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AE" w:rsidRPr="00C4558B" w:rsidRDefault="00B22A05" w:rsidP="00C4558B">
      <w:pPr>
        <w:ind w:right="-567"/>
        <w:rPr>
          <w:b/>
          <w:sz w:val="28"/>
          <w:szCs w:val="32"/>
        </w:rPr>
      </w:pPr>
      <w:r w:rsidRPr="00C4558B">
        <w:rPr>
          <w:b/>
          <w:sz w:val="28"/>
          <w:szCs w:val="32"/>
        </w:rPr>
        <w:t>Tworzenie sieci podmiotów prowadzących działalność na obszarze objętym LSR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3"/>
        <w:gridCol w:w="7796"/>
      </w:tblGrid>
      <w:tr w:rsidR="003D0BAE" w:rsidTr="00C4558B">
        <w:trPr>
          <w:trHeight w:val="112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BAE" w:rsidRDefault="003D0BAE" w:rsidP="00C4558B">
            <w:pPr>
              <w:pStyle w:val="NormalnyWeb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 to jest?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B22A05" w:rsidRDefault="00B22A05" w:rsidP="00C4558B">
            <w:pPr>
              <w:spacing w:after="0" w:line="240" w:lineRule="auto"/>
              <w:ind w:left="205" w:right="141"/>
              <w:jc w:val="both"/>
              <w:rPr>
                <w:rFonts w:ascii="Times New Roman" w:hAnsi="Times New Roman" w:cs="Times New Roman"/>
              </w:rPr>
            </w:pPr>
            <w:r w:rsidRPr="00B22A05">
              <w:rPr>
                <w:rFonts w:ascii="Times New Roman" w:hAnsi="Times New Roman" w:cs="Times New Roman"/>
              </w:rPr>
              <w:t>Tworzenie sieci podmiotów prowadzących działalność na obszarze objętym LSR</w:t>
            </w:r>
            <w:r w:rsidR="00AD3033">
              <w:rPr>
                <w:rFonts w:ascii="Times New Roman" w:hAnsi="Times New Roman" w:cs="Times New Roman"/>
              </w:rPr>
              <w:t>, współ</w:t>
            </w:r>
            <w:r>
              <w:rPr>
                <w:rFonts w:ascii="Times New Roman" w:hAnsi="Times New Roman" w:cs="Times New Roman"/>
              </w:rPr>
              <w:t>pracujących w zakresie świadczenia usług turystycznych,  krótkich łańcuchów żywnościowych, rynków zbytu produktów i usług lokalnych</w:t>
            </w:r>
          </w:p>
        </w:tc>
      </w:tr>
      <w:tr w:rsidR="003D0BAE" w:rsidTr="00C4558B">
        <w:trPr>
          <w:trHeight w:val="648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BAE" w:rsidRDefault="003D0BAE" w:rsidP="00C4558B">
            <w:pPr>
              <w:pStyle w:val="NormalnyWeb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Kogo dotyczy?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Default="00AD3033" w:rsidP="00C4558B">
            <w:pPr>
              <w:pStyle w:val="NormalnyWeb"/>
              <w:numPr>
                <w:ilvl w:val="0"/>
                <w:numId w:val="4"/>
              </w:numPr>
              <w:spacing w:beforeAutospacing="0" w:afterAutospacing="0"/>
              <w:ind w:right="204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podmioty gospodarcze</w:t>
            </w:r>
          </w:p>
          <w:p w:rsidR="00AD3033" w:rsidRPr="00EA187B" w:rsidRDefault="00AD3033" w:rsidP="00C4558B">
            <w:pPr>
              <w:pStyle w:val="NormalnyWeb"/>
              <w:numPr>
                <w:ilvl w:val="0"/>
                <w:numId w:val="4"/>
              </w:numPr>
              <w:spacing w:beforeAutospacing="0" w:afterAutospacing="0"/>
              <w:ind w:right="204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organizacje pozarządowe</w:t>
            </w:r>
          </w:p>
        </w:tc>
      </w:tr>
      <w:tr w:rsidR="003D0BAE" w:rsidTr="00C4558B">
        <w:trPr>
          <w:cantSplit/>
          <w:trHeight w:val="3213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BAE" w:rsidRDefault="003D0BAE" w:rsidP="00C4558B">
            <w:pPr>
              <w:pStyle w:val="NormalnyWeb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Obszar wsparcia operacji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Default="00AD3033" w:rsidP="00C4558B">
            <w:pPr>
              <w:pStyle w:val="NormalnyWeb"/>
              <w:numPr>
                <w:ilvl w:val="0"/>
                <w:numId w:val="2"/>
              </w:numPr>
              <w:spacing w:after="0" w:afterAutospacing="0"/>
              <w:ind w:right="21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Budowa sieci współpracy podmiotów branży turystycznej</w:t>
            </w:r>
          </w:p>
          <w:p w:rsidR="00AD3033" w:rsidRDefault="00AD3033" w:rsidP="00C4558B">
            <w:pPr>
              <w:pStyle w:val="NormalnyWeb"/>
              <w:numPr>
                <w:ilvl w:val="0"/>
                <w:numId w:val="2"/>
              </w:numPr>
              <w:spacing w:after="0" w:afterAutospacing="0"/>
              <w:ind w:right="21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Kreowanie nowych produktów turystycznych i budowanie marki Brama Mazurskiej Krainy</w:t>
            </w:r>
          </w:p>
          <w:p w:rsidR="00AD3033" w:rsidRDefault="00AD3033" w:rsidP="00C4558B">
            <w:pPr>
              <w:pStyle w:val="NormalnyWeb"/>
              <w:numPr>
                <w:ilvl w:val="0"/>
                <w:numId w:val="2"/>
              </w:numPr>
              <w:spacing w:after="0" w:afterAutospacing="0"/>
              <w:ind w:right="21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Wspieranie współpracy w obszarach zintegr</w:t>
            </w:r>
            <w:r w:rsidR="00C4558B">
              <w:rPr>
                <w:color w:val="000000" w:themeColor="text1"/>
                <w:sz w:val="22"/>
                <w:szCs w:val="22"/>
                <w:lang w:eastAsia="en-US"/>
              </w:rPr>
              <w:t>owanych produktów turystycznych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: szlaku dziedzictwa kulturowego, sieci wiosek tematycznych, konsorcjum Mazurskie klimaty</w:t>
            </w:r>
          </w:p>
          <w:p w:rsidR="00AD3033" w:rsidRDefault="00AD3033" w:rsidP="00C4558B">
            <w:pPr>
              <w:pStyle w:val="NormalnyWeb"/>
              <w:numPr>
                <w:ilvl w:val="0"/>
                <w:numId w:val="2"/>
              </w:numPr>
              <w:spacing w:after="0" w:afterAutospacing="0"/>
              <w:ind w:right="21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Wspólne przedsięwzięcia, wydarzenia promujące produkty sieciowe i pakiety tymczasowe</w:t>
            </w:r>
          </w:p>
          <w:p w:rsidR="00AD3033" w:rsidRPr="004F19B5" w:rsidRDefault="00AD3033" w:rsidP="00C4558B">
            <w:pPr>
              <w:pStyle w:val="NormalnyWeb"/>
              <w:numPr>
                <w:ilvl w:val="0"/>
                <w:numId w:val="2"/>
              </w:numPr>
              <w:spacing w:after="0" w:afterAutospacing="0"/>
              <w:ind w:right="21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Budowa sieci współpracy Podmiotów współpracujących w zakresie krótkich łańcuchów żywnościowych, rynków zbytu produktów i usług lokalnych, w tym kreowania wspólnej oferty sprzedażowej, stron/ sklepów internetowych, portali, logistyki dostaw</w:t>
            </w:r>
          </w:p>
        </w:tc>
      </w:tr>
      <w:tr w:rsidR="003D0BAE" w:rsidTr="00C4558B">
        <w:trPr>
          <w:trHeight w:val="87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BAE" w:rsidRDefault="003D0BAE" w:rsidP="00C4558B">
            <w:pPr>
              <w:pStyle w:val="NormalnyWeb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realizacji przedsięwzięcia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33" w:rsidRDefault="00074BEC" w:rsidP="00C4558B">
            <w:pPr>
              <w:pStyle w:val="NormalnyWeb"/>
              <w:numPr>
                <w:ilvl w:val="0"/>
                <w:numId w:val="8"/>
              </w:numPr>
              <w:spacing w:after="0" w:afterAutospacing="0"/>
              <w:ind w:left="772" w:right="141" w:hanging="425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74BEC">
              <w:rPr>
                <w:color w:val="000000" w:themeColor="text1"/>
                <w:sz w:val="22"/>
                <w:szCs w:val="22"/>
                <w:lang w:eastAsia="en-US"/>
              </w:rPr>
              <w:t>programy dotacyjne w ramach ogłaszanych konkursów</w:t>
            </w:r>
          </w:p>
          <w:p w:rsidR="00074BEC" w:rsidRPr="00074BEC" w:rsidRDefault="00074BEC" w:rsidP="00C4558B">
            <w:pPr>
              <w:pStyle w:val="NormalnyWeb"/>
              <w:numPr>
                <w:ilvl w:val="0"/>
                <w:numId w:val="8"/>
              </w:numPr>
              <w:spacing w:after="0" w:afterAutospacing="0"/>
              <w:ind w:left="772" w:right="141" w:hanging="425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projekty współpracy</w:t>
            </w:r>
          </w:p>
        </w:tc>
      </w:tr>
      <w:tr w:rsidR="003D0BAE" w:rsidTr="00C4558B">
        <w:trPr>
          <w:trHeight w:val="1243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BAE" w:rsidRDefault="003D0BAE" w:rsidP="00C4558B">
            <w:pPr>
              <w:pStyle w:val="NormalnyWeb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Wskaźniki realizacji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AE" w:rsidRDefault="001B3C43" w:rsidP="00C4558B">
            <w:pPr>
              <w:pStyle w:val="NormalnyWeb"/>
              <w:numPr>
                <w:ilvl w:val="0"/>
                <w:numId w:val="3"/>
              </w:numPr>
              <w:spacing w:after="0" w:afterAutospacing="0"/>
              <w:ind w:left="772" w:right="213" w:hanging="425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Liczba sieci w zakresie krótkich łańcuchów żywnościowych lub rynków lokalnych, które otrzymały wsparcie w ramach realizacji LSR</w:t>
            </w:r>
          </w:p>
          <w:p w:rsidR="001B3C43" w:rsidRPr="001C1A5B" w:rsidRDefault="001B3C43" w:rsidP="00C4558B">
            <w:pPr>
              <w:pStyle w:val="NormalnyWeb"/>
              <w:numPr>
                <w:ilvl w:val="0"/>
                <w:numId w:val="3"/>
              </w:numPr>
              <w:spacing w:after="0" w:afterAutospacing="0"/>
              <w:ind w:left="772" w:right="213" w:hanging="425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Liczba sieci w zakresie usług turystycznych, które otrzymały wsparcie w ramach realizacji LSR</w:t>
            </w:r>
          </w:p>
        </w:tc>
      </w:tr>
      <w:tr w:rsidR="003D0BAE" w:rsidTr="00C4558B">
        <w:trPr>
          <w:trHeight w:val="663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BAE" w:rsidRDefault="003D0BAE" w:rsidP="00C4558B">
            <w:pPr>
              <w:pStyle w:val="NormalnyWeb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Maksymalna  kwota dofinansowania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1C1A5B" w:rsidRDefault="00B22A05" w:rsidP="00C4558B">
            <w:pPr>
              <w:pStyle w:val="NormalnyWeb"/>
              <w:ind w:left="190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3D0BAE" w:rsidRPr="001C1A5B">
              <w:rPr>
                <w:b/>
                <w:color w:val="000000" w:themeColor="text1"/>
                <w:sz w:val="22"/>
                <w:szCs w:val="22"/>
                <w:lang w:eastAsia="en-US"/>
              </w:rPr>
              <w:t>0 000 zł</w:t>
            </w:r>
          </w:p>
        </w:tc>
      </w:tr>
      <w:tr w:rsidR="00C4558B" w:rsidTr="00C4558B">
        <w:trPr>
          <w:trHeight w:val="70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58B" w:rsidRDefault="00C4558B" w:rsidP="00C4558B">
            <w:pPr>
              <w:pStyle w:val="NormalnyWeb"/>
              <w:ind w:left="-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Planowane terminy naborów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B" w:rsidRPr="00BC3D79" w:rsidRDefault="00C4558B" w:rsidP="00C4558B">
            <w:pPr>
              <w:pStyle w:val="NormalnyWeb"/>
              <w:numPr>
                <w:ilvl w:val="0"/>
                <w:numId w:val="9"/>
              </w:numPr>
              <w:spacing w:after="0" w:afterAutospacing="0"/>
              <w:ind w:left="757" w:hanging="425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>II półrocze 2016 r.</w:t>
            </w:r>
          </w:p>
          <w:p w:rsidR="00C4558B" w:rsidRDefault="00C4558B" w:rsidP="00C4558B">
            <w:pPr>
              <w:pStyle w:val="NormalnyWeb"/>
              <w:numPr>
                <w:ilvl w:val="0"/>
                <w:numId w:val="9"/>
              </w:numPr>
              <w:spacing w:after="0" w:afterAutospacing="0"/>
              <w:ind w:left="757" w:hanging="425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B1618">
              <w:rPr>
                <w:sz w:val="22"/>
                <w:szCs w:val="22"/>
              </w:rPr>
              <w:t>I półrocze 2019 r.</w:t>
            </w:r>
          </w:p>
        </w:tc>
      </w:tr>
      <w:tr w:rsidR="00C4558B" w:rsidTr="00C4558B">
        <w:trPr>
          <w:trHeight w:val="13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58B" w:rsidRPr="00BC3D79" w:rsidRDefault="00C4558B" w:rsidP="00C4558B">
            <w:pPr>
              <w:pStyle w:val="NormalnyWeb"/>
              <w:ind w:left="640" w:right="204"/>
              <w:jc w:val="center"/>
              <w:rPr>
                <w:b/>
                <w:sz w:val="22"/>
                <w:szCs w:val="22"/>
              </w:rPr>
            </w:pPr>
            <w:r w:rsidRPr="00BC3D79">
              <w:rPr>
                <w:b/>
                <w:sz w:val="22"/>
                <w:szCs w:val="22"/>
              </w:rPr>
              <w:t>Szczegółowe informacje</w:t>
            </w:r>
          </w:p>
          <w:p w:rsidR="00C4558B" w:rsidRPr="00BC3D79" w:rsidRDefault="00C4558B" w:rsidP="00C4558B">
            <w:pPr>
              <w:pStyle w:val="NormalnyWeb"/>
              <w:numPr>
                <w:ilvl w:val="0"/>
                <w:numId w:val="9"/>
              </w:numPr>
              <w:ind w:left="640" w:right="204" w:hanging="866"/>
              <w:jc w:val="both"/>
              <w:rPr>
                <w:i/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Szczegółowe informacje znajdą Państwo w Rozporządzeniu Ministra Rolnictwa i Rozwoju Wsi z dnia 24 września 2015 r. </w:t>
            </w:r>
            <w:r w:rsidRPr="00BC3D79">
              <w:rPr>
                <w:i/>
                <w:sz w:val="22"/>
                <w:szCs w:val="22"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2014-2020,</w:t>
            </w:r>
          </w:p>
          <w:p w:rsidR="00C4558B" w:rsidRPr="00BC3D79" w:rsidRDefault="00C4558B" w:rsidP="00C4558B">
            <w:pPr>
              <w:pStyle w:val="NormalnyWeb"/>
              <w:numPr>
                <w:ilvl w:val="0"/>
                <w:numId w:val="10"/>
              </w:numPr>
              <w:ind w:right="204"/>
              <w:jc w:val="both"/>
              <w:rPr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oraz w </w:t>
            </w:r>
            <w:r w:rsidRPr="00BC3D79">
              <w:rPr>
                <w:b/>
                <w:sz w:val="22"/>
                <w:szCs w:val="22"/>
              </w:rPr>
              <w:t>Biurze LGD „Brama Mazurskiej Krainy” ul. Plac Wolności 1, 13-100 Nidzica,</w:t>
            </w:r>
            <w:r w:rsidRPr="00BC3D79">
              <w:rPr>
                <w:sz w:val="22"/>
                <w:szCs w:val="22"/>
              </w:rPr>
              <w:t xml:space="preserve"> </w:t>
            </w:r>
          </w:p>
          <w:p w:rsidR="00C4558B" w:rsidRDefault="00C4558B" w:rsidP="00C4558B">
            <w:pPr>
              <w:pStyle w:val="NormalnyWeb"/>
              <w:numPr>
                <w:ilvl w:val="0"/>
                <w:numId w:val="10"/>
              </w:numPr>
              <w:ind w:right="204"/>
              <w:jc w:val="both"/>
              <w:rPr>
                <w:b/>
                <w:sz w:val="22"/>
                <w:szCs w:val="22"/>
              </w:rPr>
            </w:pPr>
            <w:r w:rsidRPr="00BC3D79">
              <w:rPr>
                <w:sz w:val="22"/>
                <w:szCs w:val="22"/>
              </w:rPr>
              <w:t xml:space="preserve">lub telefonicznie pod numerem  </w:t>
            </w:r>
            <w:r w:rsidRPr="00BC3D79">
              <w:rPr>
                <w:b/>
                <w:sz w:val="22"/>
                <w:szCs w:val="22"/>
              </w:rPr>
              <w:t>784 556 520, 896254337,</w:t>
            </w:r>
            <w:r w:rsidRPr="00BC3D79">
              <w:rPr>
                <w:sz w:val="22"/>
                <w:szCs w:val="22"/>
              </w:rPr>
              <w:t xml:space="preserve"> </w:t>
            </w:r>
          </w:p>
          <w:p w:rsidR="00C4558B" w:rsidRPr="00C4558B" w:rsidRDefault="00C4558B" w:rsidP="00C4558B">
            <w:pPr>
              <w:pStyle w:val="NormalnyWeb"/>
              <w:numPr>
                <w:ilvl w:val="0"/>
                <w:numId w:val="10"/>
              </w:numPr>
              <w:ind w:right="204"/>
              <w:jc w:val="both"/>
              <w:rPr>
                <w:b/>
                <w:sz w:val="22"/>
                <w:szCs w:val="22"/>
              </w:rPr>
            </w:pPr>
            <w:r w:rsidRPr="00C4558B">
              <w:rPr>
                <w:sz w:val="22"/>
                <w:szCs w:val="22"/>
              </w:rPr>
              <w:t xml:space="preserve">na stronie internetowej: </w:t>
            </w:r>
            <w:r w:rsidRPr="00C4558B">
              <w:rPr>
                <w:b/>
                <w:sz w:val="22"/>
                <w:szCs w:val="22"/>
              </w:rPr>
              <w:t>www.lgdbmk.pl</w:t>
            </w:r>
          </w:p>
        </w:tc>
      </w:tr>
    </w:tbl>
    <w:p w:rsidR="003C338A" w:rsidRDefault="003C338A" w:rsidP="001B3C43"/>
    <w:sectPr w:rsidR="003C338A" w:rsidSect="00022AB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34" w:rsidRDefault="00A14F34" w:rsidP="00A14F34">
      <w:pPr>
        <w:spacing w:after="0" w:line="240" w:lineRule="auto"/>
      </w:pPr>
      <w:r>
        <w:separator/>
      </w:r>
    </w:p>
  </w:endnote>
  <w:endnote w:type="continuationSeparator" w:id="0">
    <w:p w:rsidR="00A14F34" w:rsidRDefault="00A14F34" w:rsidP="00A1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34" w:rsidRDefault="00A14F34" w:rsidP="00A14F34">
      <w:pPr>
        <w:spacing w:after="0" w:line="240" w:lineRule="auto"/>
      </w:pPr>
      <w:r>
        <w:separator/>
      </w:r>
    </w:p>
  </w:footnote>
  <w:footnote w:type="continuationSeparator" w:id="0">
    <w:p w:rsidR="00A14F34" w:rsidRDefault="00A14F34" w:rsidP="00A1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34" w:rsidRDefault="00A14F34" w:rsidP="00A14F34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150495</wp:posOffset>
          </wp:positionV>
          <wp:extent cx="542925" cy="542925"/>
          <wp:effectExtent l="19050" t="0" r="9525" b="0"/>
          <wp:wrapNone/>
          <wp:docPr id="4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>
      <w:rPr>
        <w:noProof/>
      </w:rPr>
      <w:drawing>
        <wp:inline distT="0" distB="0" distL="0" distR="0">
          <wp:extent cx="819150" cy="542925"/>
          <wp:effectExtent l="19050" t="0" r="0" b="0"/>
          <wp:docPr id="1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Tahoma" w:hAnsi="Tahoma" w:cs="Tahoma"/>
        <w:sz w:val="40"/>
      </w:rPr>
      <w:t xml:space="preserve">       </w:t>
    </w:r>
    <w:r>
      <w:rPr>
        <w:rFonts w:ascii="Verdana" w:hAnsi="Verdana"/>
        <w:color w:val="000000"/>
        <w:sz w:val="17"/>
        <w:szCs w:val="17"/>
      </w:rPr>
      <w:t xml:space="preserve"> </w:t>
    </w:r>
    <w:r>
      <w:rPr>
        <w:rFonts w:ascii="Tahoma" w:hAnsi="Tahoma" w:cs="Tahoma"/>
        <w:color w:val="000000"/>
        <w:sz w:val="20"/>
        <w:szCs w:val="20"/>
      </w:rPr>
      <w:t xml:space="preserve">      </w:t>
    </w:r>
    <w:r>
      <w:t xml:space="preserve">  </w:t>
    </w:r>
    <w:r>
      <w:rPr>
        <w:rFonts w:ascii="Tahoma" w:hAnsi="Tahoma" w:cs="Tahoma"/>
        <w:noProof/>
        <w:sz w:val="40"/>
      </w:rPr>
      <w:drawing>
        <wp:inline distT="0" distB="0" distL="0" distR="0">
          <wp:extent cx="561975" cy="561975"/>
          <wp:effectExtent l="19050" t="0" r="9525" b="0"/>
          <wp:docPr id="2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rFonts w:ascii="Tahoma" w:hAnsi="Tahoma" w:cs="Tahoma"/>
        <w:noProof/>
        <w:sz w:val="40"/>
      </w:rPr>
      <w:drawing>
        <wp:inline distT="0" distB="0" distL="0" distR="0">
          <wp:extent cx="1095375" cy="714375"/>
          <wp:effectExtent l="19050" t="0" r="9525" b="0"/>
          <wp:docPr id="3" name="Obraz 3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F34" w:rsidRDefault="00A14F34" w:rsidP="00A14F34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A14F34" w:rsidRDefault="00A14F34" w:rsidP="00140DD8">
    <w:pPr>
      <w:tabs>
        <w:tab w:val="right" w:pos="9072"/>
      </w:tabs>
      <w:spacing w:after="0" w:line="240" w:lineRule="auto"/>
      <w:jc w:val="center"/>
      <w:rPr>
        <w:rFonts w:ascii="Times New Roman" w:hAnsi="Times New Roman"/>
        <w:color w:val="585757"/>
        <w:sz w:val="20"/>
        <w:szCs w:val="20"/>
      </w:rPr>
    </w:pPr>
    <w:r>
      <w:rPr>
        <w:rFonts w:ascii="Times New Roman" w:hAnsi="Times New Roman"/>
        <w:color w:val="585757"/>
        <w:sz w:val="20"/>
        <w:szCs w:val="20"/>
      </w:rPr>
      <w:t>„Europejski Fundusz Rolny na rzecz Rozwoju Obszarów Wiejskich: Europa inwestująca w obszary wiejskie”.</w:t>
    </w:r>
  </w:p>
  <w:p w:rsidR="00A14F34" w:rsidRDefault="00A14F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D73"/>
    <w:multiLevelType w:val="hybridMultilevel"/>
    <w:tmpl w:val="4DAE9F5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F4AC8"/>
    <w:multiLevelType w:val="hybridMultilevel"/>
    <w:tmpl w:val="772A0E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853FD"/>
    <w:multiLevelType w:val="hybridMultilevel"/>
    <w:tmpl w:val="280A623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11221"/>
    <w:multiLevelType w:val="hybridMultilevel"/>
    <w:tmpl w:val="F29E2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A5D68"/>
    <w:multiLevelType w:val="hybridMultilevel"/>
    <w:tmpl w:val="3F18F6E0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>
    <w:nsid w:val="4B5704FA"/>
    <w:multiLevelType w:val="hybridMultilevel"/>
    <w:tmpl w:val="2DA4517E"/>
    <w:lvl w:ilvl="0" w:tplc="0415000D">
      <w:start w:val="1"/>
      <w:numFmt w:val="bullet"/>
      <w:lvlText w:val=""/>
      <w:lvlJc w:val="left"/>
      <w:pPr>
        <w:ind w:left="1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>
    <w:nsid w:val="4CD26882"/>
    <w:multiLevelType w:val="hybridMultilevel"/>
    <w:tmpl w:val="290E6DF6"/>
    <w:lvl w:ilvl="0" w:tplc="0415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7">
    <w:nsid w:val="74D73DC0"/>
    <w:multiLevelType w:val="hybridMultilevel"/>
    <w:tmpl w:val="7C4AC7DE"/>
    <w:lvl w:ilvl="0" w:tplc="0415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7B147B07"/>
    <w:multiLevelType w:val="hybridMultilevel"/>
    <w:tmpl w:val="2DF808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D0BAE"/>
    <w:rsid w:val="000029AE"/>
    <w:rsid w:val="00022ABD"/>
    <w:rsid w:val="00074BEC"/>
    <w:rsid w:val="00140DD8"/>
    <w:rsid w:val="001B3C43"/>
    <w:rsid w:val="002109BC"/>
    <w:rsid w:val="002B3C8C"/>
    <w:rsid w:val="003A1F19"/>
    <w:rsid w:val="003C338A"/>
    <w:rsid w:val="003D0BAE"/>
    <w:rsid w:val="00434821"/>
    <w:rsid w:val="004C2AE9"/>
    <w:rsid w:val="005949FB"/>
    <w:rsid w:val="00687292"/>
    <w:rsid w:val="006D0535"/>
    <w:rsid w:val="006E221F"/>
    <w:rsid w:val="007F3F11"/>
    <w:rsid w:val="009C15A5"/>
    <w:rsid w:val="00A14F34"/>
    <w:rsid w:val="00A576EF"/>
    <w:rsid w:val="00AD3033"/>
    <w:rsid w:val="00B22A05"/>
    <w:rsid w:val="00B9047A"/>
    <w:rsid w:val="00C4558B"/>
    <w:rsid w:val="00C46A66"/>
    <w:rsid w:val="00CE1E8E"/>
    <w:rsid w:val="00D82E0A"/>
    <w:rsid w:val="00DA02FB"/>
    <w:rsid w:val="00E60A29"/>
    <w:rsid w:val="00E7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B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0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4F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1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4F3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3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</dc:creator>
  <cp:keywords/>
  <dc:description/>
  <cp:lastModifiedBy>Ewa </cp:lastModifiedBy>
  <cp:revision>11</cp:revision>
  <cp:lastPrinted>2016-08-26T09:46:00Z</cp:lastPrinted>
  <dcterms:created xsi:type="dcterms:W3CDTF">2016-06-01T13:05:00Z</dcterms:created>
  <dcterms:modified xsi:type="dcterms:W3CDTF">2016-09-07T10:05:00Z</dcterms:modified>
</cp:coreProperties>
</file>