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8468" w14:textId="77777777" w:rsidR="003F54A4" w:rsidRDefault="003F54A4" w:rsidP="00A84D67">
      <w:pPr>
        <w:pStyle w:val="Default"/>
        <w:jc w:val="center"/>
        <w:rPr>
          <w:rFonts w:ascii="Calibri" w:hAnsi="Calibri"/>
          <w:b/>
          <w:bCs/>
          <w:i/>
          <w:color w:val="auto"/>
          <w:sz w:val="48"/>
          <w:szCs w:val="48"/>
        </w:rPr>
      </w:pPr>
    </w:p>
    <w:p w14:paraId="35EA72D0" w14:textId="04315B19" w:rsidR="00DF0D5D" w:rsidRPr="006D784F" w:rsidRDefault="00552635" w:rsidP="00A84D67">
      <w:pPr>
        <w:pStyle w:val="Default"/>
        <w:jc w:val="center"/>
        <w:rPr>
          <w:rFonts w:ascii="Calibri" w:hAnsi="Calibri"/>
          <w:b/>
          <w:bCs/>
          <w:i/>
          <w:color w:val="auto"/>
          <w:sz w:val="48"/>
          <w:szCs w:val="48"/>
        </w:rPr>
      </w:pPr>
      <w:r w:rsidRPr="006D784F">
        <w:rPr>
          <w:rFonts w:ascii="Calibri" w:hAnsi="Calibri"/>
          <w:b/>
          <w:bCs/>
          <w:i/>
          <w:color w:val="auto"/>
          <w:sz w:val="48"/>
          <w:szCs w:val="48"/>
        </w:rPr>
        <w:t>Stowarzyszenie</w:t>
      </w:r>
    </w:p>
    <w:p w14:paraId="7E43594B" w14:textId="77777777" w:rsidR="00DF0D5D" w:rsidRPr="006D784F" w:rsidRDefault="00DF0D5D" w:rsidP="00A84D67">
      <w:pPr>
        <w:pStyle w:val="Default"/>
        <w:jc w:val="center"/>
        <w:rPr>
          <w:rFonts w:ascii="Calibri" w:hAnsi="Calibri"/>
          <w:b/>
          <w:bCs/>
          <w:i/>
          <w:color w:val="auto"/>
          <w:sz w:val="48"/>
          <w:szCs w:val="48"/>
        </w:rPr>
      </w:pPr>
      <w:r w:rsidRPr="006D784F">
        <w:rPr>
          <w:rFonts w:ascii="Calibri" w:hAnsi="Calibri"/>
          <w:b/>
          <w:bCs/>
          <w:i/>
          <w:color w:val="auto"/>
          <w:sz w:val="48"/>
          <w:szCs w:val="48"/>
        </w:rPr>
        <w:t>Lokalna Grupa Działania</w:t>
      </w:r>
    </w:p>
    <w:p w14:paraId="78C59A3D" w14:textId="77777777" w:rsidR="00DF0D5D" w:rsidRPr="006D784F" w:rsidRDefault="00DF0D5D" w:rsidP="00A84D67">
      <w:pPr>
        <w:pStyle w:val="Default"/>
        <w:jc w:val="center"/>
        <w:rPr>
          <w:rFonts w:ascii="Calibri" w:hAnsi="Calibri"/>
          <w:b/>
          <w:bCs/>
          <w:i/>
          <w:color w:val="auto"/>
          <w:sz w:val="48"/>
          <w:szCs w:val="48"/>
        </w:rPr>
      </w:pPr>
      <w:r w:rsidRPr="006D784F">
        <w:rPr>
          <w:rFonts w:ascii="Calibri" w:hAnsi="Calibri"/>
          <w:b/>
          <w:bCs/>
          <w:i/>
          <w:color w:val="auto"/>
          <w:sz w:val="48"/>
          <w:szCs w:val="48"/>
        </w:rPr>
        <w:t>„Brama Mazurskiej Krainy”</w:t>
      </w:r>
    </w:p>
    <w:p w14:paraId="4FBB0A13" w14:textId="77777777" w:rsidR="00DF0D5D" w:rsidRPr="006D784F" w:rsidRDefault="00DF0D5D" w:rsidP="00A84D67">
      <w:pPr>
        <w:pStyle w:val="Default"/>
        <w:jc w:val="center"/>
        <w:rPr>
          <w:rFonts w:ascii="Calibri" w:hAnsi="Calibri"/>
          <w:b/>
          <w:bCs/>
          <w:i/>
          <w:color w:val="auto"/>
          <w:sz w:val="48"/>
          <w:szCs w:val="48"/>
        </w:rPr>
      </w:pPr>
    </w:p>
    <w:p w14:paraId="557E54BE" w14:textId="77777777" w:rsidR="00DF0D5D" w:rsidRPr="006D784F" w:rsidRDefault="00DF0D5D" w:rsidP="00A84D67">
      <w:pPr>
        <w:pStyle w:val="Default"/>
        <w:jc w:val="center"/>
        <w:rPr>
          <w:rFonts w:ascii="Calibri" w:hAnsi="Calibri"/>
          <w:b/>
          <w:bCs/>
          <w:i/>
          <w:color w:val="auto"/>
          <w:sz w:val="48"/>
          <w:szCs w:val="48"/>
        </w:rPr>
      </w:pPr>
    </w:p>
    <w:p w14:paraId="6A85CEB1" w14:textId="77777777" w:rsidR="00DF0D5D" w:rsidRPr="006D784F" w:rsidRDefault="00DF0D5D" w:rsidP="00A84D67">
      <w:pPr>
        <w:pStyle w:val="Default"/>
        <w:jc w:val="center"/>
        <w:rPr>
          <w:rFonts w:ascii="Calibri" w:hAnsi="Calibri"/>
          <w:b/>
          <w:bCs/>
          <w:i/>
          <w:color w:val="auto"/>
          <w:sz w:val="48"/>
          <w:szCs w:val="48"/>
        </w:rPr>
      </w:pPr>
      <w:r w:rsidRPr="006D784F">
        <w:rPr>
          <w:rFonts w:ascii="Calibri" w:hAnsi="Calibri"/>
          <w:b/>
          <w:bCs/>
          <w:i/>
          <w:color w:val="auto"/>
          <w:sz w:val="48"/>
          <w:szCs w:val="48"/>
        </w:rPr>
        <w:t>Lokalna Strategia Rozwoju</w:t>
      </w:r>
    </w:p>
    <w:p w14:paraId="2A575C0E" w14:textId="77777777" w:rsidR="00DF0D5D" w:rsidRPr="006D784F" w:rsidRDefault="00DF0D5D" w:rsidP="00A84D67">
      <w:pPr>
        <w:pStyle w:val="Default"/>
        <w:jc w:val="center"/>
        <w:rPr>
          <w:rFonts w:ascii="Calibri" w:hAnsi="Calibri"/>
          <w:b/>
          <w:bCs/>
          <w:i/>
          <w:color w:val="auto"/>
          <w:sz w:val="48"/>
          <w:szCs w:val="48"/>
        </w:rPr>
      </w:pPr>
      <w:r w:rsidRPr="006D784F">
        <w:rPr>
          <w:rFonts w:ascii="Calibri" w:hAnsi="Calibri"/>
          <w:b/>
          <w:bCs/>
          <w:i/>
          <w:color w:val="auto"/>
          <w:sz w:val="48"/>
          <w:szCs w:val="48"/>
        </w:rPr>
        <w:t>na lata 2014 - 2020</w:t>
      </w:r>
    </w:p>
    <w:p w14:paraId="7473534F" w14:textId="77777777" w:rsidR="00DF0D5D" w:rsidRPr="006D784F" w:rsidRDefault="00DF0D5D" w:rsidP="00A84D67">
      <w:pPr>
        <w:pStyle w:val="Default"/>
        <w:rPr>
          <w:rFonts w:ascii="Calibri" w:hAnsi="Calibri"/>
          <w:bCs/>
          <w:i/>
          <w:color w:val="auto"/>
          <w:sz w:val="22"/>
          <w:szCs w:val="22"/>
        </w:rPr>
      </w:pPr>
    </w:p>
    <w:p w14:paraId="074FEFD2" w14:textId="77777777" w:rsidR="00DF0D5D" w:rsidRPr="006D784F" w:rsidRDefault="00DF0D5D" w:rsidP="00A84D67">
      <w:pPr>
        <w:pStyle w:val="Default"/>
        <w:rPr>
          <w:rFonts w:ascii="Calibri" w:hAnsi="Calibri"/>
          <w:bCs/>
          <w:i/>
          <w:color w:val="auto"/>
          <w:sz w:val="22"/>
          <w:szCs w:val="22"/>
        </w:rPr>
      </w:pPr>
    </w:p>
    <w:p w14:paraId="20AFF0FB" w14:textId="77777777" w:rsidR="00FA763E" w:rsidRPr="006D784F" w:rsidRDefault="00FA763E" w:rsidP="00A84D67">
      <w:pPr>
        <w:pStyle w:val="Default"/>
        <w:rPr>
          <w:rFonts w:ascii="Calibri" w:hAnsi="Calibri"/>
          <w:bCs/>
          <w:i/>
          <w:color w:val="auto"/>
          <w:sz w:val="22"/>
          <w:szCs w:val="22"/>
        </w:rPr>
      </w:pPr>
    </w:p>
    <w:p w14:paraId="04240AA3" w14:textId="5D86A697" w:rsidR="004F1DD3" w:rsidRPr="00FB744F" w:rsidRDefault="00B31A10" w:rsidP="00FA763E">
      <w:pPr>
        <w:pStyle w:val="Default"/>
        <w:jc w:val="center"/>
        <w:rPr>
          <w:rFonts w:ascii="Calibri" w:hAnsi="Calibri"/>
          <w:b/>
          <w:bCs/>
          <w:i/>
          <w:strike/>
          <w:color w:val="FF0000"/>
          <w:sz w:val="36"/>
          <w:szCs w:val="36"/>
        </w:rPr>
      </w:pPr>
      <w:r w:rsidRPr="00AD3D0D">
        <w:rPr>
          <w:rFonts w:ascii="Calibri" w:hAnsi="Calibri"/>
          <w:b/>
          <w:bCs/>
          <w:i/>
          <w:color w:val="auto"/>
          <w:sz w:val="36"/>
          <w:szCs w:val="36"/>
        </w:rPr>
        <w:t xml:space="preserve">Aktualizacja </w:t>
      </w:r>
      <w:r w:rsidR="00AF4CB1" w:rsidRPr="00FB744F">
        <w:rPr>
          <w:rFonts w:ascii="Calibri" w:hAnsi="Calibri"/>
          <w:b/>
          <w:bCs/>
          <w:i/>
          <w:strike/>
          <w:color w:val="FF0000"/>
          <w:sz w:val="36"/>
          <w:szCs w:val="36"/>
        </w:rPr>
        <w:t>07.05.2021r</w:t>
      </w:r>
    </w:p>
    <w:p w14:paraId="18BC8EAC" w14:textId="231495FB" w:rsidR="00FA763E" w:rsidRPr="004F1DD3" w:rsidRDefault="00BE5EAC" w:rsidP="00FA763E">
      <w:pPr>
        <w:pStyle w:val="Default"/>
        <w:jc w:val="center"/>
        <w:rPr>
          <w:rFonts w:ascii="Calibri" w:hAnsi="Calibri"/>
          <w:b/>
          <w:bCs/>
          <w:i/>
          <w:color w:val="00B050"/>
          <w:sz w:val="36"/>
          <w:szCs w:val="36"/>
        </w:rPr>
      </w:pPr>
      <w:r>
        <w:rPr>
          <w:rFonts w:ascii="Calibri" w:hAnsi="Calibri"/>
          <w:b/>
          <w:bCs/>
          <w:i/>
          <w:color w:val="00B050"/>
          <w:sz w:val="36"/>
          <w:szCs w:val="36"/>
        </w:rPr>
        <w:t xml:space="preserve"> </w:t>
      </w:r>
    </w:p>
    <w:p w14:paraId="14BA2CE3" w14:textId="77777777" w:rsidR="00DF0D5D" w:rsidRPr="006D784F" w:rsidRDefault="00DF0D5D" w:rsidP="00FA763E">
      <w:pPr>
        <w:pStyle w:val="Default"/>
        <w:jc w:val="center"/>
        <w:rPr>
          <w:rFonts w:ascii="Calibri" w:hAnsi="Calibri"/>
          <w:bCs/>
          <w:i/>
          <w:color w:val="auto"/>
          <w:sz w:val="22"/>
          <w:szCs w:val="22"/>
        </w:rPr>
      </w:pPr>
    </w:p>
    <w:p w14:paraId="4558B01F" w14:textId="77777777" w:rsidR="00DF0D5D" w:rsidRPr="006D784F" w:rsidRDefault="00DF0D5D" w:rsidP="00A84D67">
      <w:pPr>
        <w:pStyle w:val="Default"/>
        <w:rPr>
          <w:rFonts w:ascii="Calibri" w:hAnsi="Calibri"/>
          <w:bCs/>
          <w:i/>
          <w:color w:val="auto"/>
          <w:sz w:val="22"/>
          <w:szCs w:val="22"/>
        </w:rPr>
      </w:pPr>
    </w:p>
    <w:p w14:paraId="76695CD1" w14:textId="77777777" w:rsidR="00DF0D5D" w:rsidRPr="006D784F" w:rsidRDefault="00473B88" w:rsidP="00A84D67">
      <w:pPr>
        <w:pStyle w:val="Default"/>
        <w:rPr>
          <w:rFonts w:ascii="Calibri" w:hAnsi="Calibri"/>
          <w:bCs/>
          <w:i/>
          <w:color w:val="auto"/>
          <w:sz w:val="22"/>
          <w:szCs w:val="22"/>
        </w:rPr>
      </w:pPr>
      <w:r w:rsidRPr="006D784F">
        <w:rPr>
          <w:rFonts w:ascii="Calibri" w:hAnsi="Calibri"/>
          <w:noProof/>
          <w:color w:val="auto"/>
          <w:lang w:eastAsia="pl-PL"/>
        </w:rPr>
        <w:drawing>
          <wp:anchor distT="0" distB="0" distL="114300" distR="114300" simplePos="0" relativeHeight="251657216" behindDoc="0" locked="0" layoutInCell="1" allowOverlap="1" wp14:anchorId="21CE2C5B" wp14:editId="7D885A06">
            <wp:simplePos x="0" y="0"/>
            <wp:positionH relativeFrom="column">
              <wp:posOffset>1982470</wp:posOffset>
            </wp:positionH>
            <wp:positionV relativeFrom="paragraph">
              <wp:posOffset>54610</wp:posOffset>
            </wp:positionV>
            <wp:extent cx="2205355" cy="2211705"/>
            <wp:effectExtent l="0" t="0" r="0" b="0"/>
            <wp:wrapNone/>
            <wp:docPr id="6" name="Obraz 5" descr="logo nowe 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nowe lg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5355" cy="221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AA9AC" w14:textId="77777777" w:rsidR="00DF0D5D" w:rsidRPr="006D784F" w:rsidRDefault="00DF0D5D" w:rsidP="00A84D67">
      <w:pPr>
        <w:pStyle w:val="Default"/>
        <w:rPr>
          <w:rFonts w:ascii="Calibri" w:hAnsi="Calibri"/>
          <w:bCs/>
          <w:i/>
          <w:color w:val="auto"/>
          <w:sz w:val="22"/>
          <w:szCs w:val="22"/>
        </w:rPr>
      </w:pPr>
    </w:p>
    <w:p w14:paraId="70EC0D1D" w14:textId="77777777" w:rsidR="00DF0D5D" w:rsidRPr="006D784F" w:rsidRDefault="00DF0D5D" w:rsidP="00A84D67">
      <w:pPr>
        <w:pStyle w:val="Default"/>
        <w:rPr>
          <w:rFonts w:ascii="Calibri" w:hAnsi="Calibri"/>
          <w:bCs/>
          <w:i/>
          <w:color w:val="auto"/>
          <w:sz w:val="22"/>
          <w:szCs w:val="22"/>
        </w:rPr>
      </w:pPr>
    </w:p>
    <w:p w14:paraId="2AC00560" w14:textId="77777777" w:rsidR="00DF0D5D" w:rsidRPr="006D784F" w:rsidRDefault="00DF0D5D" w:rsidP="00A84D67">
      <w:pPr>
        <w:pStyle w:val="Default"/>
        <w:rPr>
          <w:rFonts w:ascii="Calibri" w:hAnsi="Calibri"/>
          <w:bCs/>
          <w:i/>
          <w:color w:val="auto"/>
          <w:sz w:val="22"/>
          <w:szCs w:val="22"/>
        </w:rPr>
      </w:pPr>
    </w:p>
    <w:p w14:paraId="239B06D3" w14:textId="77777777" w:rsidR="00DF0D5D" w:rsidRPr="006D784F" w:rsidRDefault="00DF0D5D" w:rsidP="00A84D67">
      <w:pPr>
        <w:pStyle w:val="Default"/>
        <w:rPr>
          <w:rFonts w:ascii="Calibri" w:hAnsi="Calibri"/>
          <w:bCs/>
          <w:i/>
          <w:color w:val="auto"/>
          <w:sz w:val="22"/>
          <w:szCs w:val="22"/>
        </w:rPr>
      </w:pPr>
    </w:p>
    <w:p w14:paraId="0D61830E" w14:textId="77777777" w:rsidR="00DF0D5D" w:rsidRPr="006D784F" w:rsidRDefault="00DF0D5D" w:rsidP="00A84D67">
      <w:pPr>
        <w:pStyle w:val="Default"/>
        <w:rPr>
          <w:rFonts w:ascii="Calibri" w:hAnsi="Calibri"/>
          <w:bCs/>
          <w:i/>
          <w:color w:val="auto"/>
          <w:sz w:val="22"/>
          <w:szCs w:val="22"/>
        </w:rPr>
      </w:pPr>
    </w:p>
    <w:p w14:paraId="70ED5E9D" w14:textId="77777777" w:rsidR="00DF0D5D" w:rsidRPr="006D784F" w:rsidRDefault="00DF0D5D" w:rsidP="00A84D67">
      <w:pPr>
        <w:pStyle w:val="Default"/>
        <w:rPr>
          <w:rFonts w:ascii="Calibri" w:hAnsi="Calibri"/>
          <w:bCs/>
          <w:i/>
          <w:color w:val="auto"/>
          <w:sz w:val="22"/>
          <w:szCs w:val="22"/>
        </w:rPr>
      </w:pPr>
    </w:p>
    <w:p w14:paraId="5D53A585" w14:textId="77777777" w:rsidR="00DF0D5D" w:rsidRPr="006D784F" w:rsidRDefault="00DF0D5D" w:rsidP="00A84D67">
      <w:pPr>
        <w:pStyle w:val="Default"/>
        <w:rPr>
          <w:rFonts w:ascii="Calibri" w:hAnsi="Calibri"/>
          <w:bCs/>
          <w:i/>
          <w:color w:val="auto"/>
          <w:sz w:val="22"/>
          <w:szCs w:val="22"/>
        </w:rPr>
      </w:pPr>
    </w:p>
    <w:p w14:paraId="6D01BC26" w14:textId="77777777" w:rsidR="00DF0D5D" w:rsidRPr="006D784F" w:rsidRDefault="00DF0D5D" w:rsidP="00A84D67">
      <w:pPr>
        <w:pStyle w:val="Default"/>
        <w:rPr>
          <w:rFonts w:ascii="Calibri" w:hAnsi="Calibri"/>
          <w:bCs/>
          <w:i/>
          <w:color w:val="auto"/>
          <w:sz w:val="22"/>
          <w:szCs w:val="22"/>
        </w:rPr>
      </w:pPr>
    </w:p>
    <w:p w14:paraId="769C0007" w14:textId="77777777" w:rsidR="00DF0D5D" w:rsidRPr="006D784F" w:rsidRDefault="00DF0D5D" w:rsidP="00A84D67">
      <w:pPr>
        <w:pStyle w:val="Default"/>
        <w:jc w:val="center"/>
        <w:rPr>
          <w:rFonts w:ascii="Calibri" w:hAnsi="Calibri"/>
          <w:b/>
          <w:bCs/>
          <w:i/>
          <w:color w:val="auto"/>
          <w:sz w:val="22"/>
          <w:szCs w:val="22"/>
        </w:rPr>
      </w:pPr>
    </w:p>
    <w:p w14:paraId="59BA010E" w14:textId="77777777" w:rsidR="00DF0D5D" w:rsidRPr="006D784F" w:rsidRDefault="00DF0D5D" w:rsidP="00A84D67">
      <w:pPr>
        <w:pStyle w:val="Default"/>
        <w:jc w:val="center"/>
        <w:rPr>
          <w:rFonts w:ascii="Calibri" w:hAnsi="Calibri"/>
          <w:b/>
          <w:bCs/>
          <w:i/>
          <w:color w:val="auto"/>
          <w:sz w:val="22"/>
          <w:szCs w:val="22"/>
        </w:rPr>
      </w:pPr>
    </w:p>
    <w:p w14:paraId="4FC7614F" w14:textId="77777777" w:rsidR="00DF0D5D" w:rsidRPr="006D784F" w:rsidRDefault="00DF0D5D" w:rsidP="00A84D67">
      <w:pPr>
        <w:pStyle w:val="Default"/>
        <w:jc w:val="center"/>
        <w:rPr>
          <w:rFonts w:ascii="Calibri" w:hAnsi="Calibri"/>
          <w:b/>
          <w:bCs/>
          <w:i/>
          <w:color w:val="auto"/>
          <w:sz w:val="22"/>
          <w:szCs w:val="22"/>
        </w:rPr>
      </w:pPr>
    </w:p>
    <w:p w14:paraId="2EECEAC4" w14:textId="77777777" w:rsidR="00DF0D5D" w:rsidRPr="006D784F" w:rsidRDefault="00DF0D5D" w:rsidP="00A84D67">
      <w:pPr>
        <w:pStyle w:val="Default"/>
        <w:jc w:val="center"/>
        <w:rPr>
          <w:rFonts w:ascii="Calibri" w:hAnsi="Calibri"/>
          <w:b/>
          <w:bCs/>
          <w:i/>
          <w:color w:val="auto"/>
          <w:sz w:val="22"/>
          <w:szCs w:val="22"/>
        </w:rPr>
      </w:pPr>
    </w:p>
    <w:p w14:paraId="51F73D97" w14:textId="77777777" w:rsidR="00DF0D5D" w:rsidRPr="006D784F" w:rsidRDefault="00DF0D5D" w:rsidP="00A84D67">
      <w:pPr>
        <w:pStyle w:val="Default"/>
        <w:jc w:val="center"/>
        <w:rPr>
          <w:rFonts w:ascii="Calibri" w:hAnsi="Calibri"/>
          <w:b/>
          <w:bCs/>
          <w:i/>
          <w:color w:val="auto"/>
          <w:sz w:val="22"/>
          <w:szCs w:val="22"/>
        </w:rPr>
      </w:pPr>
    </w:p>
    <w:p w14:paraId="1502A246" w14:textId="77777777" w:rsidR="00DF0D5D" w:rsidRPr="006D784F" w:rsidRDefault="00DF0D5D" w:rsidP="00A84D67">
      <w:pPr>
        <w:pStyle w:val="Default"/>
        <w:jc w:val="center"/>
        <w:rPr>
          <w:rFonts w:ascii="Calibri" w:hAnsi="Calibri"/>
          <w:b/>
          <w:bCs/>
          <w:i/>
          <w:color w:val="auto"/>
          <w:sz w:val="22"/>
          <w:szCs w:val="22"/>
        </w:rPr>
      </w:pPr>
    </w:p>
    <w:p w14:paraId="211817CC" w14:textId="13ADB15B" w:rsidR="00DF0D5D" w:rsidRPr="006D784F" w:rsidRDefault="00DF0D5D" w:rsidP="00A84D67">
      <w:pPr>
        <w:pStyle w:val="Default"/>
        <w:jc w:val="center"/>
        <w:rPr>
          <w:rFonts w:ascii="Calibri" w:hAnsi="Calibri"/>
          <w:b/>
          <w:bCs/>
          <w:i/>
          <w:color w:val="auto"/>
          <w:sz w:val="36"/>
          <w:szCs w:val="36"/>
        </w:rPr>
      </w:pPr>
      <w:r w:rsidRPr="006D784F">
        <w:rPr>
          <w:rFonts w:ascii="Calibri" w:hAnsi="Calibri"/>
          <w:b/>
          <w:bCs/>
          <w:i/>
          <w:color w:val="auto"/>
          <w:sz w:val="36"/>
          <w:szCs w:val="36"/>
        </w:rPr>
        <w:t>Nidzica, 201</w:t>
      </w:r>
      <w:r w:rsidR="007A495E">
        <w:rPr>
          <w:rFonts w:ascii="Calibri" w:hAnsi="Calibri"/>
          <w:b/>
          <w:bCs/>
          <w:i/>
          <w:color w:val="auto"/>
          <w:sz w:val="36"/>
          <w:szCs w:val="36"/>
        </w:rPr>
        <w:t>5</w:t>
      </w:r>
    </w:p>
    <w:p w14:paraId="3455A1B6" w14:textId="77777777" w:rsidR="00DF0D5D" w:rsidRPr="006D784F" w:rsidRDefault="00DF0D5D" w:rsidP="00A84D67">
      <w:pPr>
        <w:pStyle w:val="Default"/>
        <w:rPr>
          <w:rFonts w:ascii="Calibri" w:hAnsi="Calibri"/>
          <w:bCs/>
          <w:i/>
          <w:color w:val="auto"/>
          <w:sz w:val="22"/>
          <w:szCs w:val="22"/>
        </w:rPr>
      </w:pPr>
    </w:p>
    <w:p w14:paraId="2C81B378" w14:textId="77777777" w:rsidR="00DF0D5D" w:rsidRPr="006D784F" w:rsidRDefault="00DF0D5D" w:rsidP="00A84D67">
      <w:pPr>
        <w:pStyle w:val="Default"/>
        <w:rPr>
          <w:rFonts w:ascii="Calibri" w:hAnsi="Calibri"/>
          <w:bCs/>
          <w:i/>
          <w:color w:val="auto"/>
          <w:sz w:val="22"/>
          <w:szCs w:val="22"/>
        </w:rPr>
      </w:pPr>
    </w:p>
    <w:p w14:paraId="06CED937" w14:textId="77777777" w:rsidR="003B1584" w:rsidRPr="006D784F" w:rsidRDefault="00473B88" w:rsidP="003B1584">
      <w:pPr>
        <w:tabs>
          <w:tab w:val="left" w:pos="1620"/>
          <w:tab w:val="left" w:pos="1800"/>
          <w:tab w:val="left" w:pos="1980"/>
        </w:tabs>
        <w:spacing w:line="240" w:lineRule="auto"/>
      </w:pPr>
      <w:r w:rsidRPr="006D784F">
        <w:rPr>
          <w:rFonts w:ascii="Arial" w:hAnsi="Arial" w:cs="Arial"/>
          <w:noProof/>
          <w:sz w:val="18"/>
          <w:szCs w:val="18"/>
          <w:lang w:eastAsia="pl-PL"/>
        </w:rPr>
        <w:drawing>
          <wp:anchor distT="0" distB="0" distL="114300" distR="114300" simplePos="0" relativeHeight="251658240" behindDoc="0" locked="0" layoutInCell="1" allowOverlap="1" wp14:anchorId="72F29682" wp14:editId="5F84DCA8">
            <wp:simplePos x="0" y="0"/>
            <wp:positionH relativeFrom="column">
              <wp:posOffset>3641090</wp:posOffset>
            </wp:positionH>
            <wp:positionV relativeFrom="paragraph">
              <wp:posOffset>156210</wp:posOffset>
            </wp:positionV>
            <wp:extent cx="546735" cy="548005"/>
            <wp:effectExtent l="0" t="0" r="0" b="0"/>
            <wp:wrapNone/>
            <wp:docPr id="5" name="Obraz 6" descr="logo nowe 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 nowe lg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84F">
        <w:rPr>
          <w:rFonts w:ascii="Arial" w:hAnsi="Arial" w:cs="Arial"/>
          <w:noProof/>
          <w:sz w:val="18"/>
          <w:szCs w:val="18"/>
          <w:lang w:eastAsia="pl-PL"/>
        </w:rPr>
        <w:drawing>
          <wp:inline distT="0" distB="0" distL="0" distR="0" wp14:anchorId="0711F45F" wp14:editId="56D8A419">
            <wp:extent cx="861060" cy="571500"/>
            <wp:effectExtent l="0" t="0" r="0" b="0"/>
            <wp:docPr id="1" name="Obraz 1" descr="C:\Users\renatalgd\Desktop\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renatalgd\Desktop\flag_yellow_lo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571500"/>
                    </a:xfrm>
                    <a:prstGeom prst="rect">
                      <a:avLst/>
                    </a:prstGeom>
                    <a:noFill/>
                    <a:ln>
                      <a:noFill/>
                    </a:ln>
                  </pic:spPr>
                </pic:pic>
              </a:graphicData>
            </a:graphic>
          </wp:inline>
        </w:drawing>
      </w:r>
      <w:r w:rsidR="003B1584" w:rsidRPr="006D784F">
        <w:rPr>
          <w:rFonts w:ascii="Arial" w:hAnsi="Arial" w:cs="Arial"/>
          <w:noProof/>
          <w:sz w:val="18"/>
          <w:szCs w:val="18"/>
          <w:lang w:eastAsia="pl-PL"/>
        </w:rPr>
        <w:t xml:space="preserve">          </w:t>
      </w:r>
      <w:r w:rsidR="003B1584" w:rsidRPr="006D784F">
        <w:t xml:space="preserve">     </w:t>
      </w:r>
      <w:r w:rsidR="003B1584" w:rsidRPr="006D784F">
        <w:rPr>
          <w:rFonts w:ascii="Tahoma" w:hAnsi="Tahoma" w:cs="Tahoma"/>
          <w:sz w:val="40"/>
        </w:rPr>
        <w:t xml:space="preserve">         </w:t>
      </w:r>
      <w:r w:rsidRPr="006D784F">
        <w:rPr>
          <w:rFonts w:ascii="Tahoma" w:hAnsi="Tahoma" w:cs="Tahoma"/>
          <w:noProof/>
          <w:sz w:val="40"/>
          <w:lang w:eastAsia="pl-PL"/>
        </w:rPr>
        <w:drawing>
          <wp:inline distT="0" distB="0" distL="0" distR="0" wp14:anchorId="501C26C7" wp14:editId="63087602">
            <wp:extent cx="556260" cy="556260"/>
            <wp:effectExtent l="0" t="0" r="0" b="0"/>
            <wp:docPr id="2" name="Obraz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r w:rsidR="003B1584" w:rsidRPr="006D784F">
        <w:rPr>
          <w:rFonts w:ascii="Tahoma" w:hAnsi="Tahoma" w:cs="Tahoma"/>
          <w:sz w:val="40"/>
        </w:rPr>
        <w:t xml:space="preserve"> </w:t>
      </w:r>
      <w:r w:rsidR="003B1584" w:rsidRPr="006D784F">
        <w:rPr>
          <w:rFonts w:ascii="Verdana" w:hAnsi="Verdana"/>
          <w:sz w:val="17"/>
          <w:szCs w:val="17"/>
        </w:rPr>
        <w:t xml:space="preserve"> </w:t>
      </w:r>
      <w:r w:rsidR="003B1584" w:rsidRPr="006D784F">
        <w:rPr>
          <w:rFonts w:ascii="Tahoma" w:hAnsi="Tahoma" w:cs="Tahoma"/>
          <w:sz w:val="20"/>
          <w:szCs w:val="20"/>
        </w:rPr>
        <w:t xml:space="preserve">      </w:t>
      </w:r>
      <w:r w:rsidR="003B1584" w:rsidRPr="006D784F">
        <w:t xml:space="preserve">                                                                </w:t>
      </w:r>
      <w:r w:rsidRPr="006D784F">
        <w:rPr>
          <w:rFonts w:ascii="Tahoma" w:hAnsi="Tahoma" w:cs="Tahoma"/>
          <w:noProof/>
          <w:sz w:val="40"/>
          <w:lang w:eastAsia="pl-PL"/>
        </w:rPr>
        <w:drawing>
          <wp:inline distT="0" distB="0" distL="0" distR="0" wp14:anchorId="56A42323" wp14:editId="71E4CB94">
            <wp:extent cx="1089660" cy="701040"/>
            <wp:effectExtent l="0" t="0" r="0" b="0"/>
            <wp:docPr id="3" name="Obraz 1" descr="C:\Users\renatalgd\AppData\Local\Microsoft\Windows\Temporary Internet Files\Content.Outlook\8A8VXZ1D\PROW-2014-2020-logo-kol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renatalgd\AppData\Local\Microsoft\Windows\Temporary Internet Files\Content.Outlook\8A8VXZ1D\PROW-2014-2020-logo-kolor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9660" cy="701040"/>
                    </a:xfrm>
                    <a:prstGeom prst="rect">
                      <a:avLst/>
                    </a:prstGeom>
                    <a:noFill/>
                    <a:ln>
                      <a:noFill/>
                    </a:ln>
                  </pic:spPr>
                </pic:pic>
              </a:graphicData>
            </a:graphic>
          </wp:inline>
        </w:drawing>
      </w:r>
    </w:p>
    <w:p w14:paraId="486FC58F" w14:textId="77777777" w:rsidR="00DF0D5D" w:rsidRPr="006D784F" w:rsidRDefault="00DF0D5D" w:rsidP="003B1584">
      <w:pPr>
        <w:pStyle w:val="Default"/>
        <w:jc w:val="center"/>
        <w:rPr>
          <w:rFonts w:ascii="Calibri" w:hAnsi="Calibri"/>
          <w:bCs/>
          <w:i/>
          <w:color w:val="auto"/>
          <w:sz w:val="18"/>
          <w:szCs w:val="18"/>
        </w:rPr>
      </w:pPr>
      <w:r w:rsidRPr="006D784F">
        <w:rPr>
          <w:rFonts w:ascii="Calibri" w:hAnsi="Calibri"/>
          <w:bCs/>
          <w:i/>
          <w:color w:val="auto"/>
          <w:sz w:val="18"/>
          <w:szCs w:val="18"/>
        </w:rPr>
        <w:t>„Europejski Fundusz Rolny na rzecz Rozwoju Obszarów Wiejskich: Europa inwestująca w obszary wiejskie.”</w:t>
      </w:r>
    </w:p>
    <w:p w14:paraId="02FAC9BB" w14:textId="77777777" w:rsidR="00DF0D5D" w:rsidRPr="006D784F" w:rsidRDefault="00DF0D5D" w:rsidP="003B1584">
      <w:pPr>
        <w:pStyle w:val="Default"/>
        <w:jc w:val="center"/>
        <w:rPr>
          <w:rFonts w:ascii="Calibri" w:hAnsi="Calibri"/>
          <w:bCs/>
          <w:i/>
          <w:color w:val="auto"/>
          <w:sz w:val="18"/>
          <w:szCs w:val="18"/>
        </w:rPr>
      </w:pPr>
      <w:r w:rsidRPr="006D784F">
        <w:rPr>
          <w:rFonts w:ascii="Calibri" w:hAnsi="Calibri"/>
          <w:bCs/>
          <w:i/>
          <w:color w:val="auto"/>
          <w:sz w:val="18"/>
          <w:szCs w:val="18"/>
        </w:rPr>
        <w:t>Dokument opracowany ze środków Unii Europejskiej w ramach działania 19. „Wsparcie dla rozwoju lokalnego w ramach inicjatywy LEADER” Programu Rozwoju Obszarów Wiejskich na lata 2014 - 2020.</w:t>
      </w:r>
    </w:p>
    <w:p w14:paraId="6A19C90C" w14:textId="77777777" w:rsidR="00DF0D5D" w:rsidRPr="006D784F" w:rsidRDefault="00DF0D5D" w:rsidP="003B1584">
      <w:pPr>
        <w:pStyle w:val="Default"/>
        <w:jc w:val="center"/>
        <w:rPr>
          <w:rFonts w:ascii="Calibri" w:hAnsi="Calibri"/>
          <w:bCs/>
          <w:i/>
          <w:color w:val="auto"/>
          <w:sz w:val="18"/>
          <w:szCs w:val="18"/>
        </w:rPr>
      </w:pPr>
      <w:r w:rsidRPr="006D784F">
        <w:rPr>
          <w:rFonts w:ascii="Calibri" w:hAnsi="Calibri"/>
          <w:bCs/>
          <w:i/>
          <w:color w:val="auto"/>
          <w:sz w:val="18"/>
          <w:szCs w:val="18"/>
        </w:rPr>
        <w:t>Instytucja Zarządzająca Programem Rozwoju Obszarów Wiejskich na lata 2014 -2020: Ministerstwo Rolnictwa i Rozwoju Wsi.</w:t>
      </w:r>
    </w:p>
    <w:p w14:paraId="7A42C174" w14:textId="77777777" w:rsidR="00DF0D5D" w:rsidRPr="006D784F" w:rsidRDefault="00AD2C89" w:rsidP="003B1584">
      <w:pPr>
        <w:pStyle w:val="Default"/>
        <w:jc w:val="center"/>
        <w:rPr>
          <w:rFonts w:ascii="Calibri" w:hAnsi="Calibri"/>
          <w:bCs/>
          <w:i/>
          <w:color w:val="auto"/>
          <w:sz w:val="18"/>
          <w:szCs w:val="18"/>
        </w:rPr>
      </w:pPr>
      <w:r w:rsidRPr="006D784F">
        <w:rPr>
          <w:rFonts w:ascii="Calibri" w:hAnsi="Calibri"/>
          <w:bCs/>
          <w:i/>
          <w:color w:val="auto"/>
          <w:sz w:val="18"/>
          <w:szCs w:val="18"/>
        </w:rPr>
        <w:t xml:space="preserve">Dokument  opracowany </w:t>
      </w:r>
      <w:r w:rsidR="00DF0D5D" w:rsidRPr="006D784F">
        <w:rPr>
          <w:rFonts w:ascii="Calibri" w:hAnsi="Calibri"/>
          <w:bCs/>
          <w:i/>
          <w:color w:val="auto"/>
          <w:sz w:val="18"/>
          <w:szCs w:val="18"/>
        </w:rPr>
        <w:t xml:space="preserve"> przez </w:t>
      </w:r>
      <w:r w:rsidRPr="006D784F">
        <w:rPr>
          <w:rFonts w:ascii="Calibri" w:hAnsi="Calibri"/>
          <w:bCs/>
          <w:i/>
          <w:color w:val="auto"/>
          <w:sz w:val="18"/>
          <w:szCs w:val="18"/>
        </w:rPr>
        <w:t>Stowarzyszenie Lokalna Grupa</w:t>
      </w:r>
      <w:r w:rsidR="00DF0D5D" w:rsidRPr="006D784F">
        <w:rPr>
          <w:rFonts w:ascii="Calibri" w:hAnsi="Calibri"/>
          <w:bCs/>
          <w:i/>
          <w:color w:val="auto"/>
          <w:sz w:val="18"/>
          <w:szCs w:val="18"/>
        </w:rPr>
        <w:t xml:space="preserve"> Działania „Brama Mazurskiej Krainy”</w:t>
      </w:r>
    </w:p>
    <w:p w14:paraId="6E0465CA" w14:textId="77777777" w:rsidR="00DF0D5D" w:rsidRPr="006D784F" w:rsidRDefault="00DF0D5D" w:rsidP="00A84D67">
      <w:pPr>
        <w:pStyle w:val="Default"/>
        <w:rPr>
          <w:rFonts w:ascii="Calibri" w:hAnsi="Calibri"/>
          <w:b/>
          <w:bCs/>
          <w:color w:val="auto"/>
          <w:sz w:val="28"/>
          <w:szCs w:val="28"/>
          <w:u w:val="single"/>
        </w:rPr>
      </w:pPr>
      <w:r w:rsidRPr="006D784F">
        <w:rPr>
          <w:rFonts w:ascii="Calibri" w:hAnsi="Calibri"/>
          <w:b/>
          <w:bCs/>
          <w:color w:val="auto"/>
          <w:sz w:val="28"/>
          <w:szCs w:val="28"/>
          <w:u w:val="single"/>
        </w:rPr>
        <w:lastRenderedPageBreak/>
        <w:t xml:space="preserve">Spis treści </w:t>
      </w:r>
    </w:p>
    <w:p w14:paraId="39C1F0E4" w14:textId="77777777" w:rsidR="008C3A3B" w:rsidRPr="006D784F" w:rsidRDefault="008C3A3B" w:rsidP="00A84D67">
      <w:pPr>
        <w:pStyle w:val="Default"/>
        <w:rPr>
          <w:rFonts w:ascii="Calibri" w:hAnsi="Calibri"/>
          <w:b/>
          <w:bCs/>
          <w:color w:val="auto"/>
          <w:sz w:val="28"/>
          <w:szCs w:val="28"/>
          <w:u w:val="single"/>
        </w:rPr>
      </w:pPr>
    </w:p>
    <w:p w14:paraId="60433411" w14:textId="77777777" w:rsidR="00DF196A" w:rsidRPr="006D784F" w:rsidRDefault="00DF196A" w:rsidP="00A84D67">
      <w:pPr>
        <w:pStyle w:val="Default"/>
        <w:rPr>
          <w:rFonts w:ascii="Calibri" w:hAnsi="Calibri"/>
          <w:b/>
          <w:bCs/>
          <w:color w:val="auto"/>
        </w:rPr>
      </w:pPr>
    </w:p>
    <w:p w14:paraId="0D3156D5" w14:textId="13D5062A" w:rsidR="000E13F9" w:rsidRPr="006D784F" w:rsidRDefault="000E13F9">
      <w:pPr>
        <w:pStyle w:val="Spistreci1"/>
        <w:tabs>
          <w:tab w:val="right" w:leader="dot" w:pos="9627"/>
        </w:tabs>
        <w:rPr>
          <w:rFonts w:eastAsia="Times New Roman"/>
          <w:b/>
          <w:noProof/>
          <w:sz w:val="24"/>
          <w:szCs w:val="24"/>
          <w:lang w:eastAsia="pl-PL"/>
        </w:rPr>
      </w:pPr>
      <w:r w:rsidRPr="006D784F">
        <w:rPr>
          <w:b/>
          <w:bCs/>
        </w:rPr>
        <w:fldChar w:fldCharType="begin"/>
      </w:r>
      <w:r w:rsidRPr="006D784F">
        <w:rPr>
          <w:b/>
          <w:bCs/>
        </w:rPr>
        <w:instrText xml:space="preserve"> TOC \o "1-2" \h \z \u </w:instrText>
      </w:r>
      <w:r w:rsidRPr="006D784F">
        <w:rPr>
          <w:b/>
          <w:bCs/>
        </w:rPr>
        <w:fldChar w:fldCharType="separate"/>
      </w:r>
      <w:hyperlink w:anchor="_Toc439272570" w:history="1">
        <w:r w:rsidR="00826C39" w:rsidRPr="006D784F">
          <w:rPr>
            <w:rStyle w:val="Hipercze"/>
            <w:b/>
            <w:noProof/>
            <w:color w:val="auto"/>
            <w:sz w:val="24"/>
            <w:szCs w:val="24"/>
          </w:rPr>
          <w:t>Rozdział I</w:t>
        </w:r>
        <w:r w:rsidRPr="006D784F">
          <w:rPr>
            <w:rStyle w:val="Hipercze"/>
            <w:b/>
            <w:noProof/>
            <w:color w:val="auto"/>
            <w:sz w:val="24"/>
            <w:szCs w:val="24"/>
          </w:rPr>
          <w:t xml:space="preserve">  </w:t>
        </w:r>
        <w:r w:rsidR="00826C39" w:rsidRPr="006D784F">
          <w:rPr>
            <w:rStyle w:val="Hipercze"/>
            <w:b/>
            <w:noProof/>
            <w:color w:val="auto"/>
            <w:sz w:val="24"/>
            <w:szCs w:val="24"/>
          </w:rPr>
          <w:t xml:space="preserve"> </w:t>
        </w:r>
        <w:r w:rsidRPr="006D784F">
          <w:rPr>
            <w:rStyle w:val="Hipercze"/>
            <w:b/>
            <w:noProof/>
            <w:color w:val="auto"/>
            <w:sz w:val="24"/>
            <w:szCs w:val="24"/>
          </w:rPr>
          <w:t>Charakterystyka LGD</w:t>
        </w:r>
        <w:r w:rsidRPr="006D784F">
          <w:rPr>
            <w:b/>
            <w:noProof/>
            <w:webHidden/>
            <w:sz w:val="24"/>
            <w:szCs w:val="24"/>
          </w:rPr>
          <w:tab/>
        </w:r>
        <w:r w:rsidRPr="006D784F">
          <w:rPr>
            <w:b/>
            <w:noProof/>
            <w:webHidden/>
            <w:sz w:val="24"/>
            <w:szCs w:val="24"/>
          </w:rPr>
          <w:fldChar w:fldCharType="begin"/>
        </w:r>
        <w:r w:rsidRPr="006D784F">
          <w:rPr>
            <w:b/>
            <w:noProof/>
            <w:webHidden/>
            <w:sz w:val="24"/>
            <w:szCs w:val="24"/>
          </w:rPr>
          <w:instrText xml:space="preserve"> PAGEREF _Toc439272570 \h </w:instrText>
        </w:r>
        <w:r w:rsidRPr="006D784F">
          <w:rPr>
            <w:b/>
            <w:noProof/>
            <w:webHidden/>
            <w:sz w:val="24"/>
            <w:szCs w:val="24"/>
          </w:rPr>
        </w:r>
        <w:r w:rsidRPr="006D784F">
          <w:rPr>
            <w:b/>
            <w:noProof/>
            <w:webHidden/>
            <w:sz w:val="24"/>
            <w:szCs w:val="24"/>
          </w:rPr>
          <w:fldChar w:fldCharType="separate"/>
        </w:r>
        <w:r w:rsidR="003F54A4">
          <w:rPr>
            <w:b/>
            <w:noProof/>
            <w:webHidden/>
            <w:sz w:val="24"/>
            <w:szCs w:val="24"/>
          </w:rPr>
          <w:t>3</w:t>
        </w:r>
        <w:r w:rsidRPr="006D784F">
          <w:rPr>
            <w:b/>
            <w:noProof/>
            <w:webHidden/>
            <w:sz w:val="24"/>
            <w:szCs w:val="24"/>
          </w:rPr>
          <w:fldChar w:fldCharType="end"/>
        </w:r>
      </w:hyperlink>
    </w:p>
    <w:p w14:paraId="38DCD703" w14:textId="1B1A4EC0" w:rsidR="000E13F9" w:rsidRPr="006D784F" w:rsidRDefault="006C2D60">
      <w:pPr>
        <w:pStyle w:val="Spistreci1"/>
        <w:tabs>
          <w:tab w:val="right" w:leader="dot" w:pos="9627"/>
        </w:tabs>
        <w:rPr>
          <w:rFonts w:eastAsia="Times New Roman"/>
          <w:b/>
          <w:noProof/>
          <w:sz w:val="24"/>
          <w:szCs w:val="24"/>
          <w:lang w:eastAsia="pl-PL"/>
        </w:rPr>
      </w:pPr>
      <w:hyperlink w:anchor="_Toc439272571" w:history="1">
        <w:r w:rsidR="00826C39" w:rsidRPr="006D784F">
          <w:rPr>
            <w:rStyle w:val="Hipercze"/>
            <w:b/>
            <w:noProof/>
            <w:color w:val="auto"/>
            <w:sz w:val="24"/>
            <w:szCs w:val="24"/>
          </w:rPr>
          <w:t>Rozdział II</w:t>
        </w:r>
        <w:r w:rsidR="000E13F9" w:rsidRPr="006D784F">
          <w:rPr>
            <w:rStyle w:val="Hipercze"/>
            <w:b/>
            <w:noProof/>
            <w:color w:val="auto"/>
            <w:sz w:val="24"/>
            <w:szCs w:val="24"/>
          </w:rPr>
          <w:t xml:space="preserve">  Partycypacyjny charakter LSR</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_Toc439272571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11</w:t>
        </w:r>
        <w:r w:rsidR="000E13F9" w:rsidRPr="006D784F">
          <w:rPr>
            <w:b/>
            <w:noProof/>
            <w:webHidden/>
            <w:sz w:val="24"/>
            <w:szCs w:val="24"/>
          </w:rPr>
          <w:fldChar w:fldCharType="end"/>
        </w:r>
      </w:hyperlink>
    </w:p>
    <w:p w14:paraId="0B315952" w14:textId="086A9DF3" w:rsidR="000E13F9" w:rsidRPr="006D784F" w:rsidRDefault="006C2D60">
      <w:pPr>
        <w:pStyle w:val="Spistreci1"/>
        <w:tabs>
          <w:tab w:val="right" w:leader="dot" w:pos="9627"/>
        </w:tabs>
        <w:rPr>
          <w:rFonts w:eastAsia="Times New Roman"/>
          <w:b/>
          <w:noProof/>
          <w:sz w:val="24"/>
          <w:szCs w:val="24"/>
          <w:lang w:eastAsia="pl-PL"/>
        </w:rPr>
      </w:pPr>
      <w:hyperlink w:anchor="_Toc439272572" w:history="1">
        <w:r w:rsidR="000E13F9" w:rsidRPr="006D784F">
          <w:rPr>
            <w:rStyle w:val="Hipercze"/>
            <w:b/>
            <w:noProof/>
            <w:color w:val="auto"/>
            <w:sz w:val="24"/>
            <w:szCs w:val="24"/>
          </w:rPr>
          <w:t>Rozdział III  Diagnoza – opis obszaru i ludności</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_Toc439272572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14</w:t>
        </w:r>
        <w:r w:rsidR="000E13F9" w:rsidRPr="006D784F">
          <w:rPr>
            <w:b/>
            <w:noProof/>
            <w:webHidden/>
            <w:sz w:val="24"/>
            <w:szCs w:val="24"/>
          </w:rPr>
          <w:fldChar w:fldCharType="end"/>
        </w:r>
      </w:hyperlink>
    </w:p>
    <w:p w14:paraId="7F3C6059" w14:textId="3C353D0B" w:rsidR="000E13F9" w:rsidRPr="006D784F" w:rsidRDefault="006C2D60">
      <w:pPr>
        <w:pStyle w:val="Spistreci1"/>
        <w:tabs>
          <w:tab w:val="right" w:leader="dot" w:pos="9627"/>
        </w:tabs>
        <w:rPr>
          <w:rFonts w:eastAsia="Times New Roman"/>
          <w:b/>
          <w:noProof/>
          <w:sz w:val="24"/>
          <w:szCs w:val="24"/>
          <w:lang w:eastAsia="pl-PL"/>
        </w:rPr>
      </w:pPr>
      <w:hyperlink w:anchor="_Toc439272573" w:history="1">
        <w:r w:rsidR="000E13F9" w:rsidRPr="006D784F">
          <w:rPr>
            <w:rStyle w:val="Hipercze"/>
            <w:b/>
            <w:noProof/>
            <w:color w:val="auto"/>
            <w:sz w:val="24"/>
            <w:szCs w:val="24"/>
          </w:rPr>
          <w:t>Rozdział IV  Analiza SWOT</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_Toc439272573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29</w:t>
        </w:r>
        <w:r w:rsidR="000E13F9" w:rsidRPr="006D784F">
          <w:rPr>
            <w:b/>
            <w:noProof/>
            <w:webHidden/>
            <w:sz w:val="24"/>
            <w:szCs w:val="24"/>
          </w:rPr>
          <w:fldChar w:fldCharType="end"/>
        </w:r>
      </w:hyperlink>
    </w:p>
    <w:p w14:paraId="4A493410" w14:textId="2BA57C7D" w:rsidR="000E13F9" w:rsidRPr="006D784F" w:rsidRDefault="006C2D60">
      <w:pPr>
        <w:pStyle w:val="Spistreci1"/>
        <w:tabs>
          <w:tab w:val="right" w:leader="dot" w:pos="9627"/>
        </w:tabs>
        <w:rPr>
          <w:rFonts w:eastAsia="Times New Roman"/>
          <w:b/>
          <w:noProof/>
          <w:sz w:val="24"/>
          <w:szCs w:val="24"/>
          <w:lang w:eastAsia="pl-PL"/>
        </w:rPr>
      </w:pPr>
      <w:hyperlink w:anchor="_Toc439272574" w:history="1">
        <w:r w:rsidR="00826C39" w:rsidRPr="006D784F">
          <w:rPr>
            <w:rStyle w:val="Hipercze"/>
            <w:b/>
            <w:noProof/>
            <w:color w:val="auto"/>
            <w:sz w:val="24"/>
            <w:szCs w:val="24"/>
          </w:rPr>
          <w:t>Rozdział V</w:t>
        </w:r>
        <w:r w:rsidR="000E13F9" w:rsidRPr="006D784F">
          <w:rPr>
            <w:rStyle w:val="Hipercze"/>
            <w:b/>
            <w:noProof/>
            <w:color w:val="auto"/>
            <w:sz w:val="24"/>
            <w:szCs w:val="24"/>
          </w:rPr>
          <w:t xml:space="preserve">  </w:t>
        </w:r>
        <w:r w:rsidR="00826C39" w:rsidRPr="006D784F">
          <w:rPr>
            <w:rStyle w:val="Hipercze"/>
            <w:b/>
            <w:noProof/>
            <w:color w:val="auto"/>
            <w:sz w:val="24"/>
            <w:szCs w:val="24"/>
          </w:rPr>
          <w:t xml:space="preserve"> </w:t>
        </w:r>
        <w:r w:rsidR="000E13F9" w:rsidRPr="006D784F">
          <w:rPr>
            <w:rStyle w:val="Hipercze"/>
            <w:b/>
            <w:noProof/>
            <w:color w:val="auto"/>
            <w:sz w:val="24"/>
            <w:szCs w:val="24"/>
          </w:rPr>
          <w:t>Cele i wskaźniki</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_Toc439272574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30</w:t>
        </w:r>
        <w:r w:rsidR="000E13F9" w:rsidRPr="006D784F">
          <w:rPr>
            <w:b/>
            <w:noProof/>
            <w:webHidden/>
            <w:sz w:val="24"/>
            <w:szCs w:val="24"/>
          </w:rPr>
          <w:fldChar w:fldCharType="end"/>
        </w:r>
      </w:hyperlink>
    </w:p>
    <w:p w14:paraId="755F1BDB" w14:textId="165F5D04" w:rsidR="000E13F9" w:rsidRPr="006D784F" w:rsidRDefault="006C2D60">
      <w:pPr>
        <w:pStyle w:val="Spistreci1"/>
        <w:tabs>
          <w:tab w:val="right" w:leader="dot" w:pos="9627"/>
        </w:tabs>
        <w:rPr>
          <w:rFonts w:eastAsia="Times New Roman"/>
          <w:b/>
          <w:noProof/>
          <w:sz w:val="24"/>
          <w:szCs w:val="24"/>
          <w:lang w:eastAsia="pl-PL"/>
        </w:rPr>
      </w:pPr>
      <w:hyperlink w:anchor="_Toc439272575" w:history="1">
        <w:r w:rsidR="000E13F9" w:rsidRPr="006D784F">
          <w:rPr>
            <w:rStyle w:val="Hipercze"/>
            <w:b/>
            <w:noProof/>
            <w:color w:val="auto"/>
            <w:sz w:val="24"/>
            <w:szCs w:val="24"/>
          </w:rPr>
          <w:t>Rozdział VI</w:t>
        </w:r>
        <w:r w:rsidR="00826C39" w:rsidRPr="006D784F">
          <w:rPr>
            <w:rStyle w:val="Hipercze"/>
            <w:b/>
            <w:noProof/>
            <w:color w:val="auto"/>
            <w:sz w:val="24"/>
            <w:szCs w:val="24"/>
          </w:rPr>
          <w:t xml:space="preserve"> </w:t>
        </w:r>
        <w:r w:rsidR="000E13F9" w:rsidRPr="006D784F">
          <w:rPr>
            <w:rStyle w:val="Hipercze"/>
            <w:b/>
            <w:noProof/>
            <w:color w:val="auto"/>
            <w:sz w:val="24"/>
            <w:szCs w:val="24"/>
          </w:rPr>
          <w:t xml:space="preserve"> Sposób wyboru i oceny operacji oraz sposób ustanawiania kryteriów wyboru</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_Toc439272575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46</w:t>
        </w:r>
        <w:r w:rsidR="000E13F9" w:rsidRPr="006D784F">
          <w:rPr>
            <w:b/>
            <w:noProof/>
            <w:webHidden/>
            <w:sz w:val="24"/>
            <w:szCs w:val="24"/>
          </w:rPr>
          <w:fldChar w:fldCharType="end"/>
        </w:r>
      </w:hyperlink>
    </w:p>
    <w:p w14:paraId="5CBC9CCA" w14:textId="4825EB79" w:rsidR="000E13F9" w:rsidRPr="006D784F" w:rsidRDefault="006C2D60">
      <w:pPr>
        <w:pStyle w:val="Spistreci1"/>
        <w:tabs>
          <w:tab w:val="right" w:leader="dot" w:pos="9627"/>
        </w:tabs>
        <w:rPr>
          <w:rFonts w:eastAsia="Times New Roman"/>
          <w:b/>
          <w:noProof/>
          <w:sz w:val="24"/>
          <w:szCs w:val="24"/>
          <w:lang w:eastAsia="pl-PL"/>
        </w:rPr>
      </w:pPr>
      <w:hyperlink w:anchor="_Toc439272576" w:history="1">
        <w:r w:rsidR="000E13F9" w:rsidRPr="006D784F">
          <w:rPr>
            <w:rStyle w:val="Hipercze"/>
            <w:b/>
            <w:noProof/>
            <w:color w:val="auto"/>
            <w:sz w:val="24"/>
            <w:szCs w:val="24"/>
          </w:rPr>
          <w:t>Rozdział VII</w:t>
        </w:r>
        <w:r w:rsidR="00826C39" w:rsidRPr="006D784F">
          <w:rPr>
            <w:rStyle w:val="Hipercze"/>
            <w:b/>
            <w:noProof/>
            <w:color w:val="auto"/>
            <w:sz w:val="24"/>
            <w:szCs w:val="24"/>
          </w:rPr>
          <w:t xml:space="preserve"> </w:t>
        </w:r>
        <w:r w:rsidR="000E13F9" w:rsidRPr="006D784F">
          <w:rPr>
            <w:rStyle w:val="Hipercze"/>
            <w:b/>
            <w:noProof/>
            <w:color w:val="auto"/>
            <w:sz w:val="24"/>
            <w:szCs w:val="24"/>
          </w:rPr>
          <w:t xml:space="preserve"> Plan działania</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_Toc439272576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51</w:t>
        </w:r>
        <w:r w:rsidR="000E13F9" w:rsidRPr="006D784F">
          <w:rPr>
            <w:b/>
            <w:noProof/>
            <w:webHidden/>
            <w:sz w:val="24"/>
            <w:szCs w:val="24"/>
          </w:rPr>
          <w:fldChar w:fldCharType="end"/>
        </w:r>
      </w:hyperlink>
    </w:p>
    <w:p w14:paraId="4AD7D184" w14:textId="0671E71D" w:rsidR="000E13F9" w:rsidRPr="006D784F" w:rsidRDefault="006C2D60">
      <w:pPr>
        <w:pStyle w:val="Spistreci1"/>
        <w:tabs>
          <w:tab w:val="right" w:leader="dot" w:pos="9627"/>
        </w:tabs>
        <w:rPr>
          <w:rFonts w:eastAsia="Times New Roman"/>
          <w:b/>
          <w:noProof/>
          <w:sz w:val="24"/>
          <w:szCs w:val="24"/>
          <w:lang w:eastAsia="pl-PL"/>
        </w:rPr>
      </w:pPr>
      <w:hyperlink w:anchor="_Toc439272577" w:history="1">
        <w:r w:rsidR="000E13F9" w:rsidRPr="006D784F">
          <w:rPr>
            <w:rStyle w:val="Hipercze"/>
            <w:b/>
            <w:noProof/>
            <w:color w:val="auto"/>
            <w:sz w:val="24"/>
            <w:szCs w:val="24"/>
          </w:rPr>
          <w:t>Rozdział VIII</w:t>
        </w:r>
        <w:r w:rsidR="00826C39" w:rsidRPr="006D784F">
          <w:rPr>
            <w:rStyle w:val="Hipercze"/>
            <w:b/>
            <w:noProof/>
            <w:color w:val="auto"/>
            <w:sz w:val="24"/>
            <w:szCs w:val="24"/>
          </w:rPr>
          <w:t xml:space="preserve"> </w:t>
        </w:r>
        <w:r w:rsidR="000E13F9" w:rsidRPr="006D784F">
          <w:rPr>
            <w:rStyle w:val="Hipercze"/>
            <w:b/>
            <w:noProof/>
            <w:color w:val="auto"/>
            <w:sz w:val="24"/>
            <w:szCs w:val="24"/>
          </w:rPr>
          <w:t xml:space="preserve"> Budżet LSR</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_Toc439272577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51</w:t>
        </w:r>
        <w:r w:rsidR="000E13F9" w:rsidRPr="006D784F">
          <w:rPr>
            <w:b/>
            <w:noProof/>
            <w:webHidden/>
            <w:sz w:val="24"/>
            <w:szCs w:val="24"/>
          </w:rPr>
          <w:fldChar w:fldCharType="end"/>
        </w:r>
      </w:hyperlink>
    </w:p>
    <w:p w14:paraId="548D9084" w14:textId="7A336669" w:rsidR="000E13F9" w:rsidRPr="006D784F" w:rsidRDefault="006C2D60">
      <w:pPr>
        <w:pStyle w:val="Spistreci1"/>
        <w:tabs>
          <w:tab w:val="right" w:leader="dot" w:pos="9627"/>
        </w:tabs>
        <w:rPr>
          <w:rFonts w:eastAsia="Times New Roman"/>
          <w:b/>
          <w:noProof/>
          <w:sz w:val="24"/>
          <w:szCs w:val="24"/>
          <w:lang w:eastAsia="pl-PL"/>
        </w:rPr>
      </w:pPr>
      <w:hyperlink w:anchor="_Toc439272578" w:history="1">
        <w:r w:rsidR="000E13F9" w:rsidRPr="006D784F">
          <w:rPr>
            <w:rStyle w:val="Hipercze"/>
            <w:b/>
            <w:noProof/>
            <w:color w:val="auto"/>
            <w:sz w:val="24"/>
            <w:szCs w:val="24"/>
          </w:rPr>
          <w:t xml:space="preserve">Rozdział IX </w:t>
        </w:r>
        <w:r w:rsidR="00826C39" w:rsidRPr="006D784F">
          <w:rPr>
            <w:rStyle w:val="Hipercze"/>
            <w:b/>
            <w:noProof/>
            <w:color w:val="auto"/>
            <w:sz w:val="24"/>
            <w:szCs w:val="24"/>
          </w:rPr>
          <w:t xml:space="preserve"> </w:t>
        </w:r>
        <w:r w:rsidR="000E13F9" w:rsidRPr="006D784F">
          <w:rPr>
            <w:rStyle w:val="Hipercze"/>
            <w:b/>
            <w:noProof/>
            <w:color w:val="auto"/>
            <w:sz w:val="24"/>
            <w:szCs w:val="24"/>
          </w:rPr>
          <w:t>Plan komunikacji</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_Toc439272578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51</w:t>
        </w:r>
        <w:r w:rsidR="000E13F9" w:rsidRPr="006D784F">
          <w:rPr>
            <w:b/>
            <w:noProof/>
            <w:webHidden/>
            <w:sz w:val="24"/>
            <w:szCs w:val="24"/>
          </w:rPr>
          <w:fldChar w:fldCharType="end"/>
        </w:r>
      </w:hyperlink>
    </w:p>
    <w:p w14:paraId="55EDF071" w14:textId="36B9CE7A" w:rsidR="000E13F9" w:rsidRPr="006D784F" w:rsidRDefault="006C2D60">
      <w:pPr>
        <w:pStyle w:val="Spistreci1"/>
        <w:tabs>
          <w:tab w:val="right" w:leader="dot" w:pos="9627"/>
        </w:tabs>
        <w:rPr>
          <w:rFonts w:eastAsia="Times New Roman"/>
          <w:b/>
          <w:noProof/>
          <w:sz w:val="24"/>
          <w:szCs w:val="24"/>
          <w:lang w:eastAsia="pl-PL"/>
        </w:rPr>
      </w:pPr>
      <w:hyperlink w:anchor="_Toc439272579" w:history="1">
        <w:r w:rsidR="000E13F9" w:rsidRPr="006D784F">
          <w:rPr>
            <w:rStyle w:val="Hipercze"/>
            <w:b/>
            <w:noProof/>
            <w:color w:val="auto"/>
            <w:sz w:val="24"/>
            <w:szCs w:val="24"/>
          </w:rPr>
          <w:t xml:space="preserve">Rozdział X </w:t>
        </w:r>
        <w:r w:rsidR="00826C39" w:rsidRPr="006D784F">
          <w:rPr>
            <w:rStyle w:val="Hipercze"/>
            <w:b/>
            <w:noProof/>
            <w:color w:val="auto"/>
            <w:sz w:val="24"/>
            <w:szCs w:val="24"/>
          </w:rPr>
          <w:t xml:space="preserve"> </w:t>
        </w:r>
        <w:r w:rsidR="000E13F9" w:rsidRPr="006D784F">
          <w:rPr>
            <w:rStyle w:val="Hipercze"/>
            <w:b/>
            <w:noProof/>
            <w:color w:val="auto"/>
            <w:sz w:val="24"/>
            <w:szCs w:val="24"/>
          </w:rPr>
          <w:t>Zintegrowanie</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_Toc439272579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52</w:t>
        </w:r>
        <w:r w:rsidR="000E13F9" w:rsidRPr="006D784F">
          <w:rPr>
            <w:b/>
            <w:noProof/>
            <w:webHidden/>
            <w:sz w:val="24"/>
            <w:szCs w:val="24"/>
          </w:rPr>
          <w:fldChar w:fldCharType="end"/>
        </w:r>
      </w:hyperlink>
    </w:p>
    <w:p w14:paraId="242E0CBF" w14:textId="6A617A55" w:rsidR="000E13F9" w:rsidRPr="006D784F" w:rsidRDefault="006C2D60">
      <w:pPr>
        <w:pStyle w:val="Spistreci1"/>
        <w:tabs>
          <w:tab w:val="right" w:leader="dot" w:pos="9627"/>
        </w:tabs>
        <w:rPr>
          <w:rFonts w:eastAsia="Times New Roman"/>
          <w:b/>
          <w:noProof/>
          <w:sz w:val="24"/>
          <w:szCs w:val="24"/>
          <w:lang w:eastAsia="pl-PL"/>
        </w:rPr>
      </w:pPr>
      <w:hyperlink w:anchor="_Toc439272580" w:history="1">
        <w:r w:rsidR="000E13F9" w:rsidRPr="006D784F">
          <w:rPr>
            <w:rStyle w:val="Hipercze"/>
            <w:b/>
            <w:noProof/>
            <w:color w:val="auto"/>
            <w:sz w:val="24"/>
            <w:szCs w:val="24"/>
          </w:rPr>
          <w:t>Rozdział XI Monitoring i ewaluacja</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_Toc439272580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55</w:t>
        </w:r>
        <w:r w:rsidR="000E13F9" w:rsidRPr="006D784F">
          <w:rPr>
            <w:b/>
            <w:noProof/>
            <w:webHidden/>
            <w:sz w:val="24"/>
            <w:szCs w:val="24"/>
          </w:rPr>
          <w:fldChar w:fldCharType="end"/>
        </w:r>
      </w:hyperlink>
    </w:p>
    <w:p w14:paraId="15ABD23B" w14:textId="47B699F3" w:rsidR="000E13F9" w:rsidRPr="006D784F" w:rsidRDefault="006C2D60">
      <w:pPr>
        <w:pStyle w:val="Spistreci1"/>
        <w:tabs>
          <w:tab w:val="right" w:leader="dot" w:pos="9627"/>
        </w:tabs>
        <w:rPr>
          <w:rStyle w:val="Hipercze"/>
          <w:b/>
          <w:noProof/>
          <w:color w:val="auto"/>
          <w:sz w:val="24"/>
          <w:szCs w:val="24"/>
        </w:rPr>
      </w:pPr>
      <w:hyperlink w:anchor="_Toc439272581" w:history="1">
        <w:r w:rsidR="000E13F9" w:rsidRPr="006D784F">
          <w:rPr>
            <w:rStyle w:val="Hipercze"/>
            <w:b/>
            <w:noProof/>
            <w:color w:val="auto"/>
            <w:sz w:val="24"/>
            <w:szCs w:val="24"/>
          </w:rPr>
          <w:t>Rozdział XII Strategiczna ocena oddziaływania na środowisko</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_Toc439272581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56</w:t>
        </w:r>
        <w:r w:rsidR="000E13F9" w:rsidRPr="006D784F">
          <w:rPr>
            <w:b/>
            <w:noProof/>
            <w:webHidden/>
            <w:sz w:val="24"/>
            <w:szCs w:val="24"/>
          </w:rPr>
          <w:fldChar w:fldCharType="end"/>
        </w:r>
      </w:hyperlink>
    </w:p>
    <w:p w14:paraId="7BACE8E9" w14:textId="77777777" w:rsidR="00826C39" w:rsidRPr="006D784F" w:rsidRDefault="00826C39" w:rsidP="00826C39">
      <w:pPr>
        <w:rPr>
          <w:noProof/>
        </w:rPr>
      </w:pPr>
    </w:p>
    <w:p w14:paraId="33703DCA" w14:textId="104E067B" w:rsidR="000E13F9" w:rsidRPr="006D784F" w:rsidRDefault="006C2D60">
      <w:pPr>
        <w:pStyle w:val="Spistreci1"/>
        <w:tabs>
          <w:tab w:val="right" w:leader="dot" w:pos="9627"/>
        </w:tabs>
        <w:rPr>
          <w:rFonts w:eastAsia="Times New Roman"/>
          <w:b/>
          <w:noProof/>
          <w:sz w:val="24"/>
          <w:szCs w:val="24"/>
          <w:lang w:eastAsia="pl-PL"/>
        </w:rPr>
      </w:pPr>
      <w:hyperlink w:anchor="_Toc439272582" w:history="1">
        <w:r w:rsidR="000E13F9" w:rsidRPr="006D784F">
          <w:rPr>
            <w:rStyle w:val="Hipercze"/>
            <w:b/>
            <w:noProof/>
            <w:color w:val="auto"/>
            <w:sz w:val="24"/>
            <w:szCs w:val="24"/>
          </w:rPr>
          <w:t>Wykaz wykorzystanej literatury</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_Toc439272582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58</w:t>
        </w:r>
        <w:r w:rsidR="000E13F9" w:rsidRPr="006D784F">
          <w:rPr>
            <w:b/>
            <w:noProof/>
            <w:webHidden/>
            <w:sz w:val="24"/>
            <w:szCs w:val="24"/>
          </w:rPr>
          <w:fldChar w:fldCharType="end"/>
        </w:r>
      </w:hyperlink>
    </w:p>
    <w:p w14:paraId="73FF2DB2" w14:textId="74A0B7C4" w:rsidR="000E13F9" w:rsidRPr="006D784F" w:rsidRDefault="006C2D60">
      <w:pPr>
        <w:pStyle w:val="Spistreci1"/>
        <w:tabs>
          <w:tab w:val="right" w:leader="dot" w:pos="9627"/>
        </w:tabs>
        <w:rPr>
          <w:rFonts w:eastAsia="Times New Roman"/>
          <w:b/>
          <w:noProof/>
          <w:sz w:val="24"/>
          <w:szCs w:val="24"/>
          <w:lang w:eastAsia="pl-PL"/>
        </w:rPr>
      </w:pPr>
      <w:hyperlink w:anchor="_Toc439272583" w:history="1">
        <w:r w:rsidR="000E13F9" w:rsidRPr="006D784F">
          <w:rPr>
            <w:rStyle w:val="Hipercze"/>
            <w:b/>
            <w:noProof/>
            <w:color w:val="auto"/>
            <w:sz w:val="24"/>
            <w:szCs w:val="24"/>
          </w:rPr>
          <w:t>Załączniki do LSR</w:t>
        </w:r>
        <w:r w:rsidR="000E13F9" w:rsidRPr="006D784F">
          <w:rPr>
            <w:b/>
            <w:noProof/>
            <w:webHidden/>
            <w:sz w:val="24"/>
            <w:szCs w:val="24"/>
          </w:rPr>
          <w:tab/>
        </w:r>
        <w:r w:rsidR="000E13F9" w:rsidRPr="006D784F">
          <w:rPr>
            <w:b/>
            <w:noProof/>
            <w:webHidden/>
            <w:sz w:val="24"/>
            <w:szCs w:val="24"/>
          </w:rPr>
          <w:fldChar w:fldCharType="begin"/>
        </w:r>
        <w:r w:rsidR="000E13F9" w:rsidRPr="006D784F">
          <w:rPr>
            <w:b/>
            <w:noProof/>
            <w:webHidden/>
            <w:sz w:val="24"/>
            <w:szCs w:val="24"/>
          </w:rPr>
          <w:instrText xml:space="preserve"> PAGEREF _Toc439272583 \h </w:instrText>
        </w:r>
        <w:r w:rsidR="000E13F9" w:rsidRPr="006D784F">
          <w:rPr>
            <w:b/>
            <w:noProof/>
            <w:webHidden/>
            <w:sz w:val="24"/>
            <w:szCs w:val="24"/>
          </w:rPr>
        </w:r>
        <w:r w:rsidR="000E13F9" w:rsidRPr="006D784F">
          <w:rPr>
            <w:b/>
            <w:noProof/>
            <w:webHidden/>
            <w:sz w:val="24"/>
            <w:szCs w:val="24"/>
          </w:rPr>
          <w:fldChar w:fldCharType="separate"/>
        </w:r>
        <w:r w:rsidR="003F54A4">
          <w:rPr>
            <w:b/>
            <w:noProof/>
            <w:webHidden/>
            <w:sz w:val="24"/>
            <w:szCs w:val="24"/>
          </w:rPr>
          <w:t>59</w:t>
        </w:r>
        <w:r w:rsidR="000E13F9" w:rsidRPr="006D784F">
          <w:rPr>
            <w:b/>
            <w:noProof/>
            <w:webHidden/>
            <w:sz w:val="24"/>
            <w:szCs w:val="24"/>
          </w:rPr>
          <w:fldChar w:fldCharType="end"/>
        </w:r>
      </w:hyperlink>
    </w:p>
    <w:p w14:paraId="1F88F22A" w14:textId="77777777" w:rsidR="00141B91" w:rsidRPr="006D784F" w:rsidRDefault="00141B91" w:rsidP="00A84D67">
      <w:pPr>
        <w:pStyle w:val="Default"/>
        <w:rPr>
          <w:rFonts w:ascii="Calibri" w:hAnsi="Calibri"/>
          <w:b/>
          <w:bCs/>
          <w:noProof/>
          <w:color w:val="auto"/>
        </w:rPr>
      </w:pPr>
    </w:p>
    <w:p w14:paraId="63BEE955" w14:textId="77777777" w:rsidR="00141B91" w:rsidRPr="006D784F" w:rsidRDefault="00141B91" w:rsidP="00A84D67">
      <w:pPr>
        <w:pStyle w:val="Default"/>
        <w:rPr>
          <w:rFonts w:ascii="Calibri" w:hAnsi="Calibri"/>
          <w:b/>
          <w:bCs/>
          <w:noProof/>
          <w:color w:val="auto"/>
        </w:rPr>
      </w:pPr>
    </w:p>
    <w:p w14:paraId="2E0A44EF" w14:textId="77777777" w:rsidR="00DF196A" w:rsidRPr="006D784F" w:rsidRDefault="000E13F9" w:rsidP="00A84D67">
      <w:pPr>
        <w:pStyle w:val="Default"/>
        <w:rPr>
          <w:rFonts w:ascii="Calibri" w:hAnsi="Calibri"/>
          <w:b/>
          <w:bCs/>
          <w:color w:val="auto"/>
          <w:sz w:val="22"/>
          <w:szCs w:val="22"/>
        </w:rPr>
      </w:pPr>
      <w:r w:rsidRPr="006D784F">
        <w:rPr>
          <w:rFonts w:ascii="Calibri" w:hAnsi="Calibri"/>
          <w:b/>
          <w:bCs/>
          <w:color w:val="auto"/>
        </w:rPr>
        <w:fldChar w:fldCharType="end"/>
      </w:r>
    </w:p>
    <w:p w14:paraId="5B03639B" w14:textId="77777777" w:rsidR="00DF196A" w:rsidRPr="006D784F" w:rsidRDefault="00DF196A" w:rsidP="00A84D67">
      <w:pPr>
        <w:pStyle w:val="Default"/>
        <w:rPr>
          <w:rFonts w:ascii="Calibri" w:hAnsi="Calibri"/>
          <w:b/>
          <w:bCs/>
          <w:color w:val="auto"/>
          <w:sz w:val="22"/>
          <w:szCs w:val="22"/>
        </w:rPr>
      </w:pPr>
    </w:p>
    <w:p w14:paraId="2C1128E5" w14:textId="77777777" w:rsidR="00DF196A" w:rsidRPr="006D784F" w:rsidRDefault="00DF196A" w:rsidP="00A84D67">
      <w:pPr>
        <w:pStyle w:val="Default"/>
        <w:rPr>
          <w:rFonts w:ascii="Calibri" w:hAnsi="Calibri"/>
          <w:b/>
          <w:bCs/>
          <w:color w:val="auto"/>
          <w:sz w:val="22"/>
          <w:szCs w:val="22"/>
        </w:rPr>
      </w:pPr>
    </w:p>
    <w:p w14:paraId="295AAF23" w14:textId="77777777" w:rsidR="00DF196A" w:rsidRPr="006D784F" w:rsidRDefault="00DF196A" w:rsidP="00A84D67">
      <w:pPr>
        <w:pStyle w:val="Default"/>
        <w:rPr>
          <w:rFonts w:ascii="Calibri" w:hAnsi="Calibri"/>
          <w:b/>
          <w:bCs/>
          <w:color w:val="auto"/>
          <w:sz w:val="22"/>
          <w:szCs w:val="22"/>
        </w:rPr>
      </w:pPr>
    </w:p>
    <w:p w14:paraId="16FD924E" w14:textId="77777777" w:rsidR="00DF196A" w:rsidRPr="006D784F" w:rsidRDefault="00DF196A" w:rsidP="00A84D67">
      <w:pPr>
        <w:pStyle w:val="Default"/>
        <w:rPr>
          <w:rFonts w:ascii="Calibri" w:hAnsi="Calibri"/>
          <w:b/>
          <w:bCs/>
          <w:color w:val="auto"/>
          <w:sz w:val="22"/>
          <w:szCs w:val="22"/>
        </w:rPr>
      </w:pPr>
    </w:p>
    <w:p w14:paraId="18E283D8" w14:textId="77777777" w:rsidR="00DF196A" w:rsidRPr="006D784F" w:rsidRDefault="00DF196A" w:rsidP="00A84D67">
      <w:pPr>
        <w:pStyle w:val="Default"/>
        <w:rPr>
          <w:rFonts w:ascii="Calibri" w:hAnsi="Calibri"/>
          <w:b/>
          <w:bCs/>
          <w:color w:val="auto"/>
          <w:sz w:val="22"/>
          <w:szCs w:val="22"/>
        </w:rPr>
      </w:pPr>
    </w:p>
    <w:p w14:paraId="44E8B036" w14:textId="77777777" w:rsidR="00DF196A" w:rsidRPr="006D784F" w:rsidRDefault="00DF196A" w:rsidP="00A84D67">
      <w:pPr>
        <w:pStyle w:val="Default"/>
        <w:rPr>
          <w:rFonts w:ascii="Calibri" w:hAnsi="Calibri"/>
          <w:b/>
          <w:bCs/>
          <w:color w:val="auto"/>
          <w:sz w:val="22"/>
          <w:szCs w:val="22"/>
        </w:rPr>
      </w:pPr>
    </w:p>
    <w:p w14:paraId="2DBCF10B" w14:textId="77777777" w:rsidR="00DF196A" w:rsidRPr="006D784F" w:rsidRDefault="00DF196A" w:rsidP="00A84D67">
      <w:pPr>
        <w:pStyle w:val="Default"/>
        <w:rPr>
          <w:rFonts w:ascii="Calibri" w:hAnsi="Calibri"/>
          <w:b/>
          <w:bCs/>
          <w:color w:val="auto"/>
          <w:sz w:val="22"/>
          <w:szCs w:val="22"/>
        </w:rPr>
      </w:pPr>
    </w:p>
    <w:p w14:paraId="4477FC47" w14:textId="77777777" w:rsidR="00DF196A" w:rsidRPr="006D784F" w:rsidRDefault="00DF196A" w:rsidP="00A84D67">
      <w:pPr>
        <w:pStyle w:val="Default"/>
        <w:rPr>
          <w:rFonts w:ascii="Calibri" w:hAnsi="Calibri"/>
          <w:b/>
          <w:bCs/>
          <w:color w:val="auto"/>
          <w:sz w:val="22"/>
          <w:szCs w:val="22"/>
        </w:rPr>
      </w:pPr>
    </w:p>
    <w:p w14:paraId="4A15FBFF" w14:textId="77777777" w:rsidR="00DF196A" w:rsidRPr="006D784F" w:rsidRDefault="00DF196A" w:rsidP="00A84D67">
      <w:pPr>
        <w:pStyle w:val="Default"/>
        <w:rPr>
          <w:rFonts w:ascii="Calibri" w:hAnsi="Calibri"/>
          <w:b/>
          <w:bCs/>
          <w:color w:val="auto"/>
          <w:sz w:val="22"/>
          <w:szCs w:val="22"/>
        </w:rPr>
      </w:pPr>
    </w:p>
    <w:p w14:paraId="4871350F" w14:textId="77777777" w:rsidR="00DF196A" w:rsidRPr="006D784F" w:rsidRDefault="00DF196A" w:rsidP="00A84D67">
      <w:pPr>
        <w:pStyle w:val="Default"/>
        <w:rPr>
          <w:rFonts w:ascii="Calibri" w:hAnsi="Calibri"/>
          <w:b/>
          <w:bCs/>
          <w:color w:val="auto"/>
          <w:sz w:val="22"/>
          <w:szCs w:val="22"/>
        </w:rPr>
      </w:pPr>
    </w:p>
    <w:p w14:paraId="3A0D6EF8" w14:textId="77777777" w:rsidR="00DF196A" w:rsidRPr="006D784F" w:rsidRDefault="00DF196A" w:rsidP="00A84D67">
      <w:pPr>
        <w:pStyle w:val="Default"/>
        <w:rPr>
          <w:rFonts w:ascii="Calibri" w:hAnsi="Calibri"/>
          <w:b/>
          <w:bCs/>
          <w:color w:val="auto"/>
          <w:sz w:val="22"/>
          <w:szCs w:val="22"/>
        </w:rPr>
      </w:pPr>
    </w:p>
    <w:p w14:paraId="3066F6DD" w14:textId="77777777" w:rsidR="00DF196A" w:rsidRPr="006D784F" w:rsidRDefault="00DF196A" w:rsidP="00A84D67">
      <w:pPr>
        <w:pStyle w:val="Default"/>
        <w:rPr>
          <w:rFonts w:ascii="Calibri" w:hAnsi="Calibri"/>
          <w:b/>
          <w:bCs/>
          <w:color w:val="auto"/>
          <w:sz w:val="22"/>
          <w:szCs w:val="22"/>
        </w:rPr>
      </w:pPr>
    </w:p>
    <w:p w14:paraId="79193CCC" w14:textId="77777777" w:rsidR="00DF196A" w:rsidRPr="006D784F" w:rsidRDefault="00DF196A" w:rsidP="00A84D67">
      <w:pPr>
        <w:pStyle w:val="Default"/>
        <w:rPr>
          <w:rFonts w:ascii="Calibri" w:hAnsi="Calibri"/>
          <w:b/>
          <w:bCs/>
          <w:color w:val="auto"/>
          <w:sz w:val="22"/>
          <w:szCs w:val="22"/>
        </w:rPr>
      </w:pPr>
    </w:p>
    <w:p w14:paraId="583E4702" w14:textId="77777777" w:rsidR="00DF196A" w:rsidRPr="006D784F" w:rsidRDefault="00DF196A" w:rsidP="00A84D67">
      <w:pPr>
        <w:pStyle w:val="Default"/>
        <w:rPr>
          <w:rFonts w:ascii="Calibri" w:hAnsi="Calibri"/>
          <w:b/>
          <w:bCs/>
          <w:color w:val="auto"/>
          <w:sz w:val="22"/>
          <w:szCs w:val="22"/>
        </w:rPr>
      </w:pPr>
    </w:p>
    <w:p w14:paraId="6836FCF4" w14:textId="77777777" w:rsidR="00DF196A" w:rsidRPr="006D784F" w:rsidRDefault="00DF196A" w:rsidP="00A84D67">
      <w:pPr>
        <w:pStyle w:val="Default"/>
        <w:rPr>
          <w:rFonts w:ascii="Calibri" w:hAnsi="Calibri"/>
          <w:b/>
          <w:bCs/>
          <w:color w:val="auto"/>
          <w:sz w:val="22"/>
          <w:szCs w:val="22"/>
        </w:rPr>
      </w:pPr>
    </w:p>
    <w:p w14:paraId="209305B1" w14:textId="77777777" w:rsidR="00DF196A" w:rsidRPr="006D784F" w:rsidRDefault="00DF196A" w:rsidP="00A84D67">
      <w:pPr>
        <w:pStyle w:val="Default"/>
        <w:rPr>
          <w:rFonts w:ascii="Calibri" w:hAnsi="Calibri"/>
          <w:color w:val="auto"/>
          <w:sz w:val="22"/>
          <w:szCs w:val="22"/>
        </w:rPr>
      </w:pPr>
    </w:p>
    <w:p w14:paraId="434E241A" w14:textId="77777777" w:rsidR="00AD2C89" w:rsidRPr="006D784F" w:rsidRDefault="00AD2C89" w:rsidP="00A84D67">
      <w:pPr>
        <w:pStyle w:val="Default"/>
        <w:rPr>
          <w:rFonts w:ascii="Calibri" w:hAnsi="Calibri"/>
          <w:color w:val="auto"/>
          <w:sz w:val="22"/>
          <w:szCs w:val="22"/>
        </w:rPr>
      </w:pPr>
    </w:p>
    <w:p w14:paraId="27CBDA41" w14:textId="77777777" w:rsidR="008C3A3B" w:rsidRPr="004A15CF" w:rsidRDefault="00DF0D5D" w:rsidP="00A84D67">
      <w:pPr>
        <w:pStyle w:val="Nagwek1"/>
      </w:pPr>
      <w:bookmarkStart w:id="0" w:name="_Toc439272570"/>
      <w:r w:rsidRPr="006D784F">
        <w:lastRenderedPageBreak/>
        <w:t>Ro</w:t>
      </w:r>
      <w:r w:rsidR="004F559A" w:rsidRPr="006D784F">
        <w:t xml:space="preserve">zdział I.  </w:t>
      </w:r>
      <w:r w:rsidR="004F559A" w:rsidRPr="006D784F">
        <w:rPr>
          <w:szCs w:val="22"/>
        </w:rPr>
        <w:t>Charakterystyka</w:t>
      </w:r>
      <w:r w:rsidR="004F559A" w:rsidRPr="006D784F">
        <w:t xml:space="preserve"> LGD</w:t>
      </w:r>
      <w:bookmarkEnd w:id="0"/>
      <w:r w:rsidR="004F559A" w:rsidRPr="006D784F">
        <w:t xml:space="preserve"> </w:t>
      </w:r>
    </w:p>
    <w:p w14:paraId="5280BD2A" w14:textId="77777777" w:rsidR="00DF0D5D" w:rsidRPr="006D784F" w:rsidRDefault="00DF0D5D" w:rsidP="00A84D67">
      <w:pPr>
        <w:pStyle w:val="Default"/>
        <w:rPr>
          <w:rFonts w:ascii="Calibri" w:hAnsi="Calibri"/>
          <w:color w:val="auto"/>
          <w:sz w:val="22"/>
          <w:szCs w:val="22"/>
        </w:rPr>
      </w:pPr>
      <w:r w:rsidRPr="006D784F">
        <w:rPr>
          <w:rFonts w:ascii="Calibri" w:hAnsi="Calibri"/>
          <w:b/>
          <w:color w:val="auto"/>
          <w:sz w:val="22"/>
          <w:szCs w:val="22"/>
        </w:rPr>
        <w:t>1</w:t>
      </w:r>
      <w:r w:rsidRPr="006D784F">
        <w:rPr>
          <w:rFonts w:ascii="Calibri" w:hAnsi="Calibri"/>
          <w:color w:val="auto"/>
          <w:sz w:val="22"/>
          <w:szCs w:val="22"/>
        </w:rPr>
        <w:t xml:space="preserve">. </w:t>
      </w:r>
      <w:r w:rsidRPr="006D784F">
        <w:rPr>
          <w:rFonts w:ascii="Calibri" w:hAnsi="Calibri"/>
          <w:b/>
          <w:color w:val="auto"/>
          <w:sz w:val="22"/>
          <w:szCs w:val="22"/>
        </w:rPr>
        <w:t>Forma prawna i nazwa stowarzyszeni</w:t>
      </w:r>
      <w:r w:rsidR="00367EDF" w:rsidRPr="006D784F">
        <w:rPr>
          <w:rFonts w:ascii="Calibri" w:hAnsi="Calibri"/>
          <w:b/>
          <w:color w:val="auto"/>
          <w:sz w:val="22"/>
          <w:szCs w:val="22"/>
        </w:rPr>
        <w:t xml:space="preserve">a </w:t>
      </w:r>
    </w:p>
    <w:p w14:paraId="2FE5CE06" w14:textId="703A8DF1" w:rsidR="00DF0D5D" w:rsidRPr="006D784F" w:rsidRDefault="00DF0D5D" w:rsidP="002F0460">
      <w:pPr>
        <w:pStyle w:val="Default"/>
        <w:jc w:val="both"/>
        <w:rPr>
          <w:rFonts w:ascii="Calibri" w:hAnsi="Calibri"/>
          <w:color w:val="auto"/>
          <w:sz w:val="22"/>
          <w:szCs w:val="22"/>
        </w:rPr>
      </w:pPr>
      <w:r w:rsidRPr="006D784F">
        <w:rPr>
          <w:rFonts w:ascii="Calibri" w:hAnsi="Calibri"/>
          <w:color w:val="auto"/>
          <w:sz w:val="22"/>
          <w:szCs w:val="22"/>
        </w:rPr>
        <w:t>Lokalna Grupa Dział</w:t>
      </w:r>
      <w:r w:rsidR="00F412EB" w:rsidRPr="006D784F">
        <w:rPr>
          <w:rFonts w:ascii="Calibri" w:hAnsi="Calibri"/>
          <w:color w:val="auto"/>
          <w:sz w:val="22"/>
          <w:szCs w:val="22"/>
        </w:rPr>
        <w:t>ania „Brama Ma</w:t>
      </w:r>
      <w:r w:rsidR="008C3A3B" w:rsidRPr="006D784F">
        <w:rPr>
          <w:rFonts w:ascii="Calibri" w:hAnsi="Calibri"/>
          <w:color w:val="auto"/>
          <w:sz w:val="22"/>
          <w:szCs w:val="22"/>
        </w:rPr>
        <w:t>zurskiej Krainy” – forma prawna</w:t>
      </w:r>
      <w:r w:rsidR="00F412EB" w:rsidRPr="006D784F">
        <w:rPr>
          <w:rFonts w:ascii="Calibri" w:hAnsi="Calibri"/>
          <w:color w:val="auto"/>
          <w:sz w:val="22"/>
          <w:szCs w:val="22"/>
        </w:rPr>
        <w:t>: s</w:t>
      </w:r>
      <w:r w:rsidRPr="006D784F">
        <w:rPr>
          <w:rFonts w:ascii="Calibri" w:hAnsi="Calibri"/>
          <w:color w:val="auto"/>
          <w:sz w:val="22"/>
          <w:szCs w:val="22"/>
        </w:rPr>
        <w:t>towarzyszenie</w:t>
      </w:r>
      <w:r w:rsidR="00F412EB" w:rsidRPr="006D784F">
        <w:rPr>
          <w:rFonts w:ascii="Calibri" w:hAnsi="Calibri"/>
          <w:color w:val="auto"/>
          <w:sz w:val="22"/>
          <w:szCs w:val="22"/>
        </w:rPr>
        <w:t>,  została zarejestrowana</w:t>
      </w:r>
      <w:r w:rsidRPr="006D784F">
        <w:rPr>
          <w:rFonts w:ascii="Calibri" w:hAnsi="Calibri"/>
          <w:color w:val="auto"/>
          <w:sz w:val="22"/>
          <w:szCs w:val="22"/>
        </w:rPr>
        <w:t xml:space="preserve"> w Krajowym Rejestrze Sądowym w dniu  30.10.2015</w:t>
      </w:r>
      <w:r w:rsidR="00FE6979">
        <w:rPr>
          <w:rFonts w:ascii="Calibri" w:hAnsi="Calibri"/>
          <w:color w:val="auto"/>
          <w:sz w:val="22"/>
          <w:szCs w:val="22"/>
        </w:rPr>
        <w:t xml:space="preserve"> </w:t>
      </w:r>
      <w:r w:rsidRPr="006D784F">
        <w:rPr>
          <w:rFonts w:ascii="Calibri" w:hAnsi="Calibri"/>
          <w:color w:val="auto"/>
          <w:sz w:val="22"/>
          <w:szCs w:val="22"/>
        </w:rPr>
        <w:t>r</w:t>
      </w:r>
      <w:r w:rsidR="00FE6979">
        <w:rPr>
          <w:rFonts w:ascii="Calibri" w:hAnsi="Calibri"/>
          <w:color w:val="auto"/>
          <w:sz w:val="22"/>
          <w:szCs w:val="22"/>
        </w:rPr>
        <w:t>.</w:t>
      </w:r>
      <w:r w:rsidRPr="006D784F">
        <w:rPr>
          <w:rFonts w:ascii="Calibri" w:hAnsi="Calibri"/>
          <w:color w:val="auto"/>
          <w:sz w:val="22"/>
          <w:szCs w:val="22"/>
        </w:rPr>
        <w:t xml:space="preserve"> Nr KRS  0000583465. Członkami zwyczajnymi Stowarzyszenia są  osoby fizyczne oraz osoby prawne. Stowarzyszenie nie prowadzi działalności gospodarczej. Nadzór nad</w:t>
      </w:r>
      <w:r w:rsidR="00F412EB" w:rsidRPr="006D784F">
        <w:rPr>
          <w:rFonts w:ascii="Calibri" w:hAnsi="Calibri"/>
          <w:color w:val="auto"/>
          <w:sz w:val="22"/>
          <w:szCs w:val="22"/>
        </w:rPr>
        <w:t xml:space="preserve"> działalnością</w:t>
      </w:r>
      <w:r w:rsidRPr="006D784F">
        <w:rPr>
          <w:rFonts w:ascii="Calibri" w:hAnsi="Calibri"/>
          <w:color w:val="auto"/>
          <w:sz w:val="22"/>
          <w:szCs w:val="22"/>
        </w:rPr>
        <w:t xml:space="preserve"> LGD sprawuje Marszałek Województwa Warmińsko-Mazurskiego.</w:t>
      </w:r>
    </w:p>
    <w:p w14:paraId="1E1D86E3" w14:textId="77777777" w:rsidR="00DF0D5D" w:rsidRPr="006D784F" w:rsidRDefault="00DF0D5D" w:rsidP="00A84D67">
      <w:pPr>
        <w:pStyle w:val="Default"/>
        <w:jc w:val="both"/>
        <w:rPr>
          <w:rFonts w:ascii="Calibri" w:hAnsi="Calibri"/>
          <w:color w:val="auto"/>
          <w:sz w:val="22"/>
          <w:szCs w:val="22"/>
        </w:rPr>
      </w:pPr>
    </w:p>
    <w:p w14:paraId="6DCC699C" w14:textId="77777777" w:rsidR="00DF0D5D" w:rsidRPr="006D784F" w:rsidRDefault="00DF0D5D" w:rsidP="00A84D67">
      <w:pPr>
        <w:pStyle w:val="Default"/>
        <w:jc w:val="both"/>
        <w:rPr>
          <w:rFonts w:ascii="Calibri" w:hAnsi="Calibri"/>
          <w:b/>
          <w:color w:val="auto"/>
          <w:sz w:val="22"/>
          <w:szCs w:val="22"/>
        </w:rPr>
      </w:pPr>
      <w:r w:rsidRPr="006D784F">
        <w:rPr>
          <w:rFonts w:ascii="Calibri" w:hAnsi="Calibri"/>
          <w:b/>
          <w:color w:val="auto"/>
          <w:sz w:val="22"/>
          <w:szCs w:val="22"/>
        </w:rPr>
        <w:t xml:space="preserve">2. Charakterystyka obszaru </w:t>
      </w:r>
    </w:p>
    <w:p w14:paraId="55FC79E2" w14:textId="77777777" w:rsidR="00DF0D5D" w:rsidRPr="006D784F" w:rsidRDefault="00DF0D5D" w:rsidP="002F0460">
      <w:pPr>
        <w:spacing w:after="0" w:line="240" w:lineRule="auto"/>
        <w:jc w:val="both"/>
        <w:rPr>
          <w:i/>
        </w:rPr>
      </w:pPr>
      <w:r w:rsidRPr="006D784F">
        <w:t xml:space="preserve">Stowarzyszenie Lokalna Grupa Działania „Brama Mazurskiej Krainy”  obejmuje obszar 13 gmin w trzech powiatach:  działdowskim, nidzickim i szczycieńskim. Tylko jedna  gmina Nidzica jest  gminą miejsko-wiejską, pozostałe dwanaście to gminy wiejskie. Wszystkie gminy sąsiadują ze sobą tworząc spójny obszar terytorialny. Gminy łączą także więzi gospodarcze, przenikający się rynek pracy, realizowane wspólne inicjatywy. Cały obszar objęty jest działaniami wspierania rozwoju przedsiębiorczości poprzez fundusze poręczeniowe i pożyczkowe oferowane przez </w:t>
      </w:r>
      <w:r w:rsidR="00DF196A" w:rsidRPr="006D784F">
        <w:t>Nidzicką Fundację Rozwoju</w:t>
      </w:r>
      <w:r w:rsidRPr="006D784F">
        <w:t xml:space="preserve"> NIDA oraz Działdowską Agencję Rozwoju S.A oraz wspieraniem rozwoju ekonomii społecznej przez Ośrode</w:t>
      </w:r>
      <w:r w:rsidR="00DF196A" w:rsidRPr="006D784F">
        <w:t>k Rozwoju Ekonomii Społecznej w </w:t>
      </w:r>
      <w:r w:rsidRPr="006D784F">
        <w:t>Nidzicy. Jest to obszar spójny nie tylko pod względem przyrodniczym, komunikacyjnym i geograficznym, ale także pod względem występowania problemów społecznych i gospodarczych, które zostały zdiagnozowane podczas opracowywania Lokalnej Strategii Rozwoju. Jest to obszar, który charakteryzuje się wspólnymi cechami krajobrazu , szaty przyrodniczej oraz wspólnymi uwarunkowaniami historyczno – kulturowymi. Charakterystyczna jest także zabudowa i architektura  Mazur oraz pog</w:t>
      </w:r>
      <w:r w:rsidR="00DF196A" w:rsidRPr="006D784F">
        <w:t>ranicza z zachowanymi jeszcze w </w:t>
      </w:r>
      <w:r w:rsidRPr="006D784F">
        <w:t>południowej części  zabudowaniami pobożańskiej szlachty. Zachowane liczne zespoły dworskie na terenach wiejskich, które przez kilkadziesiąt lat pełniły role siedzib PGR, są także charakterystyczną cechą obszaru LGD. Przez okres kilkudziesięciu lat, do przemian w 1990 roku funkcjonowały tutaj jedne z dwóch największych w Polsce kombinatów rolnych „ŁYNA” i „MAZURY”. Wspólną cechą obszaru  jest charakter gospodarki. Głównym działem gospodarki jest rolnictwo, dawniej w zdecydowanej większości we władaniu państwowych gospodarstw rolnych, a obecnie niemal w całości są to gospodarstwa indywidualne. To także teren, który ma wspólną przeszłość gospodarczą, dawniej wyróżniający się różnorodnością rzemieślniczą, do której nawiązują dzisiaj mieszkańcy</w:t>
      </w:r>
      <w:r w:rsidR="000818EB" w:rsidRPr="006D784F">
        <w:t>,</w:t>
      </w:r>
      <w:r w:rsidRPr="006D784F">
        <w:t xml:space="preserve"> inicjując projekty z zakresu dziedzictwa kulturowego. </w:t>
      </w:r>
    </w:p>
    <w:p w14:paraId="51DCC8D0" w14:textId="77777777" w:rsidR="007E6155" w:rsidRPr="006D784F" w:rsidRDefault="000818EB" w:rsidP="00A84D67">
      <w:pPr>
        <w:spacing w:after="0" w:line="240" w:lineRule="auto"/>
        <w:jc w:val="both"/>
        <w:rPr>
          <w:rFonts w:eastAsia="Times New Roman"/>
        </w:rPr>
      </w:pPr>
      <w:r w:rsidRPr="006D784F">
        <w:t>Obszar objęty  Lokalną</w:t>
      </w:r>
      <w:r w:rsidR="00DF0D5D" w:rsidRPr="006D784F">
        <w:t xml:space="preserve"> Strategią Rozwoju zamieszkuje 98 050 mieszkańców,  w tym: 14 300 zamieszkałych w mieście. Powierzchnia obszaru  wynosi 3 273</w:t>
      </w:r>
      <w:r w:rsidR="00DF0D5D" w:rsidRPr="006D784F">
        <w:rPr>
          <w:rFonts w:eastAsia="Times New Roman"/>
        </w:rPr>
        <w:t xml:space="preserve"> km², w tym: 7 km² ( 0,21% ogólnej powierzchni) stanowi obszar miejski. </w:t>
      </w:r>
    </w:p>
    <w:p w14:paraId="1E10BB1E" w14:textId="77777777" w:rsidR="00DF0D5D" w:rsidRPr="006D784F" w:rsidRDefault="00EC488B" w:rsidP="00A84D67">
      <w:pPr>
        <w:autoSpaceDE w:val="0"/>
        <w:autoSpaceDN w:val="0"/>
        <w:adjustRightInd w:val="0"/>
        <w:spacing w:after="0" w:line="240" w:lineRule="auto"/>
        <w:jc w:val="both"/>
        <w:rPr>
          <w:b/>
        </w:rPr>
      </w:pPr>
      <w:r w:rsidRPr="006D784F">
        <w:rPr>
          <w:b/>
        </w:rPr>
        <w:t xml:space="preserve">Tabela </w:t>
      </w:r>
      <w:r w:rsidR="00DF0D5D" w:rsidRPr="006D784F">
        <w:rPr>
          <w:b/>
        </w:rPr>
        <w:t>1: Wykaz gmin  obszaru LGD „Brama Mazurskiej Krainy” z liczbą mieszkańców i wielkością powierzchni.</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3013"/>
        <w:gridCol w:w="3033"/>
        <w:gridCol w:w="3034"/>
      </w:tblGrid>
      <w:tr w:rsidR="00DF0D5D" w:rsidRPr="006D784F" w14:paraId="39B26D89" w14:textId="77777777" w:rsidTr="007919AD">
        <w:trPr>
          <w:trHeight w:val="316"/>
        </w:trPr>
        <w:tc>
          <w:tcPr>
            <w:tcW w:w="440" w:type="dxa"/>
            <w:shd w:val="clear" w:color="auto" w:fill="BFBFBF"/>
          </w:tcPr>
          <w:p w14:paraId="02E7226D" w14:textId="77777777" w:rsidR="00DF0D5D" w:rsidRPr="006D784F" w:rsidRDefault="00DF0D5D" w:rsidP="00A84D67">
            <w:pPr>
              <w:autoSpaceDE w:val="0"/>
              <w:autoSpaceDN w:val="0"/>
              <w:adjustRightInd w:val="0"/>
              <w:spacing w:after="0" w:line="240" w:lineRule="auto"/>
            </w:pPr>
            <w:r w:rsidRPr="006D784F">
              <w:t>LP</w:t>
            </w:r>
          </w:p>
        </w:tc>
        <w:tc>
          <w:tcPr>
            <w:tcW w:w="3196" w:type="dxa"/>
            <w:shd w:val="clear" w:color="auto" w:fill="BFBFBF"/>
          </w:tcPr>
          <w:p w14:paraId="78206FBC" w14:textId="77777777" w:rsidR="00DF0D5D" w:rsidRPr="006D784F" w:rsidRDefault="00DF0D5D" w:rsidP="00A84D67">
            <w:pPr>
              <w:autoSpaceDE w:val="0"/>
              <w:autoSpaceDN w:val="0"/>
              <w:adjustRightInd w:val="0"/>
              <w:spacing w:after="0" w:line="240" w:lineRule="auto"/>
              <w:jc w:val="center"/>
              <w:rPr>
                <w:b/>
              </w:rPr>
            </w:pPr>
            <w:r w:rsidRPr="006D784F">
              <w:rPr>
                <w:b/>
              </w:rPr>
              <w:t>Nazwa Gminy</w:t>
            </w:r>
          </w:p>
        </w:tc>
        <w:tc>
          <w:tcPr>
            <w:tcW w:w="3197" w:type="dxa"/>
            <w:shd w:val="clear" w:color="auto" w:fill="BFBFBF"/>
          </w:tcPr>
          <w:p w14:paraId="0F6B6BB9" w14:textId="77777777" w:rsidR="00DF0D5D" w:rsidRPr="006D784F" w:rsidRDefault="00DF0D5D" w:rsidP="00A84D67">
            <w:pPr>
              <w:autoSpaceDE w:val="0"/>
              <w:autoSpaceDN w:val="0"/>
              <w:adjustRightInd w:val="0"/>
              <w:spacing w:after="0" w:line="240" w:lineRule="auto"/>
              <w:jc w:val="center"/>
              <w:rPr>
                <w:b/>
                <w:vertAlign w:val="superscript"/>
              </w:rPr>
            </w:pPr>
            <w:r w:rsidRPr="006D784F">
              <w:rPr>
                <w:b/>
              </w:rPr>
              <w:t>Powierzchnia w km</w:t>
            </w:r>
            <w:r w:rsidRPr="006D784F">
              <w:rPr>
                <w:b/>
                <w:vertAlign w:val="superscript"/>
              </w:rPr>
              <w:t>2</w:t>
            </w:r>
          </w:p>
        </w:tc>
        <w:tc>
          <w:tcPr>
            <w:tcW w:w="3197" w:type="dxa"/>
            <w:shd w:val="clear" w:color="auto" w:fill="BFBFBF"/>
          </w:tcPr>
          <w:p w14:paraId="27105C52" w14:textId="77777777" w:rsidR="00DF0D5D" w:rsidRPr="006D784F" w:rsidRDefault="00DF0D5D" w:rsidP="00A84D67">
            <w:pPr>
              <w:autoSpaceDE w:val="0"/>
              <w:autoSpaceDN w:val="0"/>
              <w:adjustRightInd w:val="0"/>
              <w:spacing w:after="0" w:line="240" w:lineRule="auto"/>
              <w:jc w:val="center"/>
              <w:rPr>
                <w:b/>
              </w:rPr>
            </w:pPr>
            <w:r w:rsidRPr="006D784F">
              <w:rPr>
                <w:b/>
              </w:rPr>
              <w:t>Liczba mieszkańców</w:t>
            </w:r>
          </w:p>
        </w:tc>
      </w:tr>
      <w:tr w:rsidR="00DF0D5D" w:rsidRPr="006D784F" w14:paraId="3BD23EA0" w14:textId="77777777" w:rsidTr="008C3A3B">
        <w:trPr>
          <w:trHeight w:val="177"/>
        </w:trPr>
        <w:tc>
          <w:tcPr>
            <w:tcW w:w="440" w:type="dxa"/>
          </w:tcPr>
          <w:p w14:paraId="0D210002" w14:textId="77777777" w:rsidR="00DF0D5D" w:rsidRPr="006D784F" w:rsidRDefault="00DF0D5D" w:rsidP="00A84D67">
            <w:pPr>
              <w:autoSpaceDE w:val="0"/>
              <w:autoSpaceDN w:val="0"/>
              <w:adjustRightInd w:val="0"/>
              <w:spacing w:after="0" w:line="240" w:lineRule="auto"/>
            </w:pPr>
            <w:r w:rsidRPr="006D784F">
              <w:t>1</w:t>
            </w:r>
          </w:p>
        </w:tc>
        <w:tc>
          <w:tcPr>
            <w:tcW w:w="3196" w:type="dxa"/>
            <w:vAlign w:val="center"/>
          </w:tcPr>
          <w:p w14:paraId="4609FB08" w14:textId="77777777" w:rsidR="00DF0D5D" w:rsidRPr="006D784F" w:rsidRDefault="00DF0D5D" w:rsidP="00A84D67">
            <w:pPr>
              <w:tabs>
                <w:tab w:val="left" w:pos="1792"/>
              </w:tabs>
              <w:spacing w:after="0" w:line="240" w:lineRule="auto"/>
              <w:rPr>
                <w:b/>
              </w:rPr>
            </w:pPr>
            <w:r w:rsidRPr="006D784F">
              <w:rPr>
                <w:b/>
              </w:rPr>
              <w:t>Działdowo</w:t>
            </w:r>
          </w:p>
        </w:tc>
        <w:tc>
          <w:tcPr>
            <w:tcW w:w="3197" w:type="dxa"/>
            <w:vAlign w:val="center"/>
          </w:tcPr>
          <w:p w14:paraId="07F0457D" w14:textId="77777777" w:rsidR="00DF0D5D" w:rsidRPr="006D784F" w:rsidRDefault="00DF0D5D" w:rsidP="00A84D67">
            <w:pPr>
              <w:tabs>
                <w:tab w:val="left" w:pos="1792"/>
              </w:tabs>
              <w:spacing w:after="0" w:line="240" w:lineRule="auto"/>
              <w:jc w:val="center"/>
            </w:pPr>
            <w:r w:rsidRPr="006D784F">
              <w:t>272</w:t>
            </w:r>
          </w:p>
        </w:tc>
        <w:tc>
          <w:tcPr>
            <w:tcW w:w="3197" w:type="dxa"/>
            <w:vAlign w:val="center"/>
          </w:tcPr>
          <w:p w14:paraId="27A68F3F" w14:textId="77777777" w:rsidR="00DF0D5D" w:rsidRPr="006D784F" w:rsidRDefault="00DF0D5D" w:rsidP="00A84D67">
            <w:pPr>
              <w:tabs>
                <w:tab w:val="left" w:pos="1792"/>
              </w:tabs>
              <w:spacing w:after="0" w:line="240" w:lineRule="auto"/>
              <w:jc w:val="center"/>
            </w:pPr>
            <w:r w:rsidRPr="006D784F">
              <w:t>9 836</w:t>
            </w:r>
          </w:p>
        </w:tc>
      </w:tr>
      <w:tr w:rsidR="00DF0D5D" w:rsidRPr="006D784F" w14:paraId="378AD514" w14:textId="77777777" w:rsidTr="008C3A3B">
        <w:trPr>
          <w:trHeight w:val="181"/>
        </w:trPr>
        <w:tc>
          <w:tcPr>
            <w:tcW w:w="440" w:type="dxa"/>
          </w:tcPr>
          <w:p w14:paraId="0BB958B2" w14:textId="77777777" w:rsidR="00DF0D5D" w:rsidRPr="006D784F" w:rsidRDefault="00DF0D5D" w:rsidP="00A84D67">
            <w:pPr>
              <w:autoSpaceDE w:val="0"/>
              <w:autoSpaceDN w:val="0"/>
              <w:adjustRightInd w:val="0"/>
              <w:spacing w:after="0" w:line="240" w:lineRule="auto"/>
            </w:pPr>
            <w:r w:rsidRPr="006D784F">
              <w:t>2</w:t>
            </w:r>
          </w:p>
        </w:tc>
        <w:tc>
          <w:tcPr>
            <w:tcW w:w="3196" w:type="dxa"/>
            <w:vAlign w:val="center"/>
          </w:tcPr>
          <w:p w14:paraId="608C4C99" w14:textId="77777777" w:rsidR="00DF0D5D" w:rsidRPr="006D784F" w:rsidRDefault="00DF0D5D" w:rsidP="00A84D67">
            <w:pPr>
              <w:tabs>
                <w:tab w:val="left" w:pos="1792"/>
              </w:tabs>
              <w:spacing w:after="0" w:line="240" w:lineRule="auto"/>
              <w:rPr>
                <w:b/>
              </w:rPr>
            </w:pPr>
            <w:r w:rsidRPr="006D784F">
              <w:rPr>
                <w:b/>
              </w:rPr>
              <w:t>Iłowo-Osada</w:t>
            </w:r>
          </w:p>
        </w:tc>
        <w:tc>
          <w:tcPr>
            <w:tcW w:w="3197" w:type="dxa"/>
            <w:vAlign w:val="center"/>
          </w:tcPr>
          <w:p w14:paraId="016382AC" w14:textId="77777777" w:rsidR="00DF0D5D" w:rsidRPr="006D784F" w:rsidRDefault="00DF0D5D" w:rsidP="00A84D67">
            <w:pPr>
              <w:tabs>
                <w:tab w:val="left" w:pos="1792"/>
              </w:tabs>
              <w:spacing w:after="0" w:line="240" w:lineRule="auto"/>
              <w:jc w:val="center"/>
            </w:pPr>
            <w:r w:rsidRPr="006D784F">
              <w:t>104</w:t>
            </w:r>
          </w:p>
        </w:tc>
        <w:tc>
          <w:tcPr>
            <w:tcW w:w="3197" w:type="dxa"/>
            <w:vAlign w:val="center"/>
          </w:tcPr>
          <w:p w14:paraId="6198A1FA" w14:textId="77777777" w:rsidR="00DF0D5D" w:rsidRPr="006D784F" w:rsidRDefault="00DF0D5D" w:rsidP="00A84D67">
            <w:pPr>
              <w:tabs>
                <w:tab w:val="left" w:pos="1792"/>
              </w:tabs>
              <w:spacing w:after="0" w:line="240" w:lineRule="auto"/>
              <w:jc w:val="center"/>
            </w:pPr>
            <w:r w:rsidRPr="006D784F">
              <w:t>7 308</w:t>
            </w:r>
          </w:p>
        </w:tc>
      </w:tr>
      <w:tr w:rsidR="00DF0D5D" w:rsidRPr="006D784F" w14:paraId="5F6F0DBB" w14:textId="77777777" w:rsidTr="008C3A3B">
        <w:trPr>
          <w:trHeight w:val="199"/>
        </w:trPr>
        <w:tc>
          <w:tcPr>
            <w:tcW w:w="440" w:type="dxa"/>
          </w:tcPr>
          <w:p w14:paraId="641D3CBA" w14:textId="77777777" w:rsidR="00DF0D5D" w:rsidRPr="006D784F" w:rsidRDefault="00DF0D5D" w:rsidP="00A84D67">
            <w:pPr>
              <w:autoSpaceDE w:val="0"/>
              <w:autoSpaceDN w:val="0"/>
              <w:adjustRightInd w:val="0"/>
              <w:spacing w:after="0" w:line="240" w:lineRule="auto"/>
            </w:pPr>
            <w:r w:rsidRPr="006D784F">
              <w:t>3</w:t>
            </w:r>
          </w:p>
        </w:tc>
        <w:tc>
          <w:tcPr>
            <w:tcW w:w="3196" w:type="dxa"/>
            <w:vAlign w:val="center"/>
          </w:tcPr>
          <w:p w14:paraId="50AF8AF4" w14:textId="77777777" w:rsidR="00DF0D5D" w:rsidRPr="006D784F" w:rsidRDefault="00DF0D5D" w:rsidP="00A84D67">
            <w:pPr>
              <w:tabs>
                <w:tab w:val="left" w:pos="1792"/>
              </w:tabs>
              <w:spacing w:after="0" w:line="240" w:lineRule="auto"/>
              <w:rPr>
                <w:b/>
              </w:rPr>
            </w:pPr>
            <w:r w:rsidRPr="006D784F">
              <w:rPr>
                <w:b/>
              </w:rPr>
              <w:t>Płośnica</w:t>
            </w:r>
          </w:p>
        </w:tc>
        <w:tc>
          <w:tcPr>
            <w:tcW w:w="3197" w:type="dxa"/>
            <w:vAlign w:val="center"/>
          </w:tcPr>
          <w:p w14:paraId="7972953E" w14:textId="77777777" w:rsidR="00DF0D5D" w:rsidRPr="006D784F" w:rsidRDefault="00DF0D5D" w:rsidP="00A84D67">
            <w:pPr>
              <w:tabs>
                <w:tab w:val="left" w:pos="1792"/>
              </w:tabs>
              <w:spacing w:after="0" w:line="240" w:lineRule="auto"/>
              <w:jc w:val="center"/>
            </w:pPr>
            <w:r w:rsidRPr="006D784F">
              <w:t>163</w:t>
            </w:r>
          </w:p>
        </w:tc>
        <w:tc>
          <w:tcPr>
            <w:tcW w:w="3197" w:type="dxa"/>
            <w:vAlign w:val="center"/>
          </w:tcPr>
          <w:p w14:paraId="3BD46D3A" w14:textId="77777777" w:rsidR="00DF0D5D" w:rsidRPr="006D784F" w:rsidRDefault="00DF0D5D" w:rsidP="00A84D67">
            <w:pPr>
              <w:tabs>
                <w:tab w:val="left" w:pos="1792"/>
              </w:tabs>
              <w:spacing w:after="0" w:line="240" w:lineRule="auto"/>
              <w:jc w:val="center"/>
            </w:pPr>
            <w:r w:rsidRPr="006D784F">
              <w:t>5 875</w:t>
            </w:r>
          </w:p>
        </w:tc>
      </w:tr>
      <w:tr w:rsidR="00DF0D5D" w:rsidRPr="006D784F" w14:paraId="30BFF368" w14:textId="77777777" w:rsidTr="008C3A3B">
        <w:trPr>
          <w:trHeight w:val="189"/>
        </w:trPr>
        <w:tc>
          <w:tcPr>
            <w:tcW w:w="440" w:type="dxa"/>
          </w:tcPr>
          <w:p w14:paraId="426E9999" w14:textId="77777777" w:rsidR="00DF0D5D" w:rsidRPr="006D784F" w:rsidRDefault="00DF0D5D" w:rsidP="00A84D67">
            <w:pPr>
              <w:autoSpaceDE w:val="0"/>
              <w:autoSpaceDN w:val="0"/>
              <w:adjustRightInd w:val="0"/>
              <w:spacing w:after="0" w:line="240" w:lineRule="auto"/>
            </w:pPr>
            <w:r w:rsidRPr="006D784F">
              <w:t>4</w:t>
            </w:r>
          </w:p>
        </w:tc>
        <w:tc>
          <w:tcPr>
            <w:tcW w:w="3196" w:type="dxa"/>
            <w:vAlign w:val="center"/>
          </w:tcPr>
          <w:p w14:paraId="2807542E" w14:textId="77777777" w:rsidR="00DF0D5D" w:rsidRPr="006D784F" w:rsidRDefault="00DF0D5D" w:rsidP="00A84D67">
            <w:pPr>
              <w:tabs>
                <w:tab w:val="left" w:pos="1792"/>
              </w:tabs>
              <w:spacing w:after="0" w:line="240" w:lineRule="auto"/>
              <w:rPr>
                <w:b/>
              </w:rPr>
            </w:pPr>
            <w:r w:rsidRPr="006D784F">
              <w:rPr>
                <w:b/>
              </w:rPr>
              <w:t>Nidzica</w:t>
            </w:r>
          </w:p>
        </w:tc>
        <w:tc>
          <w:tcPr>
            <w:tcW w:w="3197" w:type="dxa"/>
            <w:vAlign w:val="center"/>
          </w:tcPr>
          <w:p w14:paraId="3C353B22" w14:textId="77777777" w:rsidR="00DF0D5D" w:rsidRPr="006D784F" w:rsidRDefault="00DF0D5D" w:rsidP="00A84D67">
            <w:pPr>
              <w:tabs>
                <w:tab w:val="left" w:pos="1792"/>
              </w:tabs>
              <w:spacing w:after="0" w:line="240" w:lineRule="auto"/>
              <w:jc w:val="center"/>
            </w:pPr>
            <w:r w:rsidRPr="006D784F">
              <w:t>379</w:t>
            </w:r>
          </w:p>
        </w:tc>
        <w:tc>
          <w:tcPr>
            <w:tcW w:w="3197" w:type="dxa"/>
            <w:vAlign w:val="center"/>
          </w:tcPr>
          <w:p w14:paraId="612A59B2" w14:textId="77777777" w:rsidR="00DF0D5D" w:rsidRPr="006D784F" w:rsidRDefault="00DF0D5D" w:rsidP="00A84D67">
            <w:pPr>
              <w:tabs>
                <w:tab w:val="left" w:pos="1792"/>
              </w:tabs>
              <w:spacing w:after="0" w:line="240" w:lineRule="auto"/>
              <w:jc w:val="center"/>
            </w:pPr>
            <w:r w:rsidRPr="006D784F">
              <w:t>21 501</w:t>
            </w:r>
          </w:p>
        </w:tc>
      </w:tr>
      <w:tr w:rsidR="00DF0D5D" w:rsidRPr="006D784F" w14:paraId="0E4B2676" w14:textId="77777777" w:rsidTr="008C3A3B">
        <w:trPr>
          <w:trHeight w:val="193"/>
        </w:trPr>
        <w:tc>
          <w:tcPr>
            <w:tcW w:w="440" w:type="dxa"/>
          </w:tcPr>
          <w:p w14:paraId="4EE9AC48" w14:textId="77777777" w:rsidR="00DF0D5D" w:rsidRPr="006D784F" w:rsidRDefault="00DF0D5D" w:rsidP="00A84D67">
            <w:pPr>
              <w:autoSpaceDE w:val="0"/>
              <w:autoSpaceDN w:val="0"/>
              <w:adjustRightInd w:val="0"/>
              <w:spacing w:after="0" w:line="240" w:lineRule="auto"/>
            </w:pPr>
            <w:r w:rsidRPr="006D784F">
              <w:t>5</w:t>
            </w:r>
          </w:p>
        </w:tc>
        <w:tc>
          <w:tcPr>
            <w:tcW w:w="3196" w:type="dxa"/>
            <w:vAlign w:val="center"/>
          </w:tcPr>
          <w:p w14:paraId="75831547" w14:textId="77777777" w:rsidR="00DF0D5D" w:rsidRPr="006D784F" w:rsidRDefault="00DF0D5D" w:rsidP="00A84D67">
            <w:pPr>
              <w:tabs>
                <w:tab w:val="left" w:pos="1792"/>
              </w:tabs>
              <w:spacing w:after="0" w:line="240" w:lineRule="auto"/>
              <w:rPr>
                <w:b/>
              </w:rPr>
            </w:pPr>
            <w:r w:rsidRPr="006D784F">
              <w:rPr>
                <w:b/>
              </w:rPr>
              <w:t>Janowo</w:t>
            </w:r>
          </w:p>
        </w:tc>
        <w:tc>
          <w:tcPr>
            <w:tcW w:w="3197" w:type="dxa"/>
            <w:vAlign w:val="center"/>
          </w:tcPr>
          <w:p w14:paraId="40D43DCD" w14:textId="77777777" w:rsidR="00DF0D5D" w:rsidRPr="006D784F" w:rsidRDefault="00DF0D5D" w:rsidP="00A84D67">
            <w:pPr>
              <w:tabs>
                <w:tab w:val="left" w:pos="1792"/>
              </w:tabs>
              <w:spacing w:after="0" w:line="240" w:lineRule="auto"/>
              <w:jc w:val="center"/>
            </w:pPr>
            <w:r w:rsidRPr="006D784F">
              <w:t>192</w:t>
            </w:r>
          </w:p>
        </w:tc>
        <w:tc>
          <w:tcPr>
            <w:tcW w:w="3197" w:type="dxa"/>
            <w:vAlign w:val="center"/>
          </w:tcPr>
          <w:p w14:paraId="2953C8CD" w14:textId="77777777" w:rsidR="00DF0D5D" w:rsidRPr="006D784F" w:rsidRDefault="00DF0D5D" w:rsidP="00A84D67">
            <w:pPr>
              <w:tabs>
                <w:tab w:val="left" w:pos="1792"/>
              </w:tabs>
              <w:spacing w:after="0" w:line="240" w:lineRule="auto"/>
              <w:jc w:val="center"/>
            </w:pPr>
            <w:r w:rsidRPr="006D784F">
              <w:t>2 803</w:t>
            </w:r>
          </w:p>
        </w:tc>
      </w:tr>
      <w:tr w:rsidR="00DF0D5D" w:rsidRPr="006D784F" w14:paraId="58586EDC" w14:textId="77777777" w:rsidTr="008C3A3B">
        <w:trPr>
          <w:trHeight w:val="211"/>
        </w:trPr>
        <w:tc>
          <w:tcPr>
            <w:tcW w:w="440" w:type="dxa"/>
          </w:tcPr>
          <w:p w14:paraId="740F2301" w14:textId="77777777" w:rsidR="00DF0D5D" w:rsidRPr="006D784F" w:rsidRDefault="00DF0D5D" w:rsidP="00A84D67">
            <w:pPr>
              <w:autoSpaceDE w:val="0"/>
              <w:autoSpaceDN w:val="0"/>
              <w:adjustRightInd w:val="0"/>
              <w:spacing w:after="0" w:line="240" w:lineRule="auto"/>
            </w:pPr>
            <w:r w:rsidRPr="006D784F">
              <w:t>6</w:t>
            </w:r>
          </w:p>
        </w:tc>
        <w:tc>
          <w:tcPr>
            <w:tcW w:w="3196" w:type="dxa"/>
            <w:vAlign w:val="center"/>
          </w:tcPr>
          <w:p w14:paraId="03BEC8AA" w14:textId="77777777" w:rsidR="00DF0D5D" w:rsidRPr="006D784F" w:rsidRDefault="00DF0D5D" w:rsidP="00A84D67">
            <w:pPr>
              <w:tabs>
                <w:tab w:val="left" w:pos="1792"/>
              </w:tabs>
              <w:spacing w:after="0" w:line="240" w:lineRule="auto"/>
              <w:rPr>
                <w:b/>
              </w:rPr>
            </w:pPr>
            <w:r w:rsidRPr="006D784F">
              <w:rPr>
                <w:b/>
              </w:rPr>
              <w:t>Janowiec Kościelny</w:t>
            </w:r>
          </w:p>
        </w:tc>
        <w:tc>
          <w:tcPr>
            <w:tcW w:w="3197" w:type="dxa"/>
            <w:vAlign w:val="center"/>
          </w:tcPr>
          <w:p w14:paraId="4924D96E" w14:textId="77777777" w:rsidR="00DF0D5D" w:rsidRPr="006D784F" w:rsidRDefault="00DF0D5D" w:rsidP="00A84D67">
            <w:pPr>
              <w:tabs>
                <w:tab w:val="left" w:pos="1792"/>
              </w:tabs>
              <w:spacing w:after="0" w:line="240" w:lineRule="auto"/>
              <w:jc w:val="center"/>
            </w:pPr>
            <w:r w:rsidRPr="006D784F">
              <w:t>136</w:t>
            </w:r>
          </w:p>
        </w:tc>
        <w:tc>
          <w:tcPr>
            <w:tcW w:w="3197" w:type="dxa"/>
            <w:vAlign w:val="center"/>
          </w:tcPr>
          <w:p w14:paraId="25B6293A" w14:textId="77777777" w:rsidR="00DF0D5D" w:rsidRPr="006D784F" w:rsidRDefault="00DF0D5D" w:rsidP="00A84D67">
            <w:pPr>
              <w:tabs>
                <w:tab w:val="left" w:pos="1792"/>
              </w:tabs>
              <w:spacing w:after="0" w:line="240" w:lineRule="auto"/>
              <w:jc w:val="center"/>
            </w:pPr>
            <w:r w:rsidRPr="006D784F">
              <w:t>3 339</w:t>
            </w:r>
          </w:p>
        </w:tc>
      </w:tr>
      <w:tr w:rsidR="00DF0D5D" w:rsidRPr="006D784F" w14:paraId="5D311A06" w14:textId="77777777" w:rsidTr="008C3A3B">
        <w:trPr>
          <w:trHeight w:val="215"/>
        </w:trPr>
        <w:tc>
          <w:tcPr>
            <w:tcW w:w="440" w:type="dxa"/>
          </w:tcPr>
          <w:p w14:paraId="53A1D120" w14:textId="77777777" w:rsidR="00DF0D5D" w:rsidRPr="006D784F" w:rsidRDefault="00DF0D5D" w:rsidP="00A84D67">
            <w:pPr>
              <w:autoSpaceDE w:val="0"/>
              <w:autoSpaceDN w:val="0"/>
              <w:adjustRightInd w:val="0"/>
              <w:spacing w:after="0" w:line="240" w:lineRule="auto"/>
            </w:pPr>
            <w:r w:rsidRPr="006D784F">
              <w:t>7</w:t>
            </w:r>
          </w:p>
        </w:tc>
        <w:tc>
          <w:tcPr>
            <w:tcW w:w="3196" w:type="dxa"/>
            <w:vAlign w:val="center"/>
          </w:tcPr>
          <w:p w14:paraId="01E0A55A" w14:textId="77777777" w:rsidR="00DF0D5D" w:rsidRPr="006D784F" w:rsidRDefault="00DF0D5D" w:rsidP="00A84D67">
            <w:pPr>
              <w:tabs>
                <w:tab w:val="left" w:pos="1792"/>
              </w:tabs>
              <w:spacing w:after="0" w:line="240" w:lineRule="auto"/>
              <w:rPr>
                <w:b/>
              </w:rPr>
            </w:pPr>
            <w:r w:rsidRPr="006D784F">
              <w:rPr>
                <w:b/>
              </w:rPr>
              <w:t>Kozłowo</w:t>
            </w:r>
          </w:p>
        </w:tc>
        <w:tc>
          <w:tcPr>
            <w:tcW w:w="3197" w:type="dxa"/>
            <w:vAlign w:val="center"/>
          </w:tcPr>
          <w:p w14:paraId="22341050" w14:textId="77777777" w:rsidR="00DF0D5D" w:rsidRPr="006D784F" w:rsidRDefault="00DF0D5D" w:rsidP="00A84D67">
            <w:pPr>
              <w:tabs>
                <w:tab w:val="left" w:pos="1792"/>
              </w:tabs>
              <w:spacing w:after="0" w:line="240" w:lineRule="auto"/>
              <w:jc w:val="center"/>
            </w:pPr>
            <w:r w:rsidRPr="006D784F">
              <w:t>254</w:t>
            </w:r>
          </w:p>
        </w:tc>
        <w:tc>
          <w:tcPr>
            <w:tcW w:w="3197" w:type="dxa"/>
            <w:vAlign w:val="center"/>
          </w:tcPr>
          <w:p w14:paraId="4262A3C2" w14:textId="77777777" w:rsidR="00DF0D5D" w:rsidRPr="006D784F" w:rsidRDefault="00DF0D5D" w:rsidP="00A84D67">
            <w:pPr>
              <w:tabs>
                <w:tab w:val="left" w:pos="1792"/>
              </w:tabs>
              <w:spacing w:after="0" w:line="240" w:lineRule="auto"/>
              <w:jc w:val="center"/>
            </w:pPr>
            <w:r w:rsidRPr="006D784F">
              <w:t>6 260</w:t>
            </w:r>
          </w:p>
        </w:tc>
      </w:tr>
      <w:tr w:rsidR="00DF0D5D" w:rsidRPr="006D784F" w14:paraId="3A4EBA98" w14:textId="77777777" w:rsidTr="008C3A3B">
        <w:trPr>
          <w:trHeight w:val="205"/>
        </w:trPr>
        <w:tc>
          <w:tcPr>
            <w:tcW w:w="440" w:type="dxa"/>
          </w:tcPr>
          <w:p w14:paraId="3FC03C22" w14:textId="77777777" w:rsidR="00DF0D5D" w:rsidRPr="006D784F" w:rsidRDefault="00DF0D5D" w:rsidP="00A84D67">
            <w:pPr>
              <w:autoSpaceDE w:val="0"/>
              <w:autoSpaceDN w:val="0"/>
              <w:adjustRightInd w:val="0"/>
              <w:spacing w:after="0" w:line="240" w:lineRule="auto"/>
            </w:pPr>
            <w:r w:rsidRPr="006D784F">
              <w:t>8</w:t>
            </w:r>
          </w:p>
        </w:tc>
        <w:tc>
          <w:tcPr>
            <w:tcW w:w="3196" w:type="dxa"/>
            <w:vAlign w:val="center"/>
          </w:tcPr>
          <w:p w14:paraId="4CCFCA07" w14:textId="77777777" w:rsidR="00DF0D5D" w:rsidRPr="006D784F" w:rsidRDefault="00DF0D5D" w:rsidP="00A84D67">
            <w:pPr>
              <w:tabs>
                <w:tab w:val="left" w:pos="1792"/>
              </w:tabs>
              <w:spacing w:after="0" w:line="240" w:lineRule="auto"/>
              <w:rPr>
                <w:b/>
              </w:rPr>
            </w:pPr>
            <w:r w:rsidRPr="006D784F">
              <w:rPr>
                <w:b/>
              </w:rPr>
              <w:t>Szczytno</w:t>
            </w:r>
          </w:p>
        </w:tc>
        <w:tc>
          <w:tcPr>
            <w:tcW w:w="3197" w:type="dxa"/>
            <w:vAlign w:val="center"/>
          </w:tcPr>
          <w:p w14:paraId="5A865B0A" w14:textId="77777777" w:rsidR="00DF0D5D" w:rsidRPr="006D784F" w:rsidRDefault="00DF0D5D" w:rsidP="00A84D67">
            <w:pPr>
              <w:tabs>
                <w:tab w:val="left" w:pos="1792"/>
              </w:tabs>
              <w:spacing w:after="0" w:line="240" w:lineRule="auto"/>
              <w:jc w:val="center"/>
            </w:pPr>
            <w:r w:rsidRPr="006D784F">
              <w:t>346</w:t>
            </w:r>
          </w:p>
        </w:tc>
        <w:tc>
          <w:tcPr>
            <w:tcW w:w="3197" w:type="dxa"/>
            <w:vAlign w:val="center"/>
          </w:tcPr>
          <w:p w14:paraId="6F5F6912" w14:textId="77777777" w:rsidR="00DF0D5D" w:rsidRPr="006D784F" w:rsidRDefault="00DF0D5D" w:rsidP="00A84D67">
            <w:pPr>
              <w:tabs>
                <w:tab w:val="left" w:pos="1792"/>
              </w:tabs>
              <w:spacing w:after="0" w:line="240" w:lineRule="auto"/>
              <w:jc w:val="center"/>
            </w:pPr>
            <w:r w:rsidRPr="006D784F">
              <w:t>12 247</w:t>
            </w:r>
          </w:p>
        </w:tc>
      </w:tr>
      <w:tr w:rsidR="00DF0D5D" w:rsidRPr="006D784F" w14:paraId="065AEFB1" w14:textId="77777777" w:rsidTr="008C3A3B">
        <w:trPr>
          <w:trHeight w:val="223"/>
        </w:trPr>
        <w:tc>
          <w:tcPr>
            <w:tcW w:w="440" w:type="dxa"/>
          </w:tcPr>
          <w:p w14:paraId="79593826" w14:textId="77777777" w:rsidR="00DF0D5D" w:rsidRPr="006D784F" w:rsidRDefault="00DF0D5D" w:rsidP="00A84D67">
            <w:pPr>
              <w:autoSpaceDE w:val="0"/>
              <w:autoSpaceDN w:val="0"/>
              <w:adjustRightInd w:val="0"/>
              <w:spacing w:after="0" w:line="240" w:lineRule="auto"/>
            </w:pPr>
            <w:r w:rsidRPr="006D784F">
              <w:t>9</w:t>
            </w:r>
          </w:p>
        </w:tc>
        <w:tc>
          <w:tcPr>
            <w:tcW w:w="3196" w:type="dxa"/>
            <w:vAlign w:val="center"/>
          </w:tcPr>
          <w:p w14:paraId="6ECC0F53" w14:textId="77777777" w:rsidR="00DF0D5D" w:rsidRPr="006D784F" w:rsidRDefault="00DF0D5D" w:rsidP="00A84D67">
            <w:pPr>
              <w:tabs>
                <w:tab w:val="left" w:pos="1792"/>
              </w:tabs>
              <w:spacing w:after="0" w:line="240" w:lineRule="auto"/>
              <w:rPr>
                <w:b/>
              </w:rPr>
            </w:pPr>
            <w:r w:rsidRPr="006D784F">
              <w:rPr>
                <w:b/>
              </w:rPr>
              <w:t>Dźwierzuty</w:t>
            </w:r>
          </w:p>
        </w:tc>
        <w:tc>
          <w:tcPr>
            <w:tcW w:w="3197" w:type="dxa"/>
            <w:vAlign w:val="center"/>
          </w:tcPr>
          <w:p w14:paraId="2574D75E" w14:textId="77777777" w:rsidR="00DF0D5D" w:rsidRPr="006D784F" w:rsidRDefault="00DF0D5D" w:rsidP="00A84D67">
            <w:pPr>
              <w:tabs>
                <w:tab w:val="left" w:pos="1792"/>
              </w:tabs>
              <w:spacing w:after="0" w:line="240" w:lineRule="auto"/>
              <w:jc w:val="center"/>
            </w:pPr>
            <w:r w:rsidRPr="006D784F">
              <w:t>263</w:t>
            </w:r>
          </w:p>
        </w:tc>
        <w:tc>
          <w:tcPr>
            <w:tcW w:w="3197" w:type="dxa"/>
            <w:vAlign w:val="center"/>
          </w:tcPr>
          <w:p w14:paraId="0E770080" w14:textId="77777777" w:rsidR="00DF0D5D" w:rsidRPr="006D784F" w:rsidRDefault="00DF0D5D" w:rsidP="00A84D67">
            <w:pPr>
              <w:tabs>
                <w:tab w:val="left" w:pos="1792"/>
              </w:tabs>
              <w:spacing w:after="0" w:line="240" w:lineRule="auto"/>
              <w:jc w:val="center"/>
            </w:pPr>
            <w:r w:rsidRPr="006D784F">
              <w:t>6 787</w:t>
            </w:r>
          </w:p>
        </w:tc>
      </w:tr>
      <w:tr w:rsidR="00DF0D5D" w:rsidRPr="006D784F" w14:paraId="50789554" w14:textId="77777777" w:rsidTr="008C3A3B">
        <w:trPr>
          <w:trHeight w:val="227"/>
        </w:trPr>
        <w:tc>
          <w:tcPr>
            <w:tcW w:w="440" w:type="dxa"/>
          </w:tcPr>
          <w:p w14:paraId="69AA0DD3" w14:textId="77777777" w:rsidR="00DF0D5D" w:rsidRPr="006D784F" w:rsidRDefault="00DF0D5D" w:rsidP="00A84D67">
            <w:pPr>
              <w:autoSpaceDE w:val="0"/>
              <w:autoSpaceDN w:val="0"/>
              <w:adjustRightInd w:val="0"/>
              <w:spacing w:after="0" w:line="240" w:lineRule="auto"/>
            </w:pPr>
            <w:r w:rsidRPr="006D784F">
              <w:t>10</w:t>
            </w:r>
          </w:p>
        </w:tc>
        <w:tc>
          <w:tcPr>
            <w:tcW w:w="3196" w:type="dxa"/>
            <w:vAlign w:val="center"/>
          </w:tcPr>
          <w:p w14:paraId="3BE13E28" w14:textId="77777777" w:rsidR="00DF0D5D" w:rsidRPr="006D784F" w:rsidRDefault="00DF0D5D" w:rsidP="00A84D67">
            <w:pPr>
              <w:tabs>
                <w:tab w:val="left" w:pos="1792"/>
              </w:tabs>
              <w:spacing w:after="0" w:line="240" w:lineRule="auto"/>
              <w:rPr>
                <w:b/>
              </w:rPr>
            </w:pPr>
            <w:r w:rsidRPr="006D784F">
              <w:rPr>
                <w:b/>
              </w:rPr>
              <w:t>Jedwabno</w:t>
            </w:r>
          </w:p>
        </w:tc>
        <w:tc>
          <w:tcPr>
            <w:tcW w:w="3197" w:type="dxa"/>
            <w:vAlign w:val="center"/>
          </w:tcPr>
          <w:p w14:paraId="4B1A4A97" w14:textId="77777777" w:rsidR="00DF0D5D" w:rsidRPr="006D784F" w:rsidRDefault="00DF0D5D" w:rsidP="00A84D67">
            <w:pPr>
              <w:tabs>
                <w:tab w:val="left" w:pos="1792"/>
              </w:tabs>
              <w:spacing w:after="0" w:line="240" w:lineRule="auto"/>
              <w:jc w:val="center"/>
            </w:pPr>
            <w:r w:rsidRPr="006D784F">
              <w:t>312</w:t>
            </w:r>
          </w:p>
        </w:tc>
        <w:tc>
          <w:tcPr>
            <w:tcW w:w="3197" w:type="dxa"/>
            <w:vAlign w:val="center"/>
          </w:tcPr>
          <w:p w14:paraId="4AAC5653" w14:textId="77777777" w:rsidR="00DF0D5D" w:rsidRPr="006D784F" w:rsidRDefault="00DF0D5D" w:rsidP="00A84D67">
            <w:pPr>
              <w:tabs>
                <w:tab w:val="left" w:pos="1792"/>
              </w:tabs>
              <w:spacing w:after="0" w:line="240" w:lineRule="auto"/>
              <w:jc w:val="center"/>
            </w:pPr>
            <w:r w:rsidRPr="006D784F">
              <w:t>3 704</w:t>
            </w:r>
          </w:p>
        </w:tc>
      </w:tr>
      <w:tr w:rsidR="00DF0D5D" w:rsidRPr="006D784F" w14:paraId="248EE880" w14:textId="77777777" w:rsidTr="008C3A3B">
        <w:trPr>
          <w:trHeight w:val="231"/>
        </w:trPr>
        <w:tc>
          <w:tcPr>
            <w:tcW w:w="440" w:type="dxa"/>
          </w:tcPr>
          <w:p w14:paraId="3D0595ED" w14:textId="77777777" w:rsidR="00DF0D5D" w:rsidRPr="006D784F" w:rsidRDefault="00DF0D5D" w:rsidP="00A84D67">
            <w:pPr>
              <w:autoSpaceDE w:val="0"/>
              <w:autoSpaceDN w:val="0"/>
              <w:adjustRightInd w:val="0"/>
              <w:spacing w:after="0" w:line="240" w:lineRule="auto"/>
            </w:pPr>
            <w:r w:rsidRPr="006D784F">
              <w:t>11</w:t>
            </w:r>
          </w:p>
        </w:tc>
        <w:tc>
          <w:tcPr>
            <w:tcW w:w="3196" w:type="dxa"/>
            <w:vAlign w:val="center"/>
          </w:tcPr>
          <w:p w14:paraId="1A5579D8" w14:textId="77777777" w:rsidR="00DF0D5D" w:rsidRPr="006D784F" w:rsidRDefault="00DF0D5D" w:rsidP="00A84D67">
            <w:pPr>
              <w:tabs>
                <w:tab w:val="left" w:pos="1792"/>
              </w:tabs>
              <w:spacing w:after="0" w:line="240" w:lineRule="auto"/>
              <w:rPr>
                <w:b/>
              </w:rPr>
            </w:pPr>
            <w:r w:rsidRPr="006D784F">
              <w:rPr>
                <w:b/>
              </w:rPr>
              <w:t>Rozogi</w:t>
            </w:r>
          </w:p>
        </w:tc>
        <w:tc>
          <w:tcPr>
            <w:tcW w:w="3197" w:type="dxa"/>
            <w:vAlign w:val="center"/>
          </w:tcPr>
          <w:p w14:paraId="5C3017A7" w14:textId="77777777" w:rsidR="00DF0D5D" w:rsidRPr="006D784F" w:rsidRDefault="00DF0D5D" w:rsidP="00A84D67">
            <w:pPr>
              <w:tabs>
                <w:tab w:val="left" w:pos="1792"/>
              </w:tabs>
              <w:spacing w:after="0" w:line="240" w:lineRule="auto"/>
              <w:jc w:val="center"/>
            </w:pPr>
            <w:r w:rsidRPr="006D784F">
              <w:t>224</w:t>
            </w:r>
          </w:p>
        </w:tc>
        <w:tc>
          <w:tcPr>
            <w:tcW w:w="3197" w:type="dxa"/>
            <w:vAlign w:val="center"/>
          </w:tcPr>
          <w:p w14:paraId="3C0846BF" w14:textId="77777777" w:rsidR="00DF0D5D" w:rsidRPr="006D784F" w:rsidRDefault="00DF0D5D" w:rsidP="00A84D67">
            <w:pPr>
              <w:tabs>
                <w:tab w:val="left" w:pos="1792"/>
              </w:tabs>
              <w:spacing w:after="0" w:line="240" w:lineRule="auto"/>
              <w:jc w:val="center"/>
            </w:pPr>
            <w:r w:rsidRPr="006D784F">
              <w:t>5 714</w:t>
            </w:r>
          </w:p>
        </w:tc>
      </w:tr>
      <w:tr w:rsidR="00DF0D5D" w:rsidRPr="006D784F" w14:paraId="59AD0F1C" w14:textId="77777777" w:rsidTr="008C3A3B">
        <w:trPr>
          <w:trHeight w:val="235"/>
        </w:trPr>
        <w:tc>
          <w:tcPr>
            <w:tcW w:w="440" w:type="dxa"/>
            <w:tcBorders>
              <w:bottom w:val="single" w:sz="4" w:space="0" w:color="000000"/>
            </w:tcBorders>
          </w:tcPr>
          <w:p w14:paraId="197A4B8C" w14:textId="77777777" w:rsidR="00DF0D5D" w:rsidRPr="006D784F" w:rsidRDefault="00DF0D5D" w:rsidP="00A84D67">
            <w:pPr>
              <w:autoSpaceDE w:val="0"/>
              <w:autoSpaceDN w:val="0"/>
              <w:adjustRightInd w:val="0"/>
              <w:spacing w:after="0" w:line="240" w:lineRule="auto"/>
            </w:pPr>
            <w:r w:rsidRPr="006D784F">
              <w:t>12</w:t>
            </w:r>
          </w:p>
        </w:tc>
        <w:tc>
          <w:tcPr>
            <w:tcW w:w="3196" w:type="dxa"/>
            <w:tcBorders>
              <w:bottom w:val="single" w:sz="4" w:space="0" w:color="000000"/>
            </w:tcBorders>
            <w:vAlign w:val="center"/>
          </w:tcPr>
          <w:p w14:paraId="03B0F38F" w14:textId="77777777" w:rsidR="00DF0D5D" w:rsidRPr="006D784F" w:rsidRDefault="00DF0D5D" w:rsidP="00A84D67">
            <w:pPr>
              <w:tabs>
                <w:tab w:val="left" w:pos="1792"/>
              </w:tabs>
              <w:spacing w:after="0" w:line="240" w:lineRule="auto"/>
              <w:rPr>
                <w:b/>
              </w:rPr>
            </w:pPr>
            <w:r w:rsidRPr="006D784F">
              <w:rPr>
                <w:b/>
              </w:rPr>
              <w:t>Świętajno</w:t>
            </w:r>
          </w:p>
        </w:tc>
        <w:tc>
          <w:tcPr>
            <w:tcW w:w="3197" w:type="dxa"/>
            <w:tcBorders>
              <w:bottom w:val="single" w:sz="4" w:space="0" w:color="000000"/>
            </w:tcBorders>
            <w:vAlign w:val="center"/>
          </w:tcPr>
          <w:p w14:paraId="367C632E" w14:textId="77777777" w:rsidR="00DF0D5D" w:rsidRPr="006D784F" w:rsidRDefault="00DF0D5D" w:rsidP="00A84D67">
            <w:pPr>
              <w:tabs>
                <w:tab w:val="left" w:pos="1792"/>
              </w:tabs>
              <w:spacing w:after="0" w:line="240" w:lineRule="auto"/>
              <w:jc w:val="center"/>
            </w:pPr>
            <w:r w:rsidRPr="006D784F">
              <w:t>280</w:t>
            </w:r>
          </w:p>
        </w:tc>
        <w:tc>
          <w:tcPr>
            <w:tcW w:w="3197" w:type="dxa"/>
            <w:tcBorders>
              <w:bottom w:val="single" w:sz="4" w:space="0" w:color="000000"/>
            </w:tcBorders>
            <w:vAlign w:val="center"/>
          </w:tcPr>
          <w:p w14:paraId="5CF5B852" w14:textId="77777777" w:rsidR="00DF0D5D" w:rsidRPr="006D784F" w:rsidRDefault="00DF0D5D" w:rsidP="00A84D67">
            <w:pPr>
              <w:tabs>
                <w:tab w:val="left" w:pos="1792"/>
              </w:tabs>
              <w:spacing w:after="0" w:line="240" w:lineRule="auto"/>
              <w:jc w:val="center"/>
            </w:pPr>
            <w:r w:rsidRPr="006D784F">
              <w:t>6 088</w:t>
            </w:r>
          </w:p>
        </w:tc>
      </w:tr>
      <w:tr w:rsidR="00DF0D5D" w:rsidRPr="006D784F" w14:paraId="5B9518BB" w14:textId="77777777" w:rsidTr="008C3A3B">
        <w:trPr>
          <w:trHeight w:val="240"/>
        </w:trPr>
        <w:tc>
          <w:tcPr>
            <w:tcW w:w="440" w:type="dxa"/>
            <w:tcBorders>
              <w:bottom w:val="single" w:sz="4" w:space="0" w:color="000000"/>
            </w:tcBorders>
          </w:tcPr>
          <w:p w14:paraId="5F297F89" w14:textId="77777777" w:rsidR="00DF0D5D" w:rsidRPr="006D784F" w:rsidRDefault="00DF0D5D" w:rsidP="00A84D67">
            <w:pPr>
              <w:autoSpaceDE w:val="0"/>
              <w:autoSpaceDN w:val="0"/>
              <w:adjustRightInd w:val="0"/>
              <w:spacing w:after="0" w:line="240" w:lineRule="auto"/>
            </w:pPr>
            <w:r w:rsidRPr="006D784F">
              <w:t>13</w:t>
            </w:r>
          </w:p>
        </w:tc>
        <w:tc>
          <w:tcPr>
            <w:tcW w:w="3196" w:type="dxa"/>
            <w:tcBorders>
              <w:bottom w:val="single" w:sz="4" w:space="0" w:color="000000"/>
            </w:tcBorders>
            <w:vAlign w:val="center"/>
          </w:tcPr>
          <w:p w14:paraId="560E86DB" w14:textId="77777777" w:rsidR="00DF0D5D" w:rsidRPr="006D784F" w:rsidRDefault="00DF0D5D" w:rsidP="00A84D67">
            <w:pPr>
              <w:tabs>
                <w:tab w:val="left" w:pos="1792"/>
              </w:tabs>
              <w:spacing w:after="0" w:line="240" w:lineRule="auto"/>
              <w:rPr>
                <w:b/>
              </w:rPr>
            </w:pPr>
            <w:r w:rsidRPr="006D784F">
              <w:rPr>
                <w:b/>
              </w:rPr>
              <w:t>Wielbark</w:t>
            </w:r>
          </w:p>
        </w:tc>
        <w:tc>
          <w:tcPr>
            <w:tcW w:w="3197" w:type="dxa"/>
            <w:tcBorders>
              <w:bottom w:val="single" w:sz="4" w:space="0" w:color="000000"/>
            </w:tcBorders>
            <w:vAlign w:val="center"/>
          </w:tcPr>
          <w:p w14:paraId="06586278" w14:textId="77777777" w:rsidR="00DF0D5D" w:rsidRPr="006D784F" w:rsidRDefault="00DF0D5D" w:rsidP="00A84D67">
            <w:pPr>
              <w:tabs>
                <w:tab w:val="left" w:pos="1792"/>
              </w:tabs>
              <w:spacing w:after="0" w:line="240" w:lineRule="auto"/>
              <w:jc w:val="center"/>
            </w:pPr>
            <w:r w:rsidRPr="006D784F">
              <w:t>348</w:t>
            </w:r>
          </w:p>
        </w:tc>
        <w:tc>
          <w:tcPr>
            <w:tcW w:w="3197" w:type="dxa"/>
            <w:tcBorders>
              <w:bottom w:val="single" w:sz="4" w:space="0" w:color="000000"/>
            </w:tcBorders>
            <w:vAlign w:val="center"/>
          </w:tcPr>
          <w:p w14:paraId="07C64015" w14:textId="77777777" w:rsidR="00DF0D5D" w:rsidRPr="006D784F" w:rsidRDefault="00DF0D5D" w:rsidP="00A84D67">
            <w:pPr>
              <w:tabs>
                <w:tab w:val="left" w:pos="1792"/>
              </w:tabs>
              <w:spacing w:after="0" w:line="240" w:lineRule="auto"/>
              <w:jc w:val="center"/>
            </w:pPr>
            <w:r w:rsidRPr="006D784F">
              <w:t>6 588</w:t>
            </w:r>
          </w:p>
        </w:tc>
      </w:tr>
      <w:tr w:rsidR="00DF0D5D" w:rsidRPr="006D784F" w14:paraId="79E38CE5" w14:textId="77777777" w:rsidTr="007919AD">
        <w:trPr>
          <w:trHeight w:val="316"/>
        </w:trPr>
        <w:tc>
          <w:tcPr>
            <w:tcW w:w="3636" w:type="dxa"/>
            <w:gridSpan w:val="2"/>
            <w:shd w:val="clear" w:color="auto" w:fill="BFBFBF"/>
            <w:vAlign w:val="center"/>
          </w:tcPr>
          <w:p w14:paraId="01E29322" w14:textId="77777777" w:rsidR="00DF0D5D" w:rsidRPr="006D784F" w:rsidRDefault="008C3A3B" w:rsidP="00A84D67">
            <w:pPr>
              <w:autoSpaceDE w:val="0"/>
              <w:autoSpaceDN w:val="0"/>
              <w:adjustRightInd w:val="0"/>
              <w:spacing w:after="0" w:line="240" w:lineRule="auto"/>
              <w:jc w:val="center"/>
              <w:rPr>
                <w:b/>
              </w:rPr>
            </w:pPr>
            <w:r w:rsidRPr="006D784F">
              <w:rPr>
                <w:b/>
              </w:rPr>
              <w:t>Razem</w:t>
            </w:r>
          </w:p>
        </w:tc>
        <w:tc>
          <w:tcPr>
            <w:tcW w:w="3197" w:type="dxa"/>
            <w:shd w:val="clear" w:color="auto" w:fill="BFBFBF"/>
            <w:vAlign w:val="center"/>
          </w:tcPr>
          <w:p w14:paraId="6C33209E" w14:textId="77777777" w:rsidR="00DF0D5D" w:rsidRPr="006D784F" w:rsidRDefault="00DF0D5D" w:rsidP="00A84D67">
            <w:pPr>
              <w:autoSpaceDE w:val="0"/>
              <w:autoSpaceDN w:val="0"/>
              <w:adjustRightInd w:val="0"/>
              <w:spacing w:after="0" w:line="240" w:lineRule="auto"/>
              <w:jc w:val="center"/>
              <w:rPr>
                <w:b/>
              </w:rPr>
            </w:pPr>
            <w:r w:rsidRPr="006D784F">
              <w:rPr>
                <w:b/>
              </w:rPr>
              <w:t xml:space="preserve">3 273 </w:t>
            </w:r>
          </w:p>
        </w:tc>
        <w:tc>
          <w:tcPr>
            <w:tcW w:w="3197" w:type="dxa"/>
            <w:shd w:val="clear" w:color="auto" w:fill="BFBFBF"/>
            <w:vAlign w:val="center"/>
          </w:tcPr>
          <w:p w14:paraId="0077401F" w14:textId="77777777" w:rsidR="00DF0D5D" w:rsidRPr="006D784F" w:rsidRDefault="00DF0D5D" w:rsidP="00A84D67">
            <w:pPr>
              <w:autoSpaceDE w:val="0"/>
              <w:autoSpaceDN w:val="0"/>
              <w:adjustRightInd w:val="0"/>
              <w:spacing w:after="0" w:line="240" w:lineRule="auto"/>
              <w:jc w:val="center"/>
              <w:rPr>
                <w:b/>
              </w:rPr>
            </w:pPr>
            <w:r w:rsidRPr="006D784F">
              <w:rPr>
                <w:b/>
              </w:rPr>
              <w:t>98 050</w:t>
            </w:r>
          </w:p>
        </w:tc>
      </w:tr>
    </w:tbl>
    <w:p w14:paraId="29A130C5" w14:textId="77777777" w:rsidR="00DF0D5D" w:rsidRPr="006D784F" w:rsidRDefault="00DF0D5D" w:rsidP="00A84D67">
      <w:pPr>
        <w:autoSpaceDE w:val="0"/>
        <w:autoSpaceDN w:val="0"/>
        <w:adjustRightInd w:val="0"/>
        <w:spacing w:after="0" w:line="240" w:lineRule="auto"/>
      </w:pPr>
      <w:r w:rsidRPr="006D784F">
        <w:rPr>
          <w:rFonts w:ascii="Arial" w:hAnsi="Arial" w:cs="Arial"/>
        </w:rPr>
        <w:t>█</w:t>
      </w:r>
      <w:r w:rsidR="00AC0596" w:rsidRPr="006D784F">
        <w:t xml:space="preserve"> gminy powiatu</w:t>
      </w:r>
      <w:r w:rsidRPr="006D784F">
        <w:t xml:space="preserve"> dzia</w:t>
      </w:r>
      <w:r w:rsidRPr="006D784F">
        <w:rPr>
          <w:rFonts w:cs="Calibri"/>
        </w:rPr>
        <w:t>ł</w:t>
      </w:r>
      <w:r w:rsidRPr="006D784F">
        <w:t xml:space="preserve">dowskiego  </w:t>
      </w:r>
      <w:r w:rsidRPr="006D784F">
        <w:rPr>
          <w:rFonts w:ascii="Arial" w:hAnsi="Arial" w:cs="Arial"/>
        </w:rPr>
        <w:t>█</w:t>
      </w:r>
      <w:r w:rsidRPr="006D784F">
        <w:t xml:space="preserve"> gminy powiatu nidzickiego   </w:t>
      </w:r>
      <w:r w:rsidRPr="006D784F">
        <w:rPr>
          <w:rFonts w:ascii="Arial" w:hAnsi="Arial" w:cs="Arial"/>
        </w:rPr>
        <w:t>█</w:t>
      </w:r>
      <w:r w:rsidRPr="006D784F">
        <w:t xml:space="preserve"> gminy powiatu szczycieńskiego</w:t>
      </w:r>
    </w:p>
    <w:p w14:paraId="27D8B316" w14:textId="77777777" w:rsidR="00DF0D5D" w:rsidRPr="006D784F" w:rsidRDefault="00DF0D5D" w:rsidP="00A84D67">
      <w:pPr>
        <w:autoSpaceDE w:val="0"/>
        <w:autoSpaceDN w:val="0"/>
        <w:adjustRightInd w:val="0"/>
        <w:spacing w:after="0" w:line="240" w:lineRule="auto"/>
      </w:pPr>
      <w:r w:rsidRPr="006D784F">
        <w:t>Źródło: opracowanie własne</w:t>
      </w:r>
    </w:p>
    <w:p w14:paraId="3F5B0B57" w14:textId="77777777" w:rsidR="00DF0D5D" w:rsidRPr="006D784F" w:rsidRDefault="00DF0D5D" w:rsidP="00A84D67">
      <w:pPr>
        <w:spacing w:line="240" w:lineRule="auto"/>
      </w:pPr>
    </w:p>
    <w:p w14:paraId="22CED2DD" w14:textId="77777777" w:rsidR="001A47EF" w:rsidRPr="006D784F" w:rsidRDefault="001A47EF" w:rsidP="00A84D67">
      <w:pPr>
        <w:pStyle w:val="Default"/>
        <w:rPr>
          <w:rFonts w:ascii="Calibri" w:hAnsi="Calibri"/>
          <w:color w:val="auto"/>
          <w:sz w:val="22"/>
          <w:szCs w:val="22"/>
        </w:rPr>
      </w:pPr>
      <w:r w:rsidRPr="006D784F">
        <w:rPr>
          <w:rFonts w:ascii="Calibri" w:hAnsi="Calibri"/>
          <w:color w:val="auto"/>
          <w:sz w:val="22"/>
          <w:szCs w:val="22"/>
        </w:rPr>
        <w:lastRenderedPageBreak/>
        <w:t>Spójność przestrzenną obszaru objętego LSR z zaznaczeniem granic poszczególnych gmin przedstawia poniższa grafika i mapa obszaru.</w:t>
      </w:r>
    </w:p>
    <w:p w14:paraId="737C1BFC" w14:textId="77777777" w:rsidR="001A47EF" w:rsidRPr="006D784F" w:rsidRDefault="001A47EF" w:rsidP="00A84D67">
      <w:pPr>
        <w:pStyle w:val="Default"/>
        <w:rPr>
          <w:rFonts w:ascii="Calibri" w:hAnsi="Calibri"/>
          <w:color w:val="auto"/>
          <w:sz w:val="22"/>
          <w:szCs w:val="22"/>
        </w:rPr>
      </w:pPr>
    </w:p>
    <w:p w14:paraId="7B4A791F" w14:textId="77777777" w:rsidR="001A47EF" w:rsidRPr="006D784F" w:rsidRDefault="000818EB" w:rsidP="00A84D67">
      <w:pPr>
        <w:pStyle w:val="Default"/>
        <w:rPr>
          <w:rFonts w:ascii="Calibri" w:hAnsi="Calibri"/>
          <w:b/>
          <w:color w:val="auto"/>
          <w:sz w:val="22"/>
          <w:szCs w:val="22"/>
        </w:rPr>
      </w:pPr>
      <w:r w:rsidRPr="006D784F">
        <w:rPr>
          <w:rFonts w:ascii="Calibri" w:hAnsi="Calibri"/>
          <w:b/>
          <w:color w:val="auto"/>
          <w:sz w:val="22"/>
          <w:szCs w:val="22"/>
        </w:rPr>
        <w:t xml:space="preserve">Mapa </w:t>
      </w:r>
      <w:r w:rsidR="008C3A3B" w:rsidRPr="006D784F">
        <w:rPr>
          <w:rFonts w:ascii="Calibri" w:hAnsi="Calibri"/>
          <w:b/>
          <w:color w:val="auto"/>
          <w:sz w:val="22"/>
          <w:szCs w:val="22"/>
        </w:rPr>
        <w:t xml:space="preserve"> </w:t>
      </w:r>
      <w:r w:rsidR="001A47EF" w:rsidRPr="006D784F">
        <w:rPr>
          <w:rFonts w:ascii="Calibri" w:hAnsi="Calibri"/>
          <w:b/>
          <w:color w:val="auto"/>
          <w:sz w:val="22"/>
          <w:szCs w:val="22"/>
        </w:rPr>
        <w:t>1</w:t>
      </w:r>
      <w:r w:rsidR="008C3A3B" w:rsidRPr="006D784F">
        <w:rPr>
          <w:rFonts w:ascii="Calibri" w:hAnsi="Calibri"/>
          <w:b/>
          <w:color w:val="auto"/>
          <w:sz w:val="22"/>
          <w:szCs w:val="22"/>
        </w:rPr>
        <w:t xml:space="preserve">: </w:t>
      </w:r>
      <w:r w:rsidR="001A47EF" w:rsidRPr="006D784F">
        <w:rPr>
          <w:rFonts w:ascii="Calibri" w:hAnsi="Calibri"/>
          <w:b/>
          <w:color w:val="auto"/>
          <w:sz w:val="22"/>
          <w:szCs w:val="22"/>
        </w:rPr>
        <w:t xml:space="preserve"> Mapa obszaru objętego LSR</w:t>
      </w:r>
    </w:p>
    <w:p w14:paraId="73158DB9" w14:textId="77777777" w:rsidR="001A47EF" w:rsidRPr="006D784F" w:rsidRDefault="001A47EF" w:rsidP="00A84D67">
      <w:pPr>
        <w:pStyle w:val="Default"/>
        <w:rPr>
          <w:rFonts w:ascii="Calibri" w:hAnsi="Calibri"/>
          <w:color w:val="auto"/>
          <w:sz w:val="22"/>
          <w:szCs w:val="22"/>
        </w:rPr>
      </w:pPr>
    </w:p>
    <w:p w14:paraId="1CEAEEF7" w14:textId="77777777" w:rsidR="001A47EF" w:rsidRPr="006D784F" w:rsidRDefault="00473B88" w:rsidP="00A84D67">
      <w:pPr>
        <w:spacing w:line="240" w:lineRule="auto"/>
      </w:pPr>
      <w:r w:rsidRPr="006D784F">
        <w:rPr>
          <w:noProof/>
          <w:lang w:eastAsia="pl-PL"/>
        </w:rPr>
        <w:drawing>
          <wp:inline distT="0" distB="0" distL="0" distR="0" wp14:anchorId="7162F31C" wp14:editId="7C156D3C">
            <wp:extent cx="6073140" cy="3779520"/>
            <wp:effectExtent l="0" t="0" r="0" b="0"/>
            <wp:docPr id="4" name="Obraz 8" descr="C:\Users\komp\AppData\Local\Microsoft\Windows\Temporary Internet Files\Content.Outlook\XPOHXINL\ma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komp\AppData\Local\Microsoft\Windows\Temporary Internet Files\Content.Outlook\XPOHXINL\mapk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3140" cy="3779520"/>
                    </a:xfrm>
                    <a:prstGeom prst="rect">
                      <a:avLst/>
                    </a:prstGeom>
                    <a:noFill/>
                    <a:ln>
                      <a:noFill/>
                    </a:ln>
                  </pic:spPr>
                </pic:pic>
              </a:graphicData>
            </a:graphic>
          </wp:inline>
        </w:drawing>
      </w:r>
    </w:p>
    <w:p w14:paraId="7BDE3DD6" w14:textId="77777777" w:rsidR="001A47EF" w:rsidRPr="004A15CF" w:rsidRDefault="001A47EF" w:rsidP="004A15CF">
      <w:pPr>
        <w:pStyle w:val="Default"/>
        <w:rPr>
          <w:rFonts w:ascii="Calibri" w:hAnsi="Calibri"/>
          <w:i/>
          <w:color w:val="auto"/>
          <w:sz w:val="22"/>
          <w:szCs w:val="22"/>
        </w:rPr>
      </w:pPr>
      <w:r w:rsidRPr="004A15CF">
        <w:rPr>
          <w:rFonts w:ascii="Calibri" w:hAnsi="Calibri"/>
          <w:i/>
          <w:color w:val="auto"/>
          <w:sz w:val="22"/>
          <w:szCs w:val="22"/>
        </w:rPr>
        <w:t>Źródło: opracowanie własne</w:t>
      </w:r>
    </w:p>
    <w:p w14:paraId="17F73F38" w14:textId="77777777" w:rsidR="001A47EF" w:rsidRPr="006D784F" w:rsidRDefault="001A47EF" w:rsidP="00A84D67">
      <w:pPr>
        <w:pStyle w:val="Default"/>
        <w:jc w:val="both"/>
        <w:rPr>
          <w:rFonts w:ascii="Calibri" w:hAnsi="Calibri"/>
          <w:b/>
          <w:color w:val="auto"/>
          <w:sz w:val="22"/>
          <w:szCs w:val="22"/>
        </w:rPr>
      </w:pPr>
      <w:r w:rsidRPr="006D784F">
        <w:rPr>
          <w:rFonts w:ascii="Calibri" w:hAnsi="Calibri"/>
          <w:b/>
          <w:color w:val="auto"/>
          <w:sz w:val="22"/>
          <w:szCs w:val="22"/>
        </w:rPr>
        <w:t>3. Potencjał LGD „Brama Mazurskiej Krainy”</w:t>
      </w:r>
    </w:p>
    <w:p w14:paraId="03410038" w14:textId="77777777" w:rsidR="001A47EF" w:rsidRPr="006D784F" w:rsidRDefault="001A47EF" w:rsidP="00A84D67">
      <w:pPr>
        <w:pStyle w:val="Default"/>
        <w:jc w:val="both"/>
        <w:rPr>
          <w:rFonts w:ascii="Calibri" w:hAnsi="Calibri"/>
          <w:b/>
          <w:color w:val="auto"/>
          <w:sz w:val="22"/>
          <w:szCs w:val="22"/>
        </w:rPr>
      </w:pPr>
    </w:p>
    <w:p w14:paraId="6FB212A6" w14:textId="77777777" w:rsidR="001A47EF" w:rsidRPr="006D784F" w:rsidRDefault="000818EB" w:rsidP="00242B38">
      <w:pPr>
        <w:pStyle w:val="Default"/>
        <w:contextualSpacing/>
        <w:jc w:val="both"/>
        <w:rPr>
          <w:rFonts w:ascii="Calibri" w:hAnsi="Calibri"/>
          <w:b/>
          <w:color w:val="auto"/>
          <w:sz w:val="22"/>
          <w:szCs w:val="22"/>
        </w:rPr>
      </w:pPr>
      <w:r w:rsidRPr="006D784F">
        <w:rPr>
          <w:rFonts w:ascii="Calibri" w:hAnsi="Calibri"/>
          <w:b/>
          <w:color w:val="auto"/>
          <w:sz w:val="22"/>
          <w:szCs w:val="22"/>
        </w:rPr>
        <w:t xml:space="preserve">3.1. </w:t>
      </w:r>
      <w:r w:rsidR="001A47EF" w:rsidRPr="006D784F">
        <w:rPr>
          <w:rFonts w:ascii="Calibri" w:hAnsi="Calibri"/>
          <w:b/>
          <w:color w:val="auto"/>
          <w:sz w:val="22"/>
          <w:szCs w:val="22"/>
        </w:rPr>
        <w:t xml:space="preserve">Opis sposobu powstania i doświadczenie LGD </w:t>
      </w:r>
    </w:p>
    <w:p w14:paraId="1D824DE4" w14:textId="77777777" w:rsidR="004E0883" w:rsidRPr="006D784F" w:rsidRDefault="001A47EF" w:rsidP="00242B38">
      <w:pPr>
        <w:pStyle w:val="Styl"/>
        <w:spacing w:before="4"/>
        <w:contextualSpacing/>
        <w:jc w:val="both"/>
        <w:rPr>
          <w:rFonts w:cs="Times New Roman"/>
          <w:kern w:val="1"/>
          <w:sz w:val="22"/>
          <w:szCs w:val="22"/>
        </w:rPr>
      </w:pPr>
      <w:r w:rsidRPr="006D784F">
        <w:rPr>
          <w:rFonts w:cs="Times New Roman"/>
          <w:sz w:val="22"/>
          <w:szCs w:val="22"/>
        </w:rPr>
        <w:t>Stowarzyszenie Lokalna Grupa Działania „Brama Mazurskiej Krainy” jako stowarzyszenie „specjalne” zostało zarejestrowane w  Krajowym Rejestrze Sądowym w dniu  30.10.2015 r. ,  jest prawną kontynuacją  działania Związku Stowarzyszeń Lokalna Grupa Działania „Brama Mazurskiej Krainy”, które  funkcj</w:t>
      </w:r>
      <w:r w:rsidR="008C3A3B" w:rsidRPr="006D784F">
        <w:rPr>
          <w:rFonts w:cs="Times New Roman"/>
          <w:sz w:val="22"/>
          <w:szCs w:val="22"/>
        </w:rPr>
        <w:t>onuje od </w:t>
      </w:r>
      <w:r w:rsidRPr="006D784F">
        <w:rPr>
          <w:rFonts w:cs="Times New Roman"/>
          <w:sz w:val="22"/>
          <w:szCs w:val="22"/>
        </w:rPr>
        <w:t>28.04.2006 r. o nr KRS 0000255619 i uczestniczyło we wszystkich edycjach Programu LEADER.</w:t>
      </w:r>
      <w:r w:rsidR="004D0FAF" w:rsidRPr="006D784F">
        <w:rPr>
          <w:rFonts w:cs="Times New Roman"/>
          <w:sz w:val="22"/>
          <w:szCs w:val="22"/>
        </w:rPr>
        <w:t xml:space="preserve"> Celem strategicznym LGD jest działanie na rzecz zrównoważonego rozwoju obszarów wiejskich</w:t>
      </w:r>
      <w:r w:rsidR="00BF6455" w:rsidRPr="006D784F">
        <w:rPr>
          <w:rFonts w:cs="Times New Roman"/>
          <w:sz w:val="22"/>
          <w:szCs w:val="22"/>
        </w:rPr>
        <w:t>. Celami statutowymi stowarzyszenia są także: aktywizowanie i integracja społ</w:t>
      </w:r>
      <w:r w:rsidR="008C3A3B" w:rsidRPr="006D784F">
        <w:rPr>
          <w:rFonts w:cs="Times New Roman"/>
          <w:sz w:val="22"/>
          <w:szCs w:val="22"/>
        </w:rPr>
        <w:t>eczna mieszkańców wsi, promocja </w:t>
      </w:r>
      <w:r w:rsidR="00BF6455" w:rsidRPr="006D784F">
        <w:rPr>
          <w:rFonts w:cs="Times New Roman"/>
          <w:sz w:val="22"/>
          <w:szCs w:val="22"/>
        </w:rPr>
        <w:t>obszarów wiejskich, kultywowanie tradycji i tożsamości kulturowej, o</w:t>
      </w:r>
      <w:r w:rsidR="008C3A3B" w:rsidRPr="006D784F">
        <w:rPr>
          <w:rFonts w:cs="Times New Roman"/>
          <w:sz w:val="22"/>
          <w:szCs w:val="22"/>
        </w:rPr>
        <w:t xml:space="preserve">chrona środowiska naturalnego i </w:t>
      </w:r>
      <w:r w:rsidR="00BF6455" w:rsidRPr="006D784F">
        <w:rPr>
          <w:rFonts w:cs="Times New Roman"/>
          <w:sz w:val="22"/>
          <w:szCs w:val="22"/>
        </w:rPr>
        <w:t>wspieranie edukacji ekologicznej mieszkańców, wspomaganie rozwoju przedsiębiorstw społecznych i upowszechnianie ekonomii społecznej, wspomaganie rozwoju turystyki, rekreacji, kultury fizycznej i sportu, wspieranie i wdrażanie programów rozwoju o celach zbieżnych z celami LGD, działalność edukacyjna i informacyjna w zakresie możliwości korzystania i wdrażania programów rozwoju, rozwijanie przedsiębiorczości opartej na innowacjach, wspieranie działań na rzecz integracji europejskiej, promocję zatrudnienia i aktywizacji zawodowej osób pozostających bez pracy, zagr</w:t>
      </w:r>
      <w:r w:rsidR="008C3A3B" w:rsidRPr="006D784F">
        <w:rPr>
          <w:rFonts w:cs="Times New Roman"/>
          <w:sz w:val="22"/>
          <w:szCs w:val="22"/>
        </w:rPr>
        <w:t>ożonych wykluczeniem społecznym</w:t>
      </w:r>
      <w:r w:rsidR="00BF6455" w:rsidRPr="006D784F">
        <w:rPr>
          <w:rFonts w:cs="Times New Roman"/>
          <w:sz w:val="22"/>
          <w:szCs w:val="22"/>
        </w:rPr>
        <w:t xml:space="preserve"> i wykluczonych społecznie, promocję ochrony zdrowia, promocję produktów lokalnych, upowszechnianie zasady równości kobiet i mężczyzn, działania na rzecz osób niepełnosprawnych, promocję działań partnerskich, działania na rzecz włączenia społecznego seniorów i wspomaganie rozwoju organizacji pozarządowych.</w:t>
      </w:r>
      <w:r w:rsidRPr="006D784F">
        <w:rPr>
          <w:rFonts w:cs="Times New Roman"/>
          <w:sz w:val="22"/>
          <w:szCs w:val="22"/>
        </w:rPr>
        <w:t xml:space="preserve"> </w:t>
      </w:r>
      <w:r w:rsidRPr="006D784F">
        <w:rPr>
          <w:sz w:val="22"/>
          <w:szCs w:val="22"/>
        </w:rPr>
        <w:t>Stowarzyszenie jako nowopow</w:t>
      </w:r>
      <w:r w:rsidR="00F412EB" w:rsidRPr="006D784F">
        <w:rPr>
          <w:sz w:val="22"/>
          <w:szCs w:val="22"/>
        </w:rPr>
        <w:t xml:space="preserve">stała organizacja </w:t>
      </w:r>
      <w:r w:rsidRPr="006D784F">
        <w:rPr>
          <w:sz w:val="22"/>
          <w:szCs w:val="22"/>
        </w:rPr>
        <w:t xml:space="preserve"> będzie bazowała na bogatym doświadczeniu swoich członków. Do najważniejszych organizacji, które miały znaczący wpływ na realizację LSR w latach 2009-2015 można zaliczyć m.in.: N</w:t>
      </w:r>
      <w:r w:rsidR="00F412EB" w:rsidRPr="006D784F">
        <w:rPr>
          <w:sz w:val="22"/>
          <w:szCs w:val="22"/>
        </w:rPr>
        <w:t xml:space="preserve">idzicką Fundację Rozwoju NIDA  prowadzącą </w:t>
      </w:r>
      <w:r w:rsidRPr="006D784F">
        <w:rPr>
          <w:sz w:val="22"/>
          <w:szCs w:val="22"/>
        </w:rPr>
        <w:t xml:space="preserve">ośrodek wspierania ekonomii społecznej oraz </w:t>
      </w:r>
      <w:r w:rsidR="00F412EB" w:rsidRPr="006D784F">
        <w:rPr>
          <w:sz w:val="22"/>
          <w:szCs w:val="22"/>
        </w:rPr>
        <w:t xml:space="preserve">obsługującą </w:t>
      </w:r>
      <w:r w:rsidRPr="006D784F">
        <w:rPr>
          <w:sz w:val="22"/>
          <w:szCs w:val="22"/>
        </w:rPr>
        <w:t>fundusze pożyczkowe i poręczeniowe, Stowarzysz</w:t>
      </w:r>
      <w:r w:rsidR="00F412EB" w:rsidRPr="006D784F">
        <w:rPr>
          <w:sz w:val="22"/>
          <w:szCs w:val="22"/>
        </w:rPr>
        <w:t xml:space="preserve">enie Nidzicki Fundusz Lokalny prowadzące </w:t>
      </w:r>
      <w:r w:rsidRPr="006D784F">
        <w:rPr>
          <w:sz w:val="22"/>
          <w:szCs w:val="22"/>
        </w:rPr>
        <w:t>programy grantowe dla organizacji p</w:t>
      </w:r>
      <w:r w:rsidR="00F412EB" w:rsidRPr="006D784F">
        <w:rPr>
          <w:sz w:val="22"/>
          <w:szCs w:val="22"/>
        </w:rPr>
        <w:t>ozarządowych, Przedsiębiorstwo S</w:t>
      </w:r>
      <w:r w:rsidRPr="006D784F">
        <w:rPr>
          <w:sz w:val="22"/>
          <w:szCs w:val="22"/>
        </w:rPr>
        <w:t xml:space="preserve">połeczne „Garncarska </w:t>
      </w:r>
      <w:r w:rsidR="00F412EB" w:rsidRPr="006D784F">
        <w:rPr>
          <w:sz w:val="22"/>
          <w:szCs w:val="22"/>
        </w:rPr>
        <w:t>Wioska”- wzorcową wioskę tematyczną</w:t>
      </w:r>
      <w:r w:rsidRPr="006D784F">
        <w:rPr>
          <w:sz w:val="22"/>
          <w:szCs w:val="22"/>
        </w:rPr>
        <w:t>, lokalne organizacje turystyczne</w:t>
      </w:r>
      <w:r w:rsidR="004D0FAF" w:rsidRPr="006D784F">
        <w:rPr>
          <w:sz w:val="22"/>
          <w:szCs w:val="22"/>
        </w:rPr>
        <w:t>, organizacje prowadzące wioski tematyczne</w:t>
      </w:r>
      <w:r w:rsidRPr="006D784F">
        <w:rPr>
          <w:sz w:val="22"/>
          <w:szCs w:val="22"/>
        </w:rPr>
        <w:t xml:space="preserve">. </w:t>
      </w:r>
      <w:r w:rsidRPr="006D784F">
        <w:rPr>
          <w:rFonts w:cs="Times New Roman"/>
          <w:sz w:val="22"/>
          <w:szCs w:val="22"/>
        </w:rPr>
        <w:t xml:space="preserve">Członkowie LGD posiadają doświadczenia w zakresie realizacji operacji w ramach LSR oraz projektów, których </w:t>
      </w:r>
      <w:r w:rsidRPr="006D784F">
        <w:rPr>
          <w:rFonts w:cs="Times New Roman"/>
          <w:sz w:val="22"/>
          <w:szCs w:val="22"/>
        </w:rPr>
        <w:lastRenderedPageBreak/>
        <w:t xml:space="preserve">zakres był zbieżny z zakresem LSR. </w:t>
      </w:r>
      <w:r w:rsidRPr="006D784F">
        <w:rPr>
          <w:rFonts w:cs="Times New Roman"/>
          <w:b/>
          <w:sz w:val="22"/>
          <w:szCs w:val="22"/>
        </w:rPr>
        <w:t>Wszystkie samorządy lokalne z obszaru LGD  oraz 47 organizacji pozarządowych – członków LG</w:t>
      </w:r>
      <w:r w:rsidR="008C3A3B" w:rsidRPr="006D784F">
        <w:rPr>
          <w:rFonts w:cs="Times New Roman"/>
          <w:b/>
          <w:sz w:val="22"/>
          <w:szCs w:val="22"/>
        </w:rPr>
        <w:t>D było realizatorami operacji w </w:t>
      </w:r>
      <w:r w:rsidRPr="006D784F">
        <w:rPr>
          <w:rFonts w:cs="Times New Roman"/>
          <w:b/>
          <w:sz w:val="22"/>
          <w:szCs w:val="22"/>
        </w:rPr>
        <w:t>ramach LSR lub projektów zgodnych z zakresem LSR.</w:t>
      </w:r>
      <w:r w:rsidRPr="006D784F">
        <w:rPr>
          <w:rFonts w:cs="Times New Roman"/>
          <w:sz w:val="22"/>
          <w:szCs w:val="22"/>
        </w:rPr>
        <w:t xml:space="preserve"> Organizacje te zrealizowały razem 164  operacji LSR i projektów ( w ramach Działaj Lokalnie) na łączna kwotę 2 155 789 zł. Jedna z organizacji posiadająca status organizacji pożytku publicznego zrealizowała projekt inwestycyjny o wartości 488 578,38 zł , w tym dofinansowanie z komponentu „odnowa i rozwój wsi” wyniosło 350 000 zł. Członkowie LGD w okresie 2007-2015 zorganizowali 145 szkoleń dla osób bezrobotnych, podopiecznych ośrodków pomocy społecznej, w których uczestniczyło 1.900 osób. Dotychczasowe strategiczne działania LGD rozpoczęły się w 2005 roku, w którym opracowano pierwszą strategię rozwoju. </w:t>
      </w:r>
      <w:r w:rsidRPr="006D784F">
        <w:rPr>
          <w:rFonts w:cs="Times New Roman"/>
          <w:kern w:val="1"/>
          <w:sz w:val="22"/>
          <w:szCs w:val="22"/>
        </w:rPr>
        <w:t>Inicjatorem powołania LGD była Nidzicka Fundacja Rozwoju NIDA (organizacja pozarządowa działająca na rzecz rozwoju lokalnego od 1994 r.), która we współpracy ze Starostwem Powiatowym w Nidzicy oraz Bankiem Spółdzielczym w Nidzicy zainicjowała utworzenie partnerstwa na rzecz rozwoju obszarów wiejskich.  Partnerstwo uczestniczyło  w I schemacie Pilotażowego Programu LEADER +    i  już jako LGD w II schemacie Programu LEADR +.</w:t>
      </w:r>
    </w:p>
    <w:p w14:paraId="2AF2D74E" w14:textId="77777777" w:rsidR="001A47EF" w:rsidRPr="006D784F" w:rsidRDefault="001A47EF" w:rsidP="000818EB">
      <w:pPr>
        <w:pStyle w:val="Styl"/>
        <w:spacing w:before="4"/>
        <w:contextualSpacing/>
        <w:jc w:val="both"/>
        <w:rPr>
          <w:rFonts w:cs="Times New Roman"/>
          <w:b/>
          <w:kern w:val="1"/>
          <w:sz w:val="22"/>
          <w:szCs w:val="22"/>
        </w:rPr>
      </w:pPr>
      <w:r w:rsidRPr="006D784F">
        <w:rPr>
          <w:rFonts w:cs="Times New Roman"/>
          <w:b/>
          <w:kern w:val="1"/>
          <w:sz w:val="22"/>
          <w:szCs w:val="22"/>
        </w:rPr>
        <w:t xml:space="preserve">W pierwszym etapie (2005-2006) </w:t>
      </w:r>
      <w:r w:rsidRPr="006D784F">
        <w:rPr>
          <w:rFonts w:cs="Times New Roman"/>
          <w:kern w:val="1"/>
          <w:sz w:val="22"/>
          <w:szCs w:val="22"/>
        </w:rPr>
        <w:t>budowania partnerstwa</w:t>
      </w:r>
      <w:r w:rsidRPr="006D784F">
        <w:rPr>
          <w:rFonts w:cs="Times New Roman"/>
          <w:b/>
          <w:kern w:val="1"/>
          <w:sz w:val="22"/>
          <w:szCs w:val="22"/>
        </w:rPr>
        <w:t xml:space="preserve"> </w:t>
      </w:r>
      <w:r w:rsidRPr="006D784F">
        <w:rPr>
          <w:rFonts w:cs="Times New Roman"/>
          <w:kern w:val="1"/>
          <w:sz w:val="22"/>
          <w:szCs w:val="22"/>
        </w:rPr>
        <w:t>realizowanym w ramach schematu I uczestniczyli przedstawiciele czterech samorządów lokalnych, przedstawiciele organizacji pozarządowych i sektora gospodarczego z powiatu nidzickiego. Wynikiem budowania w pierwszym etapie partnerstwa było opracowanie Zintegrowanej Strategii  Rozwoju  Obszarów Wiejskich oraz powołanie LGD „Brama Mazurskiej Krainy”, której głównym celem było budowanie kapitału społecznego i rozwój partnerstwa lokalnego.</w:t>
      </w:r>
    </w:p>
    <w:p w14:paraId="413A9D02" w14:textId="77777777" w:rsidR="001A47EF" w:rsidRPr="006D784F" w:rsidRDefault="001A47EF" w:rsidP="000818EB">
      <w:pPr>
        <w:pStyle w:val="Styl"/>
        <w:spacing w:before="4"/>
        <w:contextualSpacing/>
        <w:jc w:val="both"/>
        <w:rPr>
          <w:rFonts w:cs="Times New Roman"/>
          <w:b/>
          <w:kern w:val="1"/>
          <w:sz w:val="22"/>
          <w:szCs w:val="22"/>
        </w:rPr>
      </w:pPr>
      <w:r w:rsidRPr="006D784F">
        <w:rPr>
          <w:rFonts w:cs="Times New Roman"/>
          <w:b/>
          <w:kern w:val="1"/>
          <w:sz w:val="22"/>
          <w:szCs w:val="22"/>
        </w:rPr>
        <w:t>W drugim etapie (2007-2008)</w:t>
      </w:r>
      <w:r w:rsidRPr="006D784F">
        <w:rPr>
          <w:rFonts w:cs="Times New Roman"/>
          <w:kern w:val="1"/>
          <w:sz w:val="22"/>
          <w:szCs w:val="22"/>
        </w:rPr>
        <w:t xml:space="preserve"> budowania partnerstwa i strategii rozwoju uczestniczyli członkowie powołanej LGD oraz partnerzy z sektora publicznego (Powiatowy Urząd Pracy, przedsiębiorcy prywatni oraz organizacje pozarządowe) uczestniczący w realizacji działań w ramach II schematu Programu LEADER, których głównym celem był rozwój przedsiębiorczości na obszarach wiejskich oraz budowanie kapitału społecznego i włączanie mieszkańców w społeczne inicjatywy.</w:t>
      </w:r>
    </w:p>
    <w:p w14:paraId="00A62F1F" w14:textId="77777777" w:rsidR="001A47EF" w:rsidRPr="006D784F" w:rsidRDefault="001A47EF" w:rsidP="000818EB">
      <w:pPr>
        <w:pStyle w:val="Styl"/>
        <w:spacing w:before="4"/>
        <w:contextualSpacing/>
        <w:jc w:val="both"/>
        <w:rPr>
          <w:rFonts w:cs="Times New Roman"/>
          <w:kern w:val="1"/>
          <w:sz w:val="22"/>
          <w:szCs w:val="22"/>
        </w:rPr>
      </w:pPr>
      <w:r w:rsidRPr="006D784F">
        <w:rPr>
          <w:rFonts w:cs="Times New Roman"/>
          <w:b/>
          <w:kern w:val="1"/>
          <w:sz w:val="22"/>
          <w:szCs w:val="22"/>
        </w:rPr>
        <w:t xml:space="preserve">W trzecim etapie (2009-2015) </w:t>
      </w:r>
      <w:r w:rsidRPr="006D784F">
        <w:rPr>
          <w:rFonts w:cs="Times New Roman"/>
          <w:kern w:val="1"/>
          <w:sz w:val="22"/>
          <w:szCs w:val="22"/>
        </w:rPr>
        <w:t xml:space="preserve">realizacji LSR PROW 2007-2013 i budowania partnerstwa nastąpiło formalne rozszerzenie obszaru LGD oraz przyjęcie nowych członków, w tym samorządów z sąsiadujących powiatów działdowskiego i szczycieńskiego. Efektem pracy partnerstwa było opracowanie i realizacja Lokalnej Strategii Rozwoju w ramach PROW 2007-2013 „Brama Mazurskiej Krainy”, której strategiczne cele obejmowały: </w:t>
      </w:r>
    </w:p>
    <w:p w14:paraId="026A6021" w14:textId="77777777" w:rsidR="001A47EF" w:rsidRPr="006D784F" w:rsidRDefault="001A47EF" w:rsidP="00242B38">
      <w:pPr>
        <w:pStyle w:val="Styl"/>
        <w:spacing w:before="4"/>
        <w:contextualSpacing/>
        <w:jc w:val="both"/>
        <w:rPr>
          <w:rFonts w:cs="Times New Roman"/>
          <w:kern w:val="1"/>
          <w:sz w:val="22"/>
          <w:szCs w:val="22"/>
        </w:rPr>
      </w:pPr>
      <w:r w:rsidRPr="006D784F">
        <w:rPr>
          <w:rFonts w:cs="Times New Roman"/>
          <w:kern w:val="1"/>
          <w:sz w:val="22"/>
          <w:szCs w:val="22"/>
        </w:rPr>
        <w:t>1) poprawę jakości życia mieszkańców oraz wzmocnienie i rozwój sektora MŚP</w:t>
      </w:r>
    </w:p>
    <w:p w14:paraId="45F67761" w14:textId="77777777" w:rsidR="001A47EF" w:rsidRPr="006D784F" w:rsidRDefault="001A47EF" w:rsidP="00242B38">
      <w:pPr>
        <w:pStyle w:val="Styl"/>
        <w:spacing w:before="4"/>
        <w:contextualSpacing/>
        <w:jc w:val="both"/>
        <w:rPr>
          <w:rFonts w:cs="Times New Roman"/>
          <w:kern w:val="1"/>
          <w:sz w:val="22"/>
          <w:szCs w:val="22"/>
        </w:rPr>
      </w:pPr>
      <w:r w:rsidRPr="006D784F">
        <w:rPr>
          <w:rFonts w:cs="Times New Roman"/>
          <w:kern w:val="1"/>
          <w:sz w:val="22"/>
          <w:szCs w:val="22"/>
        </w:rPr>
        <w:t xml:space="preserve">2) aktywizację mieszkańców poprzez budowanie kapitału społecznego na wsi oraz </w:t>
      </w:r>
    </w:p>
    <w:p w14:paraId="1B4E9BB8" w14:textId="77777777" w:rsidR="001A47EF" w:rsidRPr="006D784F" w:rsidRDefault="001A47EF" w:rsidP="00242B38">
      <w:pPr>
        <w:pStyle w:val="Styl"/>
        <w:spacing w:before="4"/>
        <w:contextualSpacing/>
        <w:jc w:val="both"/>
        <w:rPr>
          <w:rFonts w:cs="Times New Roman"/>
          <w:kern w:val="1"/>
          <w:sz w:val="22"/>
          <w:szCs w:val="22"/>
        </w:rPr>
      </w:pPr>
      <w:r w:rsidRPr="006D784F">
        <w:rPr>
          <w:rFonts w:cs="Times New Roman"/>
          <w:kern w:val="1"/>
          <w:sz w:val="22"/>
          <w:szCs w:val="22"/>
        </w:rPr>
        <w:t xml:space="preserve">    samoorganizację mieszkańców w zakresie działań związanych z edukacją i rynkiem pracy</w:t>
      </w:r>
    </w:p>
    <w:p w14:paraId="31B8940C" w14:textId="77777777" w:rsidR="001A47EF" w:rsidRPr="006D784F" w:rsidRDefault="001A47EF" w:rsidP="00242B38">
      <w:pPr>
        <w:pStyle w:val="Styl"/>
        <w:spacing w:before="4"/>
        <w:contextualSpacing/>
        <w:jc w:val="both"/>
        <w:rPr>
          <w:rFonts w:cs="Times New Roman"/>
          <w:kern w:val="1"/>
          <w:sz w:val="22"/>
          <w:szCs w:val="22"/>
        </w:rPr>
      </w:pPr>
      <w:r w:rsidRPr="006D784F">
        <w:rPr>
          <w:rFonts w:cs="Times New Roman"/>
          <w:kern w:val="1"/>
          <w:sz w:val="22"/>
          <w:szCs w:val="22"/>
        </w:rPr>
        <w:t>3) wykorzystanie zasobów przyrodniczych, kulturowych i historycznych do rozwoju</w:t>
      </w:r>
    </w:p>
    <w:p w14:paraId="11145EAA" w14:textId="77777777" w:rsidR="001A47EF" w:rsidRPr="006D784F" w:rsidRDefault="008C3A3B" w:rsidP="00242B38">
      <w:pPr>
        <w:pStyle w:val="Styl"/>
        <w:spacing w:before="4"/>
        <w:contextualSpacing/>
        <w:jc w:val="both"/>
        <w:rPr>
          <w:rFonts w:cs="Times New Roman"/>
          <w:kern w:val="1"/>
          <w:sz w:val="22"/>
          <w:szCs w:val="22"/>
        </w:rPr>
      </w:pPr>
      <w:r w:rsidRPr="006D784F">
        <w:rPr>
          <w:rFonts w:cs="Times New Roman"/>
          <w:kern w:val="1"/>
          <w:sz w:val="22"/>
          <w:szCs w:val="22"/>
        </w:rPr>
        <w:t xml:space="preserve">    g</w:t>
      </w:r>
      <w:r w:rsidR="001A47EF" w:rsidRPr="006D784F">
        <w:rPr>
          <w:rFonts w:cs="Times New Roman"/>
          <w:kern w:val="1"/>
          <w:sz w:val="22"/>
          <w:szCs w:val="22"/>
        </w:rPr>
        <w:t>ospodarczego</w:t>
      </w:r>
    </w:p>
    <w:p w14:paraId="55804C1D" w14:textId="77777777" w:rsidR="001A47EF" w:rsidRPr="006D784F" w:rsidRDefault="001A47EF" w:rsidP="000818EB">
      <w:pPr>
        <w:suppressAutoHyphens/>
        <w:spacing w:after="0" w:line="240" w:lineRule="auto"/>
        <w:contextualSpacing/>
        <w:jc w:val="both"/>
        <w:rPr>
          <w:rFonts w:eastAsia="Times New Roman" w:cs="Arial"/>
          <w:lang w:eastAsia="ar-SA"/>
        </w:rPr>
      </w:pPr>
      <w:r w:rsidRPr="006D784F">
        <w:rPr>
          <w:rFonts w:eastAsia="Times New Roman" w:cs="Arial"/>
          <w:lang w:eastAsia="ar-SA"/>
        </w:rPr>
        <w:t>Dotychczasowe strategiczne działania LGD mające znaczenie dla procesu wdrażania planowanej strategii, obejmowały:</w:t>
      </w:r>
    </w:p>
    <w:p w14:paraId="35F4E2C1" w14:textId="77777777" w:rsidR="001A47EF" w:rsidRPr="006D784F" w:rsidRDefault="001A47EF"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t>1) wspieranie rozwoju przedsiębiorczości na obszarze LGD poprzez szkolenia i doradztwo dla osób prowadzących działalność gospodarczą, opracowanie i upowszechnianie publikacji nt. prowadzenia działalności gospodarczej i tworzenia klastrów</w:t>
      </w:r>
    </w:p>
    <w:p w14:paraId="0EABE760" w14:textId="77777777" w:rsidR="001A47EF" w:rsidRPr="006D784F" w:rsidRDefault="001A47EF"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t>2) wspieranie rozwoju aktywności społecznej na obszarze LGD poprzez współpracę w realizacji programu grantowego dla organizacji pozarządowych i grup nieformalnych „Działaj Lokalnie”, wsparcie doradcze i szkoleniowe dla organizacji pozarządowych, wspieranie tworzenia i rozwoju „wiosek tematycznych”, promocję działań organizacji społecznych, promocję partnerstw lokalnych,  animację społeczną i wsparcie w tworzeniu nowych organizacji pozarządowych, partnerstwo w tworzeniu i obsłudze programu pożyczkowego dla organizacji pozarządowych</w:t>
      </w:r>
    </w:p>
    <w:p w14:paraId="73D7F882" w14:textId="77777777" w:rsidR="001A47EF" w:rsidRPr="006D784F" w:rsidRDefault="001A47EF"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t xml:space="preserve"> 3) podnoszenie jakości życia mieszkańców poprzez programy dotacyjne w ramach LSR, współfinansowanie programów stypendialnych, promocję zaangażowania społecznego biznesu</w:t>
      </w:r>
    </w:p>
    <w:p w14:paraId="3F657AA1" w14:textId="77777777" w:rsidR="001A47EF" w:rsidRPr="006D784F" w:rsidRDefault="001A47EF"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t>4) wspieranie rozwoju turystyki poprzez kreowanie nowych, markowych produktów turystycznych (produkty na liście produktów markowych Warmińsko – Mazurskiej Organizacji Turystycznej), utworzenie klastra turystycznego „Szlak dziedzictwa kulturowego”, promocję turystyki na obszarach wiejskich, rozwijanie „wiosek tematycznych”, organizację wydarzeń targowych i wystawienniczych, udział w targach turystycznych krajowych i zagranicznych</w:t>
      </w:r>
    </w:p>
    <w:p w14:paraId="331E3F71" w14:textId="77777777" w:rsidR="0046252A" w:rsidRDefault="00BF6455"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t>5) ochronę</w:t>
      </w:r>
      <w:r w:rsidR="001A47EF" w:rsidRPr="006D784F">
        <w:rPr>
          <w:rFonts w:eastAsia="Times New Roman" w:cs="Arial"/>
          <w:lang w:eastAsia="ar-SA"/>
        </w:rPr>
        <w:t xml:space="preserve"> dziedzictwa kulturowego, historycznego i przyrodniczego na obszarze LGD poprzez dotacje w ramach LSR,  publikacje, organizację wydarzeń kulturalnych,</w:t>
      </w:r>
    </w:p>
    <w:p w14:paraId="2A749A6F" w14:textId="77777777" w:rsidR="00895665" w:rsidRDefault="00895665" w:rsidP="00242B38">
      <w:pPr>
        <w:suppressAutoHyphens/>
        <w:spacing w:after="0" w:line="240" w:lineRule="auto"/>
        <w:contextualSpacing/>
        <w:jc w:val="both"/>
        <w:rPr>
          <w:rFonts w:eastAsia="Times New Roman" w:cs="Arial"/>
          <w:lang w:eastAsia="ar-SA"/>
        </w:rPr>
      </w:pPr>
    </w:p>
    <w:p w14:paraId="565559A2" w14:textId="77777777" w:rsidR="0046252A" w:rsidRDefault="0046252A" w:rsidP="00242B38">
      <w:pPr>
        <w:suppressAutoHyphens/>
        <w:spacing w:after="0" w:line="240" w:lineRule="auto"/>
        <w:contextualSpacing/>
        <w:jc w:val="both"/>
        <w:rPr>
          <w:rFonts w:eastAsia="Times New Roman" w:cs="Arial"/>
          <w:lang w:eastAsia="ar-SA"/>
        </w:rPr>
      </w:pPr>
    </w:p>
    <w:p w14:paraId="235C765E" w14:textId="77777777" w:rsidR="001A47EF" w:rsidRPr="006D784F" w:rsidRDefault="001A47EF" w:rsidP="00242B38">
      <w:pPr>
        <w:suppressAutoHyphens/>
        <w:spacing w:after="0" w:line="240" w:lineRule="auto"/>
        <w:contextualSpacing/>
        <w:jc w:val="both"/>
        <w:rPr>
          <w:rFonts w:eastAsia="Times New Roman" w:cs="Arial"/>
          <w:lang w:eastAsia="ar-SA"/>
        </w:rPr>
      </w:pPr>
      <w:r w:rsidRPr="006D784F">
        <w:rPr>
          <w:rFonts w:eastAsia="Times New Roman" w:cs="Arial"/>
          <w:lang w:eastAsia="ar-SA"/>
        </w:rPr>
        <w:lastRenderedPageBreak/>
        <w:t xml:space="preserve">6) </w:t>
      </w:r>
      <w:r w:rsidR="00BF6455" w:rsidRPr="006D784F">
        <w:rPr>
          <w:rFonts w:eastAsia="Times New Roman" w:cs="Arial"/>
          <w:b/>
          <w:lang w:eastAsia="ar-SA"/>
        </w:rPr>
        <w:t>współpracę międzynarodową</w:t>
      </w:r>
      <w:r w:rsidRPr="006D784F">
        <w:rPr>
          <w:rFonts w:eastAsia="Times New Roman" w:cs="Arial"/>
          <w:b/>
          <w:lang w:eastAsia="ar-SA"/>
        </w:rPr>
        <w:t xml:space="preserve"> poprzez udział w międzynarodowym projekcie współpracy wspólnie z LGD „Warmiński Zakątek” i  LGD Blekinge w Szwecji (</w:t>
      </w:r>
      <w:r w:rsidR="00BF6455" w:rsidRPr="006D784F">
        <w:rPr>
          <w:rFonts w:eastAsia="Times New Roman" w:cs="Arial"/>
          <w:b/>
          <w:lang w:eastAsia="ar-SA"/>
        </w:rPr>
        <w:t>projekt nagrodzony przez Komisję Europejską za</w:t>
      </w:r>
      <w:r w:rsidRPr="006D784F">
        <w:rPr>
          <w:rFonts w:eastAsia="Times New Roman" w:cs="Arial"/>
          <w:b/>
          <w:lang w:eastAsia="ar-SA"/>
        </w:rPr>
        <w:t xml:space="preserve"> najlepszy projekt międzynarodowy w kategorii przedsiębiorczość)</w:t>
      </w:r>
      <w:r w:rsidRPr="006D784F">
        <w:rPr>
          <w:rFonts w:eastAsia="Times New Roman" w:cs="Arial"/>
          <w:lang w:eastAsia="ar-SA"/>
        </w:rPr>
        <w:t>, udział w projekcie ponadnarodowym z </w:t>
      </w:r>
      <w:r w:rsidR="00BF6455" w:rsidRPr="006D784F">
        <w:rPr>
          <w:rFonts w:eastAsia="Times New Roman" w:cs="Arial"/>
          <w:lang w:eastAsia="ar-SA"/>
        </w:rPr>
        <w:t>włoską organizacją Confcooperative z Perugii</w:t>
      </w:r>
      <w:r w:rsidRPr="006D784F">
        <w:rPr>
          <w:rFonts w:eastAsia="Times New Roman" w:cs="Arial"/>
          <w:lang w:eastAsia="ar-SA"/>
        </w:rPr>
        <w:t xml:space="preserve"> z regionu Umbria w zakresie wspierania ekonomii społecznej w partnerstwie z </w:t>
      </w:r>
      <w:r w:rsidR="008C3A3B" w:rsidRPr="006D784F">
        <w:rPr>
          <w:rFonts w:eastAsia="Times New Roman" w:cs="Arial"/>
          <w:lang w:eastAsia="ar-SA"/>
        </w:rPr>
        <w:t>Nidzicką Fundacją Rozwoju</w:t>
      </w:r>
      <w:r w:rsidRPr="006D784F">
        <w:rPr>
          <w:rFonts w:eastAsia="Times New Roman" w:cs="Arial"/>
          <w:lang w:eastAsia="ar-SA"/>
        </w:rPr>
        <w:t xml:space="preserve"> NIDA.</w:t>
      </w:r>
    </w:p>
    <w:p w14:paraId="2D35B7CF" w14:textId="77777777" w:rsidR="001A47EF" w:rsidRPr="006D784F" w:rsidRDefault="001A47EF" w:rsidP="000818EB">
      <w:pPr>
        <w:spacing w:after="0" w:line="240" w:lineRule="auto"/>
        <w:contextualSpacing/>
        <w:jc w:val="both"/>
      </w:pPr>
      <w:r w:rsidRPr="006D784F">
        <w:rPr>
          <w:b/>
        </w:rPr>
        <w:t xml:space="preserve">W ramach realizacji LSR PROW 2007-2013 </w:t>
      </w:r>
      <w:r w:rsidRPr="006D784F">
        <w:t>rozwijane były działania w zakresie rozwoju przedsiębiorczości, inicjowania powstawania i rozwoju „wiosek tematycznych”, budowania kapitału społecznego i wykorzystania lokalnych zasobów ro</w:t>
      </w:r>
      <w:r w:rsidR="004D0FAF" w:rsidRPr="006D784F">
        <w:t xml:space="preserve">zwojowych. </w:t>
      </w:r>
      <w:r w:rsidRPr="006D784F">
        <w:rPr>
          <w:b/>
        </w:rPr>
        <w:t>LGD „Brama Mazurskiej Krainy”</w:t>
      </w:r>
      <w:r w:rsidR="008C3A3B" w:rsidRPr="006D784F">
        <w:rPr>
          <w:b/>
        </w:rPr>
        <w:t xml:space="preserve"> działająca w </w:t>
      </w:r>
      <w:r w:rsidR="004D0FAF" w:rsidRPr="006D784F">
        <w:rPr>
          <w:b/>
        </w:rPr>
        <w:t xml:space="preserve">dotychczasowej formule prawnej związku stowarzyszeń, </w:t>
      </w:r>
      <w:r w:rsidRPr="006D784F">
        <w:rPr>
          <w:b/>
        </w:rPr>
        <w:t xml:space="preserve"> wdrażając LSR , osiągnęła założone w LSR wskaźniki produktów i rezultatów w 99 % natomiast założony budżet wykorzystano w 94 %.</w:t>
      </w:r>
    </w:p>
    <w:p w14:paraId="00D95ADE" w14:textId="77777777" w:rsidR="001A47EF" w:rsidRPr="006D784F" w:rsidRDefault="004E0883" w:rsidP="00242B38">
      <w:pPr>
        <w:pStyle w:val="Default"/>
        <w:contextualSpacing/>
        <w:jc w:val="both"/>
        <w:rPr>
          <w:rFonts w:ascii="Calibri" w:hAnsi="Calibri"/>
          <w:color w:val="auto"/>
          <w:sz w:val="22"/>
          <w:szCs w:val="22"/>
        </w:rPr>
      </w:pPr>
      <w:r w:rsidRPr="006D784F">
        <w:rPr>
          <w:rFonts w:ascii="Calibri" w:hAnsi="Calibri"/>
          <w:color w:val="auto"/>
          <w:sz w:val="22"/>
          <w:szCs w:val="22"/>
        </w:rPr>
        <w:t xml:space="preserve">Stowarzyszenie </w:t>
      </w:r>
      <w:r w:rsidR="001A47EF" w:rsidRPr="006D784F">
        <w:rPr>
          <w:rFonts w:ascii="Calibri" w:hAnsi="Calibri"/>
          <w:color w:val="auto"/>
          <w:sz w:val="22"/>
          <w:szCs w:val="22"/>
        </w:rPr>
        <w:t>LGD „Brama Mazurskiej Krainy” będzie prowadziło kontynuację dotychczasowych działań strategicznych</w:t>
      </w:r>
      <w:r w:rsidR="008C3A3B" w:rsidRPr="006D784F">
        <w:rPr>
          <w:rFonts w:ascii="Calibri" w:hAnsi="Calibri"/>
          <w:color w:val="auto"/>
          <w:sz w:val="22"/>
          <w:szCs w:val="22"/>
        </w:rPr>
        <w:t xml:space="preserve">  w </w:t>
      </w:r>
      <w:r w:rsidR="007B26B9" w:rsidRPr="006D784F">
        <w:rPr>
          <w:rFonts w:ascii="Calibri" w:hAnsi="Calibri"/>
          <w:color w:val="auto"/>
          <w:sz w:val="22"/>
          <w:szCs w:val="22"/>
        </w:rPr>
        <w:t xml:space="preserve">okresie 2014-2020 (wspieranie rozwoju przedsiębiorczości, </w:t>
      </w:r>
      <w:r w:rsidR="001A47EF" w:rsidRPr="006D784F">
        <w:rPr>
          <w:rFonts w:ascii="Calibri" w:hAnsi="Calibri"/>
          <w:color w:val="auto"/>
          <w:sz w:val="22"/>
          <w:szCs w:val="22"/>
        </w:rPr>
        <w:t>budowanie kapitału społecz</w:t>
      </w:r>
      <w:r w:rsidR="007B26B9" w:rsidRPr="006D784F">
        <w:rPr>
          <w:rFonts w:ascii="Calibri" w:hAnsi="Calibri"/>
          <w:color w:val="auto"/>
          <w:sz w:val="22"/>
          <w:szCs w:val="22"/>
        </w:rPr>
        <w:t xml:space="preserve">nego, </w:t>
      </w:r>
      <w:r w:rsidR="001A47EF" w:rsidRPr="006D784F">
        <w:rPr>
          <w:rFonts w:ascii="Calibri" w:hAnsi="Calibri"/>
          <w:color w:val="auto"/>
          <w:sz w:val="22"/>
          <w:szCs w:val="22"/>
        </w:rPr>
        <w:t xml:space="preserve"> </w:t>
      </w:r>
      <w:r w:rsidR="007B26B9" w:rsidRPr="006D784F">
        <w:rPr>
          <w:rFonts w:ascii="Calibri" w:hAnsi="Calibri"/>
          <w:color w:val="auto"/>
          <w:sz w:val="22"/>
          <w:szCs w:val="22"/>
        </w:rPr>
        <w:t>wspieranie rozwoju</w:t>
      </w:r>
      <w:r w:rsidR="001A47EF" w:rsidRPr="006D784F">
        <w:rPr>
          <w:rFonts w:ascii="Calibri" w:hAnsi="Calibri"/>
          <w:color w:val="auto"/>
          <w:sz w:val="22"/>
          <w:szCs w:val="22"/>
        </w:rPr>
        <w:t xml:space="preserve"> aktywności</w:t>
      </w:r>
      <w:r w:rsidR="007B26B9" w:rsidRPr="006D784F">
        <w:rPr>
          <w:rFonts w:ascii="Calibri" w:hAnsi="Calibri"/>
          <w:color w:val="auto"/>
          <w:sz w:val="22"/>
          <w:szCs w:val="22"/>
        </w:rPr>
        <w:t xml:space="preserve"> społecznej</w:t>
      </w:r>
      <w:r w:rsidR="001A47EF" w:rsidRPr="006D784F">
        <w:rPr>
          <w:rFonts w:ascii="Calibri" w:hAnsi="Calibri"/>
          <w:color w:val="auto"/>
          <w:sz w:val="22"/>
          <w:szCs w:val="22"/>
        </w:rPr>
        <w:t xml:space="preserve"> mieszkańców</w:t>
      </w:r>
      <w:r w:rsidR="007B26B9" w:rsidRPr="006D784F">
        <w:rPr>
          <w:rFonts w:ascii="Calibri" w:hAnsi="Calibri"/>
          <w:color w:val="auto"/>
          <w:sz w:val="22"/>
          <w:szCs w:val="22"/>
        </w:rPr>
        <w:t>, wspieranie rozwoju turystyki, wspieranie rozwoju infrastruktury społecznej i publicznej, zachowanie, ochrona i kultywo</w:t>
      </w:r>
      <w:r w:rsidR="008C3A3B" w:rsidRPr="006D784F">
        <w:rPr>
          <w:rFonts w:ascii="Calibri" w:hAnsi="Calibri"/>
          <w:color w:val="auto"/>
          <w:sz w:val="22"/>
          <w:szCs w:val="22"/>
        </w:rPr>
        <w:t>wanie dziedzictwa kulturowego i </w:t>
      </w:r>
      <w:r w:rsidR="007B26B9" w:rsidRPr="006D784F">
        <w:rPr>
          <w:rFonts w:ascii="Calibri" w:hAnsi="Calibri"/>
          <w:color w:val="auto"/>
          <w:sz w:val="22"/>
          <w:szCs w:val="22"/>
        </w:rPr>
        <w:t>przyrodniczego, współpracę z partnerami w Re</w:t>
      </w:r>
      <w:r w:rsidR="00A52DB1" w:rsidRPr="006D784F">
        <w:rPr>
          <w:rFonts w:ascii="Calibri" w:hAnsi="Calibri"/>
          <w:color w:val="auto"/>
          <w:sz w:val="22"/>
          <w:szCs w:val="22"/>
        </w:rPr>
        <w:t>gionie, w  Polsce i za granicą</w:t>
      </w:r>
      <w:r w:rsidR="001A47EF" w:rsidRPr="006D784F">
        <w:rPr>
          <w:rFonts w:ascii="Calibri" w:hAnsi="Calibri"/>
          <w:color w:val="auto"/>
          <w:sz w:val="22"/>
          <w:szCs w:val="22"/>
        </w:rPr>
        <w:t>) z uwzględnieniem dokonanej diagnozy, aktualnych problemów i potrzeb i ze szczególnym znaczeniem w nowym okresie działań na rzecz rozwoju przedsiębiorczości</w:t>
      </w:r>
      <w:r w:rsidR="004D0FAF" w:rsidRPr="006D784F">
        <w:rPr>
          <w:rFonts w:ascii="Calibri" w:hAnsi="Calibri"/>
          <w:color w:val="auto"/>
          <w:sz w:val="22"/>
          <w:szCs w:val="22"/>
        </w:rPr>
        <w:t xml:space="preserve"> i tworzenia nowych miejsc pracy, w tym rozwoju przedsiębiorstw</w:t>
      </w:r>
      <w:r w:rsidR="008C3A3B" w:rsidRPr="006D784F">
        <w:rPr>
          <w:rFonts w:ascii="Calibri" w:hAnsi="Calibri"/>
          <w:color w:val="auto"/>
          <w:sz w:val="22"/>
          <w:szCs w:val="22"/>
        </w:rPr>
        <w:t xml:space="preserve"> społecznych w </w:t>
      </w:r>
      <w:r w:rsidR="001A47EF" w:rsidRPr="006D784F">
        <w:rPr>
          <w:rFonts w:ascii="Calibri" w:hAnsi="Calibri"/>
          <w:color w:val="auto"/>
          <w:sz w:val="22"/>
          <w:szCs w:val="22"/>
        </w:rPr>
        <w:t>ramach ekonomii społecznej.</w:t>
      </w:r>
      <w:r w:rsidR="007B26B9" w:rsidRPr="006D784F">
        <w:rPr>
          <w:rFonts w:ascii="Calibri" w:hAnsi="Calibri"/>
          <w:color w:val="auto"/>
          <w:sz w:val="22"/>
          <w:szCs w:val="22"/>
        </w:rPr>
        <w:t xml:space="preserve"> </w:t>
      </w:r>
      <w:r w:rsidRPr="006D784F">
        <w:rPr>
          <w:rFonts w:ascii="Calibri" w:hAnsi="Calibri"/>
          <w:color w:val="auto"/>
          <w:sz w:val="22"/>
          <w:szCs w:val="22"/>
        </w:rPr>
        <w:t>Nawiązana została  współpraca i </w:t>
      </w:r>
      <w:r w:rsidR="007B26B9" w:rsidRPr="006D784F">
        <w:rPr>
          <w:rFonts w:ascii="Calibri" w:hAnsi="Calibri"/>
          <w:color w:val="auto"/>
          <w:sz w:val="22"/>
          <w:szCs w:val="22"/>
        </w:rPr>
        <w:t xml:space="preserve">podpisano list intencyjny o wspólnych działaniach z jednym z LGD </w:t>
      </w:r>
      <w:r w:rsidRPr="006D784F">
        <w:rPr>
          <w:rFonts w:ascii="Calibri" w:hAnsi="Calibri"/>
          <w:color w:val="auto"/>
          <w:sz w:val="22"/>
          <w:szCs w:val="22"/>
        </w:rPr>
        <w:t>we Włoszech z Regionu Umbria, z </w:t>
      </w:r>
      <w:r w:rsidR="007B26B9" w:rsidRPr="006D784F">
        <w:rPr>
          <w:rFonts w:ascii="Calibri" w:hAnsi="Calibri"/>
          <w:color w:val="auto"/>
          <w:sz w:val="22"/>
          <w:szCs w:val="22"/>
        </w:rPr>
        <w:t>którym współpracuje województwo warmińsko – mazurskie.</w:t>
      </w:r>
    </w:p>
    <w:p w14:paraId="2D7FA1E2" w14:textId="77777777" w:rsidR="001A47EF" w:rsidRPr="006D784F" w:rsidRDefault="001A47EF" w:rsidP="00242B38">
      <w:pPr>
        <w:spacing w:after="0" w:line="240" w:lineRule="auto"/>
        <w:contextualSpacing/>
        <w:jc w:val="both"/>
      </w:pPr>
      <w:r w:rsidRPr="006D784F">
        <w:t>LGD „Brama Mazurskiej Krainy” posiada doświadczenie w realizacji projektów finansowanych z innych źródeł niż oś IV PROW 2007-2013. LGD była także uczestnikiem, inicjatorem i liderem kilku projektów współpracy lokalnej, regionalnej i międzynarodowej.</w:t>
      </w:r>
    </w:p>
    <w:p w14:paraId="14722D87" w14:textId="77777777" w:rsidR="001A47EF" w:rsidRPr="006D784F" w:rsidRDefault="001A47EF" w:rsidP="00242B38">
      <w:pPr>
        <w:spacing w:after="0" w:line="240" w:lineRule="auto"/>
        <w:contextualSpacing/>
        <w:jc w:val="both"/>
      </w:pPr>
      <w:r w:rsidRPr="006D784F">
        <w:t>Wartość projektów / przedsięwzięć zrealizowanych przez LGD, a finansowanych z innych źródeł niż oś IV PROW 2007 – 2013 wyniosła 118 tysięcy 329 zł i 50 groszy.</w:t>
      </w:r>
    </w:p>
    <w:p w14:paraId="7B494B86" w14:textId="77777777" w:rsidR="004E0883" w:rsidRPr="006D784F" w:rsidRDefault="004E0883" w:rsidP="00A84D67">
      <w:pPr>
        <w:spacing w:after="0" w:line="240" w:lineRule="auto"/>
        <w:jc w:val="both"/>
      </w:pPr>
    </w:p>
    <w:p w14:paraId="45E35412" w14:textId="77777777" w:rsidR="001A47EF" w:rsidRPr="006D784F" w:rsidRDefault="00EC488B" w:rsidP="00A84D67">
      <w:pPr>
        <w:spacing w:after="0" w:line="240" w:lineRule="auto"/>
        <w:jc w:val="both"/>
        <w:rPr>
          <w:b/>
        </w:rPr>
      </w:pPr>
      <w:r w:rsidRPr="006D784F">
        <w:rPr>
          <w:b/>
        </w:rPr>
        <w:t xml:space="preserve">Tabela </w:t>
      </w:r>
      <w:r w:rsidR="001A47EF" w:rsidRPr="006D784F">
        <w:rPr>
          <w:b/>
        </w:rPr>
        <w:t>2: Zestawienie projektów realizowanych przez LGD, a finansowanych z innych źródeł niż oś IV PROW 2007-2013.</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276"/>
        <w:gridCol w:w="2693"/>
        <w:gridCol w:w="2268"/>
        <w:gridCol w:w="1701"/>
      </w:tblGrid>
      <w:tr w:rsidR="004E0883" w:rsidRPr="006D784F" w14:paraId="377EDB28" w14:textId="77777777" w:rsidTr="004A15CF">
        <w:trPr>
          <w:trHeight w:val="376"/>
        </w:trPr>
        <w:tc>
          <w:tcPr>
            <w:tcW w:w="1702" w:type="dxa"/>
            <w:shd w:val="clear" w:color="auto" w:fill="B8CCE4"/>
            <w:vAlign w:val="center"/>
          </w:tcPr>
          <w:p w14:paraId="3D1D067D" w14:textId="77777777" w:rsidR="001A47EF" w:rsidRPr="004A15CF" w:rsidRDefault="001A47EF" w:rsidP="00A84D67">
            <w:pPr>
              <w:autoSpaceDE w:val="0"/>
              <w:autoSpaceDN w:val="0"/>
              <w:adjustRightInd w:val="0"/>
              <w:spacing w:after="0" w:line="240" w:lineRule="auto"/>
              <w:jc w:val="center"/>
              <w:rPr>
                <w:b/>
                <w:sz w:val="20"/>
              </w:rPr>
            </w:pPr>
            <w:r w:rsidRPr="004A15CF">
              <w:rPr>
                <w:b/>
                <w:sz w:val="20"/>
              </w:rPr>
              <w:t>Nazwa projektu</w:t>
            </w:r>
          </w:p>
        </w:tc>
        <w:tc>
          <w:tcPr>
            <w:tcW w:w="1276" w:type="dxa"/>
            <w:shd w:val="clear" w:color="auto" w:fill="B8CCE4"/>
            <w:vAlign w:val="center"/>
          </w:tcPr>
          <w:p w14:paraId="1D8EBBFC" w14:textId="77777777" w:rsidR="001A47EF" w:rsidRPr="004A15CF" w:rsidRDefault="001A47EF" w:rsidP="00A84D67">
            <w:pPr>
              <w:autoSpaceDE w:val="0"/>
              <w:autoSpaceDN w:val="0"/>
              <w:adjustRightInd w:val="0"/>
              <w:spacing w:after="0" w:line="240" w:lineRule="auto"/>
              <w:jc w:val="center"/>
              <w:rPr>
                <w:b/>
                <w:sz w:val="20"/>
              </w:rPr>
            </w:pPr>
            <w:r w:rsidRPr="004A15CF">
              <w:rPr>
                <w:b/>
                <w:sz w:val="20"/>
              </w:rPr>
              <w:t>Okres realizacji</w:t>
            </w:r>
          </w:p>
        </w:tc>
        <w:tc>
          <w:tcPr>
            <w:tcW w:w="2693" w:type="dxa"/>
            <w:shd w:val="clear" w:color="auto" w:fill="B8CCE4"/>
            <w:vAlign w:val="center"/>
          </w:tcPr>
          <w:p w14:paraId="07CE6C78" w14:textId="77777777" w:rsidR="001A47EF" w:rsidRPr="004A15CF" w:rsidRDefault="001A47EF" w:rsidP="00A84D67">
            <w:pPr>
              <w:autoSpaceDE w:val="0"/>
              <w:autoSpaceDN w:val="0"/>
              <w:adjustRightInd w:val="0"/>
              <w:spacing w:after="0" w:line="240" w:lineRule="auto"/>
              <w:jc w:val="center"/>
              <w:rPr>
                <w:b/>
                <w:sz w:val="20"/>
              </w:rPr>
            </w:pPr>
            <w:r w:rsidRPr="004A15CF">
              <w:rPr>
                <w:b/>
                <w:sz w:val="20"/>
              </w:rPr>
              <w:t>Instytucja finansująca</w:t>
            </w:r>
          </w:p>
        </w:tc>
        <w:tc>
          <w:tcPr>
            <w:tcW w:w="2268" w:type="dxa"/>
            <w:shd w:val="clear" w:color="auto" w:fill="B8CCE4"/>
            <w:vAlign w:val="center"/>
          </w:tcPr>
          <w:p w14:paraId="1523FABC" w14:textId="77777777" w:rsidR="001A47EF" w:rsidRPr="004A15CF" w:rsidRDefault="001A47EF" w:rsidP="00A84D67">
            <w:pPr>
              <w:autoSpaceDE w:val="0"/>
              <w:autoSpaceDN w:val="0"/>
              <w:adjustRightInd w:val="0"/>
              <w:spacing w:after="0" w:line="240" w:lineRule="auto"/>
              <w:jc w:val="center"/>
              <w:rPr>
                <w:b/>
                <w:sz w:val="20"/>
              </w:rPr>
            </w:pPr>
            <w:r w:rsidRPr="004A15CF">
              <w:rPr>
                <w:b/>
                <w:sz w:val="20"/>
              </w:rPr>
              <w:t>Źródło finansowania</w:t>
            </w:r>
          </w:p>
        </w:tc>
        <w:tc>
          <w:tcPr>
            <w:tcW w:w="1701" w:type="dxa"/>
            <w:shd w:val="clear" w:color="auto" w:fill="B8CCE4"/>
            <w:vAlign w:val="center"/>
          </w:tcPr>
          <w:p w14:paraId="2056A82F" w14:textId="77777777" w:rsidR="001A47EF" w:rsidRPr="004A15CF" w:rsidRDefault="001A47EF" w:rsidP="00A84D67">
            <w:pPr>
              <w:autoSpaceDE w:val="0"/>
              <w:autoSpaceDN w:val="0"/>
              <w:adjustRightInd w:val="0"/>
              <w:spacing w:after="0" w:line="240" w:lineRule="auto"/>
              <w:jc w:val="center"/>
              <w:rPr>
                <w:b/>
                <w:sz w:val="20"/>
              </w:rPr>
            </w:pPr>
            <w:r w:rsidRPr="004A15CF">
              <w:rPr>
                <w:b/>
                <w:sz w:val="20"/>
              </w:rPr>
              <w:t xml:space="preserve">Wartość dofinansowania </w:t>
            </w:r>
          </w:p>
        </w:tc>
      </w:tr>
      <w:tr w:rsidR="004E0883" w:rsidRPr="006D784F" w14:paraId="03F2BBD4" w14:textId="77777777" w:rsidTr="004E0883">
        <w:tc>
          <w:tcPr>
            <w:tcW w:w="1702" w:type="dxa"/>
            <w:vAlign w:val="center"/>
          </w:tcPr>
          <w:p w14:paraId="18AA5D55" w14:textId="77777777" w:rsidR="001A47EF" w:rsidRPr="004A15CF" w:rsidRDefault="001A47EF" w:rsidP="00242B38">
            <w:pPr>
              <w:autoSpaceDE w:val="0"/>
              <w:autoSpaceDN w:val="0"/>
              <w:adjustRightInd w:val="0"/>
              <w:spacing w:after="0" w:line="240" w:lineRule="auto"/>
              <w:rPr>
                <w:sz w:val="20"/>
              </w:rPr>
            </w:pPr>
            <w:r w:rsidRPr="004A15CF">
              <w:rPr>
                <w:sz w:val="20"/>
              </w:rPr>
              <w:t>„Jarmark Mazurski”</w:t>
            </w:r>
          </w:p>
        </w:tc>
        <w:tc>
          <w:tcPr>
            <w:tcW w:w="1276" w:type="dxa"/>
            <w:vAlign w:val="center"/>
          </w:tcPr>
          <w:p w14:paraId="5ACB4A83" w14:textId="77777777" w:rsidR="001A47EF" w:rsidRPr="004A15CF" w:rsidRDefault="002E2F59" w:rsidP="00242B38">
            <w:pPr>
              <w:autoSpaceDE w:val="0"/>
              <w:autoSpaceDN w:val="0"/>
              <w:adjustRightInd w:val="0"/>
              <w:spacing w:after="0" w:line="240" w:lineRule="auto"/>
              <w:jc w:val="center"/>
              <w:rPr>
                <w:sz w:val="20"/>
              </w:rPr>
            </w:pPr>
            <w:r w:rsidRPr="004A15CF">
              <w:rPr>
                <w:sz w:val="20"/>
              </w:rPr>
              <w:t>0</w:t>
            </w:r>
            <w:r w:rsidR="001A47EF" w:rsidRPr="004A15CF">
              <w:rPr>
                <w:sz w:val="20"/>
              </w:rPr>
              <w:t>1.04.2009</w:t>
            </w:r>
          </w:p>
          <w:p w14:paraId="43F66C1D" w14:textId="77777777" w:rsidR="001A47EF" w:rsidRPr="004A15CF" w:rsidRDefault="001A47EF" w:rsidP="00242B38">
            <w:pPr>
              <w:autoSpaceDE w:val="0"/>
              <w:autoSpaceDN w:val="0"/>
              <w:adjustRightInd w:val="0"/>
              <w:spacing w:after="0" w:line="240" w:lineRule="auto"/>
              <w:jc w:val="center"/>
              <w:rPr>
                <w:sz w:val="20"/>
              </w:rPr>
            </w:pPr>
            <w:r w:rsidRPr="004A15CF">
              <w:rPr>
                <w:sz w:val="20"/>
              </w:rPr>
              <w:t>-30.06.2009</w:t>
            </w:r>
          </w:p>
        </w:tc>
        <w:tc>
          <w:tcPr>
            <w:tcW w:w="2693" w:type="dxa"/>
            <w:vAlign w:val="center"/>
          </w:tcPr>
          <w:p w14:paraId="5F9E7D49" w14:textId="77777777" w:rsidR="001A47EF" w:rsidRPr="004A15CF" w:rsidRDefault="001A47EF" w:rsidP="00242B38">
            <w:pPr>
              <w:autoSpaceDE w:val="0"/>
              <w:autoSpaceDN w:val="0"/>
              <w:adjustRightInd w:val="0"/>
              <w:spacing w:after="0" w:line="240" w:lineRule="auto"/>
              <w:rPr>
                <w:sz w:val="20"/>
              </w:rPr>
            </w:pPr>
            <w:r w:rsidRPr="004A15CF">
              <w:rPr>
                <w:sz w:val="20"/>
              </w:rPr>
              <w:t>Gmina Nidzica</w:t>
            </w:r>
          </w:p>
        </w:tc>
        <w:tc>
          <w:tcPr>
            <w:tcW w:w="2268" w:type="dxa"/>
            <w:vAlign w:val="center"/>
          </w:tcPr>
          <w:p w14:paraId="5E3930CF" w14:textId="77777777" w:rsidR="001A47EF" w:rsidRPr="004A15CF" w:rsidRDefault="001A47EF" w:rsidP="00242B38">
            <w:pPr>
              <w:autoSpaceDE w:val="0"/>
              <w:autoSpaceDN w:val="0"/>
              <w:adjustRightInd w:val="0"/>
              <w:spacing w:after="0" w:line="240" w:lineRule="auto"/>
              <w:rPr>
                <w:sz w:val="20"/>
              </w:rPr>
            </w:pPr>
            <w:r w:rsidRPr="004A15CF">
              <w:rPr>
                <w:sz w:val="20"/>
              </w:rPr>
              <w:t>Środki samorządu Gmina Nidzica, umowa nr 6/2009</w:t>
            </w:r>
          </w:p>
        </w:tc>
        <w:tc>
          <w:tcPr>
            <w:tcW w:w="1701" w:type="dxa"/>
            <w:vAlign w:val="center"/>
          </w:tcPr>
          <w:p w14:paraId="5312667D" w14:textId="77777777" w:rsidR="001A47EF" w:rsidRPr="004A15CF" w:rsidRDefault="001A47EF" w:rsidP="00242B38">
            <w:pPr>
              <w:autoSpaceDE w:val="0"/>
              <w:autoSpaceDN w:val="0"/>
              <w:adjustRightInd w:val="0"/>
              <w:spacing w:after="0" w:line="240" w:lineRule="auto"/>
              <w:jc w:val="center"/>
              <w:rPr>
                <w:sz w:val="20"/>
              </w:rPr>
            </w:pPr>
            <w:r w:rsidRPr="004A15CF">
              <w:rPr>
                <w:sz w:val="20"/>
              </w:rPr>
              <w:t>4 000,00 zł</w:t>
            </w:r>
          </w:p>
        </w:tc>
      </w:tr>
      <w:tr w:rsidR="004E0883" w:rsidRPr="006D784F" w14:paraId="3834B125" w14:textId="77777777" w:rsidTr="004E0883">
        <w:tc>
          <w:tcPr>
            <w:tcW w:w="1702" w:type="dxa"/>
            <w:vAlign w:val="center"/>
          </w:tcPr>
          <w:p w14:paraId="121C7582" w14:textId="77777777" w:rsidR="001A47EF" w:rsidRPr="004A15CF" w:rsidRDefault="001A47EF" w:rsidP="00242B38">
            <w:pPr>
              <w:autoSpaceDE w:val="0"/>
              <w:autoSpaceDN w:val="0"/>
              <w:adjustRightInd w:val="0"/>
              <w:spacing w:after="0" w:line="240" w:lineRule="auto"/>
              <w:rPr>
                <w:sz w:val="20"/>
              </w:rPr>
            </w:pPr>
            <w:r w:rsidRPr="004A15CF">
              <w:rPr>
                <w:sz w:val="20"/>
              </w:rPr>
              <w:t>„Liderzy na wsi”</w:t>
            </w:r>
          </w:p>
        </w:tc>
        <w:tc>
          <w:tcPr>
            <w:tcW w:w="1276" w:type="dxa"/>
            <w:vAlign w:val="center"/>
          </w:tcPr>
          <w:p w14:paraId="68D4A642" w14:textId="77777777" w:rsidR="002E2F59" w:rsidRPr="004A15CF" w:rsidRDefault="002E2F59" w:rsidP="00242B38">
            <w:pPr>
              <w:autoSpaceDE w:val="0"/>
              <w:autoSpaceDN w:val="0"/>
              <w:adjustRightInd w:val="0"/>
              <w:spacing w:after="0" w:line="240" w:lineRule="auto"/>
              <w:jc w:val="center"/>
              <w:rPr>
                <w:sz w:val="20"/>
              </w:rPr>
            </w:pPr>
            <w:r w:rsidRPr="004A15CF">
              <w:rPr>
                <w:sz w:val="20"/>
              </w:rPr>
              <w:t>0</w:t>
            </w:r>
            <w:r w:rsidR="001A47EF" w:rsidRPr="004A15CF">
              <w:rPr>
                <w:sz w:val="20"/>
              </w:rPr>
              <w:t>1.04.2009</w:t>
            </w:r>
          </w:p>
          <w:p w14:paraId="40FB2E5C" w14:textId="77777777" w:rsidR="001A47EF" w:rsidRPr="004A15CF" w:rsidRDefault="001A47EF" w:rsidP="00242B38">
            <w:pPr>
              <w:autoSpaceDE w:val="0"/>
              <w:autoSpaceDN w:val="0"/>
              <w:adjustRightInd w:val="0"/>
              <w:spacing w:after="0" w:line="240" w:lineRule="auto"/>
              <w:jc w:val="center"/>
              <w:rPr>
                <w:sz w:val="20"/>
              </w:rPr>
            </w:pPr>
            <w:r w:rsidRPr="004A15CF">
              <w:rPr>
                <w:sz w:val="20"/>
              </w:rPr>
              <w:t>-30.05.2009</w:t>
            </w:r>
          </w:p>
        </w:tc>
        <w:tc>
          <w:tcPr>
            <w:tcW w:w="2693" w:type="dxa"/>
            <w:vAlign w:val="center"/>
          </w:tcPr>
          <w:p w14:paraId="7F2E46FA" w14:textId="77777777" w:rsidR="001A47EF" w:rsidRPr="004A15CF" w:rsidRDefault="001A47EF" w:rsidP="00242B38">
            <w:pPr>
              <w:autoSpaceDE w:val="0"/>
              <w:autoSpaceDN w:val="0"/>
              <w:adjustRightInd w:val="0"/>
              <w:spacing w:after="0" w:line="240" w:lineRule="auto"/>
              <w:rPr>
                <w:sz w:val="20"/>
              </w:rPr>
            </w:pPr>
            <w:r w:rsidRPr="004A15CF">
              <w:rPr>
                <w:sz w:val="20"/>
              </w:rPr>
              <w:t>Samorząd Województwa Warmińsko-Mazurskiego</w:t>
            </w:r>
          </w:p>
        </w:tc>
        <w:tc>
          <w:tcPr>
            <w:tcW w:w="2268" w:type="dxa"/>
            <w:vAlign w:val="center"/>
          </w:tcPr>
          <w:p w14:paraId="2D65D092" w14:textId="77777777" w:rsidR="001A47EF" w:rsidRPr="004A15CF" w:rsidRDefault="001A47EF" w:rsidP="00242B38">
            <w:pPr>
              <w:autoSpaceDE w:val="0"/>
              <w:autoSpaceDN w:val="0"/>
              <w:adjustRightInd w:val="0"/>
              <w:spacing w:after="0" w:line="240" w:lineRule="auto"/>
              <w:rPr>
                <w:sz w:val="20"/>
              </w:rPr>
            </w:pPr>
            <w:r w:rsidRPr="004A15CF">
              <w:rPr>
                <w:sz w:val="20"/>
              </w:rPr>
              <w:t>Środki samorządu wojewódzkiego,</w:t>
            </w:r>
          </w:p>
          <w:p w14:paraId="35FF2C4F" w14:textId="77777777" w:rsidR="001A47EF" w:rsidRPr="004A15CF" w:rsidRDefault="001A47EF" w:rsidP="00242B38">
            <w:pPr>
              <w:autoSpaceDE w:val="0"/>
              <w:autoSpaceDN w:val="0"/>
              <w:adjustRightInd w:val="0"/>
              <w:spacing w:after="0" w:line="240" w:lineRule="auto"/>
              <w:rPr>
                <w:sz w:val="20"/>
              </w:rPr>
            </w:pPr>
            <w:r w:rsidRPr="004A15CF">
              <w:rPr>
                <w:sz w:val="20"/>
              </w:rPr>
              <w:t>zadanie publiczne umowa nr OW.II-JK-3042-6-4/09</w:t>
            </w:r>
          </w:p>
        </w:tc>
        <w:tc>
          <w:tcPr>
            <w:tcW w:w="1701" w:type="dxa"/>
            <w:vAlign w:val="center"/>
          </w:tcPr>
          <w:p w14:paraId="1953A02E" w14:textId="77777777" w:rsidR="001A47EF" w:rsidRPr="004A15CF" w:rsidRDefault="001A47EF" w:rsidP="00242B38">
            <w:pPr>
              <w:autoSpaceDE w:val="0"/>
              <w:autoSpaceDN w:val="0"/>
              <w:adjustRightInd w:val="0"/>
              <w:spacing w:after="0" w:line="240" w:lineRule="auto"/>
              <w:jc w:val="center"/>
              <w:rPr>
                <w:sz w:val="20"/>
              </w:rPr>
            </w:pPr>
            <w:r w:rsidRPr="004A15CF">
              <w:rPr>
                <w:sz w:val="20"/>
              </w:rPr>
              <w:t>16 000,00 zł</w:t>
            </w:r>
          </w:p>
        </w:tc>
      </w:tr>
      <w:tr w:rsidR="004E0883" w:rsidRPr="006D784F" w14:paraId="2C7B09D2" w14:textId="77777777" w:rsidTr="004E0883">
        <w:tc>
          <w:tcPr>
            <w:tcW w:w="1702" w:type="dxa"/>
            <w:vAlign w:val="center"/>
          </w:tcPr>
          <w:p w14:paraId="587CA744" w14:textId="77777777" w:rsidR="001A47EF" w:rsidRPr="004A15CF" w:rsidRDefault="001A47EF" w:rsidP="00242B38">
            <w:pPr>
              <w:autoSpaceDE w:val="0"/>
              <w:autoSpaceDN w:val="0"/>
              <w:adjustRightInd w:val="0"/>
              <w:spacing w:after="0" w:line="240" w:lineRule="auto"/>
              <w:rPr>
                <w:sz w:val="20"/>
              </w:rPr>
            </w:pPr>
            <w:r w:rsidRPr="004A15CF">
              <w:rPr>
                <w:sz w:val="20"/>
              </w:rPr>
              <w:t>Klaster Społeczny -Szlak Dziedzictwa Kulturowego</w:t>
            </w:r>
          </w:p>
        </w:tc>
        <w:tc>
          <w:tcPr>
            <w:tcW w:w="1276" w:type="dxa"/>
            <w:vAlign w:val="center"/>
          </w:tcPr>
          <w:p w14:paraId="4129B8D7" w14:textId="77777777" w:rsidR="002E2F59" w:rsidRPr="004A15CF" w:rsidRDefault="001A47EF" w:rsidP="00242B38">
            <w:pPr>
              <w:autoSpaceDE w:val="0"/>
              <w:autoSpaceDN w:val="0"/>
              <w:adjustRightInd w:val="0"/>
              <w:spacing w:after="0" w:line="240" w:lineRule="auto"/>
              <w:jc w:val="center"/>
              <w:rPr>
                <w:sz w:val="20"/>
              </w:rPr>
            </w:pPr>
            <w:r w:rsidRPr="004A15CF">
              <w:rPr>
                <w:sz w:val="20"/>
              </w:rPr>
              <w:t>02.05.2011</w:t>
            </w:r>
          </w:p>
          <w:p w14:paraId="78A4E179" w14:textId="77777777" w:rsidR="001A47EF" w:rsidRPr="004A15CF" w:rsidRDefault="001A47EF" w:rsidP="00242B38">
            <w:pPr>
              <w:autoSpaceDE w:val="0"/>
              <w:autoSpaceDN w:val="0"/>
              <w:adjustRightInd w:val="0"/>
              <w:spacing w:after="0" w:line="240" w:lineRule="auto"/>
              <w:jc w:val="center"/>
              <w:rPr>
                <w:sz w:val="20"/>
              </w:rPr>
            </w:pPr>
            <w:r w:rsidRPr="004A15CF">
              <w:rPr>
                <w:sz w:val="20"/>
              </w:rPr>
              <w:t>-30.11.2011</w:t>
            </w:r>
          </w:p>
        </w:tc>
        <w:tc>
          <w:tcPr>
            <w:tcW w:w="2693" w:type="dxa"/>
            <w:vAlign w:val="center"/>
          </w:tcPr>
          <w:p w14:paraId="686AE933" w14:textId="77777777" w:rsidR="001A47EF" w:rsidRPr="004A15CF" w:rsidRDefault="002E2F59" w:rsidP="00242B38">
            <w:pPr>
              <w:autoSpaceDE w:val="0"/>
              <w:autoSpaceDN w:val="0"/>
              <w:adjustRightInd w:val="0"/>
              <w:spacing w:after="0" w:line="240" w:lineRule="auto"/>
              <w:rPr>
                <w:sz w:val="20"/>
              </w:rPr>
            </w:pPr>
            <w:r w:rsidRPr="004A15CF">
              <w:rPr>
                <w:sz w:val="20"/>
              </w:rPr>
              <w:t>Ministerstwo Pracy i </w:t>
            </w:r>
            <w:r w:rsidR="001A47EF" w:rsidRPr="004A15CF">
              <w:rPr>
                <w:sz w:val="20"/>
              </w:rPr>
              <w:t>Polityki Społecznej</w:t>
            </w:r>
          </w:p>
        </w:tc>
        <w:tc>
          <w:tcPr>
            <w:tcW w:w="2268" w:type="dxa"/>
            <w:vAlign w:val="center"/>
          </w:tcPr>
          <w:p w14:paraId="6881284F" w14:textId="77777777" w:rsidR="001A47EF" w:rsidRPr="004A15CF" w:rsidRDefault="001A47EF" w:rsidP="00242B38">
            <w:pPr>
              <w:autoSpaceDE w:val="0"/>
              <w:autoSpaceDN w:val="0"/>
              <w:adjustRightInd w:val="0"/>
              <w:spacing w:after="0" w:line="240" w:lineRule="auto"/>
              <w:rPr>
                <w:sz w:val="20"/>
              </w:rPr>
            </w:pPr>
            <w:r w:rsidRPr="004A15CF">
              <w:rPr>
                <w:sz w:val="20"/>
              </w:rPr>
              <w:t>Program Operacyjny Fundusz Inicjatyw Obywatelskich,</w:t>
            </w:r>
          </w:p>
          <w:p w14:paraId="3DF45649" w14:textId="77777777" w:rsidR="001A47EF" w:rsidRPr="004A15CF" w:rsidRDefault="001A47EF" w:rsidP="00242B38">
            <w:pPr>
              <w:autoSpaceDE w:val="0"/>
              <w:autoSpaceDN w:val="0"/>
              <w:adjustRightInd w:val="0"/>
              <w:spacing w:after="0" w:line="240" w:lineRule="auto"/>
              <w:rPr>
                <w:sz w:val="20"/>
              </w:rPr>
            </w:pPr>
            <w:r w:rsidRPr="004A15CF">
              <w:rPr>
                <w:sz w:val="20"/>
              </w:rPr>
              <w:t>umowa 282_I/11</w:t>
            </w:r>
          </w:p>
        </w:tc>
        <w:tc>
          <w:tcPr>
            <w:tcW w:w="1701" w:type="dxa"/>
            <w:vAlign w:val="center"/>
          </w:tcPr>
          <w:p w14:paraId="619F0476" w14:textId="77777777" w:rsidR="001A47EF" w:rsidRPr="004A15CF" w:rsidRDefault="001A47EF" w:rsidP="00242B38">
            <w:pPr>
              <w:autoSpaceDE w:val="0"/>
              <w:autoSpaceDN w:val="0"/>
              <w:adjustRightInd w:val="0"/>
              <w:spacing w:after="0" w:line="240" w:lineRule="auto"/>
              <w:jc w:val="center"/>
              <w:rPr>
                <w:sz w:val="20"/>
              </w:rPr>
            </w:pPr>
            <w:r w:rsidRPr="004A15CF">
              <w:rPr>
                <w:sz w:val="20"/>
              </w:rPr>
              <w:t>86 789,50 zł</w:t>
            </w:r>
          </w:p>
        </w:tc>
      </w:tr>
      <w:tr w:rsidR="004E0883" w:rsidRPr="006D784F" w14:paraId="13869827" w14:textId="77777777" w:rsidTr="004E0883">
        <w:tc>
          <w:tcPr>
            <w:tcW w:w="1702" w:type="dxa"/>
            <w:vAlign w:val="center"/>
          </w:tcPr>
          <w:p w14:paraId="073486CC" w14:textId="77777777" w:rsidR="002E2F59" w:rsidRPr="004A15CF" w:rsidRDefault="001A47EF" w:rsidP="00242B38">
            <w:pPr>
              <w:autoSpaceDE w:val="0"/>
              <w:autoSpaceDN w:val="0"/>
              <w:adjustRightInd w:val="0"/>
              <w:spacing w:after="0" w:line="240" w:lineRule="auto"/>
              <w:rPr>
                <w:sz w:val="20"/>
              </w:rPr>
            </w:pPr>
            <w:r w:rsidRPr="004A15CF">
              <w:rPr>
                <w:sz w:val="20"/>
              </w:rPr>
              <w:t xml:space="preserve">„Wioski </w:t>
            </w:r>
            <w:r w:rsidR="002E2F59" w:rsidRPr="004A15CF">
              <w:rPr>
                <w:sz w:val="20"/>
              </w:rPr>
              <w:t>tematyczne</w:t>
            </w:r>
          </w:p>
          <w:p w14:paraId="0523FADB" w14:textId="77777777" w:rsidR="002E2F59" w:rsidRPr="004A15CF" w:rsidRDefault="002E2F59" w:rsidP="00242B38">
            <w:pPr>
              <w:autoSpaceDE w:val="0"/>
              <w:autoSpaceDN w:val="0"/>
              <w:adjustRightInd w:val="0"/>
              <w:spacing w:after="0" w:line="240" w:lineRule="auto"/>
              <w:rPr>
                <w:sz w:val="20"/>
              </w:rPr>
            </w:pPr>
            <w:r w:rsidRPr="004A15CF">
              <w:rPr>
                <w:sz w:val="20"/>
              </w:rPr>
              <w:t>- integracja</w:t>
            </w:r>
          </w:p>
          <w:p w14:paraId="505B669E" w14:textId="77777777" w:rsidR="001A47EF" w:rsidRPr="004A15CF" w:rsidRDefault="001A47EF" w:rsidP="00242B38">
            <w:pPr>
              <w:autoSpaceDE w:val="0"/>
              <w:autoSpaceDN w:val="0"/>
              <w:adjustRightInd w:val="0"/>
              <w:spacing w:after="0" w:line="240" w:lineRule="auto"/>
              <w:rPr>
                <w:sz w:val="20"/>
              </w:rPr>
            </w:pPr>
            <w:r w:rsidRPr="004A15CF">
              <w:rPr>
                <w:sz w:val="20"/>
              </w:rPr>
              <w:t>i rozwój”</w:t>
            </w:r>
          </w:p>
        </w:tc>
        <w:tc>
          <w:tcPr>
            <w:tcW w:w="1276" w:type="dxa"/>
            <w:vAlign w:val="center"/>
          </w:tcPr>
          <w:p w14:paraId="5D7CAB0A" w14:textId="77777777" w:rsidR="002E2F59" w:rsidRPr="004A15CF" w:rsidRDefault="001A47EF" w:rsidP="00242B38">
            <w:pPr>
              <w:autoSpaceDE w:val="0"/>
              <w:autoSpaceDN w:val="0"/>
              <w:adjustRightInd w:val="0"/>
              <w:spacing w:after="0" w:line="240" w:lineRule="auto"/>
              <w:jc w:val="center"/>
              <w:rPr>
                <w:sz w:val="20"/>
              </w:rPr>
            </w:pPr>
            <w:r w:rsidRPr="004A15CF">
              <w:rPr>
                <w:sz w:val="20"/>
              </w:rPr>
              <w:t>01.042011</w:t>
            </w:r>
          </w:p>
          <w:p w14:paraId="12BA9134" w14:textId="77777777" w:rsidR="001A47EF" w:rsidRPr="004A15CF" w:rsidRDefault="001A47EF" w:rsidP="00242B38">
            <w:pPr>
              <w:autoSpaceDE w:val="0"/>
              <w:autoSpaceDN w:val="0"/>
              <w:adjustRightInd w:val="0"/>
              <w:spacing w:after="0" w:line="240" w:lineRule="auto"/>
              <w:jc w:val="center"/>
              <w:rPr>
                <w:sz w:val="20"/>
              </w:rPr>
            </w:pPr>
            <w:r w:rsidRPr="004A15CF">
              <w:rPr>
                <w:sz w:val="20"/>
              </w:rPr>
              <w:t>-30.06.2011</w:t>
            </w:r>
          </w:p>
        </w:tc>
        <w:tc>
          <w:tcPr>
            <w:tcW w:w="2693" w:type="dxa"/>
            <w:vAlign w:val="center"/>
          </w:tcPr>
          <w:p w14:paraId="1A6120F4" w14:textId="77777777" w:rsidR="001A47EF" w:rsidRPr="004A15CF" w:rsidRDefault="001A47EF" w:rsidP="00242B38">
            <w:pPr>
              <w:autoSpaceDE w:val="0"/>
              <w:autoSpaceDN w:val="0"/>
              <w:adjustRightInd w:val="0"/>
              <w:spacing w:after="0" w:line="240" w:lineRule="auto"/>
              <w:rPr>
                <w:sz w:val="20"/>
              </w:rPr>
            </w:pPr>
            <w:r w:rsidRPr="004A15CF">
              <w:rPr>
                <w:sz w:val="20"/>
              </w:rPr>
              <w:t>Samorząd Województwa Warmińsko-Mazurskiego</w:t>
            </w:r>
          </w:p>
        </w:tc>
        <w:tc>
          <w:tcPr>
            <w:tcW w:w="2268" w:type="dxa"/>
            <w:vAlign w:val="center"/>
          </w:tcPr>
          <w:p w14:paraId="1B39F8CD" w14:textId="77777777" w:rsidR="001A47EF" w:rsidRPr="004A15CF" w:rsidRDefault="001A47EF" w:rsidP="00242B38">
            <w:pPr>
              <w:autoSpaceDE w:val="0"/>
              <w:autoSpaceDN w:val="0"/>
              <w:adjustRightInd w:val="0"/>
              <w:spacing w:after="0" w:line="240" w:lineRule="auto"/>
              <w:rPr>
                <w:sz w:val="20"/>
              </w:rPr>
            </w:pPr>
            <w:r w:rsidRPr="004A15CF">
              <w:rPr>
                <w:sz w:val="20"/>
              </w:rPr>
              <w:t>Środki samorządu wojewódzkiego,</w:t>
            </w:r>
          </w:p>
          <w:p w14:paraId="1A0A80E1" w14:textId="77777777" w:rsidR="001A47EF" w:rsidRPr="004A15CF" w:rsidRDefault="001A47EF" w:rsidP="00242B38">
            <w:pPr>
              <w:autoSpaceDE w:val="0"/>
              <w:autoSpaceDN w:val="0"/>
              <w:adjustRightInd w:val="0"/>
              <w:spacing w:after="0" w:line="240" w:lineRule="auto"/>
              <w:rPr>
                <w:sz w:val="20"/>
              </w:rPr>
            </w:pPr>
            <w:r w:rsidRPr="004A15CF">
              <w:rPr>
                <w:sz w:val="20"/>
              </w:rPr>
              <w:t>umowa nr OW-II.614.5.3.2011</w:t>
            </w:r>
          </w:p>
        </w:tc>
        <w:tc>
          <w:tcPr>
            <w:tcW w:w="1701" w:type="dxa"/>
            <w:vAlign w:val="center"/>
          </w:tcPr>
          <w:p w14:paraId="1FFEF841" w14:textId="77777777" w:rsidR="001A47EF" w:rsidRPr="004A15CF" w:rsidRDefault="001A47EF" w:rsidP="00242B38">
            <w:pPr>
              <w:autoSpaceDE w:val="0"/>
              <w:autoSpaceDN w:val="0"/>
              <w:adjustRightInd w:val="0"/>
              <w:spacing w:after="0" w:line="240" w:lineRule="auto"/>
              <w:jc w:val="center"/>
              <w:rPr>
                <w:sz w:val="20"/>
              </w:rPr>
            </w:pPr>
            <w:r w:rsidRPr="004A15CF">
              <w:rPr>
                <w:sz w:val="20"/>
              </w:rPr>
              <w:t>8 000,00 zł</w:t>
            </w:r>
          </w:p>
        </w:tc>
      </w:tr>
      <w:tr w:rsidR="004E0883" w:rsidRPr="006D784F" w14:paraId="4C41D141" w14:textId="77777777" w:rsidTr="004E0883">
        <w:tc>
          <w:tcPr>
            <w:tcW w:w="1702" w:type="dxa"/>
            <w:tcBorders>
              <w:top w:val="single" w:sz="4" w:space="0" w:color="000000"/>
              <w:left w:val="single" w:sz="4" w:space="0" w:color="000000"/>
              <w:bottom w:val="single" w:sz="4" w:space="0" w:color="000000"/>
              <w:right w:val="single" w:sz="4" w:space="0" w:color="000000"/>
            </w:tcBorders>
            <w:vAlign w:val="center"/>
          </w:tcPr>
          <w:p w14:paraId="2D87CF09" w14:textId="77777777" w:rsidR="001A47EF" w:rsidRPr="004A15CF" w:rsidRDefault="001A47EF" w:rsidP="00242B38">
            <w:pPr>
              <w:autoSpaceDE w:val="0"/>
              <w:autoSpaceDN w:val="0"/>
              <w:adjustRightInd w:val="0"/>
              <w:spacing w:after="0" w:line="240" w:lineRule="auto"/>
              <w:rPr>
                <w:sz w:val="20"/>
              </w:rPr>
            </w:pPr>
            <w:r w:rsidRPr="004A15CF">
              <w:rPr>
                <w:sz w:val="20"/>
              </w:rPr>
              <w:t>Zabawy z tradycją</w:t>
            </w:r>
          </w:p>
        </w:tc>
        <w:tc>
          <w:tcPr>
            <w:tcW w:w="1276" w:type="dxa"/>
            <w:tcBorders>
              <w:top w:val="single" w:sz="4" w:space="0" w:color="000000"/>
              <w:left w:val="single" w:sz="4" w:space="0" w:color="000000"/>
              <w:bottom w:val="single" w:sz="4" w:space="0" w:color="000000"/>
              <w:right w:val="single" w:sz="4" w:space="0" w:color="000000"/>
            </w:tcBorders>
            <w:vAlign w:val="center"/>
          </w:tcPr>
          <w:p w14:paraId="4E1E4EF5" w14:textId="77777777" w:rsidR="002E2F59" w:rsidRPr="004A15CF" w:rsidRDefault="001A47EF" w:rsidP="00242B38">
            <w:pPr>
              <w:autoSpaceDE w:val="0"/>
              <w:autoSpaceDN w:val="0"/>
              <w:adjustRightInd w:val="0"/>
              <w:spacing w:after="0" w:line="240" w:lineRule="auto"/>
              <w:jc w:val="center"/>
              <w:rPr>
                <w:sz w:val="20"/>
              </w:rPr>
            </w:pPr>
            <w:r w:rsidRPr="004A15CF">
              <w:rPr>
                <w:sz w:val="20"/>
              </w:rPr>
              <w:t>01.05.2013</w:t>
            </w:r>
          </w:p>
          <w:p w14:paraId="7BC7D9CD" w14:textId="77777777" w:rsidR="001A47EF" w:rsidRPr="004A15CF" w:rsidRDefault="001A47EF" w:rsidP="00242B38">
            <w:pPr>
              <w:autoSpaceDE w:val="0"/>
              <w:autoSpaceDN w:val="0"/>
              <w:adjustRightInd w:val="0"/>
              <w:spacing w:after="0" w:line="240" w:lineRule="auto"/>
              <w:jc w:val="center"/>
              <w:rPr>
                <w:sz w:val="20"/>
              </w:rPr>
            </w:pPr>
            <w:r w:rsidRPr="004A15CF">
              <w:rPr>
                <w:sz w:val="20"/>
              </w:rPr>
              <w:t>-30.06.2013</w:t>
            </w:r>
          </w:p>
        </w:tc>
        <w:tc>
          <w:tcPr>
            <w:tcW w:w="2693" w:type="dxa"/>
            <w:tcBorders>
              <w:top w:val="single" w:sz="4" w:space="0" w:color="000000"/>
              <w:left w:val="single" w:sz="4" w:space="0" w:color="000000"/>
              <w:bottom w:val="single" w:sz="4" w:space="0" w:color="000000"/>
              <w:right w:val="single" w:sz="4" w:space="0" w:color="000000"/>
            </w:tcBorders>
            <w:vAlign w:val="center"/>
          </w:tcPr>
          <w:p w14:paraId="3CFB94A5" w14:textId="77777777" w:rsidR="001A47EF" w:rsidRPr="004A15CF" w:rsidRDefault="001A47EF" w:rsidP="00242B38">
            <w:pPr>
              <w:autoSpaceDE w:val="0"/>
              <w:autoSpaceDN w:val="0"/>
              <w:adjustRightInd w:val="0"/>
              <w:spacing w:after="0" w:line="240" w:lineRule="auto"/>
              <w:rPr>
                <w:sz w:val="20"/>
              </w:rPr>
            </w:pPr>
            <w:r w:rsidRPr="004A15CF">
              <w:rPr>
                <w:sz w:val="20"/>
              </w:rPr>
              <w:t>Samorząd Województwa Warmińsko-Mazurskiego</w:t>
            </w:r>
          </w:p>
        </w:tc>
        <w:tc>
          <w:tcPr>
            <w:tcW w:w="2268" w:type="dxa"/>
            <w:tcBorders>
              <w:top w:val="single" w:sz="4" w:space="0" w:color="000000"/>
              <w:left w:val="single" w:sz="4" w:space="0" w:color="000000"/>
              <w:bottom w:val="single" w:sz="4" w:space="0" w:color="000000"/>
              <w:right w:val="single" w:sz="4" w:space="0" w:color="000000"/>
            </w:tcBorders>
            <w:vAlign w:val="center"/>
          </w:tcPr>
          <w:p w14:paraId="1A824B7F" w14:textId="77777777" w:rsidR="001A47EF" w:rsidRPr="004A15CF" w:rsidRDefault="001A47EF" w:rsidP="00242B38">
            <w:pPr>
              <w:autoSpaceDE w:val="0"/>
              <w:autoSpaceDN w:val="0"/>
              <w:adjustRightInd w:val="0"/>
              <w:spacing w:after="0" w:line="240" w:lineRule="auto"/>
              <w:rPr>
                <w:sz w:val="20"/>
              </w:rPr>
            </w:pPr>
            <w:r w:rsidRPr="004A15CF">
              <w:rPr>
                <w:sz w:val="20"/>
              </w:rPr>
              <w:t>Środki samorządu wojewódzkiego,</w:t>
            </w:r>
          </w:p>
          <w:p w14:paraId="1396FA8A" w14:textId="77777777" w:rsidR="001A47EF" w:rsidRPr="004A15CF" w:rsidRDefault="001A47EF" w:rsidP="00242B38">
            <w:pPr>
              <w:autoSpaceDE w:val="0"/>
              <w:autoSpaceDN w:val="0"/>
              <w:adjustRightInd w:val="0"/>
              <w:spacing w:after="0" w:line="240" w:lineRule="auto"/>
              <w:rPr>
                <w:sz w:val="20"/>
              </w:rPr>
            </w:pPr>
            <w:r w:rsidRPr="004A15CF">
              <w:rPr>
                <w:sz w:val="20"/>
              </w:rPr>
              <w:t>umowa KE.14.2013/MP</w:t>
            </w:r>
          </w:p>
        </w:tc>
        <w:tc>
          <w:tcPr>
            <w:tcW w:w="1701" w:type="dxa"/>
            <w:tcBorders>
              <w:top w:val="single" w:sz="4" w:space="0" w:color="000000"/>
              <w:left w:val="single" w:sz="4" w:space="0" w:color="000000"/>
              <w:bottom w:val="single" w:sz="4" w:space="0" w:color="000000"/>
              <w:right w:val="single" w:sz="4" w:space="0" w:color="000000"/>
            </w:tcBorders>
            <w:vAlign w:val="center"/>
          </w:tcPr>
          <w:p w14:paraId="22164AD7" w14:textId="77777777" w:rsidR="001A47EF" w:rsidRPr="004A15CF" w:rsidRDefault="001A47EF" w:rsidP="00242B38">
            <w:pPr>
              <w:autoSpaceDE w:val="0"/>
              <w:autoSpaceDN w:val="0"/>
              <w:adjustRightInd w:val="0"/>
              <w:spacing w:after="0" w:line="240" w:lineRule="auto"/>
              <w:jc w:val="center"/>
              <w:rPr>
                <w:sz w:val="20"/>
              </w:rPr>
            </w:pPr>
            <w:r w:rsidRPr="004A15CF">
              <w:rPr>
                <w:sz w:val="20"/>
              </w:rPr>
              <w:t>3 540,00 zł</w:t>
            </w:r>
          </w:p>
        </w:tc>
      </w:tr>
      <w:tr w:rsidR="002E2F59" w:rsidRPr="006D784F" w14:paraId="4B7D0172" w14:textId="77777777" w:rsidTr="00242B38">
        <w:tc>
          <w:tcPr>
            <w:tcW w:w="7939" w:type="dxa"/>
            <w:gridSpan w:val="4"/>
            <w:tcBorders>
              <w:top w:val="single" w:sz="4" w:space="0" w:color="000000"/>
              <w:left w:val="single" w:sz="4" w:space="0" w:color="000000"/>
              <w:bottom w:val="single" w:sz="4" w:space="0" w:color="000000"/>
              <w:right w:val="single" w:sz="4" w:space="0" w:color="000000"/>
            </w:tcBorders>
          </w:tcPr>
          <w:p w14:paraId="14057877" w14:textId="77777777" w:rsidR="002E2F59" w:rsidRPr="004A15CF" w:rsidRDefault="002E2F59" w:rsidP="00A84D67">
            <w:pPr>
              <w:autoSpaceDE w:val="0"/>
              <w:autoSpaceDN w:val="0"/>
              <w:adjustRightInd w:val="0"/>
              <w:spacing w:after="0" w:line="240" w:lineRule="auto"/>
              <w:rPr>
                <w:b/>
                <w:sz w:val="20"/>
              </w:rPr>
            </w:pPr>
            <w:r w:rsidRPr="004A15CF">
              <w:rPr>
                <w:b/>
                <w:sz w:val="20"/>
              </w:rPr>
              <w:t>RAZEM</w:t>
            </w:r>
          </w:p>
        </w:tc>
        <w:tc>
          <w:tcPr>
            <w:tcW w:w="1701" w:type="dxa"/>
            <w:tcBorders>
              <w:top w:val="single" w:sz="4" w:space="0" w:color="000000"/>
              <w:left w:val="single" w:sz="4" w:space="0" w:color="000000"/>
              <w:bottom w:val="single" w:sz="4" w:space="0" w:color="000000"/>
              <w:right w:val="single" w:sz="4" w:space="0" w:color="000000"/>
            </w:tcBorders>
          </w:tcPr>
          <w:p w14:paraId="30EB3C81" w14:textId="77777777" w:rsidR="002E2F59" w:rsidRPr="004A15CF" w:rsidRDefault="002E2F59" w:rsidP="00A84D67">
            <w:pPr>
              <w:autoSpaceDE w:val="0"/>
              <w:autoSpaceDN w:val="0"/>
              <w:adjustRightInd w:val="0"/>
              <w:spacing w:after="0" w:line="240" w:lineRule="auto"/>
              <w:jc w:val="center"/>
              <w:rPr>
                <w:b/>
                <w:sz w:val="20"/>
              </w:rPr>
            </w:pPr>
            <w:r w:rsidRPr="004A15CF">
              <w:rPr>
                <w:b/>
                <w:sz w:val="20"/>
              </w:rPr>
              <w:t>118 329,50 zł</w:t>
            </w:r>
          </w:p>
        </w:tc>
      </w:tr>
    </w:tbl>
    <w:p w14:paraId="15AD516D" w14:textId="77777777" w:rsidR="007E6155" w:rsidRPr="006D784F" w:rsidRDefault="007E6155" w:rsidP="007E6155">
      <w:pPr>
        <w:autoSpaceDE w:val="0"/>
        <w:autoSpaceDN w:val="0"/>
        <w:adjustRightInd w:val="0"/>
        <w:spacing w:after="0" w:line="240" w:lineRule="auto"/>
      </w:pPr>
      <w:r w:rsidRPr="006D784F">
        <w:t>Źródło: opracowanie własne</w:t>
      </w:r>
    </w:p>
    <w:p w14:paraId="3519825D" w14:textId="77777777" w:rsidR="002E2F59" w:rsidRPr="006D784F" w:rsidRDefault="002E2F59" w:rsidP="00A84D67">
      <w:pPr>
        <w:pStyle w:val="Default"/>
        <w:jc w:val="both"/>
        <w:rPr>
          <w:rFonts w:ascii="Calibri" w:hAnsi="Calibri"/>
          <w:color w:val="auto"/>
          <w:sz w:val="22"/>
          <w:szCs w:val="22"/>
        </w:rPr>
      </w:pPr>
    </w:p>
    <w:p w14:paraId="2EAAF35E" w14:textId="77777777" w:rsidR="002E2F59" w:rsidRPr="006D784F" w:rsidRDefault="002E2F59" w:rsidP="00A84D67">
      <w:pPr>
        <w:pStyle w:val="Default"/>
        <w:jc w:val="both"/>
        <w:rPr>
          <w:rFonts w:ascii="Calibri" w:hAnsi="Calibri"/>
          <w:b/>
          <w:color w:val="auto"/>
          <w:sz w:val="22"/>
          <w:szCs w:val="22"/>
        </w:rPr>
      </w:pPr>
      <w:r w:rsidRPr="006D784F">
        <w:rPr>
          <w:rFonts w:ascii="Calibri" w:hAnsi="Calibri"/>
          <w:color w:val="auto"/>
          <w:sz w:val="22"/>
          <w:szCs w:val="22"/>
        </w:rPr>
        <w:t>Lokalna Grupa Działania „Brama Mazurskiej Krainy” realizowała w okresie 2007-2013 projekt współpracy na obszarze LGD, na obszarze województwa warmińsko – mazurskiego oraz projekt współpracy międzynarodowej z LAG LEADER Blekinge w Szwecji.</w:t>
      </w:r>
      <w:r w:rsidRPr="006D784F">
        <w:rPr>
          <w:rFonts w:ascii="Calibri" w:hAnsi="Calibri"/>
          <w:b/>
          <w:color w:val="auto"/>
          <w:sz w:val="22"/>
          <w:szCs w:val="22"/>
        </w:rPr>
        <w:t xml:space="preserve"> </w:t>
      </w:r>
    </w:p>
    <w:p w14:paraId="6F471EDC" w14:textId="77777777" w:rsidR="002E2F59" w:rsidRPr="006D784F" w:rsidRDefault="002E2F59" w:rsidP="00A84D67">
      <w:pPr>
        <w:pStyle w:val="Default"/>
        <w:jc w:val="both"/>
        <w:rPr>
          <w:rFonts w:ascii="Calibri" w:hAnsi="Calibri"/>
          <w:b/>
          <w:color w:val="auto"/>
          <w:sz w:val="22"/>
          <w:szCs w:val="22"/>
        </w:rPr>
      </w:pPr>
    </w:p>
    <w:p w14:paraId="1677C33A" w14:textId="77777777" w:rsidR="002E2F59" w:rsidRPr="006D784F" w:rsidRDefault="00EC488B" w:rsidP="00A84D67">
      <w:pPr>
        <w:autoSpaceDE w:val="0"/>
        <w:autoSpaceDN w:val="0"/>
        <w:adjustRightInd w:val="0"/>
        <w:spacing w:after="0" w:line="240" w:lineRule="auto"/>
        <w:rPr>
          <w:b/>
        </w:rPr>
      </w:pPr>
      <w:r w:rsidRPr="006D784F">
        <w:rPr>
          <w:b/>
        </w:rPr>
        <w:lastRenderedPageBreak/>
        <w:t xml:space="preserve">Tabela </w:t>
      </w:r>
      <w:r w:rsidR="002E2F59" w:rsidRPr="006D784F">
        <w:rPr>
          <w:b/>
        </w:rPr>
        <w:t>3:  Zestawienie projektów współpracy LGD „Brama Mazurskiej Krany” w okresie 2017-2013</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8"/>
        <w:gridCol w:w="4752"/>
      </w:tblGrid>
      <w:tr w:rsidR="002E2F59" w:rsidRPr="006D784F" w14:paraId="6069196E" w14:textId="77777777" w:rsidTr="002F592E">
        <w:tc>
          <w:tcPr>
            <w:tcW w:w="4826" w:type="dxa"/>
            <w:shd w:val="clear" w:color="auto" w:fill="B8CCE4"/>
          </w:tcPr>
          <w:p w14:paraId="0B8951BA" w14:textId="77777777" w:rsidR="002E2F59" w:rsidRPr="006D784F" w:rsidRDefault="002E2F59" w:rsidP="00A84D67">
            <w:pPr>
              <w:autoSpaceDE w:val="0"/>
              <w:autoSpaceDN w:val="0"/>
              <w:adjustRightInd w:val="0"/>
              <w:spacing w:after="0" w:line="240" w:lineRule="auto"/>
              <w:jc w:val="center"/>
              <w:rPr>
                <w:b/>
              </w:rPr>
            </w:pPr>
            <w:r w:rsidRPr="006D784F">
              <w:rPr>
                <w:b/>
              </w:rPr>
              <w:t>Nazwa i zasięg  projektu współpracy</w:t>
            </w:r>
          </w:p>
        </w:tc>
        <w:tc>
          <w:tcPr>
            <w:tcW w:w="4814" w:type="dxa"/>
            <w:shd w:val="clear" w:color="auto" w:fill="B8CCE4"/>
          </w:tcPr>
          <w:p w14:paraId="2E111541" w14:textId="77777777" w:rsidR="002E2F59" w:rsidRPr="006D784F" w:rsidRDefault="002E2F59" w:rsidP="00A84D67">
            <w:pPr>
              <w:autoSpaceDE w:val="0"/>
              <w:autoSpaceDN w:val="0"/>
              <w:adjustRightInd w:val="0"/>
              <w:spacing w:after="0" w:line="240" w:lineRule="auto"/>
              <w:jc w:val="center"/>
              <w:rPr>
                <w:b/>
              </w:rPr>
            </w:pPr>
            <w:r w:rsidRPr="006D784F">
              <w:rPr>
                <w:b/>
              </w:rPr>
              <w:t>Partnerzy projektu współpracy</w:t>
            </w:r>
          </w:p>
        </w:tc>
      </w:tr>
      <w:tr w:rsidR="002E2F59" w:rsidRPr="006D784F" w14:paraId="21B23522" w14:textId="77777777" w:rsidTr="002F592E">
        <w:tc>
          <w:tcPr>
            <w:tcW w:w="4826" w:type="dxa"/>
          </w:tcPr>
          <w:p w14:paraId="3B01815B" w14:textId="77777777" w:rsidR="002E2F59" w:rsidRPr="006D784F" w:rsidRDefault="002E2F59" w:rsidP="00A84D67">
            <w:pPr>
              <w:autoSpaceDE w:val="0"/>
              <w:autoSpaceDN w:val="0"/>
              <w:adjustRightInd w:val="0"/>
              <w:spacing w:after="0" w:line="240" w:lineRule="auto"/>
            </w:pPr>
            <w:r w:rsidRPr="006D784F">
              <w:t>Cztery Zakątki Aktywnej Rekreacji CZAR</w:t>
            </w:r>
          </w:p>
          <w:p w14:paraId="43CC4538" w14:textId="77777777" w:rsidR="002E2F59" w:rsidRPr="006D784F" w:rsidRDefault="002E2F59" w:rsidP="00A84D67">
            <w:pPr>
              <w:tabs>
                <w:tab w:val="center" w:pos="2357"/>
              </w:tabs>
              <w:autoSpaceDE w:val="0"/>
              <w:autoSpaceDN w:val="0"/>
              <w:adjustRightInd w:val="0"/>
              <w:spacing w:after="0" w:line="240" w:lineRule="auto"/>
            </w:pPr>
            <w:r w:rsidRPr="006D784F">
              <w:t>(projekt regionalny)</w:t>
            </w:r>
            <w:r w:rsidRPr="006D784F">
              <w:tab/>
            </w:r>
          </w:p>
        </w:tc>
        <w:tc>
          <w:tcPr>
            <w:tcW w:w="4814" w:type="dxa"/>
          </w:tcPr>
          <w:p w14:paraId="0E8841EC" w14:textId="77777777" w:rsidR="00A850FD" w:rsidRPr="006D784F" w:rsidRDefault="002E2F59" w:rsidP="00A850FD">
            <w:pPr>
              <w:autoSpaceDE w:val="0"/>
              <w:autoSpaceDN w:val="0"/>
              <w:adjustRightInd w:val="0"/>
              <w:spacing w:after="0" w:line="240" w:lineRule="auto"/>
            </w:pPr>
            <w:r w:rsidRPr="006D784F">
              <w:t xml:space="preserve">1.Fundacja Lokalna Grupa Działania Partnerstwo dla </w:t>
            </w:r>
          </w:p>
          <w:p w14:paraId="1C55C6A4" w14:textId="77777777" w:rsidR="002E2F59" w:rsidRPr="006D784F" w:rsidRDefault="002E2F59" w:rsidP="00A850FD">
            <w:pPr>
              <w:autoSpaceDE w:val="0"/>
              <w:autoSpaceDN w:val="0"/>
              <w:adjustRightInd w:val="0"/>
              <w:spacing w:after="0" w:line="240" w:lineRule="auto"/>
            </w:pPr>
            <w:r w:rsidRPr="006D784F">
              <w:t>2. Związek Stowarzyszeń „Kraina Drwęcy i Pasłęki”                                                                       3. LGD Warmiński Zakątek</w:t>
            </w:r>
          </w:p>
        </w:tc>
      </w:tr>
      <w:tr w:rsidR="002E2F59" w:rsidRPr="006D784F" w14:paraId="558B187F" w14:textId="77777777" w:rsidTr="002F592E">
        <w:tc>
          <w:tcPr>
            <w:tcW w:w="4826" w:type="dxa"/>
          </w:tcPr>
          <w:p w14:paraId="4CAD0BA1" w14:textId="77777777" w:rsidR="002E2F59" w:rsidRPr="006D784F" w:rsidRDefault="002E2F59" w:rsidP="00A84D67">
            <w:pPr>
              <w:autoSpaceDE w:val="0"/>
              <w:autoSpaceDN w:val="0"/>
              <w:adjustRightInd w:val="0"/>
              <w:spacing w:after="0" w:line="240" w:lineRule="auto"/>
            </w:pPr>
            <w:r w:rsidRPr="006D784F">
              <w:t>Transgraniczna Przedsiębiorczość Blekinge/Warmia-Mazury</w:t>
            </w:r>
          </w:p>
          <w:p w14:paraId="25A3F4C2" w14:textId="77777777" w:rsidR="002E2F59" w:rsidRPr="006D784F" w:rsidRDefault="002E2F59" w:rsidP="00A84D67">
            <w:pPr>
              <w:autoSpaceDE w:val="0"/>
              <w:autoSpaceDN w:val="0"/>
              <w:adjustRightInd w:val="0"/>
              <w:spacing w:after="0" w:line="240" w:lineRule="auto"/>
            </w:pPr>
            <w:r w:rsidRPr="006D784F">
              <w:t>(projekt międzynarodowy)</w:t>
            </w:r>
          </w:p>
        </w:tc>
        <w:tc>
          <w:tcPr>
            <w:tcW w:w="4814" w:type="dxa"/>
          </w:tcPr>
          <w:p w14:paraId="1DF18514" w14:textId="77777777" w:rsidR="002E2F59" w:rsidRPr="006D784F" w:rsidRDefault="002E2F59" w:rsidP="00A84D67">
            <w:pPr>
              <w:autoSpaceDE w:val="0"/>
              <w:autoSpaceDN w:val="0"/>
              <w:adjustRightInd w:val="0"/>
              <w:spacing w:after="0" w:line="240" w:lineRule="auto"/>
            </w:pPr>
            <w:r w:rsidRPr="006D784F">
              <w:t>1. Leader Blekinge –Szwecja                                                2. LGD Warmiński Zakątek</w:t>
            </w:r>
          </w:p>
        </w:tc>
      </w:tr>
      <w:tr w:rsidR="002E2F59" w:rsidRPr="006D784F" w14:paraId="459B38DC" w14:textId="77777777" w:rsidTr="002F592E">
        <w:tc>
          <w:tcPr>
            <w:tcW w:w="4826" w:type="dxa"/>
          </w:tcPr>
          <w:p w14:paraId="54379DDF" w14:textId="77777777" w:rsidR="002E2F59" w:rsidRPr="006D784F" w:rsidRDefault="002E2F59" w:rsidP="00A84D67">
            <w:pPr>
              <w:autoSpaceDE w:val="0"/>
              <w:autoSpaceDN w:val="0"/>
              <w:adjustRightInd w:val="0"/>
              <w:spacing w:after="0" w:line="240" w:lineRule="auto"/>
            </w:pPr>
            <w:r w:rsidRPr="006D784F">
              <w:t>Warmińsko-Mazurskie Duże Targi Małych Projektów</w:t>
            </w:r>
          </w:p>
          <w:p w14:paraId="74B056C4" w14:textId="77777777" w:rsidR="002E2F59" w:rsidRPr="006D784F" w:rsidRDefault="002E2F59" w:rsidP="00A84D67">
            <w:pPr>
              <w:autoSpaceDE w:val="0"/>
              <w:autoSpaceDN w:val="0"/>
              <w:adjustRightInd w:val="0"/>
              <w:spacing w:after="0" w:line="240" w:lineRule="auto"/>
            </w:pPr>
            <w:r w:rsidRPr="006D784F">
              <w:t>(projekt regionalny)</w:t>
            </w:r>
          </w:p>
        </w:tc>
        <w:tc>
          <w:tcPr>
            <w:tcW w:w="4814" w:type="dxa"/>
          </w:tcPr>
          <w:p w14:paraId="2BFD867B" w14:textId="77777777" w:rsidR="002E2F59" w:rsidRPr="006D784F" w:rsidRDefault="002E2F59" w:rsidP="00A84D67">
            <w:pPr>
              <w:autoSpaceDE w:val="0"/>
              <w:autoSpaceDN w:val="0"/>
              <w:adjustRightInd w:val="0"/>
              <w:spacing w:after="0" w:line="240" w:lineRule="auto"/>
            </w:pPr>
            <w:r w:rsidRPr="006D784F">
              <w:t xml:space="preserve">1. Lokalna Grupa Działania Stowarzyszenie „Południowa Warmia”                                                            2.Lokalna Grupa Działania „Lider w EGO”                  </w:t>
            </w:r>
          </w:p>
          <w:p w14:paraId="381CD81A" w14:textId="77777777" w:rsidR="002E2F59" w:rsidRPr="006D784F" w:rsidRDefault="002F592E" w:rsidP="00A84D67">
            <w:pPr>
              <w:autoSpaceDE w:val="0"/>
              <w:autoSpaceDN w:val="0"/>
              <w:adjustRightInd w:val="0"/>
              <w:spacing w:after="0" w:line="240" w:lineRule="auto"/>
            </w:pPr>
            <w:r w:rsidRPr="006D784F">
              <w:t>3. Lokalna Grupa D</w:t>
            </w:r>
            <w:r w:rsidR="002E2F59" w:rsidRPr="006D784F">
              <w:t>ziałania „Razem Silniejsi”                   4. Stowarzyszenie Łączy Nas Kanał Elbląski Lokalna Grupa Działania                                                                               5. Lokalna Grupa Działania „Barcja”                                  6. Lokalna Grupa Działania Ziemia Lubawska                 7. Lokalna Grupa Działania „Warmiński Zakątek”</w:t>
            </w:r>
          </w:p>
        </w:tc>
      </w:tr>
      <w:tr w:rsidR="002E2F59" w:rsidRPr="006D784F" w14:paraId="58223AC9" w14:textId="77777777" w:rsidTr="002F592E">
        <w:tc>
          <w:tcPr>
            <w:tcW w:w="4826" w:type="dxa"/>
          </w:tcPr>
          <w:p w14:paraId="6EE11A79" w14:textId="77777777" w:rsidR="002E2F59" w:rsidRPr="006D784F" w:rsidRDefault="002E2F59" w:rsidP="00A84D67">
            <w:pPr>
              <w:autoSpaceDE w:val="0"/>
              <w:autoSpaceDN w:val="0"/>
              <w:adjustRightInd w:val="0"/>
              <w:spacing w:after="0" w:line="240" w:lineRule="auto"/>
            </w:pPr>
            <w:r w:rsidRPr="006D784F">
              <w:t>Warmińsko-Mazurskie Wsie Tematyczne</w:t>
            </w:r>
          </w:p>
          <w:p w14:paraId="4CC189E5" w14:textId="77777777" w:rsidR="002E2F59" w:rsidRPr="006D784F" w:rsidRDefault="002E2F59" w:rsidP="00A84D67">
            <w:pPr>
              <w:autoSpaceDE w:val="0"/>
              <w:autoSpaceDN w:val="0"/>
              <w:adjustRightInd w:val="0"/>
              <w:spacing w:after="0" w:line="240" w:lineRule="auto"/>
            </w:pPr>
            <w:r w:rsidRPr="006D784F">
              <w:t>(projekt regionalny)</w:t>
            </w:r>
          </w:p>
        </w:tc>
        <w:tc>
          <w:tcPr>
            <w:tcW w:w="4814" w:type="dxa"/>
          </w:tcPr>
          <w:p w14:paraId="37D3EC6F" w14:textId="77777777" w:rsidR="002E2F59" w:rsidRPr="006D784F" w:rsidRDefault="002E2F59" w:rsidP="00A84D67">
            <w:pPr>
              <w:autoSpaceDE w:val="0"/>
              <w:autoSpaceDN w:val="0"/>
              <w:adjustRightInd w:val="0"/>
              <w:spacing w:after="0" w:line="240" w:lineRule="auto"/>
            </w:pPr>
            <w:r w:rsidRPr="006D784F">
              <w:t>1. Lokalna Grupa Działania „Warmiński Zakątek”        2. Lokalna Grupa Działania „Południowa Warmia”</w:t>
            </w:r>
          </w:p>
        </w:tc>
      </w:tr>
      <w:tr w:rsidR="002E2F59" w:rsidRPr="006D784F" w14:paraId="4B1A80E7" w14:textId="77777777" w:rsidTr="002F592E">
        <w:tc>
          <w:tcPr>
            <w:tcW w:w="4826" w:type="dxa"/>
          </w:tcPr>
          <w:p w14:paraId="34361067" w14:textId="77777777" w:rsidR="002E2F59" w:rsidRPr="006D784F" w:rsidRDefault="002E2F59" w:rsidP="00A84D67">
            <w:pPr>
              <w:autoSpaceDE w:val="0"/>
              <w:autoSpaceDN w:val="0"/>
              <w:adjustRightInd w:val="0"/>
              <w:spacing w:after="0" w:line="240" w:lineRule="auto"/>
            </w:pPr>
            <w:r w:rsidRPr="006D784F">
              <w:t>Fundusz pożyczkowy dla organizacji pozarządowych</w:t>
            </w:r>
          </w:p>
          <w:p w14:paraId="19202207" w14:textId="77777777" w:rsidR="002E2F59" w:rsidRPr="006D784F" w:rsidRDefault="002E2F59" w:rsidP="00A84D67">
            <w:pPr>
              <w:autoSpaceDE w:val="0"/>
              <w:autoSpaceDN w:val="0"/>
              <w:adjustRightInd w:val="0"/>
              <w:spacing w:after="0" w:line="240" w:lineRule="auto"/>
            </w:pPr>
            <w:r w:rsidRPr="006D784F">
              <w:t>(projekt na obszarze LGD)</w:t>
            </w:r>
          </w:p>
        </w:tc>
        <w:tc>
          <w:tcPr>
            <w:tcW w:w="4814" w:type="dxa"/>
          </w:tcPr>
          <w:p w14:paraId="00C61B85" w14:textId="77777777" w:rsidR="002E2F59" w:rsidRPr="006D784F" w:rsidRDefault="002E2F59" w:rsidP="00A84D67">
            <w:pPr>
              <w:autoSpaceDE w:val="0"/>
              <w:autoSpaceDN w:val="0"/>
              <w:adjustRightInd w:val="0"/>
              <w:spacing w:after="0" w:line="240" w:lineRule="auto"/>
            </w:pPr>
            <w:r w:rsidRPr="006D784F">
              <w:t>Nidzicka Fundacja Rozwoju NIDA</w:t>
            </w:r>
          </w:p>
        </w:tc>
      </w:tr>
      <w:tr w:rsidR="002E2F59" w:rsidRPr="006D784F" w14:paraId="14563B09" w14:textId="77777777" w:rsidTr="002F592E">
        <w:tc>
          <w:tcPr>
            <w:tcW w:w="4826" w:type="dxa"/>
          </w:tcPr>
          <w:p w14:paraId="52CFF19D" w14:textId="77777777" w:rsidR="002E2F59" w:rsidRPr="006D784F" w:rsidRDefault="002E2F59" w:rsidP="00A84D67">
            <w:pPr>
              <w:autoSpaceDE w:val="0"/>
              <w:autoSpaceDN w:val="0"/>
              <w:adjustRightInd w:val="0"/>
              <w:spacing w:after="0" w:line="240" w:lineRule="auto"/>
            </w:pPr>
            <w:r w:rsidRPr="006D784F">
              <w:t>Fundusz wspierania inicjatyw społecznych w ramach programu Działaj Lokalnie</w:t>
            </w:r>
          </w:p>
          <w:p w14:paraId="0E74F538" w14:textId="77777777" w:rsidR="002E2F59" w:rsidRPr="006D784F" w:rsidRDefault="002E2F59" w:rsidP="00A84D67">
            <w:pPr>
              <w:autoSpaceDE w:val="0"/>
              <w:autoSpaceDN w:val="0"/>
              <w:adjustRightInd w:val="0"/>
              <w:spacing w:after="0" w:line="240" w:lineRule="auto"/>
            </w:pPr>
            <w:r w:rsidRPr="006D784F">
              <w:t>(projekt na obszarze LGD)</w:t>
            </w:r>
          </w:p>
        </w:tc>
        <w:tc>
          <w:tcPr>
            <w:tcW w:w="4814" w:type="dxa"/>
          </w:tcPr>
          <w:p w14:paraId="37F02F60" w14:textId="77777777" w:rsidR="002E2F59" w:rsidRPr="006D784F" w:rsidRDefault="002E2F59" w:rsidP="00A84D67">
            <w:pPr>
              <w:autoSpaceDE w:val="0"/>
              <w:autoSpaceDN w:val="0"/>
              <w:adjustRightInd w:val="0"/>
              <w:spacing w:after="0" w:line="240" w:lineRule="auto"/>
            </w:pPr>
            <w:r w:rsidRPr="006D784F">
              <w:t>Nidzicki Fundusz Lokalny</w:t>
            </w:r>
          </w:p>
        </w:tc>
      </w:tr>
      <w:tr w:rsidR="002E2F59" w:rsidRPr="006D784F" w14:paraId="49D5D242" w14:textId="77777777" w:rsidTr="002F592E">
        <w:tc>
          <w:tcPr>
            <w:tcW w:w="4826" w:type="dxa"/>
          </w:tcPr>
          <w:p w14:paraId="4B2394D9" w14:textId="77777777" w:rsidR="002E2F59" w:rsidRPr="006D784F" w:rsidRDefault="002E2F59" w:rsidP="00A84D67">
            <w:pPr>
              <w:autoSpaceDE w:val="0"/>
              <w:autoSpaceDN w:val="0"/>
              <w:adjustRightInd w:val="0"/>
              <w:spacing w:after="0" w:line="240" w:lineRule="auto"/>
            </w:pPr>
            <w:r w:rsidRPr="006D784F">
              <w:t>Ośrodek Wspierania Ekonomii Społecznej</w:t>
            </w:r>
          </w:p>
          <w:p w14:paraId="2F1214BC" w14:textId="77777777" w:rsidR="002E2F59" w:rsidRPr="006D784F" w:rsidRDefault="002E2F59" w:rsidP="00A84D67">
            <w:pPr>
              <w:autoSpaceDE w:val="0"/>
              <w:autoSpaceDN w:val="0"/>
              <w:adjustRightInd w:val="0"/>
              <w:spacing w:after="0" w:line="240" w:lineRule="auto"/>
            </w:pPr>
            <w:r w:rsidRPr="006D784F">
              <w:t>(projekt na obszarze LGD)</w:t>
            </w:r>
          </w:p>
        </w:tc>
        <w:tc>
          <w:tcPr>
            <w:tcW w:w="4814" w:type="dxa"/>
          </w:tcPr>
          <w:p w14:paraId="63B24A35" w14:textId="77777777" w:rsidR="002E2F59" w:rsidRPr="006D784F" w:rsidRDefault="002E2F59" w:rsidP="00A84D67">
            <w:pPr>
              <w:autoSpaceDE w:val="0"/>
              <w:autoSpaceDN w:val="0"/>
              <w:adjustRightInd w:val="0"/>
              <w:spacing w:after="0" w:line="240" w:lineRule="auto"/>
            </w:pPr>
            <w:r w:rsidRPr="006D784F">
              <w:t>Nidzicka Fundacja Rozwoju NIDA</w:t>
            </w:r>
          </w:p>
        </w:tc>
      </w:tr>
    </w:tbl>
    <w:p w14:paraId="2AF0033F" w14:textId="77777777" w:rsidR="002E2F59" w:rsidRPr="006D784F" w:rsidRDefault="007E6155" w:rsidP="007E6155">
      <w:pPr>
        <w:autoSpaceDE w:val="0"/>
        <w:autoSpaceDN w:val="0"/>
        <w:adjustRightInd w:val="0"/>
        <w:spacing w:after="0" w:line="240" w:lineRule="auto"/>
      </w:pPr>
      <w:r w:rsidRPr="006D784F">
        <w:t>Źródło: opracowanie własne</w:t>
      </w:r>
    </w:p>
    <w:p w14:paraId="54B9567C" w14:textId="77777777" w:rsidR="007E6155" w:rsidRPr="006D784F" w:rsidRDefault="007E6155" w:rsidP="007E6155">
      <w:pPr>
        <w:autoSpaceDE w:val="0"/>
        <w:autoSpaceDN w:val="0"/>
        <w:adjustRightInd w:val="0"/>
        <w:spacing w:after="0" w:line="240" w:lineRule="auto"/>
      </w:pPr>
    </w:p>
    <w:p w14:paraId="6537C1A4" w14:textId="77777777" w:rsidR="002E2F59" w:rsidRPr="006D784F" w:rsidRDefault="002E2F59" w:rsidP="004E0883">
      <w:pPr>
        <w:pStyle w:val="Default"/>
        <w:contextualSpacing/>
        <w:jc w:val="both"/>
        <w:rPr>
          <w:rFonts w:ascii="Calibri" w:hAnsi="Calibri"/>
          <w:b/>
          <w:color w:val="auto"/>
          <w:sz w:val="22"/>
          <w:szCs w:val="22"/>
        </w:rPr>
      </w:pPr>
      <w:r w:rsidRPr="006D784F">
        <w:rPr>
          <w:rFonts w:ascii="Calibri" w:hAnsi="Calibri"/>
          <w:b/>
          <w:color w:val="auto"/>
          <w:sz w:val="22"/>
          <w:szCs w:val="22"/>
        </w:rPr>
        <w:t>3.2</w:t>
      </w:r>
      <w:r w:rsidR="002F592E" w:rsidRPr="006D784F">
        <w:rPr>
          <w:rFonts w:ascii="Calibri" w:hAnsi="Calibri"/>
          <w:b/>
          <w:color w:val="auto"/>
          <w:sz w:val="22"/>
          <w:szCs w:val="22"/>
        </w:rPr>
        <w:t xml:space="preserve">. </w:t>
      </w:r>
      <w:r w:rsidRPr="006D784F">
        <w:rPr>
          <w:rFonts w:ascii="Calibri" w:hAnsi="Calibri"/>
          <w:b/>
          <w:color w:val="auto"/>
          <w:sz w:val="22"/>
          <w:szCs w:val="22"/>
        </w:rPr>
        <w:t xml:space="preserve">Reprezentatywność LGD </w:t>
      </w:r>
    </w:p>
    <w:p w14:paraId="270C8E51" w14:textId="77777777" w:rsidR="0030501B" w:rsidRPr="006D784F" w:rsidRDefault="002E2F59" w:rsidP="004E0883">
      <w:pPr>
        <w:pStyle w:val="Styl"/>
        <w:spacing w:before="4"/>
        <w:contextualSpacing/>
        <w:jc w:val="both"/>
        <w:rPr>
          <w:rFonts w:cs="Times New Roman"/>
          <w:sz w:val="22"/>
          <w:szCs w:val="22"/>
        </w:rPr>
      </w:pPr>
      <w:r w:rsidRPr="006D784F">
        <w:rPr>
          <w:rFonts w:cs="Times New Roman"/>
          <w:kern w:val="1"/>
          <w:sz w:val="22"/>
          <w:szCs w:val="22"/>
        </w:rPr>
        <w:t xml:space="preserve">Budowanie partnerstwa oraz tworzenie strategii przez </w:t>
      </w:r>
      <w:r w:rsidR="00A52DB1" w:rsidRPr="006D784F">
        <w:rPr>
          <w:sz w:val="22"/>
          <w:szCs w:val="22"/>
        </w:rPr>
        <w:t>Stowarzyszenie</w:t>
      </w:r>
      <w:r w:rsidR="00A52DB1" w:rsidRPr="006D784F">
        <w:rPr>
          <w:rFonts w:cs="Times New Roman"/>
          <w:kern w:val="1"/>
          <w:sz w:val="22"/>
          <w:szCs w:val="22"/>
        </w:rPr>
        <w:t xml:space="preserve"> </w:t>
      </w:r>
      <w:r w:rsidRPr="006D784F">
        <w:rPr>
          <w:rFonts w:cs="Times New Roman"/>
          <w:kern w:val="1"/>
          <w:sz w:val="22"/>
          <w:szCs w:val="22"/>
        </w:rPr>
        <w:t xml:space="preserve">LGD „Brama Mazurskiej Krainy” jest procesem ciągłym i systematycznym od 2005 roku. W pierwszym okresie był to obszar 4 gmin w jednym powiecie nidzickim. Do partnerstwa sukcesywnie włączano nowych członków, w tym w 2008 roku </w:t>
      </w:r>
      <w:r w:rsidR="004D0FAF" w:rsidRPr="006D784F">
        <w:rPr>
          <w:rFonts w:cs="Times New Roman"/>
          <w:kern w:val="1"/>
          <w:sz w:val="22"/>
          <w:szCs w:val="22"/>
        </w:rPr>
        <w:t xml:space="preserve"> do LGD przystąpiło</w:t>
      </w:r>
      <w:r w:rsidRPr="006D784F">
        <w:rPr>
          <w:rFonts w:cs="Times New Roman"/>
          <w:kern w:val="1"/>
          <w:sz w:val="22"/>
          <w:szCs w:val="22"/>
        </w:rPr>
        <w:t xml:space="preserve"> 10 nowych samorządów lokalnych z sąsiadujących powiatów działdowskiego i szczycieńskiego. Na dzień 31.01.2009 r. członkami LGD było 44 partnerów ( organizacje pozarządowe, f</w:t>
      </w:r>
      <w:r w:rsidR="002F592E" w:rsidRPr="006D784F">
        <w:rPr>
          <w:rFonts w:cs="Times New Roman"/>
          <w:kern w:val="1"/>
          <w:sz w:val="22"/>
          <w:szCs w:val="22"/>
        </w:rPr>
        <w:t>irmy i  instytucje publiczne) w </w:t>
      </w:r>
      <w:r w:rsidRPr="006D784F">
        <w:rPr>
          <w:rFonts w:cs="Times New Roman"/>
          <w:kern w:val="1"/>
          <w:sz w:val="22"/>
          <w:szCs w:val="22"/>
        </w:rPr>
        <w:t xml:space="preserve">tym: 19 reprezentujących sektor społeczny, 16 sektor publiczny i 9 sektor gospodarczy.  </w:t>
      </w:r>
      <w:r w:rsidR="00A52DB1" w:rsidRPr="006D784F">
        <w:rPr>
          <w:rFonts w:cs="Times New Roman"/>
          <w:sz w:val="22"/>
          <w:szCs w:val="22"/>
        </w:rPr>
        <w:t>W </w:t>
      </w:r>
      <w:r w:rsidRPr="006D784F">
        <w:rPr>
          <w:rFonts w:cs="Times New Roman"/>
          <w:sz w:val="22"/>
          <w:szCs w:val="22"/>
        </w:rPr>
        <w:t>okresie ( 2009-2015)</w:t>
      </w:r>
      <w:r w:rsidRPr="006D784F">
        <w:rPr>
          <w:rFonts w:cs="Times New Roman"/>
          <w:b/>
          <w:sz w:val="22"/>
          <w:szCs w:val="22"/>
        </w:rPr>
        <w:t xml:space="preserve"> </w:t>
      </w:r>
      <w:r w:rsidRPr="006D784F">
        <w:rPr>
          <w:rFonts w:cs="Times New Roman"/>
          <w:sz w:val="22"/>
          <w:szCs w:val="22"/>
        </w:rPr>
        <w:t>nastąpiło przyjęcie nowych członków i LGD „Brama Mazurskiej Krainy” jako Związek Stowarzyszeń na dzień 30.10.2015 r. liczyła ogółem 83 członków w tym: 29 reprezentowało sektor społeczny, 27 sektor publiczny i 27 sektor gospodarczy. Corocznie na terenie każdej w gmin przeprowadzano spotkania aktywizacyjne, łącznie w okresie 2010-2015  odbyło się 40 spotkań, w których uczestniczyło 681 osób. Przeprowadzono 5 spotkań szkoleniowo –informacyjnych ( 107 uczestników), 16 szkoleń dla członków LGD, członków Rady, członków zarządu LGD oraz pracowników biura LGD ( 27</w:t>
      </w:r>
      <w:r w:rsidR="002F592E" w:rsidRPr="006D784F">
        <w:rPr>
          <w:rFonts w:cs="Times New Roman"/>
          <w:sz w:val="22"/>
          <w:szCs w:val="22"/>
        </w:rPr>
        <w:t>5 uczestników), zorganizowano 6 </w:t>
      </w:r>
      <w:r w:rsidRPr="006D784F">
        <w:rPr>
          <w:rFonts w:cs="Times New Roman"/>
          <w:sz w:val="22"/>
          <w:szCs w:val="22"/>
        </w:rPr>
        <w:t>wizyt studyjnych  ( 209 uczestników).</w:t>
      </w:r>
      <w:r w:rsidR="0030501B" w:rsidRPr="006D784F">
        <w:rPr>
          <w:rFonts w:cs="Times New Roman"/>
          <w:sz w:val="22"/>
          <w:szCs w:val="22"/>
        </w:rPr>
        <w:t xml:space="preserve"> </w:t>
      </w:r>
      <w:r w:rsidR="0030501B" w:rsidRPr="006D784F">
        <w:rPr>
          <w:sz w:val="22"/>
          <w:szCs w:val="22"/>
        </w:rPr>
        <w:t xml:space="preserve">Według stanu na dzień 21 grudnia  2015 roku do </w:t>
      </w:r>
      <w:r w:rsidR="00A52DB1" w:rsidRPr="006D784F">
        <w:rPr>
          <w:sz w:val="22"/>
          <w:szCs w:val="22"/>
        </w:rPr>
        <w:t xml:space="preserve">Stowarzyszenia </w:t>
      </w:r>
      <w:r w:rsidR="0030501B" w:rsidRPr="006D784F">
        <w:rPr>
          <w:sz w:val="22"/>
          <w:szCs w:val="22"/>
        </w:rPr>
        <w:t>LGD „Brama Mazurskiej Krainy” w nowej już formule prawnej, należy 81 członków, w t</w:t>
      </w:r>
      <w:r w:rsidR="00A52DB1" w:rsidRPr="006D784F">
        <w:rPr>
          <w:sz w:val="22"/>
          <w:szCs w:val="22"/>
        </w:rPr>
        <w:t>ym 28 z </w:t>
      </w:r>
      <w:r w:rsidR="002F592E" w:rsidRPr="006D784F">
        <w:rPr>
          <w:sz w:val="22"/>
          <w:szCs w:val="22"/>
        </w:rPr>
        <w:t>sektora społecznego, 18 </w:t>
      </w:r>
      <w:r w:rsidR="0030501B" w:rsidRPr="006D784F">
        <w:rPr>
          <w:sz w:val="22"/>
          <w:szCs w:val="22"/>
        </w:rPr>
        <w:t>z sektora gospodarcz</w:t>
      </w:r>
      <w:r w:rsidR="00A52DB1" w:rsidRPr="006D784F">
        <w:rPr>
          <w:sz w:val="22"/>
          <w:szCs w:val="22"/>
        </w:rPr>
        <w:t>ego, 18 z sektora publicznego i </w:t>
      </w:r>
      <w:r w:rsidR="0030501B" w:rsidRPr="006D784F">
        <w:rPr>
          <w:sz w:val="22"/>
          <w:szCs w:val="22"/>
        </w:rPr>
        <w:t>17mieszkańców.</w:t>
      </w:r>
      <w:r w:rsidR="00402FBB" w:rsidRPr="006D784F">
        <w:rPr>
          <w:sz w:val="22"/>
          <w:szCs w:val="22"/>
        </w:rPr>
        <w:t xml:space="preserve"> Spośród 28 organizacji pozarządowych, 5 organizacji jest podmiotami ekonomii społecznej – prowadzą systematyczna działalność statutową odpłatną, a 3 organizacje są przedsiębiorstwami społecznymi – prowadzą </w:t>
      </w:r>
      <w:r w:rsidR="004F559A" w:rsidRPr="006D784F">
        <w:rPr>
          <w:sz w:val="22"/>
          <w:szCs w:val="22"/>
        </w:rPr>
        <w:t>stała działalność gospod</w:t>
      </w:r>
      <w:r w:rsidR="00402FBB" w:rsidRPr="006D784F">
        <w:rPr>
          <w:sz w:val="22"/>
          <w:szCs w:val="22"/>
        </w:rPr>
        <w:t>arczą.</w:t>
      </w:r>
    </w:p>
    <w:p w14:paraId="27BC75D2" w14:textId="77777777" w:rsidR="002E2F59" w:rsidRPr="006D784F" w:rsidRDefault="002E2F59" w:rsidP="004E0883">
      <w:pPr>
        <w:spacing w:after="0" w:line="240" w:lineRule="auto"/>
        <w:contextualSpacing/>
        <w:jc w:val="both"/>
      </w:pPr>
      <w:r w:rsidRPr="006D784F">
        <w:t>Proces zwiększania liczby członków partnerstwa – LGD będzie przebiegał w dalszym ciągu i systematycznie będzie się zwiększała liczba partnerów.</w:t>
      </w:r>
      <w:r w:rsidR="0030501B" w:rsidRPr="006D784F">
        <w:t xml:space="preserve"> </w:t>
      </w:r>
      <w:r w:rsidRPr="006D784F">
        <w:t>Członkowie LGD zapewniają na poziomie każdej Gminy trójsektorowe partnerstwo. Doświadczenie i kompetencje członków LGD</w:t>
      </w:r>
      <w:r w:rsidR="002F592E" w:rsidRPr="006D784F">
        <w:t xml:space="preserve"> umożliwią realizację działań w </w:t>
      </w:r>
      <w:r w:rsidRPr="006D784F">
        <w:t>priorytetowych obszarach wdrażania LSR 2014 – 2020:  rozwój przedsiębiorczości, poprawę za</w:t>
      </w:r>
      <w:r w:rsidR="002F592E" w:rsidRPr="006D784F">
        <w:t>trudnienia i </w:t>
      </w:r>
      <w:r w:rsidRPr="006D784F">
        <w:t>tworzenie nowych miejsc pracy, rozwój ekonomii społecznej, wzrost aktywności społecznej.</w:t>
      </w:r>
    </w:p>
    <w:p w14:paraId="0400BC34" w14:textId="77777777" w:rsidR="002E2F59" w:rsidRPr="006D784F" w:rsidRDefault="002E2F59" w:rsidP="004E0883">
      <w:pPr>
        <w:pStyle w:val="Default"/>
        <w:contextualSpacing/>
        <w:jc w:val="both"/>
        <w:rPr>
          <w:rFonts w:ascii="Calibri" w:hAnsi="Calibri"/>
          <w:color w:val="auto"/>
          <w:sz w:val="22"/>
          <w:szCs w:val="22"/>
        </w:rPr>
      </w:pPr>
      <w:r w:rsidRPr="006D784F">
        <w:rPr>
          <w:rFonts w:ascii="Calibri" w:hAnsi="Calibri"/>
          <w:color w:val="auto"/>
          <w:sz w:val="22"/>
          <w:szCs w:val="22"/>
        </w:rPr>
        <w:lastRenderedPageBreak/>
        <w:t xml:space="preserve">Kluczowe </w:t>
      </w:r>
      <w:r w:rsidR="00704B8D" w:rsidRPr="006D784F">
        <w:rPr>
          <w:rFonts w:ascii="Calibri" w:hAnsi="Calibri"/>
          <w:color w:val="auto"/>
          <w:sz w:val="22"/>
          <w:szCs w:val="22"/>
        </w:rPr>
        <w:t xml:space="preserve"> doświadczenie i </w:t>
      </w:r>
      <w:r w:rsidRPr="006D784F">
        <w:rPr>
          <w:rFonts w:ascii="Calibri" w:hAnsi="Calibri"/>
          <w:color w:val="auto"/>
          <w:sz w:val="22"/>
          <w:szCs w:val="22"/>
        </w:rPr>
        <w:t>znaczenie dla wdrażania LSR, członkowie posiadają w zakresie:</w:t>
      </w:r>
    </w:p>
    <w:p w14:paraId="2B40D23C" w14:textId="77777777" w:rsidR="002E2F59" w:rsidRPr="006D784F" w:rsidRDefault="00011AE9" w:rsidP="004E0883">
      <w:pPr>
        <w:pStyle w:val="Default"/>
        <w:numPr>
          <w:ilvl w:val="0"/>
          <w:numId w:val="1"/>
        </w:numPr>
        <w:ind w:left="0" w:firstLine="0"/>
        <w:contextualSpacing/>
        <w:jc w:val="both"/>
        <w:rPr>
          <w:rFonts w:ascii="Calibri" w:hAnsi="Calibri"/>
          <w:color w:val="auto"/>
          <w:sz w:val="22"/>
          <w:szCs w:val="22"/>
        </w:rPr>
      </w:pPr>
      <w:r w:rsidRPr="006D784F">
        <w:rPr>
          <w:rFonts w:ascii="Calibri" w:hAnsi="Calibri"/>
          <w:color w:val="auto"/>
          <w:sz w:val="22"/>
          <w:szCs w:val="22"/>
        </w:rPr>
        <w:t>Wspierania rozwoju przedsiębiorczości i  e</w:t>
      </w:r>
      <w:r w:rsidR="002E2F59" w:rsidRPr="006D784F">
        <w:rPr>
          <w:rFonts w:ascii="Calibri" w:hAnsi="Calibri"/>
          <w:color w:val="auto"/>
          <w:sz w:val="22"/>
          <w:szCs w:val="22"/>
        </w:rPr>
        <w:t>konomii s</w:t>
      </w:r>
      <w:r w:rsidRPr="006D784F">
        <w:rPr>
          <w:rFonts w:ascii="Calibri" w:hAnsi="Calibri"/>
          <w:color w:val="auto"/>
          <w:sz w:val="22"/>
          <w:szCs w:val="22"/>
        </w:rPr>
        <w:t xml:space="preserve">połecznej </w:t>
      </w:r>
      <w:r w:rsidR="002E2F59" w:rsidRPr="006D784F">
        <w:rPr>
          <w:rFonts w:ascii="Calibri" w:hAnsi="Calibri"/>
          <w:color w:val="auto"/>
          <w:sz w:val="22"/>
          <w:szCs w:val="22"/>
        </w:rPr>
        <w:t>oraz działań na rzecz grup defaworyzowanych: Fundacja NIDA – członek LGD posiada wieloletnie doświadczenia w obsłudze programów pożyczkowych i poręczeniowych dla MŚP, jest  akredytowanym ośrodkiem wspierania ekonomii społecznej, koordynuje ogólnopolski projekt „wioski tematyczne”</w:t>
      </w:r>
    </w:p>
    <w:p w14:paraId="70CE1C3D" w14:textId="77777777" w:rsidR="002E2F59" w:rsidRPr="006D784F" w:rsidRDefault="002E2F59" w:rsidP="004E0883">
      <w:pPr>
        <w:pStyle w:val="Default"/>
        <w:numPr>
          <w:ilvl w:val="0"/>
          <w:numId w:val="1"/>
        </w:numPr>
        <w:ind w:left="0" w:firstLine="0"/>
        <w:contextualSpacing/>
        <w:jc w:val="both"/>
        <w:rPr>
          <w:rFonts w:ascii="Calibri" w:hAnsi="Calibri"/>
          <w:color w:val="auto"/>
          <w:sz w:val="22"/>
          <w:szCs w:val="22"/>
        </w:rPr>
      </w:pPr>
      <w:r w:rsidRPr="006D784F">
        <w:rPr>
          <w:rFonts w:ascii="Calibri" w:hAnsi="Calibri"/>
          <w:color w:val="auto"/>
          <w:sz w:val="22"/>
          <w:szCs w:val="22"/>
        </w:rPr>
        <w:t>Aktywizacji społecznej, animacji i wspieraniu inicjatyw społecznych i edukacji</w:t>
      </w:r>
      <w:r w:rsidR="00011AE9" w:rsidRPr="006D784F">
        <w:rPr>
          <w:rFonts w:ascii="Calibri" w:hAnsi="Calibri"/>
          <w:color w:val="auto"/>
          <w:sz w:val="22"/>
          <w:szCs w:val="22"/>
        </w:rPr>
        <w:t>, animowanie partnerstw lokalnych</w:t>
      </w:r>
      <w:r w:rsidRPr="006D784F">
        <w:rPr>
          <w:rFonts w:ascii="Calibri" w:hAnsi="Calibri"/>
          <w:color w:val="auto"/>
          <w:sz w:val="22"/>
          <w:szCs w:val="22"/>
        </w:rPr>
        <w:t>: Stowarzyszenie Nidzicki Fundusz Lokalny – członek LGD od 15 lat realizuje programy grantowe dla organizacji pozarządowych i grup nieformalnych, obsługuje programy stypendialne,</w:t>
      </w:r>
    </w:p>
    <w:p w14:paraId="2E1E4533" w14:textId="77777777" w:rsidR="002E2F59" w:rsidRPr="006D784F" w:rsidRDefault="002E2F59" w:rsidP="004E0883">
      <w:pPr>
        <w:pStyle w:val="Default"/>
        <w:numPr>
          <w:ilvl w:val="0"/>
          <w:numId w:val="1"/>
        </w:numPr>
        <w:ind w:left="0" w:firstLine="0"/>
        <w:contextualSpacing/>
        <w:jc w:val="both"/>
        <w:rPr>
          <w:rFonts w:ascii="Calibri" w:hAnsi="Calibri"/>
          <w:color w:val="auto"/>
          <w:sz w:val="22"/>
          <w:szCs w:val="22"/>
        </w:rPr>
      </w:pPr>
      <w:r w:rsidRPr="006D784F">
        <w:rPr>
          <w:rFonts w:ascii="Calibri" w:hAnsi="Calibri"/>
          <w:color w:val="auto"/>
          <w:sz w:val="22"/>
          <w:szCs w:val="22"/>
        </w:rPr>
        <w:t>Przedsiębiorczości społecznej i rozwoju turystyki</w:t>
      </w:r>
      <w:r w:rsidR="00704B8D" w:rsidRPr="006D784F">
        <w:rPr>
          <w:rFonts w:ascii="Calibri" w:hAnsi="Calibri"/>
          <w:color w:val="auto"/>
          <w:sz w:val="22"/>
          <w:szCs w:val="22"/>
        </w:rPr>
        <w:t xml:space="preserve"> wiejskiej</w:t>
      </w:r>
      <w:r w:rsidRPr="006D784F">
        <w:rPr>
          <w:rFonts w:ascii="Calibri" w:hAnsi="Calibri"/>
          <w:color w:val="auto"/>
          <w:sz w:val="22"/>
          <w:szCs w:val="22"/>
        </w:rPr>
        <w:t xml:space="preserve"> : </w:t>
      </w:r>
      <w:r w:rsidR="007B26B9" w:rsidRPr="006D784F">
        <w:rPr>
          <w:rFonts w:ascii="Calibri" w:hAnsi="Calibri"/>
          <w:color w:val="auto"/>
          <w:sz w:val="22"/>
          <w:szCs w:val="22"/>
        </w:rPr>
        <w:t xml:space="preserve"> lokalne organizacje turystyczne, </w:t>
      </w:r>
      <w:r w:rsidRPr="006D784F">
        <w:rPr>
          <w:rFonts w:ascii="Calibri" w:hAnsi="Calibri"/>
          <w:color w:val="auto"/>
          <w:sz w:val="22"/>
          <w:szCs w:val="22"/>
        </w:rPr>
        <w:t xml:space="preserve">organizacje pozarządowe prowadzące „wioski tematyczne” w gminach: Kozłowo, Nidzica, Wielbark, Świętajno, Jedwabno, </w:t>
      </w:r>
      <w:r w:rsidR="00011AE9" w:rsidRPr="006D784F">
        <w:rPr>
          <w:rFonts w:ascii="Calibri" w:hAnsi="Calibri"/>
          <w:color w:val="auto"/>
          <w:sz w:val="22"/>
          <w:szCs w:val="22"/>
        </w:rPr>
        <w:t>spółdzielnie socjalne</w:t>
      </w:r>
    </w:p>
    <w:p w14:paraId="5A5184E0" w14:textId="77777777" w:rsidR="00011AE9" w:rsidRPr="006D784F" w:rsidRDefault="00011AE9" w:rsidP="004E0883">
      <w:pPr>
        <w:pStyle w:val="Default"/>
        <w:numPr>
          <w:ilvl w:val="0"/>
          <w:numId w:val="1"/>
        </w:numPr>
        <w:ind w:left="0" w:firstLine="0"/>
        <w:contextualSpacing/>
        <w:jc w:val="both"/>
        <w:rPr>
          <w:rFonts w:ascii="Calibri" w:hAnsi="Calibri"/>
          <w:color w:val="auto"/>
          <w:sz w:val="22"/>
          <w:szCs w:val="22"/>
        </w:rPr>
      </w:pPr>
      <w:r w:rsidRPr="006D784F">
        <w:rPr>
          <w:rFonts w:ascii="Calibri" w:hAnsi="Calibri"/>
          <w:color w:val="auto"/>
          <w:sz w:val="22"/>
          <w:szCs w:val="22"/>
        </w:rPr>
        <w:t>Gospodarki komunalnej, zabezpieczenia</w:t>
      </w:r>
      <w:r w:rsidR="007B26B9" w:rsidRPr="006D784F">
        <w:rPr>
          <w:rFonts w:ascii="Calibri" w:hAnsi="Calibri"/>
          <w:color w:val="auto"/>
          <w:sz w:val="22"/>
          <w:szCs w:val="22"/>
        </w:rPr>
        <w:t xml:space="preserve"> społeczne</w:t>
      </w:r>
      <w:r w:rsidRPr="006D784F">
        <w:rPr>
          <w:rFonts w:ascii="Calibri" w:hAnsi="Calibri"/>
          <w:color w:val="auto"/>
          <w:sz w:val="22"/>
          <w:szCs w:val="22"/>
        </w:rPr>
        <w:t>go</w:t>
      </w:r>
      <w:r w:rsidR="007B26B9" w:rsidRPr="006D784F">
        <w:rPr>
          <w:rFonts w:ascii="Calibri" w:hAnsi="Calibri"/>
          <w:color w:val="auto"/>
          <w:sz w:val="22"/>
          <w:szCs w:val="22"/>
        </w:rPr>
        <w:t xml:space="preserve">  </w:t>
      </w:r>
      <w:r w:rsidRPr="006D784F">
        <w:rPr>
          <w:rFonts w:ascii="Calibri" w:hAnsi="Calibri"/>
          <w:color w:val="auto"/>
          <w:sz w:val="22"/>
          <w:szCs w:val="22"/>
        </w:rPr>
        <w:t>osób starszych, przeciwdziałania</w:t>
      </w:r>
      <w:r w:rsidR="007B26B9" w:rsidRPr="006D784F">
        <w:rPr>
          <w:rFonts w:ascii="Calibri" w:hAnsi="Calibri"/>
          <w:color w:val="auto"/>
          <w:sz w:val="22"/>
          <w:szCs w:val="22"/>
        </w:rPr>
        <w:t xml:space="preserve"> wykluczeniu społecznemu, </w:t>
      </w:r>
      <w:r w:rsidRPr="006D784F">
        <w:rPr>
          <w:rFonts w:ascii="Calibri" w:hAnsi="Calibri"/>
          <w:color w:val="auto"/>
          <w:sz w:val="22"/>
          <w:szCs w:val="22"/>
        </w:rPr>
        <w:t>zagospodarowania przestrzennego, rewitalizacji społecznej, polityki społecznej : samorządy lokalne, powiaty</w:t>
      </w:r>
    </w:p>
    <w:p w14:paraId="04636CEE" w14:textId="77777777" w:rsidR="007B26B9" w:rsidRPr="006D784F" w:rsidRDefault="00011AE9" w:rsidP="004E0883">
      <w:pPr>
        <w:pStyle w:val="Default"/>
        <w:numPr>
          <w:ilvl w:val="0"/>
          <w:numId w:val="1"/>
        </w:numPr>
        <w:ind w:left="0" w:firstLine="0"/>
        <w:contextualSpacing/>
        <w:jc w:val="both"/>
        <w:rPr>
          <w:rFonts w:ascii="Calibri" w:hAnsi="Calibri"/>
          <w:color w:val="auto"/>
          <w:sz w:val="22"/>
          <w:szCs w:val="22"/>
        </w:rPr>
      </w:pPr>
      <w:r w:rsidRPr="006D784F">
        <w:rPr>
          <w:rFonts w:ascii="Calibri" w:hAnsi="Calibri"/>
          <w:color w:val="auto"/>
          <w:sz w:val="22"/>
          <w:szCs w:val="22"/>
        </w:rPr>
        <w:t xml:space="preserve">Edukacji na obszarach wiejskich, animacji kulturalnej : stowarzyszenie Kraina Kreatywności Kreolia,  Nidzicki Fundusz Lokalny, </w:t>
      </w:r>
    </w:p>
    <w:p w14:paraId="75569AFC" w14:textId="77777777" w:rsidR="002E2F59" w:rsidRPr="006D784F" w:rsidRDefault="002E2F59" w:rsidP="004E0883">
      <w:pPr>
        <w:pStyle w:val="Default"/>
        <w:contextualSpacing/>
        <w:jc w:val="both"/>
        <w:rPr>
          <w:rFonts w:ascii="Calibri" w:hAnsi="Calibri"/>
          <w:color w:val="auto"/>
          <w:sz w:val="22"/>
          <w:szCs w:val="22"/>
        </w:rPr>
      </w:pPr>
      <w:r w:rsidRPr="006D784F">
        <w:rPr>
          <w:rFonts w:ascii="Calibri" w:hAnsi="Calibri"/>
          <w:color w:val="auto"/>
          <w:sz w:val="22"/>
          <w:szCs w:val="22"/>
        </w:rPr>
        <w:t>W ramach strategii, działaniami o szczególnym znaczeniu będą inicjatywy na rzecz poprawy zatrudnienia i tworzenia nowych miejsc pracy, przeciwdziałanie ubóstwu i wykluczeniu społecznemu, rozwoju ekonomii społecznej i usług społecznych, rewitalizacji fizycznej, społecznej i  gospodarczej ubogich społeczności na obszarach wiejskich. Służyć temu będą zaplanowane działania na rzecz grup defaworyzowanych zidentyfikowanych</w:t>
      </w:r>
      <w:r w:rsidR="00704B8D" w:rsidRPr="006D784F">
        <w:rPr>
          <w:rFonts w:ascii="Calibri" w:hAnsi="Calibri"/>
          <w:color w:val="auto"/>
          <w:sz w:val="22"/>
          <w:szCs w:val="22"/>
        </w:rPr>
        <w:t xml:space="preserve"> podczas warsztatów SWOT w każdej gminie z obszaru LSR</w:t>
      </w:r>
      <w:r w:rsidRPr="006D784F">
        <w:rPr>
          <w:rFonts w:ascii="Calibri" w:hAnsi="Calibri"/>
          <w:color w:val="auto"/>
          <w:sz w:val="22"/>
          <w:szCs w:val="22"/>
        </w:rPr>
        <w:t xml:space="preserve"> i  określo</w:t>
      </w:r>
      <w:r w:rsidR="00704B8D" w:rsidRPr="006D784F">
        <w:rPr>
          <w:rFonts w:ascii="Calibri" w:hAnsi="Calibri"/>
          <w:color w:val="auto"/>
          <w:sz w:val="22"/>
          <w:szCs w:val="22"/>
        </w:rPr>
        <w:t>nych w diagnozie</w:t>
      </w:r>
      <w:r w:rsidRPr="006D784F">
        <w:rPr>
          <w:rFonts w:ascii="Calibri" w:hAnsi="Calibri"/>
          <w:color w:val="auto"/>
          <w:sz w:val="22"/>
          <w:szCs w:val="22"/>
        </w:rPr>
        <w:t xml:space="preserve">: </w:t>
      </w:r>
      <w:r w:rsidR="00D4466F" w:rsidRPr="006D784F">
        <w:rPr>
          <w:rFonts w:ascii="Calibri" w:hAnsi="Calibri"/>
          <w:b/>
          <w:color w:val="auto"/>
          <w:sz w:val="22"/>
          <w:szCs w:val="22"/>
        </w:rPr>
        <w:t>oso</w:t>
      </w:r>
      <w:r w:rsidRPr="006D784F">
        <w:rPr>
          <w:rFonts w:ascii="Calibri" w:hAnsi="Calibri"/>
          <w:b/>
          <w:color w:val="auto"/>
          <w:sz w:val="22"/>
          <w:szCs w:val="22"/>
        </w:rPr>
        <w:t>b</w:t>
      </w:r>
      <w:r w:rsidR="00D4466F" w:rsidRPr="006D784F">
        <w:rPr>
          <w:rFonts w:ascii="Calibri" w:hAnsi="Calibri"/>
          <w:b/>
          <w:color w:val="auto"/>
          <w:sz w:val="22"/>
          <w:szCs w:val="22"/>
        </w:rPr>
        <w:t>y długotrwale bezrobotne</w:t>
      </w:r>
      <w:r w:rsidRPr="006D784F">
        <w:rPr>
          <w:rFonts w:ascii="Calibri" w:hAnsi="Calibri"/>
          <w:b/>
          <w:color w:val="auto"/>
          <w:sz w:val="22"/>
          <w:szCs w:val="22"/>
        </w:rPr>
        <w:t xml:space="preserve">, osoby powyżej 50 roku życia, osób </w:t>
      </w:r>
      <w:r w:rsidR="002F592E" w:rsidRPr="006D784F">
        <w:rPr>
          <w:rFonts w:ascii="Calibri" w:hAnsi="Calibri"/>
          <w:b/>
          <w:color w:val="auto"/>
          <w:sz w:val="22"/>
          <w:szCs w:val="22"/>
        </w:rPr>
        <w:t>bezrobotnych do 25 roku życia o </w:t>
      </w:r>
      <w:r w:rsidRPr="006D784F">
        <w:rPr>
          <w:rFonts w:ascii="Calibri" w:hAnsi="Calibri"/>
          <w:b/>
          <w:color w:val="auto"/>
          <w:sz w:val="22"/>
          <w:szCs w:val="22"/>
        </w:rPr>
        <w:t>niskich kwalifikacjach</w:t>
      </w:r>
      <w:r w:rsidR="0052410D" w:rsidRPr="006D784F">
        <w:rPr>
          <w:rFonts w:ascii="Calibri" w:hAnsi="Calibri"/>
          <w:b/>
          <w:color w:val="auto"/>
          <w:sz w:val="22"/>
          <w:szCs w:val="22"/>
        </w:rPr>
        <w:t xml:space="preserve"> </w:t>
      </w:r>
      <w:r w:rsidR="00704B8D" w:rsidRPr="006D784F">
        <w:rPr>
          <w:rFonts w:ascii="Calibri" w:hAnsi="Calibri"/>
          <w:b/>
          <w:color w:val="auto"/>
          <w:sz w:val="22"/>
          <w:szCs w:val="22"/>
        </w:rPr>
        <w:t>or</w:t>
      </w:r>
      <w:r w:rsidR="000E0885" w:rsidRPr="006D784F">
        <w:rPr>
          <w:rFonts w:ascii="Calibri" w:hAnsi="Calibri"/>
          <w:b/>
          <w:color w:val="auto"/>
          <w:sz w:val="22"/>
          <w:szCs w:val="22"/>
        </w:rPr>
        <w:t>az kobiety mieszkające na terenach wiejskich (miejscowości do 5 tysięcy mieszkańców)</w:t>
      </w:r>
      <w:r w:rsidRPr="006D784F">
        <w:rPr>
          <w:rFonts w:ascii="Calibri" w:hAnsi="Calibri"/>
          <w:b/>
          <w:color w:val="auto"/>
          <w:sz w:val="22"/>
          <w:szCs w:val="22"/>
        </w:rPr>
        <w:t xml:space="preserve">. </w:t>
      </w:r>
      <w:r w:rsidRPr="006D784F">
        <w:rPr>
          <w:rFonts w:ascii="Calibri" w:hAnsi="Calibri"/>
          <w:color w:val="auto"/>
          <w:sz w:val="22"/>
          <w:szCs w:val="22"/>
        </w:rPr>
        <w:t xml:space="preserve">Metody komunikacji z tymi grupami zostały wypracowane w drodze konsultacji społecznych (ankieta) i będą obejmowały: bezpośrednie cykliczne spotkania organizowane  w gminach przez LGD, ogłoszenia za pośrednictwem sołtysów, spotkania bezpośrednie organizowane we współpracy z ośrodkami pomocy społecznej oraz Ośrodkiem Wspierania Ekonomii Społecznej w Nidzicy. </w:t>
      </w:r>
      <w:r w:rsidR="00704B8D" w:rsidRPr="006D784F">
        <w:rPr>
          <w:rFonts w:ascii="Calibri" w:hAnsi="Calibri"/>
          <w:color w:val="auto"/>
          <w:sz w:val="22"/>
          <w:szCs w:val="22"/>
        </w:rPr>
        <w:t xml:space="preserve"> </w:t>
      </w:r>
      <w:r w:rsidR="00704B8D" w:rsidRPr="006D784F">
        <w:rPr>
          <w:rFonts w:ascii="Calibri" w:hAnsi="Calibri"/>
          <w:b/>
          <w:color w:val="auto"/>
          <w:sz w:val="22"/>
          <w:szCs w:val="22"/>
        </w:rPr>
        <w:t>W dalszych rozdziałach strategii określono także rodzaje operacji wraz z limitami budżetowymi skierowane do grup defaworyzowanych</w:t>
      </w:r>
      <w:r w:rsidR="00704B8D" w:rsidRPr="006D784F">
        <w:rPr>
          <w:rFonts w:ascii="Calibri" w:hAnsi="Calibri"/>
          <w:color w:val="auto"/>
          <w:sz w:val="22"/>
          <w:szCs w:val="22"/>
        </w:rPr>
        <w:t>.</w:t>
      </w:r>
    </w:p>
    <w:p w14:paraId="16849C0D" w14:textId="77777777" w:rsidR="002E2F59" w:rsidRPr="006D784F" w:rsidRDefault="00A52DB1" w:rsidP="004E0883">
      <w:pPr>
        <w:pStyle w:val="Default"/>
        <w:contextualSpacing/>
        <w:jc w:val="both"/>
        <w:rPr>
          <w:rFonts w:ascii="Calibri" w:hAnsi="Calibri"/>
          <w:b/>
          <w:color w:val="auto"/>
          <w:sz w:val="22"/>
          <w:szCs w:val="22"/>
        </w:rPr>
      </w:pPr>
      <w:r w:rsidRPr="006D784F">
        <w:rPr>
          <w:rFonts w:ascii="Calibri" w:hAnsi="Calibri"/>
          <w:color w:val="auto"/>
          <w:sz w:val="22"/>
          <w:szCs w:val="22"/>
        </w:rPr>
        <w:t xml:space="preserve">Stowarzyszenie </w:t>
      </w:r>
      <w:r w:rsidR="002E2F59" w:rsidRPr="006D784F">
        <w:rPr>
          <w:rFonts w:ascii="Calibri" w:hAnsi="Calibri"/>
          <w:color w:val="auto"/>
          <w:sz w:val="22"/>
          <w:szCs w:val="22"/>
        </w:rPr>
        <w:t>LGD „Brama Mazurski</w:t>
      </w:r>
      <w:r w:rsidRPr="006D784F">
        <w:rPr>
          <w:rFonts w:ascii="Calibri" w:hAnsi="Calibri"/>
          <w:color w:val="auto"/>
          <w:sz w:val="22"/>
          <w:szCs w:val="22"/>
        </w:rPr>
        <w:t>ej Krainy” będzie współpracowało</w:t>
      </w:r>
      <w:r w:rsidR="002E2F59" w:rsidRPr="006D784F">
        <w:rPr>
          <w:rFonts w:ascii="Calibri" w:hAnsi="Calibri"/>
          <w:color w:val="auto"/>
          <w:sz w:val="22"/>
          <w:szCs w:val="22"/>
        </w:rPr>
        <w:t xml:space="preserve"> z partnerami (samorządy lokalne, organizacje pozarządowe, instytucje opieki społecznej, instytucje rynku pracy, Ośrodek Wspierania Ekonomii społecznej) w zakresie podejmowania wspólnych inicjatyw</w:t>
      </w:r>
      <w:r w:rsidRPr="006D784F">
        <w:rPr>
          <w:rFonts w:ascii="Calibri" w:hAnsi="Calibri"/>
          <w:color w:val="auto"/>
          <w:sz w:val="22"/>
          <w:szCs w:val="22"/>
        </w:rPr>
        <w:t xml:space="preserve"> na rzecz ekonomii społecznej i </w:t>
      </w:r>
      <w:r w:rsidR="002E2F59" w:rsidRPr="006D784F">
        <w:rPr>
          <w:rFonts w:ascii="Calibri" w:hAnsi="Calibri"/>
          <w:color w:val="auto"/>
          <w:sz w:val="22"/>
          <w:szCs w:val="22"/>
        </w:rPr>
        <w:t>rozwijania aktywności zawodowej w zakresie: rolnictwa społecznego, „zielonych” miejsc pracy, usł</w:t>
      </w:r>
      <w:r w:rsidR="00704B8D" w:rsidRPr="006D784F">
        <w:rPr>
          <w:rFonts w:ascii="Calibri" w:hAnsi="Calibri"/>
          <w:color w:val="auto"/>
          <w:sz w:val="22"/>
          <w:szCs w:val="22"/>
        </w:rPr>
        <w:t xml:space="preserve">ug opieki nad osobami starszymi, rozwijania przedsiębiorczości społecznej.  </w:t>
      </w:r>
      <w:r w:rsidR="006B102B" w:rsidRPr="006D784F">
        <w:rPr>
          <w:rFonts w:ascii="Calibri" w:hAnsi="Calibri"/>
          <w:b/>
          <w:color w:val="auto"/>
          <w:sz w:val="22"/>
          <w:szCs w:val="22"/>
        </w:rPr>
        <w:t>LGD będzie wspierała</w:t>
      </w:r>
      <w:r w:rsidR="002F592E" w:rsidRPr="006D784F">
        <w:rPr>
          <w:rFonts w:ascii="Calibri" w:hAnsi="Calibri"/>
          <w:b/>
          <w:color w:val="auto"/>
          <w:sz w:val="22"/>
          <w:szCs w:val="22"/>
        </w:rPr>
        <w:t xml:space="preserve"> rozwój działającej na </w:t>
      </w:r>
      <w:r w:rsidR="006B102B" w:rsidRPr="006D784F">
        <w:rPr>
          <w:rFonts w:ascii="Calibri" w:hAnsi="Calibri"/>
          <w:b/>
          <w:color w:val="auto"/>
          <w:sz w:val="22"/>
          <w:szCs w:val="22"/>
        </w:rPr>
        <w:t>obszarze LSR</w:t>
      </w:r>
      <w:r w:rsidR="002E2F59" w:rsidRPr="006D784F">
        <w:rPr>
          <w:rFonts w:ascii="Calibri" w:hAnsi="Calibri"/>
          <w:b/>
          <w:color w:val="auto"/>
          <w:sz w:val="22"/>
          <w:szCs w:val="22"/>
        </w:rPr>
        <w:t xml:space="preserve"> sieci przedsiębiorstw </w:t>
      </w:r>
      <w:r w:rsidR="006B102B" w:rsidRPr="006D784F">
        <w:rPr>
          <w:rFonts w:ascii="Calibri" w:hAnsi="Calibri"/>
          <w:b/>
          <w:color w:val="auto"/>
          <w:sz w:val="22"/>
          <w:szCs w:val="22"/>
        </w:rPr>
        <w:t>społecznych „PROMETEUSZ” oraz inicjowała powiązania kooperacyjne przedsiębiorstw społecznych w ramach inicjatywy klastrowej „Szlak dziedzictwa kulturowego”.</w:t>
      </w:r>
    </w:p>
    <w:p w14:paraId="786364C7" w14:textId="77777777" w:rsidR="002F0460" w:rsidRPr="006D784F" w:rsidRDefault="002F0460" w:rsidP="002F0460">
      <w:pPr>
        <w:pStyle w:val="Default"/>
        <w:contextualSpacing/>
        <w:jc w:val="both"/>
        <w:rPr>
          <w:rFonts w:ascii="Calibri" w:hAnsi="Calibri"/>
          <w:b/>
          <w:color w:val="auto"/>
          <w:sz w:val="22"/>
          <w:szCs w:val="22"/>
        </w:rPr>
      </w:pPr>
    </w:p>
    <w:p w14:paraId="181E2021" w14:textId="77777777" w:rsidR="0019524F" w:rsidRPr="006D784F" w:rsidRDefault="0019524F" w:rsidP="00A84D67">
      <w:pPr>
        <w:autoSpaceDE w:val="0"/>
        <w:autoSpaceDN w:val="0"/>
        <w:adjustRightInd w:val="0"/>
        <w:spacing w:after="0" w:line="240" w:lineRule="auto"/>
        <w:jc w:val="both"/>
        <w:rPr>
          <w:b/>
        </w:rPr>
      </w:pPr>
      <w:r w:rsidRPr="006D784F">
        <w:rPr>
          <w:b/>
        </w:rPr>
        <w:t>3.3</w:t>
      </w:r>
      <w:r w:rsidR="002F592E" w:rsidRPr="006D784F">
        <w:rPr>
          <w:b/>
        </w:rPr>
        <w:t>.</w:t>
      </w:r>
      <w:r w:rsidRPr="006D784F">
        <w:rPr>
          <w:b/>
        </w:rPr>
        <w:t xml:space="preserve"> Poziom decyzyjny - Rada LGD</w:t>
      </w:r>
    </w:p>
    <w:p w14:paraId="56C352F3" w14:textId="77777777" w:rsidR="00401935" w:rsidRPr="006D784F" w:rsidRDefault="0019524F" w:rsidP="00A84D67">
      <w:pPr>
        <w:pStyle w:val="Styl"/>
        <w:spacing w:before="4"/>
        <w:contextualSpacing/>
        <w:jc w:val="both"/>
        <w:rPr>
          <w:rFonts w:cs="Times New Roman"/>
          <w:sz w:val="22"/>
          <w:szCs w:val="22"/>
        </w:rPr>
      </w:pPr>
      <w:r w:rsidRPr="006D784F">
        <w:rPr>
          <w:sz w:val="22"/>
          <w:szCs w:val="22"/>
        </w:rPr>
        <w:t xml:space="preserve">Rada </w:t>
      </w:r>
      <w:r w:rsidR="00A52DB1" w:rsidRPr="006D784F">
        <w:rPr>
          <w:sz w:val="22"/>
          <w:szCs w:val="22"/>
        </w:rPr>
        <w:t xml:space="preserve">Stowarzyszenia </w:t>
      </w:r>
      <w:r w:rsidRPr="006D784F">
        <w:rPr>
          <w:sz w:val="22"/>
          <w:szCs w:val="22"/>
        </w:rPr>
        <w:t>LGD „Brama Mazurskiej Krainy” liczy 13 osób - przedstawicieli w</w:t>
      </w:r>
      <w:r w:rsidR="00A52DB1" w:rsidRPr="006D784F">
        <w:rPr>
          <w:sz w:val="22"/>
          <w:szCs w:val="22"/>
        </w:rPr>
        <w:t>szystkich gmin z </w:t>
      </w:r>
      <w:r w:rsidR="00F1097C" w:rsidRPr="006D784F">
        <w:rPr>
          <w:sz w:val="22"/>
          <w:szCs w:val="22"/>
        </w:rPr>
        <w:t>obszaru LGD, którzy reprezentują zróżnicowane grupy interesu, posiadają doświadcz</w:t>
      </w:r>
      <w:r w:rsidR="002F592E" w:rsidRPr="006D784F">
        <w:rPr>
          <w:sz w:val="22"/>
          <w:szCs w:val="22"/>
        </w:rPr>
        <w:t>enie i niezbędne kompetencje we </w:t>
      </w:r>
      <w:r w:rsidR="00F1097C" w:rsidRPr="006D784F">
        <w:rPr>
          <w:sz w:val="22"/>
          <w:szCs w:val="22"/>
        </w:rPr>
        <w:t>wdrażaniu LSR oraz kluczowe kompetencje w zakresie wdrażania opera</w:t>
      </w:r>
      <w:r w:rsidR="002F592E" w:rsidRPr="006D784F">
        <w:rPr>
          <w:sz w:val="22"/>
          <w:szCs w:val="22"/>
        </w:rPr>
        <w:t>cji planowanych do wdrażania w </w:t>
      </w:r>
      <w:r w:rsidR="00F1097C" w:rsidRPr="006D784F">
        <w:rPr>
          <w:sz w:val="22"/>
          <w:szCs w:val="22"/>
        </w:rPr>
        <w:t xml:space="preserve">ramach LSR. </w:t>
      </w:r>
      <w:r w:rsidRPr="006D784F">
        <w:rPr>
          <w:sz w:val="22"/>
          <w:szCs w:val="22"/>
        </w:rPr>
        <w:t xml:space="preserve">W składzie rady, ani władze publiczne, ani żadna pojedyncza grupa interesu, nie posiada więcej niż 49% praw głosu w podejmowaniu decyzji.  </w:t>
      </w:r>
      <w:r w:rsidR="00401935" w:rsidRPr="006D784F">
        <w:rPr>
          <w:sz w:val="22"/>
          <w:szCs w:val="22"/>
        </w:rPr>
        <w:t>Członkowie Rady re</w:t>
      </w:r>
      <w:r w:rsidR="002F592E" w:rsidRPr="006D784F">
        <w:rPr>
          <w:sz w:val="22"/>
          <w:szCs w:val="22"/>
        </w:rPr>
        <w:t>prezentują sektory: publiczny 1 </w:t>
      </w:r>
      <w:r w:rsidR="00401935" w:rsidRPr="006D784F">
        <w:rPr>
          <w:sz w:val="22"/>
          <w:szCs w:val="22"/>
        </w:rPr>
        <w:t>osoba - (7,7% składu Rady), gospodarczy - 2 osoby  (15,4% składu Rady), społeczny - 6 osób</w:t>
      </w:r>
      <w:r w:rsidR="00A52DB1" w:rsidRPr="006D784F">
        <w:rPr>
          <w:sz w:val="22"/>
          <w:szCs w:val="22"/>
        </w:rPr>
        <w:t xml:space="preserve"> ( </w:t>
      </w:r>
      <w:r w:rsidR="00401935" w:rsidRPr="006D784F">
        <w:rPr>
          <w:sz w:val="22"/>
          <w:szCs w:val="22"/>
        </w:rPr>
        <w:t>46,1% składu Rady), mieszkańcy -4 osoby  ( 30,8% składu Rady). Liczba kobiet wchodzących w skład organu:  6  ( 46,1% ) Liczba osób poniżej 35 roku życia: 1  (7,7%). 6 członków Ra</w:t>
      </w:r>
      <w:r w:rsidR="00A52DB1" w:rsidRPr="006D784F">
        <w:rPr>
          <w:sz w:val="22"/>
          <w:szCs w:val="22"/>
        </w:rPr>
        <w:t>dy LGD, posiada doświadczenie w </w:t>
      </w:r>
      <w:r w:rsidR="00401935" w:rsidRPr="006D784F">
        <w:rPr>
          <w:sz w:val="22"/>
          <w:szCs w:val="22"/>
        </w:rPr>
        <w:t>ocenie wniosków konkursowych</w:t>
      </w:r>
    </w:p>
    <w:p w14:paraId="1E5220A0" w14:textId="77777777" w:rsidR="0019524F" w:rsidRPr="006D784F" w:rsidRDefault="0019524F" w:rsidP="000818EB">
      <w:pPr>
        <w:autoSpaceDE w:val="0"/>
        <w:autoSpaceDN w:val="0"/>
        <w:adjustRightInd w:val="0"/>
        <w:spacing w:after="0" w:line="240" w:lineRule="auto"/>
        <w:jc w:val="both"/>
      </w:pPr>
      <w:r w:rsidRPr="006D784F">
        <w:t>Członkowie Rady swoje funkcje będą sprawowali wyłącznie osobiście, a przedstawiciele osób prawnych będą zastępowani w przypadku niemożności udziału osobistego w procesie podejmowania decyzji przez osoby wskazane w dokumentach statutowych lub na podstawie uchwał podejmowanych przez uprawnione organy. Prowadzony będzie rejestr interesów członków Rady. Zapisy rejestru interesów będą każdorazowo analizowane pod kątem wykluczenia możliwości dominacji jakiejkolwiek grupy interesu, uniknięcia konfliktu interesów oraz weryfikowania zachowania bezstronności ceny i wyłączenia się z oceny członków Rady powiązanych z wnioskodawcą / projektem.</w:t>
      </w:r>
    </w:p>
    <w:p w14:paraId="4FBA66A0" w14:textId="77777777" w:rsidR="00F1097C" w:rsidRPr="006D784F" w:rsidRDefault="0019524F" w:rsidP="000818EB">
      <w:pPr>
        <w:autoSpaceDE w:val="0"/>
        <w:autoSpaceDN w:val="0"/>
        <w:adjustRightInd w:val="0"/>
        <w:spacing w:after="0" w:line="240" w:lineRule="auto"/>
        <w:jc w:val="both"/>
      </w:pPr>
      <w:r w:rsidRPr="006D784F">
        <w:lastRenderedPageBreak/>
        <w:t xml:space="preserve">„Regulamin pracy Rady” zawiera zapisy o możliwości zmiany członka rady w przypadku systematycznych nieobecności oraz w przypadku stosowania ocen niezgodnie z przyjętymi kryteriami. </w:t>
      </w:r>
    </w:p>
    <w:p w14:paraId="3CFFF36C" w14:textId="77777777" w:rsidR="00AA3FD9" w:rsidRPr="006D784F" w:rsidRDefault="00F1097C" w:rsidP="00A84D67">
      <w:pPr>
        <w:autoSpaceDE w:val="0"/>
        <w:autoSpaceDN w:val="0"/>
        <w:adjustRightInd w:val="0"/>
        <w:spacing w:after="0" w:line="240" w:lineRule="auto"/>
        <w:jc w:val="both"/>
      </w:pPr>
      <w:r w:rsidRPr="006D784F">
        <w:t>W celu spełnienia wymogów kompetencyjnych członków Rady oraz systematycznego podnoszenia kwalifikacji i kompetencji, dla członków Rady o</w:t>
      </w:r>
      <w:r w:rsidR="0019524F" w:rsidRPr="006D784F">
        <w:t xml:space="preserve">rganizowane będą </w:t>
      </w:r>
      <w:r w:rsidRPr="006D784F">
        <w:t xml:space="preserve">systematycznie szkolenia </w:t>
      </w:r>
      <w:r w:rsidR="0019524F" w:rsidRPr="006D784F">
        <w:t>zgodnie z</w:t>
      </w:r>
      <w:r w:rsidR="002F592E" w:rsidRPr="006D784F">
        <w:t> </w:t>
      </w:r>
      <w:r w:rsidR="0019524F" w:rsidRPr="006D784F">
        <w:t>opracowanym programem szkoleń. Tematyk</w:t>
      </w:r>
      <w:r w:rsidR="00AA3FD9" w:rsidRPr="006D784F">
        <w:t>a szkoleń opracowana została na </w:t>
      </w:r>
      <w:r w:rsidR="0019524F" w:rsidRPr="006D784F">
        <w:t>podstawie ewaluacji wdrażania LSR w okresie 2007-2013.</w:t>
      </w:r>
    </w:p>
    <w:p w14:paraId="422A5445" w14:textId="77777777" w:rsidR="00AA3FD9" w:rsidRPr="006D784F" w:rsidRDefault="00EC488B" w:rsidP="00A84D67">
      <w:pPr>
        <w:autoSpaceDE w:val="0"/>
        <w:autoSpaceDN w:val="0"/>
        <w:adjustRightInd w:val="0"/>
        <w:spacing w:after="0" w:line="240" w:lineRule="auto"/>
        <w:jc w:val="both"/>
        <w:rPr>
          <w:b/>
        </w:rPr>
      </w:pPr>
      <w:r w:rsidRPr="006D784F">
        <w:rPr>
          <w:b/>
        </w:rPr>
        <w:t>Tabela</w:t>
      </w:r>
      <w:r w:rsidR="00AA3FD9" w:rsidRPr="006D784F">
        <w:rPr>
          <w:b/>
        </w:rPr>
        <w:t xml:space="preserve"> 4: Planowana tematyka szkoleń dla członków Rady i członków Zarządu LGD</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229"/>
        <w:gridCol w:w="1843"/>
      </w:tblGrid>
      <w:tr w:rsidR="00AA3FD9" w:rsidRPr="006D784F" w14:paraId="72294FBE" w14:textId="77777777" w:rsidTr="00AA3FD9">
        <w:tc>
          <w:tcPr>
            <w:tcW w:w="568" w:type="dxa"/>
            <w:shd w:val="clear" w:color="auto" w:fill="B8CCE4"/>
          </w:tcPr>
          <w:p w14:paraId="6CEFB354" w14:textId="77777777" w:rsidR="00AA3FD9" w:rsidRPr="006D784F" w:rsidRDefault="00AA3FD9" w:rsidP="00A84D67">
            <w:pPr>
              <w:autoSpaceDE w:val="0"/>
              <w:autoSpaceDN w:val="0"/>
              <w:adjustRightInd w:val="0"/>
              <w:spacing w:after="0" w:line="240" w:lineRule="auto"/>
              <w:jc w:val="center"/>
              <w:rPr>
                <w:b/>
              </w:rPr>
            </w:pPr>
            <w:r w:rsidRPr="006D784F">
              <w:rPr>
                <w:b/>
              </w:rPr>
              <w:t>LP</w:t>
            </w:r>
          </w:p>
        </w:tc>
        <w:tc>
          <w:tcPr>
            <w:tcW w:w="7229" w:type="dxa"/>
            <w:shd w:val="clear" w:color="auto" w:fill="B8CCE4"/>
          </w:tcPr>
          <w:p w14:paraId="42BF9CAB" w14:textId="77777777" w:rsidR="00AA3FD9" w:rsidRPr="006D784F" w:rsidRDefault="00AA3FD9" w:rsidP="00A84D67">
            <w:pPr>
              <w:autoSpaceDE w:val="0"/>
              <w:autoSpaceDN w:val="0"/>
              <w:adjustRightInd w:val="0"/>
              <w:spacing w:after="0" w:line="240" w:lineRule="auto"/>
              <w:jc w:val="center"/>
              <w:rPr>
                <w:b/>
              </w:rPr>
            </w:pPr>
            <w:r w:rsidRPr="006D784F">
              <w:rPr>
                <w:b/>
              </w:rPr>
              <w:t>Temat szkolenia</w:t>
            </w:r>
          </w:p>
        </w:tc>
        <w:tc>
          <w:tcPr>
            <w:tcW w:w="1843" w:type="dxa"/>
            <w:shd w:val="clear" w:color="auto" w:fill="B8CCE4"/>
          </w:tcPr>
          <w:p w14:paraId="4BEA2F67" w14:textId="77777777" w:rsidR="00AA3FD9" w:rsidRPr="006D784F" w:rsidRDefault="00AA3FD9" w:rsidP="00A84D67">
            <w:pPr>
              <w:autoSpaceDE w:val="0"/>
              <w:autoSpaceDN w:val="0"/>
              <w:adjustRightInd w:val="0"/>
              <w:spacing w:after="0" w:line="240" w:lineRule="auto"/>
              <w:jc w:val="center"/>
              <w:rPr>
                <w:b/>
              </w:rPr>
            </w:pPr>
            <w:r w:rsidRPr="006D784F">
              <w:rPr>
                <w:b/>
              </w:rPr>
              <w:t>Data szkolenia</w:t>
            </w:r>
          </w:p>
        </w:tc>
      </w:tr>
      <w:tr w:rsidR="00AA3FD9" w:rsidRPr="006D784F" w14:paraId="2CD980EF" w14:textId="77777777" w:rsidTr="00AA3FD9">
        <w:tc>
          <w:tcPr>
            <w:tcW w:w="568" w:type="dxa"/>
            <w:shd w:val="clear" w:color="auto" w:fill="auto"/>
          </w:tcPr>
          <w:p w14:paraId="35E5173F" w14:textId="77777777" w:rsidR="00AA3FD9" w:rsidRPr="006D784F" w:rsidRDefault="00AA3FD9" w:rsidP="00A84D67">
            <w:pPr>
              <w:autoSpaceDE w:val="0"/>
              <w:autoSpaceDN w:val="0"/>
              <w:adjustRightInd w:val="0"/>
              <w:spacing w:after="0" w:line="240" w:lineRule="auto"/>
              <w:jc w:val="center"/>
            </w:pPr>
            <w:r w:rsidRPr="006D784F">
              <w:t>1</w:t>
            </w:r>
          </w:p>
        </w:tc>
        <w:tc>
          <w:tcPr>
            <w:tcW w:w="7229" w:type="dxa"/>
            <w:shd w:val="clear" w:color="auto" w:fill="auto"/>
          </w:tcPr>
          <w:p w14:paraId="30B9A308" w14:textId="77777777" w:rsidR="00AA3FD9" w:rsidRPr="006D784F" w:rsidRDefault="00AA3FD9" w:rsidP="00A84D67">
            <w:pPr>
              <w:autoSpaceDE w:val="0"/>
              <w:autoSpaceDN w:val="0"/>
              <w:adjustRightInd w:val="0"/>
              <w:spacing w:after="0" w:line="240" w:lineRule="auto"/>
              <w:jc w:val="both"/>
            </w:pPr>
            <w:r w:rsidRPr="006D784F">
              <w:t>Zasady, kryteria  i procedury oceny operacji w ramach LSR</w:t>
            </w:r>
          </w:p>
          <w:p w14:paraId="5CB026E5" w14:textId="77777777" w:rsidR="00AA3FD9" w:rsidRPr="006D784F" w:rsidRDefault="00AA3FD9" w:rsidP="00A84D67">
            <w:pPr>
              <w:autoSpaceDE w:val="0"/>
              <w:autoSpaceDN w:val="0"/>
              <w:adjustRightInd w:val="0"/>
              <w:spacing w:after="0" w:line="240" w:lineRule="auto"/>
              <w:jc w:val="both"/>
            </w:pPr>
            <w:r w:rsidRPr="006D784F">
              <w:t>Innowacyjność w projektach</w:t>
            </w:r>
          </w:p>
        </w:tc>
        <w:tc>
          <w:tcPr>
            <w:tcW w:w="1843" w:type="dxa"/>
            <w:shd w:val="clear" w:color="auto" w:fill="auto"/>
          </w:tcPr>
          <w:p w14:paraId="6CD119D9" w14:textId="77777777" w:rsidR="00AA3FD9" w:rsidRPr="006D784F" w:rsidRDefault="00AA3FD9" w:rsidP="00A84D67">
            <w:pPr>
              <w:autoSpaceDE w:val="0"/>
              <w:autoSpaceDN w:val="0"/>
              <w:adjustRightInd w:val="0"/>
              <w:spacing w:after="0" w:line="240" w:lineRule="auto"/>
              <w:jc w:val="center"/>
            </w:pPr>
            <w:r w:rsidRPr="006D784F">
              <w:t>II</w:t>
            </w:r>
            <w:r w:rsidR="00FF3D36" w:rsidRPr="006D784F">
              <w:t>I</w:t>
            </w:r>
            <w:r w:rsidRPr="006D784F">
              <w:t xml:space="preserve"> kwartał 2016</w:t>
            </w:r>
          </w:p>
        </w:tc>
      </w:tr>
      <w:tr w:rsidR="00AA3FD9" w:rsidRPr="006D784F" w14:paraId="6D3D7D8C" w14:textId="77777777" w:rsidTr="00AA3FD9">
        <w:tc>
          <w:tcPr>
            <w:tcW w:w="568" w:type="dxa"/>
            <w:shd w:val="clear" w:color="auto" w:fill="auto"/>
          </w:tcPr>
          <w:p w14:paraId="2F342844" w14:textId="77777777" w:rsidR="00AA3FD9" w:rsidRPr="006D784F" w:rsidRDefault="00AA3FD9" w:rsidP="00A84D67">
            <w:pPr>
              <w:autoSpaceDE w:val="0"/>
              <w:autoSpaceDN w:val="0"/>
              <w:adjustRightInd w:val="0"/>
              <w:spacing w:after="0" w:line="240" w:lineRule="auto"/>
              <w:jc w:val="center"/>
            </w:pPr>
            <w:r w:rsidRPr="006D784F">
              <w:t>2</w:t>
            </w:r>
          </w:p>
        </w:tc>
        <w:tc>
          <w:tcPr>
            <w:tcW w:w="7229" w:type="dxa"/>
            <w:shd w:val="clear" w:color="auto" w:fill="auto"/>
          </w:tcPr>
          <w:p w14:paraId="7EF99191" w14:textId="77777777" w:rsidR="00AA3FD9" w:rsidRPr="006D784F" w:rsidRDefault="00AA3FD9" w:rsidP="00A84D67">
            <w:pPr>
              <w:autoSpaceDE w:val="0"/>
              <w:autoSpaceDN w:val="0"/>
              <w:adjustRightInd w:val="0"/>
              <w:spacing w:after="0" w:line="240" w:lineRule="auto"/>
              <w:jc w:val="both"/>
            </w:pPr>
            <w:r w:rsidRPr="006D784F">
              <w:t>Zasady i obowiązki wynikające z ustawy o ochronie danych osobowych</w:t>
            </w:r>
          </w:p>
          <w:p w14:paraId="475251D9" w14:textId="77777777" w:rsidR="00AA3FD9" w:rsidRPr="006D784F" w:rsidRDefault="00AA3FD9" w:rsidP="00A84D67">
            <w:pPr>
              <w:autoSpaceDE w:val="0"/>
              <w:autoSpaceDN w:val="0"/>
              <w:adjustRightInd w:val="0"/>
              <w:spacing w:after="0" w:line="240" w:lineRule="auto"/>
              <w:jc w:val="both"/>
            </w:pPr>
            <w:r w:rsidRPr="006D784F">
              <w:t>Ocena wniosków w ramach I naboru LSR 2014-2020</w:t>
            </w:r>
          </w:p>
        </w:tc>
        <w:tc>
          <w:tcPr>
            <w:tcW w:w="1843" w:type="dxa"/>
            <w:shd w:val="clear" w:color="auto" w:fill="auto"/>
          </w:tcPr>
          <w:p w14:paraId="3C1ADA82" w14:textId="77777777" w:rsidR="00AA3FD9" w:rsidRPr="006D784F" w:rsidRDefault="00AA3FD9" w:rsidP="00A84D67">
            <w:pPr>
              <w:autoSpaceDE w:val="0"/>
              <w:autoSpaceDN w:val="0"/>
              <w:adjustRightInd w:val="0"/>
              <w:spacing w:after="0" w:line="240" w:lineRule="auto"/>
              <w:jc w:val="center"/>
            </w:pPr>
            <w:r w:rsidRPr="006D784F">
              <w:t>IV kwartał 2016</w:t>
            </w:r>
          </w:p>
        </w:tc>
      </w:tr>
      <w:tr w:rsidR="00AA3FD9" w:rsidRPr="006D784F" w14:paraId="53EAE497" w14:textId="77777777" w:rsidTr="00AA3FD9">
        <w:tc>
          <w:tcPr>
            <w:tcW w:w="568" w:type="dxa"/>
            <w:shd w:val="clear" w:color="auto" w:fill="auto"/>
          </w:tcPr>
          <w:p w14:paraId="6B065945" w14:textId="77777777" w:rsidR="00AA3FD9" w:rsidRPr="006D784F" w:rsidRDefault="00AA3FD9" w:rsidP="00A84D67">
            <w:pPr>
              <w:autoSpaceDE w:val="0"/>
              <w:autoSpaceDN w:val="0"/>
              <w:adjustRightInd w:val="0"/>
              <w:spacing w:after="0" w:line="240" w:lineRule="auto"/>
              <w:jc w:val="center"/>
            </w:pPr>
            <w:r w:rsidRPr="006D784F">
              <w:t>3</w:t>
            </w:r>
          </w:p>
        </w:tc>
        <w:tc>
          <w:tcPr>
            <w:tcW w:w="7229" w:type="dxa"/>
            <w:shd w:val="clear" w:color="auto" w:fill="auto"/>
          </w:tcPr>
          <w:p w14:paraId="6D9B9E2E" w14:textId="77777777" w:rsidR="00AA3FD9" w:rsidRPr="006D784F" w:rsidRDefault="00AA3FD9" w:rsidP="00A84D67">
            <w:pPr>
              <w:autoSpaceDE w:val="0"/>
              <w:autoSpaceDN w:val="0"/>
              <w:adjustRightInd w:val="0"/>
              <w:spacing w:after="0" w:line="240" w:lineRule="auto"/>
              <w:jc w:val="both"/>
            </w:pPr>
            <w:r w:rsidRPr="006D784F">
              <w:t>Instrumenty wspierania ekonomii społecznej oraz przedsiębiorczości</w:t>
            </w:r>
          </w:p>
          <w:p w14:paraId="06103D21" w14:textId="77777777" w:rsidR="00AA3FD9" w:rsidRPr="006D784F" w:rsidRDefault="00AA3FD9" w:rsidP="00A84D67">
            <w:pPr>
              <w:autoSpaceDE w:val="0"/>
              <w:autoSpaceDN w:val="0"/>
              <w:adjustRightInd w:val="0"/>
              <w:spacing w:after="0" w:line="240" w:lineRule="auto"/>
              <w:jc w:val="both"/>
            </w:pPr>
            <w:r w:rsidRPr="006D784F">
              <w:t>Instrumenty wspierania grup defaworyzowanych</w:t>
            </w:r>
          </w:p>
        </w:tc>
        <w:tc>
          <w:tcPr>
            <w:tcW w:w="1843" w:type="dxa"/>
            <w:shd w:val="clear" w:color="auto" w:fill="auto"/>
          </w:tcPr>
          <w:p w14:paraId="3805DC8D" w14:textId="77777777" w:rsidR="00AA3FD9" w:rsidRPr="006D784F" w:rsidRDefault="00AA3FD9" w:rsidP="00A84D67">
            <w:pPr>
              <w:autoSpaceDE w:val="0"/>
              <w:autoSpaceDN w:val="0"/>
              <w:adjustRightInd w:val="0"/>
              <w:spacing w:after="0" w:line="240" w:lineRule="auto"/>
              <w:jc w:val="center"/>
            </w:pPr>
            <w:r w:rsidRPr="006D784F">
              <w:t>II kwartał 2017</w:t>
            </w:r>
          </w:p>
        </w:tc>
      </w:tr>
      <w:tr w:rsidR="00AA3FD9" w:rsidRPr="006D784F" w14:paraId="35569F96" w14:textId="77777777" w:rsidTr="00AA3FD9">
        <w:tc>
          <w:tcPr>
            <w:tcW w:w="568" w:type="dxa"/>
            <w:shd w:val="clear" w:color="auto" w:fill="auto"/>
          </w:tcPr>
          <w:p w14:paraId="755046C0" w14:textId="77777777" w:rsidR="00AA3FD9" w:rsidRPr="006D784F" w:rsidRDefault="00AA3FD9" w:rsidP="00A84D67">
            <w:pPr>
              <w:autoSpaceDE w:val="0"/>
              <w:autoSpaceDN w:val="0"/>
              <w:adjustRightInd w:val="0"/>
              <w:spacing w:after="0" w:line="240" w:lineRule="auto"/>
              <w:jc w:val="center"/>
            </w:pPr>
            <w:r w:rsidRPr="006D784F">
              <w:t>4</w:t>
            </w:r>
          </w:p>
        </w:tc>
        <w:tc>
          <w:tcPr>
            <w:tcW w:w="7229" w:type="dxa"/>
            <w:shd w:val="clear" w:color="auto" w:fill="auto"/>
          </w:tcPr>
          <w:p w14:paraId="23B7220C" w14:textId="77777777" w:rsidR="00AA3FD9" w:rsidRPr="006D784F" w:rsidRDefault="00AA3FD9" w:rsidP="00A84D67">
            <w:pPr>
              <w:autoSpaceDE w:val="0"/>
              <w:autoSpaceDN w:val="0"/>
              <w:adjustRightInd w:val="0"/>
              <w:spacing w:after="0" w:line="240" w:lineRule="auto"/>
              <w:jc w:val="both"/>
            </w:pPr>
            <w:r w:rsidRPr="006D784F">
              <w:t>Zasady prowadzenia monitoringu i ewaluacji</w:t>
            </w:r>
          </w:p>
        </w:tc>
        <w:tc>
          <w:tcPr>
            <w:tcW w:w="1843" w:type="dxa"/>
            <w:shd w:val="clear" w:color="auto" w:fill="auto"/>
          </w:tcPr>
          <w:p w14:paraId="43A1E839" w14:textId="77777777" w:rsidR="00AA3FD9" w:rsidRPr="006D784F" w:rsidRDefault="00AA3FD9" w:rsidP="00A84D67">
            <w:pPr>
              <w:autoSpaceDE w:val="0"/>
              <w:autoSpaceDN w:val="0"/>
              <w:adjustRightInd w:val="0"/>
              <w:spacing w:after="0" w:line="240" w:lineRule="auto"/>
              <w:jc w:val="center"/>
            </w:pPr>
            <w:r w:rsidRPr="006D784F">
              <w:t>I kwartał 2018</w:t>
            </w:r>
          </w:p>
        </w:tc>
      </w:tr>
      <w:tr w:rsidR="00AA3FD9" w:rsidRPr="006D784F" w14:paraId="4B5D4BCD" w14:textId="77777777" w:rsidTr="00AA3FD9">
        <w:tc>
          <w:tcPr>
            <w:tcW w:w="568" w:type="dxa"/>
            <w:shd w:val="clear" w:color="auto" w:fill="auto"/>
          </w:tcPr>
          <w:p w14:paraId="5734FEE7" w14:textId="77777777" w:rsidR="00AA3FD9" w:rsidRPr="006D784F" w:rsidRDefault="00AA3FD9" w:rsidP="00A84D67">
            <w:pPr>
              <w:autoSpaceDE w:val="0"/>
              <w:autoSpaceDN w:val="0"/>
              <w:adjustRightInd w:val="0"/>
              <w:spacing w:after="0" w:line="240" w:lineRule="auto"/>
              <w:jc w:val="center"/>
            </w:pPr>
            <w:r w:rsidRPr="006D784F">
              <w:t>5</w:t>
            </w:r>
          </w:p>
        </w:tc>
        <w:tc>
          <w:tcPr>
            <w:tcW w:w="7229" w:type="dxa"/>
            <w:shd w:val="clear" w:color="auto" w:fill="auto"/>
          </w:tcPr>
          <w:p w14:paraId="2723D3B6" w14:textId="77777777" w:rsidR="00AA3FD9" w:rsidRPr="006D784F" w:rsidRDefault="00AA3FD9" w:rsidP="00A84D67">
            <w:pPr>
              <w:autoSpaceDE w:val="0"/>
              <w:autoSpaceDN w:val="0"/>
              <w:adjustRightInd w:val="0"/>
              <w:spacing w:after="0" w:line="240" w:lineRule="auto"/>
              <w:jc w:val="both"/>
            </w:pPr>
            <w:r w:rsidRPr="006D784F">
              <w:t>Współpraca klastrowa i kreowanie sieciowych produktów turystycznych</w:t>
            </w:r>
          </w:p>
          <w:p w14:paraId="247DC742" w14:textId="77777777" w:rsidR="00AA3FD9" w:rsidRPr="006D784F" w:rsidRDefault="00AA3FD9" w:rsidP="00A84D67">
            <w:pPr>
              <w:autoSpaceDE w:val="0"/>
              <w:autoSpaceDN w:val="0"/>
              <w:adjustRightInd w:val="0"/>
              <w:spacing w:after="0" w:line="240" w:lineRule="auto"/>
              <w:jc w:val="both"/>
            </w:pPr>
            <w:r w:rsidRPr="006D784F">
              <w:t>Procedura oceny wniosków</w:t>
            </w:r>
          </w:p>
        </w:tc>
        <w:tc>
          <w:tcPr>
            <w:tcW w:w="1843" w:type="dxa"/>
            <w:shd w:val="clear" w:color="auto" w:fill="auto"/>
          </w:tcPr>
          <w:p w14:paraId="0851F62A" w14:textId="77777777" w:rsidR="00AA3FD9" w:rsidRPr="006D784F" w:rsidRDefault="00AA3FD9" w:rsidP="00A84D67">
            <w:pPr>
              <w:autoSpaceDE w:val="0"/>
              <w:autoSpaceDN w:val="0"/>
              <w:adjustRightInd w:val="0"/>
              <w:spacing w:after="0" w:line="240" w:lineRule="auto"/>
              <w:jc w:val="center"/>
            </w:pPr>
            <w:r w:rsidRPr="006D784F">
              <w:t>IV kwartał 2018</w:t>
            </w:r>
          </w:p>
        </w:tc>
      </w:tr>
      <w:tr w:rsidR="00AA3FD9" w:rsidRPr="006D784F" w14:paraId="735E86F0" w14:textId="77777777" w:rsidTr="00AA3FD9">
        <w:tc>
          <w:tcPr>
            <w:tcW w:w="568" w:type="dxa"/>
            <w:shd w:val="clear" w:color="auto" w:fill="auto"/>
          </w:tcPr>
          <w:p w14:paraId="5531C732" w14:textId="77777777" w:rsidR="00AA3FD9" w:rsidRPr="006D784F" w:rsidRDefault="00AA3FD9" w:rsidP="00A84D67">
            <w:pPr>
              <w:autoSpaceDE w:val="0"/>
              <w:autoSpaceDN w:val="0"/>
              <w:adjustRightInd w:val="0"/>
              <w:spacing w:after="0" w:line="240" w:lineRule="auto"/>
              <w:jc w:val="center"/>
            </w:pPr>
            <w:r w:rsidRPr="006D784F">
              <w:t>6</w:t>
            </w:r>
          </w:p>
        </w:tc>
        <w:tc>
          <w:tcPr>
            <w:tcW w:w="7229" w:type="dxa"/>
            <w:shd w:val="clear" w:color="auto" w:fill="auto"/>
          </w:tcPr>
          <w:p w14:paraId="71B3AD31" w14:textId="77777777" w:rsidR="00AA3FD9" w:rsidRPr="006D784F" w:rsidRDefault="00AA3FD9" w:rsidP="00A84D67">
            <w:pPr>
              <w:autoSpaceDE w:val="0"/>
              <w:autoSpaceDN w:val="0"/>
              <w:adjustRightInd w:val="0"/>
              <w:spacing w:after="0" w:line="240" w:lineRule="auto"/>
              <w:jc w:val="both"/>
            </w:pPr>
            <w:r w:rsidRPr="006D784F">
              <w:t>Analiza wskaźników LSR</w:t>
            </w:r>
          </w:p>
        </w:tc>
        <w:tc>
          <w:tcPr>
            <w:tcW w:w="1843" w:type="dxa"/>
            <w:shd w:val="clear" w:color="auto" w:fill="auto"/>
          </w:tcPr>
          <w:p w14:paraId="15081D73" w14:textId="77777777" w:rsidR="00AA3FD9" w:rsidRPr="006D784F" w:rsidRDefault="00AA3FD9" w:rsidP="00A84D67">
            <w:pPr>
              <w:autoSpaceDE w:val="0"/>
              <w:autoSpaceDN w:val="0"/>
              <w:adjustRightInd w:val="0"/>
              <w:spacing w:after="0" w:line="240" w:lineRule="auto"/>
              <w:jc w:val="center"/>
            </w:pPr>
            <w:r w:rsidRPr="006D784F">
              <w:t>I</w:t>
            </w:r>
            <w:r w:rsidR="0085493F" w:rsidRPr="0085493F">
              <w:rPr>
                <w:color w:val="00B050"/>
              </w:rPr>
              <w:t>V</w:t>
            </w:r>
            <w:r w:rsidRPr="006D784F">
              <w:t xml:space="preserve"> kwartał 2019</w:t>
            </w:r>
          </w:p>
        </w:tc>
      </w:tr>
    </w:tbl>
    <w:p w14:paraId="0C6B8DF1" w14:textId="77777777" w:rsidR="007E6155" w:rsidRPr="006D784F" w:rsidRDefault="007E6155" w:rsidP="007E6155">
      <w:pPr>
        <w:autoSpaceDE w:val="0"/>
        <w:autoSpaceDN w:val="0"/>
        <w:adjustRightInd w:val="0"/>
        <w:spacing w:after="0" w:line="240" w:lineRule="auto"/>
      </w:pPr>
    </w:p>
    <w:p w14:paraId="153107A2" w14:textId="77777777" w:rsidR="006A2D33" w:rsidRPr="006D784F" w:rsidRDefault="006A2D33" w:rsidP="00A84D67">
      <w:pPr>
        <w:pStyle w:val="Default"/>
        <w:jc w:val="both"/>
        <w:rPr>
          <w:rFonts w:ascii="Calibri" w:hAnsi="Calibri"/>
          <w:color w:val="auto"/>
          <w:sz w:val="22"/>
          <w:szCs w:val="22"/>
        </w:rPr>
      </w:pPr>
      <w:r w:rsidRPr="006D784F">
        <w:rPr>
          <w:rFonts w:ascii="Calibri" w:hAnsi="Calibri"/>
          <w:color w:val="auto"/>
          <w:sz w:val="22"/>
          <w:szCs w:val="22"/>
        </w:rPr>
        <w:t xml:space="preserve">Szczegółowy tryb pracy Rady </w:t>
      </w:r>
      <w:r w:rsidR="00A52DB1" w:rsidRPr="006D784F">
        <w:rPr>
          <w:rFonts w:ascii="Calibri" w:hAnsi="Calibri"/>
          <w:color w:val="auto"/>
          <w:sz w:val="22"/>
          <w:szCs w:val="22"/>
        </w:rPr>
        <w:t xml:space="preserve">Stowarzyszenia </w:t>
      </w:r>
      <w:r w:rsidRPr="006D784F">
        <w:rPr>
          <w:rFonts w:ascii="Calibri" w:hAnsi="Calibri"/>
          <w:color w:val="auto"/>
          <w:sz w:val="22"/>
          <w:szCs w:val="22"/>
        </w:rPr>
        <w:t xml:space="preserve">LGD "Brama Mazurskiej Krainy”" określa § 29, 30, 31  Statutu LGD oraz Regulamin Pracy Rady </w:t>
      </w:r>
      <w:r w:rsidR="004017E5" w:rsidRPr="006D784F">
        <w:rPr>
          <w:rFonts w:ascii="Calibri" w:hAnsi="Calibri"/>
          <w:color w:val="auto"/>
          <w:sz w:val="22"/>
          <w:szCs w:val="22"/>
        </w:rPr>
        <w:t xml:space="preserve">Stowarzyszenia </w:t>
      </w:r>
      <w:r w:rsidRPr="006D784F">
        <w:rPr>
          <w:rFonts w:ascii="Calibri" w:hAnsi="Calibri"/>
          <w:color w:val="auto"/>
          <w:sz w:val="22"/>
          <w:szCs w:val="22"/>
        </w:rPr>
        <w:t>LGD „Brama Ma</w:t>
      </w:r>
      <w:r w:rsidR="004017E5" w:rsidRPr="006D784F">
        <w:rPr>
          <w:rFonts w:ascii="Calibri" w:hAnsi="Calibri"/>
          <w:color w:val="auto"/>
          <w:sz w:val="22"/>
          <w:szCs w:val="22"/>
        </w:rPr>
        <w:t>zurskiej Krainy”, zawierający w </w:t>
      </w:r>
      <w:r w:rsidRPr="006D784F">
        <w:rPr>
          <w:rFonts w:ascii="Calibri" w:hAnsi="Calibri"/>
          <w:color w:val="auto"/>
          <w:sz w:val="22"/>
          <w:szCs w:val="22"/>
        </w:rPr>
        <w:t>szczególności:</w:t>
      </w:r>
    </w:p>
    <w:p w14:paraId="14FE845B" w14:textId="77777777" w:rsidR="006A2D33" w:rsidRPr="006D784F" w:rsidRDefault="006A2D33" w:rsidP="00A84D67">
      <w:pPr>
        <w:pStyle w:val="Default"/>
        <w:jc w:val="both"/>
        <w:rPr>
          <w:rFonts w:ascii="Calibri" w:hAnsi="Calibri"/>
          <w:color w:val="auto"/>
          <w:sz w:val="22"/>
          <w:szCs w:val="22"/>
        </w:rPr>
      </w:pPr>
      <w:r w:rsidRPr="006D784F">
        <w:rPr>
          <w:rFonts w:ascii="Calibri" w:hAnsi="Calibri"/>
          <w:color w:val="auto"/>
          <w:sz w:val="22"/>
          <w:szCs w:val="22"/>
        </w:rPr>
        <w:t>1) procedury powoływania, rozszerzania i zmian w składzie organu decyzyjnego, w tym instrumenty zaangażowania w prace jej członków, zasady zgłaszania nieobecności, sa</w:t>
      </w:r>
      <w:r w:rsidR="002F592E" w:rsidRPr="006D784F">
        <w:rPr>
          <w:rFonts w:ascii="Calibri" w:hAnsi="Calibri"/>
          <w:color w:val="auto"/>
          <w:sz w:val="22"/>
          <w:szCs w:val="22"/>
        </w:rPr>
        <w:t>nkcje za częste nieobecności na </w:t>
      </w:r>
      <w:r w:rsidRPr="006D784F">
        <w:rPr>
          <w:rFonts w:ascii="Calibri" w:hAnsi="Calibri"/>
          <w:color w:val="auto"/>
          <w:sz w:val="22"/>
          <w:szCs w:val="22"/>
        </w:rPr>
        <w:t>posiedzeniach Rady, sankcje za nieobecności w szkoleniach organizowanych dla członków Rady, działania dyscyplinujące wobec członków dokonujących oceny wniosków niezgodnie z zatwierdzonymi kryteriami,</w:t>
      </w:r>
    </w:p>
    <w:p w14:paraId="03285ADF" w14:textId="77777777" w:rsidR="006A2D33" w:rsidRPr="006D784F" w:rsidRDefault="006A2D33" w:rsidP="00A84D67">
      <w:pPr>
        <w:pStyle w:val="Default"/>
        <w:jc w:val="both"/>
        <w:rPr>
          <w:rFonts w:ascii="Calibri" w:hAnsi="Calibri"/>
          <w:color w:val="auto"/>
          <w:sz w:val="22"/>
          <w:szCs w:val="22"/>
        </w:rPr>
      </w:pPr>
      <w:r w:rsidRPr="006D784F">
        <w:rPr>
          <w:rFonts w:ascii="Calibri" w:hAnsi="Calibri"/>
          <w:color w:val="auto"/>
          <w:sz w:val="22"/>
          <w:szCs w:val="22"/>
        </w:rPr>
        <w:t xml:space="preserve">2) procedury podejmowania decyzji, instrumenty zachowania bezstronności i demokratyczności procesu decyzyjnego, </w:t>
      </w:r>
    </w:p>
    <w:p w14:paraId="3E32DF40" w14:textId="77777777" w:rsidR="00F1097C" w:rsidRPr="006D784F" w:rsidRDefault="006A2D33" w:rsidP="007E6155">
      <w:pPr>
        <w:pStyle w:val="Default"/>
        <w:jc w:val="both"/>
        <w:rPr>
          <w:rFonts w:ascii="Calibri" w:hAnsi="Calibri"/>
          <w:color w:val="auto"/>
          <w:sz w:val="22"/>
          <w:szCs w:val="22"/>
        </w:rPr>
      </w:pPr>
      <w:r w:rsidRPr="006D784F">
        <w:rPr>
          <w:rFonts w:ascii="Calibri" w:hAnsi="Calibri"/>
          <w:color w:val="auto"/>
          <w:sz w:val="22"/>
          <w:szCs w:val="22"/>
        </w:rPr>
        <w:t>3) procedury dokonywania oceny wniosków w tym: organizację systemu kontroli nad prawidłową oceną wniosków, odpowiedzialność za prawidłowy przebieg procesu oceny i wyboru - biuro LGD, tryb postępowania w sytuacji rozbieżnych ocen w ramach  kryteriów: w przypa</w:t>
      </w:r>
      <w:r w:rsidR="002F592E" w:rsidRPr="006D784F">
        <w:rPr>
          <w:rFonts w:ascii="Calibri" w:hAnsi="Calibri"/>
          <w:color w:val="auto"/>
          <w:sz w:val="22"/>
          <w:szCs w:val="22"/>
        </w:rPr>
        <w:t>dku rozbieżnej oceny wniosku, o </w:t>
      </w:r>
      <w:r w:rsidRPr="006D784F">
        <w:rPr>
          <w:rFonts w:ascii="Calibri" w:hAnsi="Calibri"/>
          <w:color w:val="auto"/>
          <w:sz w:val="22"/>
          <w:szCs w:val="22"/>
        </w:rPr>
        <w:t>odchyleniu powyżej  30% od średniej arytmetycznej wszystkich ocen (wniosek podlega ponownej ocenie/ocenom przez wszystkich członków Rady LGD do momentu obniżenia  odchylenia do maksymalnie 30%.)</w:t>
      </w:r>
    </w:p>
    <w:p w14:paraId="40AB639C" w14:textId="77777777" w:rsidR="006A4197" w:rsidRPr="006D784F" w:rsidRDefault="006A4197" w:rsidP="004017E5">
      <w:pPr>
        <w:autoSpaceDE w:val="0"/>
        <w:autoSpaceDN w:val="0"/>
        <w:adjustRightInd w:val="0"/>
        <w:spacing w:after="0" w:line="240" w:lineRule="auto"/>
        <w:contextualSpacing/>
        <w:jc w:val="both"/>
        <w:rPr>
          <w:b/>
        </w:rPr>
      </w:pPr>
    </w:p>
    <w:p w14:paraId="0A191B7C" w14:textId="77777777" w:rsidR="00AA3FD9" w:rsidRPr="006D784F" w:rsidRDefault="00AA3FD9" w:rsidP="00A84D67">
      <w:pPr>
        <w:autoSpaceDE w:val="0"/>
        <w:autoSpaceDN w:val="0"/>
        <w:adjustRightInd w:val="0"/>
        <w:spacing w:after="0" w:line="240" w:lineRule="auto"/>
        <w:contextualSpacing/>
        <w:jc w:val="both"/>
        <w:rPr>
          <w:b/>
        </w:rPr>
      </w:pPr>
      <w:r w:rsidRPr="006D784F">
        <w:rPr>
          <w:b/>
        </w:rPr>
        <w:t>3.4</w:t>
      </w:r>
      <w:r w:rsidR="002F592E" w:rsidRPr="006D784F">
        <w:rPr>
          <w:b/>
        </w:rPr>
        <w:t>.</w:t>
      </w:r>
      <w:r w:rsidRPr="006D784F">
        <w:rPr>
          <w:b/>
        </w:rPr>
        <w:t xml:space="preserve"> Zasady funkcjonowania LGD </w:t>
      </w:r>
    </w:p>
    <w:p w14:paraId="0040264A" w14:textId="77777777" w:rsidR="00AA3FD9" w:rsidRPr="006D784F" w:rsidRDefault="00AA3FD9" w:rsidP="00695673">
      <w:pPr>
        <w:autoSpaceDE w:val="0"/>
        <w:autoSpaceDN w:val="0"/>
        <w:adjustRightInd w:val="0"/>
        <w:spacing w:after="0"/>
        <w:contextualSpacing/>
        <w:jc w:val="both"/>
      </w:pPr>
      <w:r w:rsidRPr="006D784F">
        <w:t xml:space="preserve">Walne Zebranie Członków – najwyższa władza LGD obraduje na podstawie przyjętego „Regulaminu </w:t>
      </w:r>
      <w:r w:rsidR="00A52DB1" w:rsidRPr="006D784F">
        <w:t xml:space="preserve">Pracy </w:t>
      </w:r>
      <w:r w:rsidRPr="006D784F">
        <w:t>Walnego Zebrania Członków</w:t>
      </w:r>
      <w:r w:rsidR="00A52DB1" w:rsidRPr="006D784F">
        <w:t xml:space="preserve"> Stowarzyszenia</w:t>
      </w:r>
      <w:r w:rsidRPr="006D784F">
        <w:t xml:space="preserve"> LGD</w:t>
      </w:r>
      <w:r w:rsidR="006A2D33" w:rsidRPr="006D784F">
        <w:t xml:space="preserve"> Brama Mazurskiej Krainy</w:t>
      </w:r>
      <w:r w:rsidRPr="006D784F">
        <w:t>”. Statut L</w:t>
      </w:r>
      <w:r w:rsidR="002F592E" w:rsidRPr="006D784F">
        <w:t>GD jest zgodn</w:t>
      </w:r>
      <w:r w:rsidR="00A52DB1" w:rsidRPr="006D784F">
        <w:t>y z </w:t>
      </w:r>
      <w:r w:rsidR="002F592E" w:rsidRPr="006D784F">
        <w:t>ustawą prawo o </w:t>
      </w:r>
      <w:r w:rsidRPr="006D784F">
        <w:t>stowarzyszeniach i ustawą o rozwoju lokalnym. Organem wskazanym w statucie do nadzoru nad LGD jest Marszałek województwa warmińsko – mazurskiego. Za wybór operacji w ramach LSR odpowiedzialna jest Rada LGD powołana przez Walne Zebranie Członków LGD. Zgodnie ze statutem,  kompetencją Walnego Zebrania Członków jest uchwalanie kryteriów wyboru operacji, uchwalenie L</w:t>
      </w:r>
      <w:r w:rsidR="00A52DB1" w:rsidRPr="006D784F">
        <w:t>SR i </w:t>
      </w:r>
      <w:r w:rsidR="002F592E" w:rsidRPr="006D784F">
        <w:t>zasad jej aktualizacji, a </w:t>
      </w:r>
      <w:r w:rsidRPr="006D784F">
        <w:t>zmiany wynikające z wymogów formalnych może dokonywać w</w:t>
      </w:r>
      <w:r w:rsidR="002F592E" w:rsidRPr="006D784F">
        <w:t xml:space="preserve"> LSR  Zarząd, przedstawiając na </w:t>
      </w:r>
      <w:r w:rsidRPr="006D784F">
        <w:t>najbliższym Walnym Zebraniu Członk</w:t>
      </w:r>
      <w:r w:rsidR="006A2D33" w:rsidRPr="006D784F">
        <w:t>ów podjęte decyzje. Członkowie R</w:t>
      </w:r>
      <w:r w:rsidRPr="006D784F">
        <w:t>ady każdorazowo przed dokonywaniem oceny operacji podpisują oświadczenia o b</w:t>
      </w:r>
      <w:r w:rsidR="002F592E" w:rsidRPr="006D784F">
        <w:t>ezstronności i braku powiązań z </w:t>
      </w:r>
      <w:r w:rsidRPr="006D784F">
        <w:t>wnioskodawcami, a w przypadku zaistnienia takich przesłanek wyłączają się z oceny operacji. Statut LGD reguluje także zasady przyjmowania członków i utraty członkostwa.  Nowych członków zgodnie ze statutem przyjmuje Zarząd i przedstawia nowych członków na pierwszym po ich przyjęciu  Walnym Zebraniu Członków.</w:t>
      </w:r>
    </w:p>
    <w:p w14:paraId="380987E0" w14:textId="77777777" w:rsidR="0046252A" w:rsidRDefault="0046252A" w:rsidP="00695673">
      <w:pPr>
        <w:autoSpaceDE w:val="0"/>
        <w:autoSpaceDN w:val="0"/>
        <w:adjustRightInd w:val="0"/>
        <w:spacing w:after="0"/>
        <w:contextualSpacing/>
        <w:jc w:val="both"/>
      </w:pPr>
    </w:p>
    <w:p w14:paraId="60AE6F8C" w14:textId="77777777" w:rsidR="0046252A" w:rsidRDefault="0046252A" w:rsidP="00695673">
      <w:pPr>
        <w:autoSpaceDE w:val="0"/>
        <w:autoSpaceDN w:val="0"/>
        <w:adjustRightInd w:val="0"/>
        <w:spacing w:after="0"/>
        <w:contextualSpacing/>
        <w:jc w:val="both"/>
      </w:pPr>
    </w:p>
    <w:p w14:paraId="1EFA278D" w14:textId="77777777" w:rsidR="0046252A" w:rsidRDefault="0046252A" w:rsidP="00695673">
      <w:pPr>
        <w:autoSpaceDE w:val="0"/>
        <w:autoSpaceDN w:val="0"/>
        <w:adjustRightInd w:val="0"/>
        <w:spacing w:after="0"/>
        <w:contextualSpacing/>
        <w:jc w:val="both"/>
      </w:pPr>
    </w:p>
    <w:p w14:paraId="7DCC0FF4" w14:textId="77777777" w:rsidR="0046252A" w:rsidRDefault="0046252A" w:rsidP="00695673">
      <w:pPr>
        <w:autoSpaceDE w:val="0"/>
        <w:autoSpaceDN w:val="0"/>
        <w:adjustRightInd w:val="0"/>
        <w:spacing w:after="0"/>
        <w:contextualSpacing/>
        <w:jc w:val="both"/>
      </w:pPr>
    </w:p>
    <w:p w14:paraId="188D0BA3" w14:textId="77777777" w:rsidR="00AA3FD9" w:rsidRPr="006D784F" w:rsidRDefault="00AA3FD9" w:rsidP="0046252A">
      <w:pPr>
        <w:autoSpaceDE w:val="0"/>
        <w:autoSpaceDN w:val="0"/>
        <w:adjustRightInd w:val="0"/>
        <w:spacing w:after="0" w:line="240" w:lineRule="auto"/>
        <w:contextualSpacing/>
        <w:jc w:val="both"/>
      </w:pPr>
      <w:r w:rsidRPr="006D784F">
        <w:lastRenderedPageBreak/>
        <w:t xml:space="preserve">Zarząd LGD pracuje w oparciu </w:t>
      </w:r>
      <w:r w:rsidR="002C16EE" w:rsidRPr="006D784F">
        <w:t>o „Regulamin Pracy Z</w:t>
      </w:r>
      <w:r w:rsidRPr="006D784F">
        <w:t xml:space="preserve">arządu </w:t>
      </w:r>
      <w:r w:rsidR="00A52DB1" w:rsidRPr="006D784F">
        <w:t xml:space="preserve">Stowarzyszenia </w:t>
      </w:r>
      <w:r w:rsidRPr="006D784F">
        <w:t>LGD</w:t>
      </w:r>
      <w:r w:rsidR="002C16EE" w:rsidRPr="006D784F">
        <w:t xml:space="preserve"> Brama Mazurskiej Krainy</w:t>
      </w:r>
      <w:r w:rsidRPr="006D784F">
        <w:t>” , który uchwala Walne Zebranie Członków. Regulamin określa tryb zwoływania posiedzeń, podejmowania decyzji, dokumentowania posiedzeń zarządu i prowadzenia ewidencji podejmowanych uchwał i decyzji.</w:t>
      </w:r>
    </w:p>
    <w:p w14:paraId="760439C3" w14:textId="77777777" w:rsidR="00AA3FD9" w:rsidRPr="006D784F" w:rsidRDefault="00AA3FD9" w:rsidP="0046252A">
      <w:pPr>
        <w:autoSpaceDE w:val="0"/>
        <w:autoSpaceDN w:val="0"/>
        <w:adjustRightInd w:val="0"/>
        <w:spacing w:after="0" w:line="240" w:lineRule="auto"/>
        <w:contextualSpacing/>
        <w:jc w:val="both"/>
      </w:pPr>
      <w:r w:rsidRPr="006D784F">
        <w:t>Walne Zebranie Członków przyjęło „</w:t>
      </w:r>
      <w:r w:rsidR="002C16EE" w:rsidRPr="006D784F">
        <w:t>Regulamin P</w:t>
      </w:r>
      <w:r w:rsidRPr="006D784F">
        <w:t xml:space="preserve">racy Rady </w:t>
      </w:r>
      <w:r w:rsidR="00A52DB1" w:rsidRPr="006D784F">
        <w:t xml:space="preserve">Stowarzyszenia </w:t>
      </w:r>
      <w:r w:rsidRPr="006D784F">
        <w:t>LGD</w:t>
      </w:r>
      <w:r w:rsidR="006A2D33" w:rsidRPr="006D784F">
        <w:t xml:space="preserve"> Brama Mazurskiej Krainy</w:t>
      </w:r>
      <w:r w:rsidRPr="006D784F">
        <w:t xml:space="preserve">”, który określa zasady zwoływania i organizacji posiedzeń, szczegółowe zasady podejmowania decyzji, szczegółowe warunki dotyczące wyłączenia z oceny, zasady dokumentowania </w:t>
      </w:r>
      <w:r w:rsidR="002F592E" w:rsidRPr="006D784F">
        <w:t>pracy i wynagradzania członków R</w:t>
      </w:r>
      <w:r w:rsidRPr="006D784F">
        <w:t>ady.</w:t>
      </w:r>
    </w:p>
    <w:p w14:paraId="1B28EDF8" w14:textId="77777777" w:rsidR="00AA3FD9" w:rsidRPr="006D784F" w:rsidRDefault="00AA3FD9" w:rsidP="0046252A">
      <w:pPr>
        <w:autoSpaceDE w:val="0"/>
        <w:autoSpaceDN w:val="0"/>
        <w:adjustRightInd w:val="0"/>
        <w:spacing w:after="0" w:line="240" w:lineRule="auto"/>
        <w:contextualSpacing/>
        <w:jc w:val="both"/>
      </w:pPr>
      <w:r w:rsidRPr="006D784F">
        <w:t xml:space="preserve">Komisja Rewizyjna jako organ kontrolny </w:t>
      </w:r>
      <w:r w:rsidR="002F592E" w:rsidRPr="006D784F">
        <w:t>pracuje w oparciu o „Regulamin P</w:t>
      </w:r>
      <w:r w:rsidRPr="006D784F">
        <w:t>racy Komisji Rewizyjnej</w:t>
      </w:r>
      <w:r w:rsidR="006A2D33" w:rsidRPr="006D784F">
        <w:t xml:space="preserve"> </w:t>
      </w:r>
      <w:r w:rsidR="00A52DB1" w:rsidRPr="006D784F">
        <w:t xml:space="preserve">Stowarzyszenia </w:t>
      </w:r>
      <w:r w:rsidR="006A2D33" w:rsidRPr="006D784F">
        <w:t xml:space="preserve">LGD </w:t>
      </w:r>
      <w:r w:rsidR="00A52DB1" w:rsidRPr="006D784F">
        <w:t>„</w:t>
      </w:r>
      <w:r w:rsidR="006A2D33" w:rsidRPr="006D784F">
        <w:t>Brama Mazurskiej Krainy</w:t>
      </w:r>
      <w:r w:rsidRPr="006D784F">
        <w:t>” przyjęty przez Walne Zebranie Członków.</w:t>
      </w:r>
    </w:p>
    <w:p w14:paraId="0C3E0DF3" w14:textId="77777777" w:rsidR="00AA3FD9" w:rsidRPr="006D784F" w:rsidRDefault="00EC488B" w:rsidP="00A84D67">
      <w:pPr>
        <w:autoSpaceDE w:val="0"/>
        <w:autoSpaceDN w:val="0"/>
        <w:adjustRightInd w:val="0"/>
        <w:spacing w:after="0" w:line="240" w:lineRule="auto"/>
        <w:jc w:val="both"/>
        <w:rPr>
          <w:b/>
        </w:rPr>
      </w:pPr>
      <w:r w:rsidRPr="006D784F">
        <w:rPr>
          <w:b/>
        </w:rPr>
        <w:t xml:space="preserve">Tabela </w:t>
      </w:r>
      <w:r w:rsidR="00AA3FD9" w:rsidRPr="006D784F">
        <w:rPr>
          <w:b/>
        </w:rPr>
        <w:t xml:space="preserve">5: Zestawienie dokumentów wewnętrznych uchwalanych przez Walne Zebranie Członków LGD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975"/>
        <w:gridCol w:w="7117"/>
      </w:tblGrid>
      <w:tr w:rsidR="00AA3FD9" w:rsidRPr="006D784F" w14:paraId="6C65D504" w14:textId="77777777" w:rsidTr="007919AD">
        <w:tc>
          <w:tcPr>
            <w:tcW w:w="427" w:type="dxa"/>
            <w:shd w:val="clear" w:color="auto" w:fill="B8CCE4"/>
            <w:vAlign w:val="center"/>
          </w:tcPr>
          <w:p w14:paraId="43A9E85D" w14:textId="77777777" w:rsidR="00AA3FD9" w:rsidRPr="006D784F" w:rsidRDefault="00AA3FD9" w:rsidP="00A84D67">
            <w:pPr>
              <w:autoSpaceDE w:val="0"/>
              <w:autoSpaceDN w:val="0"/>
              <w:adjustRightInd w:val="0"/>
              <w:spacing w:after="0" w:line="240" w:lineRule="auto"/>
              <w:jc w:val="center"/>
              <w:rPr>
                <w:b/>
              </w:rPr>
            </w:pPr>
            <w:r w:rsidRPr="006D784F">
              <w:rPr>
                <w:b/>
              </w:rPr>
              <w:t>LP</w:t>
            </w:r>
          </w:p>
        </w:tc>
        <w:tc>
          <w:tcPr>
            <w:tcW w:w="1983" w:type="dxa"/>
            <w:shd w:val="clear" w:color="auto" w:fill="B8CCE4"/>
            <w:vAlign w:val="center"/>
          </w:tcPr>
          <w:p w14:paraId="6843FD64" w14:textId="77777777" w:rsidR="00AA3FD9" w:rsidRPr="006D784F" w:rsidRDefault="00AA3FD9" w:rsidP="00A84D67">
            <w:pPr>
              <w:autoSpaceDE w:val="0"/>
              <w:autoSpaceDN w:val="0"/>
              <w:adjustRightInd w:val="0"/>
              <w:spacing w:after="0" w:line="240" w:lineRule="auto"/>
              <w:jc w:val="center"/>
              <w:rPr>
                <w:b/>
              </w:rPr>
            </w:pPr>
            <w:r w:rsidRPr="006D784F">
              <w:rPr>
                <w:b/>
              </w:rPr>
              <w:t>Rodzaj dokumentu wewnętrznego</w:t>
            </w:r>
          </w:p>
        </w:tc>
        <w:tc>
          <w:tcPr>
            <w:tcW w:w="7229" w:type="dxa"/>
            <w:shd w:val="clear" w:color="auto" w:fill="B8CCE4"/>
            <w:vAlign w:val="center"/>
          </w:tcPr>
          <w:p w14:paraId="135CDBB8" w14:textId="77777777" w:rsidR="00AA3FD9" w:rsidRPr="006D784F" w:rsidRDefault="00AA3FD9" w:rsidP="00A84D67">
            <w:pPr>
              <w:autoSpaceDE w:val="0"/>
              <w:autoSpaceDN w:val="0"/>
              <w:adjustRightInd w:val="0"/>
              <w:spacing w:after="0" w:line="240" w:lineRule="auto"/>
              <w:jc w:val="center"/>
              <w:rPr>
                <w:b/>
              </w:rPr>
            </w:pPr>
            <w:r w:rsidRPr="006D784F">
              <w:rPr>
                <w:b/>
              </w:rPr>
              <w:t>Zakres regulowanych zagadnień</w:t>
            </w:r>
          </w:p>
        </w:tc>
      </w:tr>
      <w:tr w:rsidR="00AA3FD9" w:rsidRPr="006D784F" w14:paraId="2C19C79B" w14:textId="77777777" w:rsidTr="0046252A">
        <w:trPr>
          <w:trHeight w:val="4546"/>
        </w:trPr>
        <w:tc>
          <w:tcPr>
            <w:tcW w:w="427" w:type="dxa"/>
            <w:shd w:val="clear" w:color="auto" w:fill="auto"/>
          </w:tcPr>
          <w:p w14:paraId="19A9FCFB" w14:textId="77777777" w:rsidR="00AA3FD9" w:rsidRPr="006D784F" w:rsidRDefault="00AA3FD9" w:rsidP="00A84D67">
            <w:pPr>
              <w:autoSpaceDE w:val="0"/>
              <w:autoSpaceDN w:val="0"/>
              <w:adjustRightInd w:val="0"/>
              <w:spacing w:after="0" w:line="240" w:lineRule="auto"/>
              <w:jc w:val="center"/>
            </w:pPr>
            <w:r w:rsidRPr="006D784F">
              <w:t>1</w:t>
            </w:r>
          </w:p>
        </w:tc>
        <w:tc>
          <w:tcPr>
            <w:tcW w:w="1983" w:type="dxa"/>
            <w:shd w:val="clear" w:color="auto" w:fill="auto"/>
          </w:tcPr>
          <w:p w14:paraId="295AECD8" w14:textId="77777777" w:rsidR="00AA3FD9" w:rsidRPr="006D784F" w:rsidRDefault="00AA3FD9" w:rsidP="00A52DB1">
            <w:pPr>
              <w:autoSpaceDE w:val="0"/>
              <w:autoSpaceDN w:val="0"/>
              <w:adjustRightInd w:val="0"/>
              <w:spacing w:after="0" w:line="240" w:lineRule="auto"/>
            </w:pPr>
            <w:r w:rsidRPr="006D784F">
              <w:t xml:space="preserve">Statut </w:t>
            </w:r>
            <w:r w:rsidR="00A52DB1" w:rsidRPr="006D784F">
              <w:t xml:space="preserve">Stowarzyszenia  </w:t>
            </w:r>
            <w:r w:rsidRPr="006D784F">
              <w:t>LGD</w:t>
            </w:r>
            <w:r w:rsidR="00011AE9" w:rsidRPr="006D784F">
              <w:t xml:space="preserve"> </w:t>
            </w:r>
            <w:r w:rsidR="00A52DB1" w:rsidRPr="006D784F">
              <w:t>„</w:t>
            </w:r>
            <w:r w:rsidR="00011AE9" w:rsidRPr="006D784F">
              <w:t>Brama Mazurskiej Krainy</w:t>
            </w:r>
            <w:r w:rsidR="00A52DB1" w:rsidRPr="006D784F">
              <w:t>”</w:t>
            </w:r>
          </w:p>
        </w:tc>
        <w:tc>
          <w:tcPr>
            <w:tcW w:w="7229" w:type="dxa"/>
            <w:shd w:val="clear" w:color="auto" w:fill="auto"/>
          </w:tcPr>
          <w:p w14:paraId="203CF522" w14:textId="77777777" w:rsidR="00AA3FD9" w:rsidRPr="006D784F" w:rsidRDefault="00AA3FD9" w:rsidP="00A84D67">
            <w:pPr>
              <w:autoSpaceDE w:val="0"/>
              <w:autoSpaceDN w:val="0"/>
              <w:adjustRightInd w:val="0"/>
              <w:spacing w:after="0" w:line="240" w:lineRule="auto"/>
              <w:jc w:val="both"/>
            </w:pPr>
            <w:r w:rsidRPr="006D784F">
              <w:t>Statut stowarzyszenia zawiera uregulowania wymagane ustawą prawo o stowarzyszeniach i ustawą o rozwoju lokalnym, w szczególności:</w:t>
            </w:r>
          </w:p>
          <w:p w14:paraId="5D94EAF2" w14:textId="77777777" w:rsidR="00AA3FD9" w:rsidRPr="006D784F" w:rsidRDefault="00AA3FD9" w:rsidP="00A84D67">
            <w:pPr>
              <w:autoSpaceDE w:val="0"/>
              <w:autoSpaceDN w:val="0"/>
              <w:adjustRightInd w:val="0"/>
              <w:spacing w:after="0" w:line="240" w:lineRule="auto"/>
              <w:jc w:val="both"/>
            </w:pPr>
            <w:r w:rsidRPr="006D784F">
              <w:t>- cele statutowe i obszary działalności,</w:t>
            </w:r>
          </w:p>
          <w:p w14:paraId="35063EB3" w14:textId="77777777" w:rsidR="00AA3FD9" w:rsidRPr="006D784F" w:rsidRDefault="00AA3FD9" w:rsidP="00A84D67">
            <w:pPr>
              <w:autoSpaceDE w:val="0"/>
              <w:autoSpaceDN w:val="0"/>
              <w:adjustRightInd w:val="0"/>
              <w:spacing w:after="0" w:line="240" w:lineRule="auto"/>
              <w:jc w:val="both"/>
            </w:pPr>
            <w:r w:rsidRPr="006D784F">
              <w:t>- organy i ich kompetencje, w tym zasady uchwalania Regulaminów pracy organów,</w:t>
            </w:r>
          </w:p>
          <w:p w14:paraId="4BA02B60" w14:textId="77777777" w:rsidR="00AA3FD9" w:rsidRPr="006D784F" w:rsidRDefault="00A52DB1" w:rsidP="00A84D67">
            <w:pPr>
              <w:autoSpaceDE w:val="0"/>
              <w:autoSpaceDN w:val="0"/>
              <w:adjustRightInd w:val="0"/>
              <w:spacing w:after="0" w:line="240" w:lineRule="auto"/>
              <w:jc w:val="both"/>
            </w:pPr>
            <w:r w:rsidRPr="006D784F">
              <w:t xml:space="preserve">- </w:t>
            </w:r>
            <w:r w:rsidR="00AA3FD9" w:rsidRPr="006D784F">
              <w:t xml:space="preserve">określenie organu odpowiedzialnego za wybór operacji, wraz ze szczegółowym </w:t>
            </w:r>
          </w:p>
          <w:p w14:paraId="5AACCD40" w14:textId="77777777" w:rsidR="00AA3FD9" w:rsidRPr="006D784F" w:rsidRDefault="00AA3FD9" w:rsidP="00A84D67">
            <w:pPr>
              <w:autoSpaceDE w:val="0"/>
              <w:autoSpaceDN w:val="0"/>
              <w:adjustRightInd w:val="0"/>
              <w:spacing w:after="0" w:line="240" w:lineRule="auto"/>
              <w:jc w:val="both"/>
            </w:pPr>
            <w:r w:rsidRPr="006D784F">
              <w:t xml:space="preserve">  określeniem zakresu kompetencji i zasad reprezentatywności – Rady LGD,</w:t>
            </w:r>
          </w:p>
          <w:p w14:paraId="324B061D" w14:textId="77777777" w:rsidR="00AA3FD9" w:rsidRPr="006D784F" w:rsidRDefault="00AA3FD9" w:rsidP="00A84D67">
            <w:pPr>
              <w:autoSpaceDE w:val="0"/>
              <w:autoSpaceDN w:val="0"/>
              <w:adjustRightInd w:val="0"/>
              <w:spacing w:after="0" w:line="240" w:lineRule="auto"/>
              <w:jc w:val="both"/>
            </w:pPr>
            <w:r w:rsidRPr="006D784F">
              <w:t>- odnies</w:t>
            </w:r>
            <w:r w:rsidR="00A52DB1" w:rsidRPr="006D784F">
              <w:t>ienie do dokumentu (Regulaminu P</w:t>
            </w:r>
            <w:r w:rsidRPr="006D784F">
              <w:t xml:space="preserve">racy Rady) określającego zasady </w:t>
            </w:r>
          </w:p>
          <w:p w14:paraId="033655AA" w14:textId="77777777" w:rsidR="00AA3FD9" w:rsidRPr="006D784F" w:rsidRDefault="00AA3FD9" w:rsidP="00A84D67">
            <w:pPr>
              <w:autoSpaceDE w:val="0"/>
              <w:autoSpaceDN w:val="0"/>
              <w:adjustRightInd w:val="0"/>
              <w:spacing w:after="0" w:line="240" w:lineRule="auto"/>
              <w:jc w:val="both"/>
            </w:pPr>
            <w:r w:rsidRPr="006D784F">
              <w:t xml:space="preserve">   bezstronności w wyborze operacji, w tym przesłanki do wyłączenia z oceny operacji,</w:t>
            </w:r>
          </w:p>
          <w:p w14:paraId="5681070A" w14:textId="77777777" w:rsidR="00AA3FD9" w:rsidRPr="006D784F" w:rsidRDefault="00AA3FD9" w:rsidP="00A84D67">
            <w:pPr>
              <w:autoSpaceDE w:val="0"/>
              <w:autoSpaceDN w:val="0"/>
              <w:adjustRightInd w:val="0"/>
              <w:spacing w:after="0" w:line="240" w:lineRule="auto"/>
              <w:jc w:val="both"/>
            </w:pPr>
            <w:r w:rsidRPr="006D784F">
              <w:t xml:space="preserve">- określenie organu kompetentnego do uchwalenia </w:t>
            </w:r>
          </w:p>
          <w:p w14:paraId="2EF7F1E3" w14:textId="77777777" w:rsidR="00AA3FD9" w:rsidRPr="006D784F" w:rsidRDefault="00AA3FD9" w:rsidP="00A84D67">
            <w:pPr>
              <w:autoSpaceDE w:val="0"/>
              <w:autoSpaceDN w:val="0"/>
              <w:adjustRightInd w:val="0"/>
              <w:spacing w:after="0" w:line="240" w:lineRule="auto"/>
              <w:jc w:val="both"/>
            </w:pPr>
            <w:r w:rsidRPr="006D784F">
              <w:t>-zasady członkostwa – zasady nabywania i utraty członkostwa w LGD i jej organach,</w:t>
            </w:r>
          </w:p>
          <w:p w14:paraId="7907677B" w14:textId="77777777" w:rsidR="00AA3FD9" w:rsidRPr="006D784F" w:rsidRDefault="00AA3FD9" w:rsidP="00A84D67">
            <w:pPr>
              <w:autoSpaceDE w:val="0"/>
              <w:autoSpaceDN w:val="0"/>
              <w:adjustRightInd w:val="0"/>
              <w:spacing w:after="0" w:line="240" w:lineRule="auto"/>
              <w:jc w:val="both"/>
            </w:pPr>
            <w:r w:rsidRPr="006D784F">
              <w:t>- określenie organu do którego wyłącznej kompetencji należy uchwalenie LSR (Walne  Zebranie Członków) , przygotowanie i wykonanie LSR (Zarząd), opiniowanie LSR (Rada)</w:t>
            </w:r>
          </w:p>
        </w:tc>
      </w:tr>
      <w:tr w:rsidR="00AA3FD9" w:rsidRPr="006D784F" w14:paraId="2FFE5002" w14:textId="77777777" w:rsidTr="007919AD">
        <w:tc>
          <w:tcPr>
            <w:tcW w:w="427" w:type="dxa"/>
            <w:shd w:val="clear" w:color="auto" w:fill="auto"/>
          </w:tcPr>
          <w:p w14:paraId="740B4AC4" w14:textId="77777777" w:rsidR="00AA3FD9" w:rsidRPr="006D784F" w:rsidRDefault="00AA3FD9" w:rsidP="00A84D67">
            <w:pPr>
              <w:autoSpaceDE w:val="0"/>
              <w:autoSpaceDN w:val="0"/>
              <w:adjustRightInd w:val="0"/>
              <w:spacing w:after="0" w:line="240" w:lineRule="auto"/>
              <w:jc w:val="center"/>
            </w:pPr>
            <w:r w:rsidRPr="006D784F">
              <w:t>2</w:t>
            </w:r>
          </w:p>
        </w:tc>
        <w:tc>
          <w:tcPr>
            <w:tcW w:w="1983" w:type="dxa"/>
            <w:shd w:val="clear" w:color="auto" w:fill="auto"/>
          </w:tcPr>
          <w:p w14:paraId="704029A7" w14:textId="77777777" w:rsidR="00AA3FD9" w:rsidRPr="006D784F" w:rsidRDefault="00AA3FD9" w:rsidP="00A52DB1">
            <w:pPr>
              <w:autoSpaceDE w:val="0"/>
              <w:autoSpaceDN w:val="0"/>
              <w:adjustRightInd w:val="0"/>
              <w:spacing w:after="0" w:line="240" w:lineRule="auto"/>
            </w:pPr>
            <w:r w:rsidRPr="006D784F">
              <w:t xml:space="preserve">Regulamin </w:t>
            </w:r>
            <w:r w:rsidR="00A52DB1" w:rsidRPr="006D784F">
              <w:t xml:space="preserve">Pracy </w:t>
            </w:r>
            <w:r w:rsidRPr="006D784F">
              <w:t xml:space="preserve">Walnego Zebrania Członków </w:t>
            </w:r>
            <w:r w:rsidR="00A52DB1" w:rsidRPr="006D784F">
              <w:t xml:space="preserve">Stowarzyszenia </w:t>
            </w:r>
            <w:r w:rsidRPr="006D784F">
              <w:t>LGD</w:t>
            </w:r>
            <w:r w:rsidR="00011AE9" w:rsidRPr="006D784F">
              <w:t xml:space="preserve"> </w:t>
            </w:r>
            <w:r w:rsidR="00A52DB1" w:rsidRPr="006D784F">
              <w:t>„</w:t>
            </w:r>
            <w:r w:rsidR="00011AE9" w:rsidRPr="006D784F">
              <w:t>Brama Mazurskiej Krainy</w:t>
            </w:r>
            <w:r w:rsidR="00A52DB1" w:rsidRPr="006D784F">
              <w:t>”</w:t>
            </w:r>
          </w:p>
        </w:tc>
        <w:tc>
          <w:tcPr>
            <w:tcW w:w="7229" w:type="dxa"/>
            <w:shd w:val="clear" w:color="auto" w:fill="auto"/>
          </w:tcPr>
          <w:p w14:paraId="688ACD99" w14:textId="77777777" w:rsidR="00AA3FD9" w:rsidRPr="006D784F" w:rsidRDefault="00AA3FD9" w:rsidP="00A84D67">
            <w:pPr>
              <w:autoSpaceDE w:val="0"/>
              <w:autoSpaceDN w:val="0"/>
              <w:adjustRightInd w:val="0"/>
              <w:spacing w:after="0" w:line="240" w:lineRule="auto"/>
              <w:jc w:val="both"/>
            </w:pPr>
            <w:r w:rsidRPr="006D784F">
              <w:t>Zasady zwoływania i prowadzenia obrad Walnego Zebrania Członków, ramowy program obrad, dokumentowanie obrad</w:t>
            </w:r>
          </w:p>
        </w:tc>
      </w:tr>
      <w:tr w:rsidR="00AA3FD9" w:rsidRPr="006D784F" w14:paraId="6101579E" w14:textId="77777777" w:rsidTr="007919AD">
        <w:tc>
          <w:tcPr>
            <w:tcW w:w="427" w:type="dxa"/>
            <w:shd w:val="clear" w:color="auto" w:fill="auto"/>
          </w:tcPr>
          <w:p w14:paraId="4A502602" w14:textId="77777777" w:rsidR="00AA3FD9" w:rsidRPr="006D784F" w:rsidRDefault="00AA3FD9" w:rsidP="00A84D67">
            <w:pPr>
              <w:autoSpaceDE w:val="0"/>
              <w:autoSpaceDN w:val="0"/>
              <w:adjustRightInd w:val="0"/>
              <w:spacing w:after="0" w:line="240" w:lineRule="auto"/>
              <w:jc w:val="center"/>
            </w:pPr>
            <w:r w:rsidRPr="006D784F">
              <w:t>3</w:t>
            </w:r>
          </w:p>
        </w:tc>
        <w:tc>
          <w:tcPr>
            <w:tcW w:w="1983" w:type="dxa"/>
            <w:shd w:val="clear" w:color="auto" w:fill="auto"/>
          </w:tcPr>
          <w:p w14:paraId="7FCEE6ED" w14:textId="77777777" w:rsidR="00AA3FD9" w:rsidRPr="006D784F" w:rsidRDefault="00011AE9" w:rsidP="00A52DB1">
            <w:pPr>
              <w:autoSpaceDE w:val="0"/>
              <w:autoSpaceDN w:val="0"/>
              <w:adjustRightInd w:val="0"/>
              <w:spacing w:after="0" w:line="240" w:lineRule="auto"/>
            </w:pPr>
            <w:r w:rsidRPr="006D784F">
              <w:t>Regulamin P</w:t>
            </w:r>
            <w:r w:rsidR="00AA3FD9" w:rsidRPr="006D784F">
              <w:t>racy Zarządu LGD</w:t>
            </w:r>
            <w:r w:rsidRPr="006D784F">
              <w:t xml:space="preserve"> </w:t>
            </w:r>
            <w:r w:rsidR="00A52DB1" w:rsidRPr="006D784F">
              <w:t>„</w:t>
            </w:r>
            <w:r w:rsidRPr="006D784F">
              <w:t>Brama Mazurskiej Krainy</w:t>
            </w:r>
            <w:r w:rsidR="00A52DB1" w:rsidRPr="006D784F">
              <w:t>”</w:t>
            </w:r>
          </w:p>
        </w:tc>
        <w:tc>
          <w:tcPr>
            <w:tcW w:w="7229" w:type="dxa"/>
            <w:shd w:val="clear" w:color="auto" w:fill="auto"/>
          </w:tcPr>
          <w:p w14:paraId="3F7E07E3" w14:textId="77777777" w:rsidR="00AA3FD9" w:rsidRPr="006D784F" w:rsidRDefault="00AA3FD9" w:rsidP="00A84D67">
            <w:pPr>
              <w:autoSpaceDE w:val="0"/>
              <w:autoSpaceDN w:val="0"/>
              <w:adjustRightInd w:val="0"/>
              <w:spacing w:after="0" w:line="240" w:lineRule="auto"/>
              <w:jc w:val="both"/>
            </w:pPr>
            <w:r w:rsidRPr="006D784F">
              <w:t>Zasady zwoływania i organizacji posiedzeń, zasady dokumentowania posiedzeń, zasady prowadzenia działań kontrolnych, funkcje kontrolne zarządu</w:t>
            </w:r>
          </w:p>
        </w:tc>
      </w:tr>
      <w:tr w:rsidR="00AA3FD9" w:rsidRPr="006D784F" w14:paraId="22267862" w14:textId="77777777" w:rsidTr="0046252A">
        <w:trPr>
          <w:trHeight w:val="3658"/>
        </w:trPr>
        <w:tc>
          <w:tcPr>
            <w:tcW w:w="427" w:type="dxa"/>
            <w:shd w:val="clear" w:color="auto" w:fill="auto"/>
          </w:tcPr>
          <w:p w14:paraId="0B8B4588" w14:textId="77777777" w:rsidR="00AA3FD9" w:rsidRPr="006D784F" w:rsidRDefault="00AA3FD9" w:rsidP="00A84D67">
            <w:pPr>
              <w:autoSpaceDE w:val="0"/>
              <w:autoSpaceDN w:val="0"/>
              <w:adjustRightInd w:val="0"/>
              <w:spacing w:after="0" w:line="240" w:lineRule="auto"/>
              <w:jc w:val="center"/>
            </w:pPr>
            <w:r w:rsidRPr="006D784F">
              <w:t>4</w:t>
            </w:r>
          </w:p>
        </w:tc>
        <w:tc>
          <w:tcPr>
            <w:tcW w:w="1983" w:type="dxa"/>
            <w:shd w:val="clear" w:color="auto" w:fill="auto"/>
          </w:tcPr>
          <w:p w14:paraId="78F732EB" w14:textId="77777777" w:rsidR="00AA3FD9" w:rsidRPr="006D784F" w:rsidRDefault="00AA3FD9" w:rsidP="00A52DB1">
            <w:pPr>
              <w:autoSpaceDE w:val="0"/>
              <w:autoSpaceDN w:val="0"/>
              <w:adjustRightInd w:val="0"/>
              <w:spacing w:after="0" w:line="240" w:lineRule="auto"/>
            </w:pPr>
            <w:r w:rsidRPr="006D784F">
              <w:t xml:space="preserve">Regulamin </w:t>
            </w:r>
          </w:p>
          <w:p w14:paraId="3E694A45" w14:textId="77777777" w:rsidR="00AA3FD9" w:rsidRPr="006D784F" w:rsidRDefault="00011AE9" w:rsidP="00A52DB1">
            <w:pPr>
              <w:autoSpaceDE w:val="0"/>
              <w:autoSpaceDN w:val="0"/>
              <w:adjustRightInd w:val="0"/>
              <w:spacing w:after="0" w:line="240" w:lineRule="auto"/>
            </w:pPr>
            <w:r w:rsidRPr="006D784F">
              <w:t>P</w:t>
            </w:r>
            <w:r w:rsidR="00AA3FD9" w:rsidRPr="006D784F">
              <w:t>racy Rady LGD</w:t>
            </w:r>
            <w:r w:rsidRPr="006D784F">
              <w:t xml:space="preserve"> </w:t>
            </w:r>
            <w:r w:rsidR="00A52DB1" w:rsidRPr="006D784F">
              <w:t>„</w:t>
            </w:r>
            <w:r w:rsidRPr="006D784F">
              <w:t>Brama Mazurskiej Krainy</w:t>
            </w:r>
            <w:r w:rsidR="00A52DB1" w:rsidRPr="006D784F">
              <w:t>”</w:t>
            </w:r>
          </w:p>
        </w:tc>
        <w:tc>
          <w:tcPr>
            <w:tcW w:w="7229" w:type="dxa"/>
            <w:shd w:val="clear" w:color="auto" w:fill="auto"/>
          </w:tcPr>
          <w:p w14:paraId="68531E4B" w14:textId="77777777" w:rsidR="00AA3FD9" w:rsidRPr="006D784F" w:rsidRDefault="00AA3FD9" w:rsidP="00A84D67">
            <w:pPr>
              <w:autoSpaceDE w:val="0"/>
              <w:autoSpaceDN w:val="0"/>
              <w:adjustRightInd w:val="0"/>
              <w:spacing w:after="0" w:line="240" w:lineRule="auto"/>
              <w:jc w:val="both"/>
            </w:pPr>
            <w:r w:rsidRPr="006D784F">
              <w:t>Szczegółowe zasady zwoływania, organizacji i przebiegu posiedzeń Rady, w tym określenie organów Rady (Komisja Skrutacyjna), roli biura LGD i Przewodniczącego Rady, procedury powoływania, rozszerzania i zmian w składzie organu decyzyjnego, w  tym instrumenty zaangażowania w prace jej członków</w:t>
            </w:r>
          </w:p>
          <w:p w14:paraId="57BE0C4B" w14:textId="77777777" w:rsidR="00AA3FD9" w:rsidRPr="006D784F" w:rsidRDefault="00AA3FD9" w:rsidP="00A84D67">
            <w:pPr>
              <w:autoSpaceDE w:val="0"/>
              <w:autoSpaceDN w:val="0"/>
              <w:adjustRightInd w:val="0"/>
              <w:spacing w:after="0" w:line="240" w:lineRule="auto"/>
              <w:jc w:val="both"/>
            </w:pPr>
            <w:r w:rsidRPr="006D784F">
              <w:t>- szczegółowe zasady badania powiązań z Wnioskodawcami i projektami,</w:t>
            </w:r>
          </w:p>
          <w:p w14:paraId="30EA8C6A" w14:textId="77777777" w:rsidR="00AA3FD9" w:rsidRPr="006D784F" w:rsidRDefault="00AA3FD9" w:rsidP="00A84D67">
            <w:pPr>
              <w:autoSpaceDE w:val="0"/>
              <w:autoSpaceDN w:val="0"/>
              <w:adjustRightInd w:val="0"/>
              <w:spacing w:after="0" w:line="240" w:lineRule="auto"/>
              <w:jc w:val="both"/>
            </w:pPr>
            <w:r w:rsidRPr="006D784F">
              <w:t xml:space="preserve">  wyłączania z oceny operacji,</w:t>
            </w:r>
          </w:p>
          <w:p w14:paraId="311978F4" w14:textId="77777777" w:rsidR="00AA3FD9" w:rsidRPr="006D784F" w:rsidRDefault="00AA3FD9" w:rsidP="00A84D67">
            <w:pPr>
              <w:autoSpaceDE w:val="0"/>
              <w:autoSpaceDN w:val="0"/>
              <w:adjustRightInd w:val="0"/>
              <w:spacing w:after="0" w:line="240" w:lineRule="auto"/>
              <w:jc w:val="both"/>
            </w:pPr>
            <w:r w:rsidRPr="006D784F">
              <w:t xml:space="preserve">- szczegółowe zasady podejmowania decyzji w  sprawie wyboru wniosków, w tym procedury, wzory dokumentów, </w:t>
            </w:r>
          </w:p>
          <w:p w14:paraId="3941F631" w14:textId="77777777" w:rsidR="00AA3FD9" w:rsidRPr="006D784F" w:rsidRDefault="00AA3FD9" w:rsidP="00A84D67">
            <w:pPr>
              <w:autoSpaceDE w:val="0"/>
              <w:autoSpaceDN w:val="0"/>
              <w:adjustRightInd w:val="0"/>
              <w:spacing w:after="0" w:line="240" w:lineRule="auto"/>
              <w:jc w:val="both"/>
            </w:pPr>
            <w:r w:rsidRPr="006D784F">
              <w:t>- zasady protokołowania posiedzeń, określenie organów odpowiedzialnych za poprawność formalną posiedzeń i poprawność oceny (Biuro LGD, Komisja Skrutacyjna, Przewodniczący)</w:t>
            </w:r>
          </w:p>
          <w:p w14:paraId="328E8F91" w14:textId="77777777" w:rsidR="00AA3FD9" w:rsidRPr="006D784F" w:rsidRDefault="00AA3FD9" w:rsidP="00A84D67">
            <w:pPr>
              <w:autoSpaceDE w:val="0"/>
              <w:autoSpaceDN w:val="0"/>
              <w:adjustRightInd w:val="0"/>
              <w:spacing w:after="0" w:line="240" w:lineRule="auto"/>
              <w:jc w:val="both"/>
            </w:pPr>
            <w:r w:rsidRPr="006D784F">
              <w:t>- zasady wynagradzania członków organu decyzyjnego</w:t>
            </w:r>
          </w:p>
        </w:tc>
      </w:tr>
      <w:tr w:rsidR="00AA3FD9" w:rsidRPr="006D784F" w14:paraId="368C94C5" w14:textId="77777777" w:rsidTr="007919AD">
        <w:tc>
          <w:tcPr>
            <w:tcW w:w="427" w:type="dxa"/>
            <w:shd w:val="clear" w:color="auto" w:fill="auto"/>
          </w:tcPr>
          <w:p w14:paraId="38E4FEC0" w14:textId="77777777" w:rsidR="00AA3FD9" w:rsidRPr="006D784F" w:rsidRDefault="00AA3FD9" w:rsidP="00A84D67">
            <w:pPr>
              <w:autoSpaceDE w:val="0"/>
              <w:autoSpaceDN w:val="0"/>
              <w:adjustRightInd w:val="0"/>
              <w:spacing w:after="0" w:line="240" w:lineRule="auto"/>
              <w:jc w:val="center"/>
            </w:pPr>
            <w:r w:rsidRPr="006D784F">
              <w:t>5</w:t>
            </w:r>
          </w:p>
        </w:tc>
        <w:tc>
          <w:tcPr>
            <w:tcW w:w="1983" w:type="dxa"/>
            <w:shd w:val="clear" w:color="auto" w:fill="auto"/>
          </w:tcPr>
          <w:p w14:paraId="440DD99A" w14:textId="77777777" w:rsidR="00AA3FD9" w:rsidRPr="006D784F" w:rsidRDefault="00AA3FD9" w:rsidP="00A52DB1">
            <w:pPr>
              <w:autoSpaceDE w:val="0"/>
              <w:autoSpaceDN w:val="0"/>
              <w:adjustRightInd w:val="0"/>
              <w:spacing w:after="0" w:line="240" w:lineRule="auto"/>
            </w:pPr>
            <w:r w:rsidRPr="006D784F">
              <w:t>Regulamin</w:t>
            </w:r>
          </w:p>
          <w:p w14:paraId="6261B838" w14:textId="77777777" w:rsidR="00AA3FD9" w:rsidRPr="006D784F" w:rsidRDefault="00011AE9" w:rsidP="00A52DB1">
            <w:pPr>
              <w:autoSpaceDE w:val="0"/>
              <w:autoSpaceDN w:val="0"/>
              <w:adjustRightInd w:val="0"/>
              <w:spacing w:after="0" w:line="240" w:lineRule="auto"/>
            </w:pPr>
            <w:r w:rsidRPr="006D784F">
              <w:lastRenderedPageBreak/>
              <w:t>P</w:t>
            </w:r>
            <w:r w:rsidR="00AA3FD9" w:rsidRPr="006D784F">
              <w:t>racy Komisji Rewizyjnej</w:t>
            </w:r>
            <w:r w:rsidRPr="006D784F">
              <w:t xml:space="preserve"> LGD </w:t>
            </w:r>
            <w:r w:rsidR="00A52DB1" w:rsidRPr="006D784F">
              <w:t>„</w:t>
            </w:r>
            <w:r w:rsidRPr="006D784F">
              <w:t>Brama Mazurskiej Krainy</w:t>
            </w:r>
            <w:r w:rsidR="00A52DB1" w:rsidRPr="006D784F">
              <w:t>”</w:t>
            </w:r>
          </w:p>
        </w:tc>
        <w:tc>
          <w:tcPr>
            <w:tcW w:w="7229" w:type="dxa"/>
            <w:shd w:val="clear" w:color="auto" w:fill="auto"/>
          </w:tcPr>
          <w:p w14:paraId="59E51CED" w14:textId="77777777" w:rsidR="0046252A" w:rsidRDefault="00AA3FD9" w:rsidP="00A84D67">
            <w:pPr>
              <w:autoSpaceDE w:val="0"/>
              <w:autoSpaceDN w:val="0"/>
              <w:adjustRightInd w:val="0"/>
              <w:spacing w:after="0" w:line="240" w:lineRule="auto"/>
              <w:jc w:val="both"/>
            </w:pPr>
            <w:r w:rsidRPr="006D784F">
              <w:lastRenderedPageBreak/>
              <w:t xml:space="preserve">Zasady zwoływania i organizacji posiedzeń komisji, zasady dokumentowania </w:t>
            </w:r>
          </w:p>
          <w:p w14:paraId="45938F1B" w14:textId="77777777" w:rsidR="0046252A" w:rsidRDefault="0046252A" w:rsidP="00A84D67">
            <w:pPr>
              <w:autoSpaceDE w:val="0"/>
              <w:autoSpaceDN w:val="0"/>
              <w:adjustRightInd w:val="0"/>
              <w:spacing w:after="0" w:line="240" w:lineRule="auto"/>
              <w:jc w:val="both"/>
            </w:pPr>
          </w:p>
          <w:p w14:paraId="48E5E4F0" w14:textId="77777777" w:rsidR="00AA3FD9" w:rsidRPr="006D784F" w:rsidRDefault="00AA3FD9" w:rsidP="00A84D67">
            <w:pPr>
              <w:autoSpaceDE w:val="0"/>
              <w:autoSpaceDN w:val="0"/>
              <w:adjustRightInd w:val="0"/>
              <w:spacing w:after="0" w:line="240" w:lineRule="auto"/>
              <w:jc w:val="both"/>
            </w:pPr>
            <w:r w:rsidRPr="006D784F">
              <w:lastRenderedPageBreak/>
              <w:t>posiedzeń, szczegółowe zasady pracy organu</w:t>
            </w:r>
          </w:p>
        </w:tc>
      </w:tr>
      <w:tr w:rsidR="00AA3FD9" w:rsidRPr="006D784F" w14:paraId="5C500E22" w14:textId="77777777" w:rsidTr="007919AD">
        <w:tc>
          <w:tcPr>
            <w:tcW w:w="427" w:type="dxa"/>
            <w:shd w:val="clear" w:color="auto" w:fill="auto"/>
          </w:tcPr>
          <w:p w14:paraId="4A340B47" w14:textId="77777777" w:rsidR="00AA3FD9" w:rsidRPr="006D784F" w:rsidRDefault="00AA3FD9" w:rsidP="00A84D67">
            <w:pPr>
              <w:autoSpaceDE w:val="0"/>
              <w:autoSpaceDN w:val="0"/>
              <w:adjustRightInd w:val="0"/>
              <w:spacing w:after="0" w:line="240" w:lineRule="auto"/>
              <w:jc w:val="center"/>
            </w:pPr>
            <w:r w:rsidRPr="006D784F">
              <w:lastRenderedPageBreak/>
              <w:t>6</w:t>
            </w:r>
          </w:p>
        </w:tc>
        <w:tc>
          <w:tcPr>
            <w:tcW w:w="1983" w:type="dxa"/>
            <w:shd w:val="clear" w:color="auto" w:fill="auto"/>
          </w:tcPr>
          <w:p w14:paraId="49A18819" w14:textId="77777777" w:rsidR="00AA3FD9" w:rsidRPr="006D784F" w:rsidRDefault="00AA3FD9" w:rsidP="00A52DB1">
            <w:pPr>
              <w:autoSpaceDE w:val="0"/>
              <w:autoSpaceDN w:val="0"/>
              <w:adjustRightInd w:val="0"/>
              <w:spacing w:after="0" w:line="240" w:lineRule="auto"/>
            </w:pPr>
            <w:r w:rsidRPr="006D784F">
              <w:t xml:space="preserve">Regulamin </w:t>
            </w:r>
          </w:p>
          <w:p w14:paraId="54EEF0BC" w14:textId="77777777" w:rsidR="00AA3FD9" w:rsidRPr="006D784F" w:rsidRDefault="006B0648" w:rsidP="00A52DB1">
            <w:pPr>
              <w:autoSpaceDE w:val="0"/>
              <w:autoSpaceDN w:val="0"/>
              <w:adjustRightInd w:val="0"/>
              <w:spacing w:after="0" w:line="240" w:lineRule="auto"/>
            </w:pPr>
            <w:r w:rsidRPr="006D784F">
              <w:t>Pracy</w:t>
            </w:r>
            <w:r w:rsidR="00A52DB1" w:rsidRPr="006D784F">
              <w:t xml:space="preserve"> </w:t>
            </w:r>
            <w:r w:rsidRPr="006D784F">
              <w:t>B</w:t>
            </w:r>
            <w:r w:rsidR="00AA3FD9" w:rsidRPr="006D784F">
              <w:t xml:space="preserve">iura </w:t>
            </w:r>
            <w:r w:rsidR="00A52DB1" w:rsidRPr="006D784F">
              <w:t>Stowarzyszenia</w:t>
            </w:r>
          </w:p>
          <w:p w14:paraId="6D964B57" w14:textId="77777777" w:rsidR="00AA3FD9" w:rsidRPr="006D784F" w:rsidRDefault="00AA3FD9" w:rsidP="00A52DB1">
            <w:pPr>
              <w:autoSpaceDE w:val="0"/>
              <w:autoSpaceDN w:val="0"/>
              <w:adjustRightInd w:val="0"/>
              <w:spacing w:after="0" w:line="240" w:lineRule="auto"/>
            </w:pPr>
            <w:r w:rsidRPr="006D784F">
              <w:t>LGD</w:t>
            </w:r>
            <w:r w:rsidR="00A52DB1" w:rsidRPr="006D784F">
              <w:t xml:space="preserve"> „</w:t>
            </w:r>
            <w:r w:rsidR="006B0648" w:rsidRPr="006D784F">
              <w:t>Brama Mazurskiej Krainy</w:t>
            </w:r>
            <w:r w:rsidR="00A52DB1" w:rsidRPr="006D784F">
              <w:t>”</w:t>
            </w:r>
          </w:p>
        </w:tc>
        <w:tc>
          <w:tcPr>
            <w:tcW w:w="7229" w:type="dxa"/>
            <w:shd w:val="clear" w:color="auto" w:fill="auto"/>
          </w:tcPr>
          <w:p w14:paraId="39D529CA" w14:textId="77777777" w:rsidR="00AA3FD9" w:rsidRPr="006D784F" w:rsidRDefault="00AA3FD9" w:rsidP="00A84D67">
            <w:pPr>
              <w:autoSpaceDE w:val="0"/>
              <w:autoSpaceDN w:val="0"/>
              <w:adjustRightInd w:val="0"/>
              <w:spacing w:after="0" w:line="240" w:lineRule="auto"/>
              <w:jc w:val="both"/>
            </w:pPr>
            <w:r w:rsidRPr="006D784F">
              <w:t xml:space="preserve">- zasady zatrudniania i wynagradzania pracowników, </w:t>
            </w:r>
          </w:p>
          <w:p w14:paraId="41B0F47D" w14:textId="77777777" w:rsidR="00AA3FD9" w:rsidRPr="006D784F" w:rsidRDefault="00AA3FD9" w:rsidP="00A84D67">
            <w:pPr>
              <w:autoSpaceDE w:val="0"/>
              <w:autoSpaceDN w:val="0"/>
              <w:adjustRightInd w:val="0"/>
              <w:spacing w:after="0" w:line="240" w:lineRule="auto"/>
              <w:jc w:val="both"/>
            </w:pPr>
            <w:r w:rsidRPr="006D784F">
              <w:t>-szczegółowy opis stanowisk pracy wraz z zakresami zadań i wymaganiami stawianymi pracownikom na określonych stanowiskach, kompetencjami pracowników (tabela doświadczeń i kompetencji) oraz  strukturą organizacyjną</w:t>
            </w:r>
          </w:p>
          <w:p w14:paraId="3CA02B8A" w14:textId="77777777" w:rsidR="00AA3FD9" w:rsidRPr="006D784F" w:rsidRDefault="00AA3FD9" w:rsidP="00A84D67">
            <w:pPr>
              <w:autoSpaceDE w:val="0"/>
              <w:autoSpaceDN w:val="0"/>
              <w:adjustRightInd w:val="0"/>
              <w:spacing w:after="0" w:line="240" w:lineRule="auto"/>
              <w:jc w:val="both"/>
            </w:pPr>
            <w:r w:rsidRPr="006D784F">
              <w:t>- opis metod pomiaru jakości udzielanego przez pracowników LGD doradztwa</w:t>
            </w:r>
          </w:p>
          <w:p w14:paraId="67B31596" w14:textId="77777777" w:rsidR="00AA3FD9" w:rsidRPr="006D784F" w:rsidRDefault="00AA3FD9" w:rsidP="00A84D67">
            <w:pPr>
              <w:autoSpaceDE w:val="0"/>
              <w:autoSpaceDN w:val="0"/>
              <w:adjustRightInd w:val="0"/>
              <w:spacing w:after="0" w:line="240" w:lineRule="auto"/>
              <w:jc w:val="both"/>
            </w:pPr>
            <w:r w:rsidRPr="006D784F">
              <w:t>-zasady zachowania bezpieczeństwa informacji i przetwarzania danych osobowych</w:t>
            </w:r>
          </w:p>
        </w:tc>
      </w:tr>
      <w:tr w:rsidR="00AA3FD9" w:rsidRPr="006D784F" w14:paraId="7C8B02B9" w14:textId="77777777" w:rsidTr="007919AD">
        <w:tc>
          <w:tcPr>
            <w:tcW w:w="427" w:type="dxa"/>
            <w:shd w:val="clear" w:color="auto" w:fill="auto"/>
          </w:tcPr>
          <w:p w14:paraId="063B04BF" w14:textId="77777777" w:rsidR="00AA3FD9" w:rsidRPr="006D784F" w:rsidRDefault="00AA3FD9" w:rsidP="00A84D67">
            <w:pPr>
              <w:autoSpaceDE w:val="0"/>
              <w:autoSpaceDN w:val="0"/>
              <w:adjustRightInd w:val="0"/>
              <w:spacing w:after="0" w:line="240" w:lineRule="auto"/>
              <w:jc w:val="center"/>
            </w:pPr>
            <w:r w:rsidRPr="006D784F">
              <w:t>7</w:t>
            </w:r>
          </w:p>
        </w:tc>
        <w:tc>
          <w:tcPr>
            <w:tcW w:w="1983" w:type="dxa"/>
            <w:shd w:val="clear" w:color="auto" w:fill="auto"/>
          </w:tcPr>
          <w:p w14:paraId="2131D76C" w14:textId="77777777" w:rsidR="00AA3FD9" w:rsidRPr="006D784F" w:rsidRDefault="00AA3FD9" w:rsidP="00A52DB1">
            <w:pPr>
              <w:autoSpaceDE w:val="0"/>
              <w:autoSpaceDN w:val="0"/>
              <w:adjustRightInd w:val="0"/>
              <w:spacing w:after="0" w:line="240" w:lineRule="auto"/>
            </w:pPr>
            <w:r w:rsidRPr="006D784F">
              <w:t>Instrukcja obiegu dokumentów</w:t>
            </w:r>
            <w:r w:rsidR="006B0648" w:rsidRPr="006D784F">
              <w:t xml:space="preserve"> LGD </w:t>
            </w:r>
            <w:r w:rsidR="00A52DB1" w:rsidRPr="006D784F">
              <w:t>„</w:t>
            </w:r>
            <w:r w:rsidR="006B0648" w:rsidRPr="006D784F">
              <w:t>Brama Mazurskiej Krainy</w:t>
            </w:r>
            <w:r w:rsidR="00A52DB1" w:rsidRPr="006D784F">
              <w:t>”</w:t>
            </w:r>
          </w:p>
        </w:tc>
        <w:tc>
          <w:tcPr>
            <w:tcW w:w="7229" w:type="dxa"/>
            <w:shd w:val="clear" w:color="auto" w:fill="auto"/>
          </w:tcPr>
          <w:p w14:paraId="10222161" w14:textId="77777777" w:rsidR="00AA3FD9" w:rsidRPr="006D784F" w:rsidRDefault="00AA3FD9" w:rsidP="00A84D67">
            <w:pPr>
              <w:autoSpaceDE w:val="0"/>
              <w:autoSpaceDN w:val="0"/>
              <w:adjustRightInd w:val="0"/>
              <w:spacing w:after="0" w:line="240" w:lineRule="auto"/>
              <w:jc w:val="both"/>
            </w:pPr>
            <w:r w:rsidRPr="006D784F">
              <w:t xml:space="preserve">- obieg dokumentów finansowych, </w:t>
            </w:r>
            <w:r w:rsidR="006B0648" w:rsidRPr="006D784F">
              <w:t xml:space="preserve"> zasady prowadzenia</w:t>
            </w:r>
            <w:r w:rsidRPr="006D784F">
              <w:t xml:space="preserve"> ewidencji księgowej</w:t>
            </w:r>
            <w:r w:rsidR="006B0648" w:rsidRPr="006D784F">
              <w:t xml:space="preserve">, </w:t>
            </w:r>
          </w:p>
          <w:p w14:paraId="0867433C" w14:textId="77777777" w:rsidR="00AA3FD9" w:rsidRPr="006D784F" w:rsidRDefault="00AA3FD9" w:rsidP="00A84D67">
            <w:pPr>
              <w:autoSpaceDE w:val="0"/>
              <w:autoSpaceDN w:val="0"/>
              <w:adjustRightInd w:val="0"/>
              <w:spacing w:after="0" w:line="240" w:lineRule="auto"/>
              <w:jc w:val="both"/>
            </w:pPr>
          </w:p>
        </w:tc>
      </w:tr>
      <w:tr w:rsidR="006B0648" w:rsidRPr="006D784F" w14:paraId="0F6ED87D" w14:textId="77777777" w:rsidTr="007919AD">
        <w:tc>
          <w:tcPr>
            <w:tcW w:w="427" w:type="dxa"/>
            <w:shd w:val="clear" w:color="auto" w:fill="auto"/>
          </w:tcPr>
          <w:p w14:paraId="7BF480AB" w14:textId="77777777" w:rsidR="006B0648" w:rsidRPr="006D784F" w:rsidRDefault="006B0648" w:rsidP="00A84D67">
            <w:pPr>
              <w:autoSpaceDE w:val="0"/>
              <w:autoSpaceDN w:val="0"/>
              <w:adjustRightInd w:val="0"/>
              <w:spacing w:after="0" w:line="240" w:lineRule="auto"/>
              <w:jc w:val="center"/>
            </w:pPr>
            <w:r w:rsidRPr="006D784F">
              <w:t>8</w:t>
            </w:r>
          </w:p>
        </w:tc>
        <w:tc>
          <w:tcPr>
            <w:tcW w:w="1983" w:type="dxa"/>
            <w:shd w:val="clear" w:color="auto" w:fill="auto"/>
          </w:tcPr>
          <w:p w14:paraId="6DF91DEC" w14:textId="77777777" w:rsidR="006B0648" w:rsidRPr="006D784F" w:rsidRDefault="006B0648" w:rsidP="00A52DB1">
            <w:pPr>
              <w:autoSpaceDE w:val="0"/>
              <w:autoSpaceDN w:val="0"/>
              <w:adjustRightInd w:val="0"/>
              <w:spacing w:after="0" w:line="240" w:lineRule="auto"/>
            </w:pPr>
            <w:r w:rsidRPr="006D784F">
              <w:t>Zasady ochrony danych osobowych</w:t>
            </w:r>
          </w:p>
        </w:tc>
        <w:tc>
          <w:tcPr>
            <w:tcW w:w="7229" w:type="dxa"/>
            <w:shd w:val="clear" w:color="auto" w:fill="auto"/>
          </w:tcPr>
          <w:p w14:paraId="08FDE60B" w14:textId="77777777" w:rsidR="006B0648" w:rsidRPr="006D784F" w:rsidRDefault="006B0648" w:rsidP="00A84D67">
            <w:pPr>
              <w:autoSpaceDE w:val="0"/>
              <w:autoSpaceDN w:val="0"/>
              <w:adjustRightInd w:val="0"/>
              <w:spacing w:after="0" w:line="240" w:lineRule="auto"/>
              <w:jc w:val="both"/>
            </w:pPr>
            <w:r w:rsidRPr="006D784F">
              <w:t>zasady bezpieczeństwa informacji i ochrony danych osobowych znajdujących się w posiadaniu LGD, zasady zgłaszania rejestrów danych osobowych, ich udostępniania i bezpieczeństwa</w:t>
            </w:r>
          </w:p>
        </w:tc>
      </w:tr>
    </w:tbl>
    <w:p w14:paraId="2A73F87F" w14:textId="77777777" w:rsidR="007E6155" w:rsidRPr="006D784F" w:rsidRDefault="007E6155" w:rsidP="00A84D67">
      <w:pPr>
        <w:autoSpaceDE w:val="0"/>
        <w:autoSpaceDN w:val="0"/>
        <w:adjustRightInd w:val="0"/>
        <w:spacing w:after="0" w:line="240" w:lineRule="auto"/>
        <w:jc w:val="both"/>
      </w:pPr>
    </w:p>
    <w:p w14:paraId="3E10E5BF" w14:textId="77777777" w:rsidR="00AA3FD9" w:rsidRPr="006D784F" w:rsidRDefault="006B0648" w:rsidP="00A84D67">
      <w:pPr>
        <w:autoSpaceDE w:val="0"/>
        <w:autoSpaceDN w:val="0"/>
        <w:adjustRightInd w:val="0"/>
        <w:spacing w:after="0" w:line="240" w:lineRule="auto"/>
        <w:jc w:val="both"/>
        <w:rPr>
          <w:b/>
        </w:rPr>
      </w:pPr>
      <w:r w:rsidRPr="006D784F">
        <w:rPr>
          <w:b/>
        </w:rPr>
        <w:t>3.5</w:t>
      </w:r>
      <w:r w:rsidR="002F592E" w:rsidRPr="006D784F">
        <w:rPr>
          <w:b/>
        </w:rPr>
        <w:t>.</w:t>
      </w:r>
      <w:r w:rsidRPr="006D784F">
        <w:rPr>
          <w:b/>
        </w:rPr>
        <w:t xml:space="preserve"> Potencjał kadrowy</w:t>
      </w:r>
      <w:r w:rsidR="00AA3FD9" w:rsidRPr="006D784F">
        <w:rPr>
          <w:b/>
        </w:rPr>
        <w:t xml:space="preserve"> LGD</w:t>
      </w:r>
    </w:p>
    <w:p w14:paraId="294AA069" w14:textId="77777777" w:rsidR="006B0648" w:rsidRPr="006D784F" w:rsidRDefault="00AA3FD9" w:rsidP="00A84D67">
      <w:pPr>
        <w:autoSpaceDE w:val="0"/>
        <w:autoSpaceDN w:val="0"/>
        <w:adjustRightInd w:val="0"/>
        <w:spacing w:after="0" w:line="240" w:lineRule="auto"/>
        <w:jc w:val="both"/>
      </w:pPr>
      <w:r w:rsidRPr="006D784F">
        <w:t xml:space="preserve">LGD zatrudnia doświadczoną i przygotowaną kadrę do zarządzania LGD i  realizacji LSR. Biuro zatrudnia 5 osób na umowy o pracę, doświadczoną i przygotowaną kadrę do zarządzania LGD i  realizacji LSR, z której ponad 50 % - 3 osoby posiadają  doświadczenie przy realizacji, wdrażaniu i opracowywaniu Lokalnej Strategii Rozwoju oraz znajomość problematyki Europejskiego Funduszu Rolnego na rzecz Rozwoju Obszarów Wiejskich, funkcjonowania LGD i stowarzyszeń. Wszyscy pracownicy posiadają dobrą znajomość obszaru działania LGD. Obsługę finansową LGD sprawuje biuro rachunkowe, które posiada 5 letnie doświadczenie w obsłudze LGD oraz innych organizacji społecznych. 3 osoby (ponad 50 % kadry) ukończyły szkolenie z zasad opracowywania i monitorowania regionalnych strategii rozwoju, Jeden pracownik ukończył szkolenie z zakresu opracowywania lokalnych strategii rozwoju oraz uczestniczył w opracowaniu regionalnej strategii polityki społecznej w woj. warmińsko –mazurskim. </w:t>
      </w:r>
    </w:p>
    <w:p w14:paraId="2EF8B5AF" w14:textId="77777777" w:rsidR="006B0648" w:rsidRPr="006D784F" w:rsidRDefault="006B0648" w:rsidP="00A84D67">
      <w:pPr>
        <w:pStyle w:val="Default"/>
        <w:jc w:val="both"/>
        <w:rPr>
          <w:rFonts w:ascii="Calibri" w:hAnsi="Calibri"/>
          <w:color w:val="auto"/>
          <w:sz w:val="22"/>
          <w:szCs w:val="22"/>
        </w:rPr>
      </w:pPr>
      <w:r w:rsidRPr="006D784F">
        <w:rPr>
          <w:rFonts w:ascii="Calibri" w:hAnsi="Calibri"/>
          <w:color w:val="auto"/>
          <w:sz w:val="22"/>
          <w:szCs w:val="22"/>
        </w:rPr>
        <w:t xml:space="preserve">Zasady zatrudniania pracowników, wykaz stanowisk pracy wraz z zakresami kompetencyjnymi, strukturę organizacyjną a także zasady wynagradzania określone zostały w Regulaminie Pracy Biura </w:t>
      </w:r>
      <w:r w:rsidR="00A52DB1" w:rsidRPr="006D784F">
        <w:rPr>
          <w:rFonts w:ascii="Calibri" w:hAnsi="Calibri"/>
          <w:color w:val="auto"/>
          <w:sz w:val="22"/>
          <w:szCs w:val="22"/>
        </w:rPr>
        <w:t>Stowarzyszeni</w:t>
      </w:r>
      <w:r w:rsidR="00A52DB1" w:rsidRPr="006D784F">
        <w:rPr>
          <w:rFonts w:ascii="Calibri" w:hAnsi="Calibri"/>
          <w:color w:val="auto"/>
        </w:rPr>
        <w:t xml:space="preserve">a </w:t>
      </w:r>
      <w:r w:rsidRPr="006D784F">
        <w:rPr>
          <w:rFonts w:ascii="Calibri" w:hAnsi="Calibri"/>
          <w:color w:val="auto"/>
          <w:sz w:val="22"/>
          <w:szCs w:val="22"/>
        </w:rPr>
        <w:t>LGD Brama Mazurskiej Krainy przyjętym uchwałą nr</w:t>
      </w:r>
      <w:r w:rsidR="00696C97" w:rsidRPr="006D784F">
        <w:rPr>
          <w:rFonts w:ascii="Calibri" w:hAnsi="Calibri"/>
          <w:color w:val="auto"/>
          <w:sz w:val="22"/>
          <w:szCs w:val="22"/>
        </w:rPr>
        <w:t xml:space="preserve"> 2/4/2015 </w:t>
      </w:r>
      <w:r w:rsidRPr="006D784F">
        <w:rPr>
          <w:rFonts w:ascii="Calibri" w:hAnsi="Calibri"/>
          <w:color w:val="auto"/>
          <w:sz w:val="22"/>
          <w:szCs w:val="22"/>
        </w:rPr>
        <w:t>Zarządu LGD z dnia 21 grudnia 2015 roku.</w:t>
      </w:r>
    </w:p>
    <w:p w14:paraId="165ED6BD" w14:textId="77777777" w:rsidR="00AC0596" w:rsidRPr="006D784F" w:rsidRDefault="00AA3FD9" w:rsidP="00A84D67">
      <w:pPr>
        <w:autoSpaceDE w:val="0"/>
        <w:autoSpaceDN w:val="0"/>
        <w:adjustRightInd w:val="0"/>
        <w:spacing w:after="0" w:line="240" w:lineRule="auto"/>
        <w:jc w:val="both"/>
      </w:pPr>
      <w:r w:rsidRPr="006D784F">
        <w:t>Pracownicy biura będą  systematycznie uczestniczyli w szkoleniach podnoszących ich wiedzę i kwalifikacje, zgodnie z opracowanym na podstawie ewaluacji „Programem szkoleń pracowników biura LGD”.</w:t>
      </w:r>
    </w:p>
    <w:p w14:paraId="4F60D42C" w14:textId="77777777" w:rsidR="00AA3FD9" w:rsidRPr="006D784F" w:rsidRDefault="00EC488B" w:rsidP="00A84D67">
      <w:pPr>
        <w:autoSpaceDE w:val="0"/>
        <w:autoSpaceDN w:val="0"/>
        <w:adjustRightInd w:val="0"/>
        <w:spacing w:after="0" w:line="240" w:lineRule="auto"/>
        <w:jc w:val="both"/>
        <w:rPr>
          <w:b/>
        </w:rPr>
      </w:pPr>
      <w:r w:rsidRPr="006D784F">
        <w:rPr>
          <w:b/>
        </w:rPr>
        <w:t>Tabela</w:t>
      </w:r>
      <w:r w:rsidR="00AA3FD9" w:rsidRPr="006D784F">
        <w:rPr>
          <w:b/>
        </w:rPr>
        <w:t xml:space="preserve"> 6: Tematyka szkoleń dla pracowników biura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7001"/>
        <w:gridCol w:w="1953"/>
      </w:tblGrid>
      <w:tr w:rsidR="00AA3FD9" w:rsidRPr="006D784F" w14:paraId="45928D3D" w14:textId="77777777" w:rsidTr="002F592E">
        <w:tc>
          <w:tcPr>
            <w:tcW w:w="567" w:type="dxa"/>
            <w:shd w:val="clear" w:color="auto" w:fill="B8CCE4"/>
          </w:tcPr>
          <w:p w14:paraId="50B868B6" w14:textId="77777777" w:rsidR="00AA3FD9" w:rsidRPr="006D784F" w:rsidRDefault="00AA3FD9" w:rsidP="00A84D67">
            <w:pPr>
              <w:autoSpaceDE w:val="0"/>
              <w:autoSpaceDN w:val="0"/>
              <w:adjustRightInd w:val="0"/>
              <w:spacing w:after="0" w:line="240" w:lineRule="auto"/>
              <w:jc w:val="center"/>
              <w:rPr>
                <w:b/>
              </w:rPr>
            </w:pPr>
            <w:r w:rsidRPr="006D784F">
              <w:rPr>
                <w:b/>
              </w:rPr>
              <w:t>LP</w:t>
            </w:r>
          </w:p>
        </w:tc>
        <w:tc>
          <w:tcPr>
            <w:tcW w:w="7101" w:type="dxa"/>
            <w:shd w:val="clear" w:color="auto" w:fill="B8CCE4"/>
          </w:tcPr>
          <w:p w14:paraId="4D95E7F5" w14:textId="77777777" w:rsidR="00AA3FD9" w:rsidRPr="006D784F" w:rsidRDefault="00AA3FD9" w:rsidP="00A84D67">
            <w:pPr>
              <w:autoSpaceDE w:val="0"/>
              <w:autoSpaceDN w:val="0"/>
              <w:adjustRightInd w:val="0"/>
              <w:spacing w:after="0" w:line="240" w:lineRule="auto"/>
              <w:jc w:val="center"/>
              <w:rPr>
                <w:b/>
              </w:rPr>
            </w:pPr>
            <w:r w:rsidRPr="006D784F">
              <w:rPr>
                <w:b/>
              </w:rPr>
              <w:t>Temat szkolenia</w:t>
            </w:r>
          </w:p>
        </w:tc>
        <w:tc>
          <w:tcPr>
            <w:tcW w:w="1971" w:type="dxa"/>
            <w:shd w:val="clear" w:color="auto" w:fill="B8CCE4"/>
          </w:tcPr>
          <w:p w14:paraId="0AF073AE" w14:textId="77777777" w:rsidR="00AA3FD9" w:rsidRPr="006D784F" w:rsidRDefault="00AA3FD9" w:rsidP="00A84D67">
            <w:pPr>
              <w:autoSpaceDE w:val="0"/>
              <w:autoSpaceDN w:val="0"/>
              <w:adjustRightInd w:val="0"/>
              <w:spacing w:after="0" w:line="240" w:lineRule="auto"/>
              <w:jc w:val="center"/>
              <w:rPr>
                <w:b/>
              </w:rPr>
            </w:pPr>
            <w:r w:rsidRPr="006D784F">
              <w:rPr>
                <w:b/>
              </w:rPr>
              <w:t>Data szkolenia</w:t>
            </w:r>
          </w:p>
        </w:tc>
      </w:tr>
      <w:tr w:rsidR="00AA3FD9" w:rsidRPr="006D784F" w14:paraId="4A36BF2C" w14:textId="77777777" w:rsidTr="002F592E">
        <w:tc>
          <w:tcPr>
            <w:tcW w:w="567" w:type="dxa"/>
            <w:shd w:val="clear" w:color="auto" w:fill="auto"/>
          </w:tcPr>
          <w:p w14:paraId="22412B63" w14:textId="77777777" w:rsidR="00AA3FD9" w:rsidRPr="006D784F" w:rsidRDefault="00AA3FD9" w:rsidP="00A84D67">
            <w:pPr>
              <w:autoSpaceDE w:val="0"/>
              <w:autoSpaceDN w:val="0"/>
              <w:adjustRightInd w:val="0"/>
              <w:spacing w:after="0" w:line="240" w:lineRule="auto"/>
              <w:jc w:val="center"/>
            </w:pPr>
            <w:r w:rsidRPr="006D784F">
              <w:t>1</w:t>
            </w:r>
          </w:p>
        </w:tc>
        <w:tc>
          <w:tcPr>
            <w:tcW w:w="7101" w:type="dxa"/>
            <w:shd w:val="clear" w:color="auto" w:fill="auto"/>
          </w:tcPr>
          <w:p w14:paraId="392A40B8" w14:textId="77777777" w:rsidR="00AA3FD9" w:rsidRPr="006D784F" w:rsidRDefault="00AA3FD9" w:rsidP="00A84D67">
            <w:pPr>
              <w:autoSpaceDE w:val="0"/>
              <w:autoSpaceDN w:val="0"/>
              <w:adjustRightInd w:val="0"/>
              <w:spacing w:after="0" w:line="240" w:lineRule="auto"/>
              <w:jc w:val="both"/>
            </w:pPr>
            <w:r w:rsidRPr="006D784F">
              <w:t>Nowelizacja ustaw z 2015 r</w:t>
            </w:r>
            <w:r w:rsidR="007919AD" w:rsidRPr="006D784F">
              <w:t>oku:  Ustawa o OPP oraz Prawo o </w:t>
            </w:r>
            <w:r w:rsidRPr="006D784F">
              <w:t>stowarzyszeniach</w:t>
            </w:r>
            <w:r w:rsidR="007919AD" w:rsidRPr="006D784F">
              <w:t xml:space="preserve">, </w:t>
            </w:r>
            <w:r w:rsidRPr="006D784F">
              <w:t>Instrumenty wspierania przedsiębiorczości</w:t>
            </w:r>
          </w:p>
        </w:tc>
        <w:tc>
          <w:tcPr>
            <w:tcW w:w="1971" w:type="dxa"/>
            <w:shd w:val="clear" w:color="auto" w:fill="auto"/>
          </w:tcPr>
          <w:p w14:paraId="25019ED3" w14:textId="77777777" w:rsidR="00AA3FD9" w:rsidRPr="006D784F" w:rsidRDefault="00AA3FD9" w:rsidP="00A84D67">
            <w:pPr>
              <w:autoSpaceDE w:val="0"/>
              <w:autoSpaceDN w:val="0"/>
              <w:adjustRightInd w:val="0"/>
              <w:spacing w:after="0" w:line="240" w:lineRule="auto"/>
              <w:jc w:val="both"/>
            </w:pPr>
            <w:r w:rsidRPr="006D784F">
              <w:t>I</w:t>
            </w:r>
            <w:r w:rsidR="00205EEC" w:rsidRPr="006D784F">
              <w:t>II</w:t>
            </w:r>
            <w:r w:rsidRPr="006D784F">
              <w:t xml:space="preserve"> kwartał 2016</w:t>
            </w:r>
          </w:p>
        </w:tc>
      </w:tr>
      <w:tr w:rsidR="00AA3FD9" w:rsidRPr="006D784F" w14:paraId="5E3738C2" w14:textId="77777777" w:rsidTr="002F592E">
        <w:tc>
          <w:tcPr>
            <w:tcW w:w="567" w:type="dxa"/>
            <w:shd w:val="clear" w:color="auto" w:fill="auto"/>
          </w:tcPr>
          <w:p w14:paraId="3150CF81" w14:textId="77777777" w:rsidR="00AA3FD9" w:rsidRPr="006D784F" w:rsidRDefault="00AA3FD9" w:rsidP="00A84D67">
            <w:pPr>
              <w:autoSpaceDE w:val="0"/>
              <w:autoSpaceDN w:val="0"/>
              <w:adjustRightInd w:val="0"/>
              <w:spacing w:after="0" w:line="240" w:lineRule="auto"/>
              <w:jc w:val="center"/>
            </w:pPr>
            <w:r w:rsidRPr="006D784F">
              <w:t>2</w:t>
            </w:r>
          </w:p>
        </w:tc>
        <w:tc>
          <w:tcPr>
            <w:tcW w:w="7101" w:type="dxa"/>
            <w:shd w:val="clear" w:color="auto" w:fill="auto"/>
          </w:tcPr>
          <w:p w14:paraId="04355D83" w14:textId="77777777" w:rsidR="00AA3FD9" w:rsidRPr="006D784F" w:rsidRDefault="00AA3FD9" w:rsidP="00A84D67">
            <w:pPr>
              <w:autoSpaceDE w:val="0"/>
              <w:autoSpaceDN w:val="0"/>
              <w:adjustRightInd w:val="0"/>
              <w:spacing w:after="0" w:line="240" w:lineRule="auto"/>
              <w:jc w:val="both"/>
            </w:pPr>
            <w:r w:rsidRPr="006D784F">
              <w:t>Zasady i obowiązki wynikające z ustawy o ochronie danych osobowych</w:t>
            </w:r>
            <w:r w:rsidR="008C6858" w:rsidRPr="006D784F">
              <w:t xml:space="preserve"> </w:t>
            </w:r>
          </w:p>
          <w:p w14:paraId="0E510F4F" w14:textId="77777777" w:rsidR="00AA3FD9" w:rsidRPr="006D784F" w:rsidRDefault="00AA3FD9" w:rsidP="00A84D67">
            <w:pPr>
              <w:autoSpaceDE w:val="0"/>
              <w:autoSpaceDN w:val="0"/>
              <w:adjustRightInd w:val="0"/>
              <w:spacing w:after="0" w:line="240" w:lineRule="auto"/>
              <w:jc w:val="both"/>
            </w:pPr>
            <w:r w:rsidRPr="006D784F">
              <w:t>Procedury naboru, obsługi i oceny operacji w ramach LSR</w:t>
            </w:r>
          </w:p>
        </w:tc>
        <w:tc>
          <w:tcPr>
            <w:tcW w:w="1971" w:type="dxa"/>
            <w:shd w:val="clear" w:color="auto" w:fill="auto"/>
          </w:tcPr>
          <w:p w14:paraId="56C4FD53" w14:textId="77777777" w:rsidR="00AA3FD9" w:rsidRPr="006D784F" w:rsidRDefault="00205EEC" w:rsidP="00A84D67">
            <w:pPr>
              <w:autoSpaceDE w:val="0"/>
              <w:autoSpaceDN w:val="0"/>
              <w:adjustRightInd w:val="0"/>
              <w:spacing w:after="0" w:line="240" w:lineRule="auto"/>
              <w:jc w:val="both"/>
            </w:pPr>
            <w:r w:rsidRPr="006D784F">
              <w:t>I</w:t>
            </w:r>
            <w:r w:rsidR="000C0326" w:rsidRPr="006D784F">
              <w:t>V</w:t>
            </w:r>
            <w:r w:rsidR="00AA3FD9" w:rsidRPr="006D784F">
              <w:t xml:space="preserve"> kwartał 2016</w:t>
            </w:r>
          </w:p>
        </w:tc>
      </w:tr>
      <w:tr w:rsidR="00AA3FD9" w:rsidRPr="006D784F" w14:paraId="6E09E97A" w14:textId="77777777" w:rsidTr="002F592E">
        <w:tc>
          <w:tcPr>
            <w:tcW w:w="567" w:type="dxa"/>
            <w:shd w:val="clear" w:color="auto" w:fill="auto"/>
          </w:tcPr>
          <w:p w14:paraId="078961FE" w14:textId="77777777" w:rsidR="00AA3FD9" w:rsidRPr="006D784F" w:rsidRDefault="00AA3FD9" w:rsidP="00A84D67">
            <w:pPr>
              <w:autoSpaceDE w:val="0"/>
              <w:autoSpaceDN w:val="0"/>
              <w:adjustRightInd w:val="0"/>
              <w:spacing w:after="0" w:line="240" w:lineRule="auto"/>
              <w:jc w:val="center"/>
            </w:pPr>
            <w:r w:rsidRPr="006D784F">
              <w:t>3</w:t>
            </w:r>
          </w:p>
        </w:tc>
        <w:tc>
          <w:tcPr>
            <w:tcW w:w="7101" w:type="dxa"/>
            <w:shd w:val="clear" w:color="auto" w:fill="auto"/>
          </w:tcPr>
          <w:p w14:paraId="3C80F5E3" w14:textId="77777777" w:rsidR="00AA3FD9" w:rsidRPr="006D784F" w:rsidRDefault="00AA3FD9" w:rsidP="00A84D67">
            <w:pPr>
              <w:autoSpaceDE w:val="0"/>
              <w:autoSpaceDN w:val="0"/>
              <w:adjustRightInd w:val="0"/>
              <w:spacing w:after="0" w:line="240" w:lineRule="auto"/>
              <w:jc w:val="both"/>
            </w:pPr>
            <w:r w:rsidRPr="006D784F">
              <w:t>Instrumenty wspierania ekonomii społecznej i przedsiębiorczości</w:t>
            </w:r>
          </w:p>
        </w:tc>
        <w:tc>
          <w:tcPr>
            <w:tcW w:w="1971" w:type="dxa"/>
            <w:shd w:val="clear" w:color="auto" w:fill="auto"/>
          </w:tcPr>
          <w:p w14:paraId="3A65CA2D" w14:textId="77777777" w:rsidR="00AA3FD9" w:rsidRPr="006D784F" w:rsidRDefault="000C0326" w:rsidP="00A84D67">
            <w:pPr>
              <w:autoSpaceDE w:val="0"/>
              <w:autoSpaceDN w:val="0"/>
              <w:adjustRightInd w:val="0"/>
              <w:spacing w:after="0" w:line="240" w:lineRule="auto"/>
              <w:jc w:val="both"/>
            </w:pPr>
            <w:r w:rsidRPr="006D784F">
              <w:t>II kwartał 2017</w:t>
            </w:r>
          </w:p>
        </w:tc>
      </w:tr>
      <w:tr w:rsidR="00AA3FD9" w:rsidRPr="006D784F" w14:paraId="004DAE7F" w14:textId="77777777" w:rsidTr="002F592E">
        <w:tc>
          <w:tcPr>
            <w:tcW w:w="567" w:type="dxa"/>
            <w:shd w:val="clear" w:color="auto" w:fill="auto"/>
          </w:tcPr>
          <w:p w14:paraId="0D4ED1F4" w14:textId="77777777" w:rsidR="00AA3FD9" w:rsidRPr="006D784F" w:rsidRDefault="00AA3FD9" w:rsidP="00A84D67">
            <w:pPr>
              <w:autoSpaceDE w:val="0"/>
              <w:autoSpaceDN w:val="0"/>
              <w:adjustRightInd w:val="0"/>
              <w:spacing w:after="0" w:line="240" w:lineRule="auto"/>
              <w:jc w:val="center"/>
            </w:pPr>
            <w:r w:rsidRPr="006D784F">
              <w:t>4</w:t>
            </w:r>
          </w:p>
        </w:tc>
        <w:tc>
          <w:tcPr>
            <w:tcW w:w="7101" w:type="dxa"/>
            <w:shd w:val="clear" w:color="auto" w:fill="auto"/>
          </w:tcPr>
          <w:p w14:paraId="23D92F05" w14:textId="77777777" w:rsidR="00AA3FD9" w:rsidRPr="006D784F" w:rsidRDefault="00AA3FD9" w:rsidP="00A84D67">
            <w:pPr>
              <w:autoSpaceDE w:val="0"/>
              <w:autoSpaceDN w:val="0"/>
              <w:adjustRightInd w:val="0"/>
              <w:spacing w:after="0" w:line="240" w:lineRule="auto"/>
              <w:jc w:val="both"/>
            </w:pPr>
            <w:r w:rsidRPr="006D784F">
              <w:t>Zasady opracowywania projektów i animacja społeczna</w:t>
            </w:r>
          </w:p>
        </w:tc>
        <w:tc>
          <w:tcPr>
            <w:tcW w:w="1971" w:type="dxa"/>
            <w:shd w:val="clear" w:color="auto" w:fill="auto"/>
          </w:tcPr>
          <w:p w14:paraId="5DEDA131" w14:textId="77777777" w:rsidR="00AA3FD9" w:rsidRPr="006D784F" w:rsidRDefault="00AA3FD9" w:rsidP="00A84D67">
            <w:pPr>
              <w:autoSpaceDE w:val="0"/>
              <w:autoSpaceDN w:val="0"/>
              <w:adjustRightInd w:val="0"/>
              <w:spacing w:after="0" w:line="240" w:lineRule="auto"/>
              <w:jc w:val="both"/>
            </w:pPr>
            <w:r w:rsidRPr="006D784F">
              <w:t>II kwartał 2017</w:t>
            </w:r>
          </w:p>
        </w:tc>
      </w:tr>
      <w:tr w:rsidR="00AA3FD9" w:rsidRPr="006D784F" w14:paraId="1C6A1706" w14:textId="77777777" w:rsidTr="002F592E">
        <w:tc>
          <w:tcPr>
            <w:tcW w:w="567" w:type="dxa"/>
            <w:shd w:val="clear" w:color="auto" w:fill="auto"/>
          </w:tcPr>
          <w:p w14:paraId="3F2BDB82" w14:textId="77777777" w:rsidR="00AA3FD9" w:rsidRPr="006D784F" w:rsidRDefault="00AA3FD9" w:rsidP="00A84D67">
            <w:pPr>
              <w:autoSpaceDE w:val="0"/>
              <w:autoSpaceDN w:val="0"/>
              <w:adjustRightInd w:val="0"/>
              <w:spacing w:after="0" w:line="240" w:lineRule="auto"/>
              <w:jc w:val="center"/>
            </w:pPr>
            <w:r w:rsidRPr="006D784F">
              <w:t>5</w:t>
            </w:r>
          </w:p>
        </w:tc>
        <w:tc>
          <w:tcPr>
            <w:tcW w:w="7101" w:type="dxa"/>
            <w:shd w:val="clear" w:color="auto" w:fill="auto"/>
          </w:tcPr>
          <w:p w14:paraId="1090EBDD" w14:textId="77777777" w:rsidR="00AA3FD9" w:rsidRPr="006D784F" w:rsidRDefault="00AA3FD9" w:rsidP="00A84D67">
            <w:pPr>
              <w:autoSpaceDE w:val="0"/>
              <w:autoSpaceDN w:val="0"/>
              <w:adjustRightInd w:val="0"/>
              <w:spacing w:after="0" w:line="240" w:lineRule="auto"/>
              <w:jc w:val="both"/>
            </w:pPr>
            <w:r w:rsidRPr="006D784F">
              <w:t>Komunikacja społeczna</w:t>
            </w:r>
          </w:p>
        </w:tc>
        <w:tc>
          <w:tcPr>
            <w:tcW w:w="1971" w:type="dxa"/>
            <w:shd w:val="clear" w:color="auto" w:fill="auto"/>
          </w:tcPr>
          <w:p w14:paraId="22B532C9" w14:textId="77777777" w:rsidR="00AA3FD9" w:rsidRPr="006D784F" w:rsidRDefault="00AA3FD9" w:rsidP="00A84D67">
            <w:pPr>
              <w:autoSpaceDE w:val="0"/>
              <w:autoSpaceDN w:val="0"/>
              <w:adjustRightInd w:val="0"/>
              <w:spacing w:after="0" w:line="240" w:lineRule="auto"/>
              <w:jc w:val="both"/>
            </w:pPr>
            <w:r w:rsidRPr="006D784F">
              <w:t>IV kwartał 2017</w:t>
            </w:r>
          </w:p>
        </w:tc>
      </w:tr>
      <w:tr w:rsidR="00AA3FD9" w:rsidRPr="006D784F" w14:paraId="593C5C01" w14:textId="77777777" w:rsidTr="002F592E">
        <w:tc>
          <w:tcPr>
            <w:tcW w:w="567" w:type="dxa"/>
            <w:shd w:val="clear" w:color="auto" w:fill="auto"/>
          </w:tcPr>
          <w:p w14:paraId="2D01F807" w14:textId="77777777" w:rsidR="00AA3FD9" w:rsidRPr="006D784F" w:rsidRDefault="00AA3FD9" w:rsidP="00A84D67">
            <w:pPr>
              <w:autoSpaceDE w:val="0"/>
              <w:autoSpaceDN w:val="0"/>
              <w:adjustRightInd w:val="0"/>
              <w:spacing w:after="0" w:line="240" w:lineRule="auto"/>
              <w:jc w:val="center"/>
            </w:pPr>
            <w:r w:rsidRPr="006D784F">
              <w:t>6</w:t>
            </w:r>
          </w:p>
        </w:tc>
        <w:tc>
          <w:tcPr>
            <w:tcW w:w="7101" w:type="dxa"/>
            <w:shd w:val="clear" w:color="auto" w:fill="auto"/>
          </w:tcPr>
          <w:p w14:paraId="3F94FCE2" w14:textId="77777777" w:rsidR="00AA3FD9" w:rsidRPr="006D784F" w:rsidRDefault="00AA3FD9" w:rsidP="00A84D67">
            <w:pPr>
              <w:autoSpaceDE w:val="0"/>
              <w:autoSpaceDN w:val="0"/>
              <w:adjustRightInd w:val="0"/>
              <w:spacing w:after="0" w:line="240" w:lineRule="auto"/>
              <w:jc w:val="both"/>
            </w:pPr>
            <w:r w:rsidRPr="006D784F">
              <w:t>Marketing działań  organizacji społecznych</w:t>
            </w:r>
          </w:p>
        </w:tc>
        <w:tc>
          <w:tcPr>
            <w:tcW w:w="1971" w:type="dxa"/>
            <w:shd w:val="clear" w:color="auto" w:fill="auto"/>
          </w:tcPr>
          <w:p w14:paraId="51B649DC" w14:textId="77777777" w:rsidR="00AA3FD9" w:rsidRPr="006D784F" w:rsidRDefault="00AA3FD9" w:rsidP="00A84D67">
            <w:pPr>
              <w:autoSpaceDE w:val="0"/>
              <w:autoSpaceDN w:val="0"/>
              <w:adjustRightInd w:val="0"/>
              <w:spacing w:after="0" w:line="240" w:lineRule="auto"/>
              <w:jc w:val="both"/>
            </w:pPr>
            <w:r w:rsidRPr="006D784F">
              <w:t>III kwartał 2018</w:t>
            </w:r>
          </w:p>
        </w:tc>
      </w:tr>
    </w:tbl>
    <w:p w14:paraId="7BA27F75" w14:textId="77777777" w:rsidR="000818EB" w:rsidRPr="006D784F" w:rsidRDefault="007919AD" w:rsidP="000818EB">
      <w:pPr>
        <w:pStyle w:val="Nagwek1"/>
        <w:numPr>
          <w:ilvl w:val="0"/>
          <w:numId w:val="0"/>
        </w:numPr>
      </w:pPr>
      <w:bookmarkStart w:id="1" w:name="_Toc439272571"/>
      <w:r w:rsidRPr="006D784F">
        <w:t>Rozdział II.  Partycypacyjny charakter LSR</w:t>
      </w:r>
      <w:bookmarkEnd w:id="1"/>
      <w:r w:rsidRPr="006D784F">
        <w:t xml:space="preserve"> </w:t>
      </w:r>
    </w:p>
    <w:p w14:paraId="45BA33AD" w14:textId="77777777" w:rsidR="007919AD" w:rsidRPr="006D784F" w:rsidRDefault="007919AD" w:rsidP="00A84D67">
      <w:pPr>
        <w:autoSpaceDE w:val="0"/>
        <w:autoSpaceDN w:val="0"/>
        <w:adjustRightInd w:val="0"/>
        <w:spacing w:after="0" w:line="240" w:lineRule="auto"/>
        <w:jc w:val="both"/>
      </w:pPr>
      <w:r w:rsidRPr="006D784F">
        <w:t>Lokalna Strategia Rozwoju</w:t>
      </w:r>
      <w:r w:rsidR="00A52DB1" w:rsidRPr="006D784F">
        <w:t xml:space="preserve"> Stowarzyszenia</w:t>
      </w:r>
      <w:r w:rsidRPr="006D784F">
        <w:t xml:space="preserve"> LGD "Brama Mazurskiej Krainy"  jest dokumentem opracowanym przez praco</w:t>
      </w:r>
      <w:r w:rsidR="002F592E" w:rsidRPr="006D784F">
        <w:t>wników biura LGD oraz członków Z</w:t>
      </w:r>
      <w:r w:rsidRPr="006D784F">
        <w:t xml:space="preserve">arządu przy aktywnym udziale mieszkańców obszaru LGD. </w:t>
      </w:r>
      <w:r w:rsidR="0046252A">
        <w:br/>
      </w:r>
      <w:r w:rsidRPr="006D784F">
        <w:t xml:space="preserve">Dla zapewnienia oddolnego charakteru LSR i zagwarantowania udziału społeczności lokalnej na każdym etapie tworzenia LSR, zastosowane zostały  4 różne metody konsultacji i społecznego włączenia: ankiety, ogłoszenia, spotkania focusowe, ankiety on-line. Zastosowanie powyższych metod poprzedzone zostało partycypacyjną diagnozą, definiowaniem potrzeb i problemów podczas bezpośrednich spotkań w formie </w:t>
      </w:r>
      <w:r w:rsidRPr="006D784F">
        <w:lastRenderedPageBreak/>
        <w:t xml:space="preserve">warsztatowej z mieszkańcami w każdej gminie należącej do LGD. </w:t>
      </w:r>
      <w:r w:rsidR="00692B00" w:rsidRPr="006D784F">
        <w:t>Na et</w:t>
      </w:r>
      <w:r w:rsidR="002F0460" w:rsidRPr="006D784F">
        <w:t>apie diagnozy i analizy SWOT, w </w:t>
      </w:r>
      <w:r w:rsidR="00692B00" w:rsidRPr="006D784F">
        <w:t xml:space="preserve">dniach od 30 lipca 2015 roku do 18 września 2015 roku odbyły się  warsztaty- konsultacje społeczne na terenie wszystkich 13 gmin należących do </w:t>
      </w:r>
      <w:r w:rsidR="00A52DB1" w:rsidRPr="006D784F">
        <w:t>Stowarzyszenia LGD</w:t>
      </w:r>
      <w:r w:rsidR="00692B00" w:rsidRPr="006D784F">
        <w:t xml:space="preserve"> „Brama Mazu</w:t>
      </w:r>
      <w:r w:rsidR="00A52DB1" w:rsidRPr="006D784F">
        <w:t>rskiej Krainy”</w:t>
      </w:r>
      <w:r w:rsidR="00692B00" w:rsidRPr="006D784F">
        <w:t>.</w:t>
      </w:r>
      <w:r w:rsidR="006B0648" w:rsidRPr="006D784F">
        <w:t xml:space="preserve"> </w:t>
      </w:r>
      <w:r w:rsidRPr="006D784F">
        <w:t>W każdym spotkaniu uczestniczyli przedstawiciele sektora społecznego, publicznego,</w:t>
      </w:r>
      <w:r w:rsidR="00692B00" w:rsidRPr="006D784F">
        <w:t xml:space="preserve"> gospodarczego i mieszkańców</w:t>
      </w:r>
      <w:r w:rsidRPr="006D784F">
        <w:t>. Spotkania odbywały się w terminach i miejscach, które przedstawiono w poniższej tabeli. T</w:t>
      </w:r>
      <w:r w:rsidR="00DC7BD1" w:rsidRPr="006D784F">
        <w:t>erminy i miejsca podane były do </w:t>
      </w:r>
      <w:r w:rsidRPr="006D784F">
        <w:t>publicznej wiadomości na stronie LGD oraz wysłano zaproszenia do wszystkich członków LGD oraz organizacji po</w:t>
      </w:r>
      <w:r w:rsidR="002F592E" w:rsidRPr="006D784F">
        <w:t>zarządowych i przedsiębiorców z </w:t>
      </w:r>
      <w:r w:rsidRPr="006D784F">
        <w:t>bazy firm i organizacji prowadzonej przez LGD.</w:t>
      </w:r>
    </w:p>
    <w:p w14:paraId="135D5C9A" w14:textId="77777777" w:rsidR="000818EB" w:rsidRPr="006D784F" w:rsidRDefault="000818EB" w:rsidP="00A84D67">
      <w:pPr>
        <w:autoSpaceDE w:val="0"/>
        <w:autoSpaceDN w:val="0"/>
        <w:adjustRightInd w:val="0"/>
        <w:spacing w:after="0" w:line="240" w:lineRule="auto"/>
        <w:jc w:val="both"/>
      </w:pPr>
    </w:p>
    <w:p w14:paraId="7FB630DF" w14:textId="77777777" w:rsidR="007919AD" w:rsidRPr="006D784F" w:rsidRDefault="00EC488B" w:rsidP="00A84D67">
      <w:pPr>
        <w:spacing w:after="0" w:line="240" w:lineRule="auto"/>
        <w:jc w:val="both"/>
        <w:rPr>
          <w:b/>
        </w:rPr>
      </w:pPr>
      <w:r w:rsidRPr="006D784F">
        <w:rPr>
          <w:b/>
        </w:rPr>
        <w:t xml:space="preserve">Tabela </w:t>
      </w:r>
      <w:r w:rsidR="007919AD" w:rsidRPr="006D784F">
        <w:rPr>
          <w:b/>
        </w:rPr>
        <w:t xml:space="preserve">7: Harmonogram spotkań konsultacyjnych w okresie od 30 lipca do 18 września 2015 r.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827"/>
      </w:tblGrid>
      <w:tr w:rsidR="007919AD" w:rsidRPr="006D784F" w14:paraId="14E8237A" w14:textId="77777777" w:rsidTr="00DC7BD1">
        <w:tc>
          <w:tcPr>
            <w:tcW w:w="2694" w:type="dxa"/>
            <w:shd w:val="clear" w:color="auto" w:fill="B8CCE4"/>
          </w:tcPr>
          <w:p w14:paraId="0B7DCC4F" w14:textId="77777777" w:rsidR="007919AD" w:rsidRPr="006D784F" w:rsidRDefault="007919AD" w:rsidP="00A84D67">
            <w:pPr>
              <w:tabs>
                <w:tab w:val="left" w:pos="408"/>
                <w:tab w:val="center" w:pos="1168"/>
              </w:tabs>
              <w:spacing w:after="0" w:line="240" w:lineRule="auto"/>
              <w:rPr>
                <w:b/>
              </w:rPr>
            </w:pPr>
            <w:r w:rsidRPr="006D784F">
              <w:rPr>
                <w:b/>
              </w:rPr>
              <w:tab/>
            </w:r>
            <w:r w:rsidRPr="006D784F">
              <w:rPr>
                <w:b/>
              </w:rPr>
              <w:tab/>
              <w:t>Gmina</w:t>
            </w:r>
          </w:p>
        </w:tc>
        <w:tc>
          <w:tcPr>
            <w:tcW w:w="3118" w:type="dxa"/>
            <w:shd w:val="clear" w:color="auto" w:fill="B8CCE4"/>
          </w:tcPr>
          <w:p w14:paraId="74139863" w14:textId="77777777" w:rsidR="007919AD" w:rsidRPr="006D784F" w:rsidRDefault="007919AD" w:rsidP="00A84D67">
            <w:pPr>
              <w:spacing w:after="0" w:line="240" w:lineRule="auto"/>
              <w:jc w:val="center"/>
              <w:rPr>
                <w:b/>
              </w:rPr>
            </w:pPr>
            <w:r w:rsidRPr="006D784F">
              <w:rPr>
                <w:b/>
              </w:rPr>
              <w:t>Data i godzina warsztatów</w:t>
            </w:r>
          </w:p>
        </w:tc>
        <w:tc>
          <w:tcPr>
            <w:tcW w:w="3827" w:type="dxa"/>
            <w:shd w:val="clear" w:color="auto" w:fill="B8CCE4"/>
          </w:tcPr>
          <w:p w14:paraId="2EC9F5D1" w14:textId="77777777" w:rsidR="007919AD" w:rsidRPr="006D784F" w:rsidRDefault="007919AD" w:rsidP="00A84D67">
            <w:pPr>
              <w:spacing w:after="0" w:line="240" w:lineRule="auto"/>
              <w:jc w:val="center"/>
              <w:rPr>
                <w:b/>
              </w:rPr>
            </w:pPr>
            <w:r w:rsidRPr="006D784F">
              <w:rPr>
                <w:b/>
              </w:rPr>
              <w:t>Miejsce organizacji warsztatów</w:t>
            </w:r>
          </w:p>
        </w:tc>
      </w:tr>
      <w:tr w:rsidR="007919AD" w:rsidRPr="006D784F" w14:paraId="2EA5943C" w14:textId="77777777" w:rsidTr="00DC7BD1">
        <w:tc>
          <w:tcPr>
            <w:tcW w:w="2694" w:type="dxa"/>
            <w:shd w:val="clear" w:color="auto" w:fill="auto"/>
          </w:tcPr>
          <w:p w14:paraId="28A5BCEA" w14:textId="77777777" w:rsidR="007919AD" w:rsidRPr="006D784F" w:rsidRDefault="007919AD" w:rsidP="00A84D67">
            <w:pPr>
              <w:spacing w:after="0" w:line="240" w:lineRule="auto"/>
            </w:pPr>
            <w:r w:rsidRPr="006D784F">
              <w:t>Gmina Jedwabno</w:t>
            </w:r>
          </w:p>
        </w:tc>
        <w:tc>
          <w:tcPr>
            <w:tcW w:w="3118" w:type="dxa"/>
            <w:shd w:val="clear" w:color="auto" w:fill="auto"/>
          </w:tcPr>
          <w:p w14:paraId="794D1C52" w14:textId="77777777" w:rsidR="007919AD" w:rsidRPr="006D784F" w:rsidRDefault="007919AD" w:rsidP="00A84D67">
            <w:pPr>
              <w:spacing w:after="0" w:line="240" w:lineRule="auto"/>
            </w:pPr>
            <w:r w:rsidRPr="006D784F">
              <w:t>30.07.2015 r., godz. 10.00</w:t>
            </w:r>
          </w:p>
        </w:tc>
        <w:tc>
          <w:tcPr>
            <w:tcW w:w="3827" w:type="dxa"/>
            <w:shd w:val="clear" w:color="auto" w:fill="auto"/>
          </w:tcPr>
          <w:p w14:paraId="1E44624A" w14:textId="77777777" w:rsidR="007919AD" w:rsidRPr="006D784F" w:rsidRDefault="007919AD" w:rsidP="00A84D67">
            <w:pPr>
              <w:spacing w:after="0" w:line="240" w:lineRule="auto"/>
            </w:pPr>
            <w:r w:rsidRPr="006D784F">
              <w:t>Gminny Ośrodek Kultury</w:t>
            </w:r>
          </w:p>
          <w:p w14:paraId="407B64F5" w14:textId="77777777" w:rsidR="007919AD" w:rsidRPr="006D784F" w:rsidRDefault="007919AD" w:rsidP="00A84D67">
            <w:pPr>
              <w:spacing w:after="0" w:line="240" w:lineRule="auto"/>
            </w:pPr>
            <w:r w:rsidRPr="006D784F">
              <w:t xml:space="preserve">ul. 1 Maja 63                          </w:t>
            </w:r>
          </w:p>
          <w:p w14:paraId="58DCEE0F" w14:textId="77777777" w:rsidR="007919AD" w:rsidRPr="006D784F" w:rsidRDefault="007919AD" w:rsidP="00A84D67">
            <w:pPr>
              <w:spacing w:after="0" w:line="240" w:lineRule="auto"/>
            </w:pPr>
            <w:r w:rsidRPr="006D784F">
              <w:t>12-122 Jedwabno</w:t>
            </w:r>
          </w:p>
        </w:tc>
      </w:tr>
      <w:tr w:rsidR="007919AD" w:rsidRPr="006D784F" w14:paraId="3FC29B71" w14:textId="77777777" w:rsidTr="00DC7BD1">
        <w:tc>
          <w:tcPr>
            <w:tcW w:w="2694" w:type="dxa"/>
            <w:shd w:val="clear" w:color="auto" w:fill="auto"/>
          </w:tcPr>
          <w:p w14:paraId="21349305" w14:textId="77777777" w:rsidR="007919AD" w:rsidRPr="006D784F" w:rsidRDefault="007919AD" w:rsidP="00A84D67">
            <w:pPr>
              <w:spacing w:after="0" w:line="240" w:lineRule="auto"/>
            </w:pPr>
            <w:r w:rsidRPr="006D784F">
              <w:t>Gmina Kozłowo</w:t>
            </w:r>
          </w:p>
        </w:tc>
        <w:tc>
          <w:tcPr>
            <w:tcW w:w="3118" w:type="dxa"/>
            <w:shd w:val="clear" w:color="auto" w:fill="auto"/>
          </w:tcPr>
          <w:p w14:paraId="78F8FCC2" w14:textId="77777777" w:rsidR="007919AD" w:rsidRPr="006D784F" w:rsidRDefault="007919AD" w:rsidP="00A84D67">
            <w:pPr>
              <w:spacing w:after="0" w:line="240" w:lineRule="auto"/>
            </w:pPr>
            <w:r w:rsidRPr="006D784F">
              <w:t>07.08.2015 r., godz. 10.00</w:t>
            </w:r>
          </w:p>
        </w:tc>
        <w:tc>
          <w:tcPr>
            <w:tcW w:w="3827" w:type="dxa"/>
            <w:shd w:val="clear" w:color="auto" w:fill="auto"/>
          </w:tcPr>
          <w:p w14:paraId="0305856F" w14:textId="77777777" w:rsidR="007919AD" w:rsidRPr="006D784F" w:rsidRDefault="007919AD" w:rsidP="00A84D67">
            <w:pPr>
              <w:spacing w:after="0" w:line="240" w:lineRule="auto"/>
            </w:pPr>
            <w:r w:rsidRPr="006D784F">
              <w:t>Urząd Gminy</w:t>
            </w:r>
          </w:p>
          <w:p w14:paraId="05DC969F" w14:textId="77777777" w:rsidR="007919AD" w:rsidRPr="006D784F" w:rsidRDefault="007919AD" w:rsidP="00A84D67">
            <w:pPr>
              <w:spacing w:after="0" w:line="240" w:lineRule="auto"/>
            </w:pPr>
            <w:r w:rsidRPr="006D784F">
              <w:t>ul. Mazurska 3</w:t>
            </w:r>
          </w:p>
          <w:p w14:paraId="7A8AF414" w14:textId="77777777" w:rsidR="007919AD" w:rsidRPr="006D784F" w:rsidRDefault="007919AD" w:rsidP="00A84D67">
            <w:pPr>
              <w:spacing w:after="0" w:line="240" w:lineRule="auto"/>
            </w:pPr>
            <w:r w:rsidRPr="006D784F">
              <w:t>13-124 Kozłowo</w:t>
            </w:r>
          </w:p>
        </w:tc>
      </w:tr>
      <w:tr w:rsidR="007919AD" w:rsidRPr="006D784F" w14:paraId="6C95DA24" w14:textId="77777777" w:rsidTr="00DC7BD1">
        <w:tc>
          <w:tcPr>
            <w:tcW w:w="2694" w:type="dxa"/>
            <w:shd w:val="clear" w:color="auto" w:fill="auto"/>
          </w:tcPr>
          <w:p w14:paraId="27D2163E" w14:textId="77777777" w:rsidR="007919AD" w:rsidRPr="006D784F" w:rsidRDefault="007919AD" w:rsidP="00A84D67">
            <w:pPr>
              <w:spacing w:after="0" w:line="240" w:lineRule="auto"/>
            </w:pPr>
            <w:r w:rsidRPr="006D784F">
              <w:t>Gmina Wielbark</w:t>
            </w:r>
          </w:p>
        </w:tc>
        <w:tc>
          <w:tcPr>
            <w:tcW w:w="3118" w:type="dxa"/>
            <w:shd w:val="clear" w:color="auto" w:fill="auto"/>
          </w:tcPr>
          <w:p w14:paraId="41AC1A58" w14:textId="77777777" w:rsidR="007919AD" w:rsidRPr="006D784F" w:rsidRDefault="007919AD" w:rsidP="00A84D67">
            <w:pPr>
              <w:spacing w:after="0" w:line="240" w:lineRule="auto"/>
            </w:pPr>
            <w:r w:rsidRPr="006D784F">
              <w:t>11.08.2015 r., godz. 10.00</w:t>
            </w:r>
          </w:p>
        </w:tc>
        <w:tc>
          <w:tcPr>
            <w:tcW w:w="3827" w:type="dxa"/>
            <w:shd w:val="clear" w:color="auto" w:fill="auto"/>
          </w:tcPr>
          <w:p w14:paraId="027B894D" w14:textId="77777777" w:rsidR="007919AD" w:rsidRPr="006D784F" w:rsidRDefault="007919AD" w:rsidP="00A84D67">
            <w:pPr>
              <w:spacing w:after="0" w:line="240" w:lineRule="auto"/>
            </w:pPr>
            <w:r w:rsidRPr="006D784F">
              <w:t>Urząd Gminy</w:t>
            </w:r>
          </w:p>
          <w:p w14:paraId="584EEE97" w14:textId="77777777" w:rsidR="007919AD" w:rsidRPr="006D784F" w:rsidRDefault="007919AD" w:rsidP="00A84D67">
            <w:pPr>
              <w:spacing w:after="0" w:line="240" w:lineRule="auto"/>
            </w:pPr>
            <w:r w:rsidRPr="006D784F">
              <w:t>ul. Grunwaldzka 2</w:t>
            </w:r>
          </w:p>
          <w:p w14:paraId="672409B9" w14:textId="77777777" w:rsidR="007919AD" w:rsidRPr="006D784F" w:rsidRDefault="007919AD" w:rsidP="00A84D67">
            <w:pPr>
              <w:spacing w:after="0" w:line="240" w:lineRule="auto"/>
            </w:pPr>
            <w:r w:rsidRPr="006D784F">
              <w:t>12-160 Wielbark</w:t>
            </w:r>
          </w:p>
        </w:tc>
      </w:tr>
      <w:tr w:rsidR="007919AD" w:rsidRPr="006D784F" w14:paraId="57C1947B" w14:textId="77777777" w:rsidTr="00DC7BD1">
        <w:tc>
          <w:tcPr>
            <w:tcW w:w="2694" w:type="dxa"/>
            <w:shd w:val="clear" w:color="auto" w:fill="auto"/>
          </w:tcPr>
          <w:p w14:paraId="4BDE9269" w14:textId="77777777" w:rsidR="007919AD" w:rsidRPr="006D784F" w:rsidRDefault="007919AD" w:rsidP="00A84D67">
            <w:pPr>
              <w:spacing w:after="0" w:line="240" w:lineRule="auto"/>
            </w:pPr>
            <w:r w:rsidRPr="006D784F">
              <w:t>Gmina Janowiec Kościelny</w:t>
            </w:r>
          </w:p>
        </w:tc>
        <w:tc>
          <w:tcPr>
            <w:tcW w:w="3118" w:type="dxa"/>
            <w:shd w:val="clear" w:color="auto" w:fill="auto"/>
          </w:tcPr>
          <w:p w14:paraId="34A39F63" w14:textId="77777777" w:rsidR="007919AD" w:rsidRPr="006D784F" w:rsidRDefault="007919AD" w:rsidP="00A84D67">
            <w:pPr>
              <w:spacing w:after="0" w:line="240" w:lineRule="auto"/>
            </w:pPr>
            <w:r w:rsidRPr="006D784F">
              <w:t>19.08.2015 r., godz. 9.00</w:t>
            </w:r>
          </w:p>
        </w:tc>
        <w:tc>
          <w:tcPr>
            <w:tcW w:w="3827" w:type="dxa"/>
            <w:shd w:val="clear" w:color="auto" w:fill="auto"/>
          </w:tcPr>
          <w:p w14:paraId="04265942" w14:textId="77777777" w:rsidR="007919AD" w:rsidRPr="006D784F" w:rsidRDefault="007919AD" w:rsidP="00A84D67">
            <w:pPr>
              <w:spacing w:after="0" w:line="240" w:lineRule="auto"/>
            </w:pPr>
            <w:r w:rsidRPr="006D784F">
              <w:t>Urząd Gminy</w:t>
            </w:r>
          </w:p>
          <w:p w14:paraId="4E3AE69B" w14:textId="77777777" w:rsidR="007919AD" w:rsidRPr="006D784F" w:rsidRDefault="007919AD" w:rsidP="00A84D67">
            <w:pPr>
              <w:spacing w:after="0" w:line="240" w:lineRule="auto"/>
            </w:pPr>
            <w:r w:rsidRPr="006D784F">
              <w:t>Janowiec Kościelny 62</w:t>
            </w:r>
          </w:p>
          <w:p w14:paraId="44ADB9E6" w14:textId="77777777" w:rsidR="007919AD" w:rsidRPr="006D784F" w:rsidRDefault="007919AD" w:rsidP="00A84D67">
            <w:pPr>
              <w:spacing w:after="0" w:line="240" w:lineRule="auto"/>
            </w:pPr>
            <w:r w:rsidRPr="006D784F">
              <w:t>13-111 Janowiec Kościelny</w:t>
            </w:r>
          </w:p>
        </w:tc>
      </w:tr>
      <w:tr w:rsidR="007919AD" w:rsidRPr="006D784F" w14:paraId="66C3AC68" w14:textId="77777777" w:rsidTr="002F592E">
        <w:trPr>
          <w:trHeight w:val="1609"/>
        </w:trPr>
        <w:tc>
          <w:tcPr>
            <w:tcW w:w="2694" w:type="dxa"/>
            <w:shd w:val="clear" w:color="auto" w:fill="auto"/>
          </w:tcPr>
          <w:p w14:paraId="386A0A0D" w14:textId="77777777" w:rsidR="007919AD" w:rsidRPr="006D784F" w:rsidRDefault="007919AD" w:rsidP="00A84D67">
            <w:pPr>
              <w:spacing w:after="0" w:line="240" w:lineRule="auto"/>
            </w:pPr>
            <w:r w:rsidRPr="006D784F">
              <w:t>Gmina Działdowo</w:t>
            </w:r>
          </w:p>
        </w:tc>
        <w:tc>
          <w:tcPr>
            <w:tcW w:w="3118" w:type="dxa"/>
            <w:shd w:val="clear" w:color="auto" w:fill="auto"/>
          </w:tcPr>
          <w:p w14:paraId="5710669E" w14:textId="77777777" w:rsidR="007919AD" w:rsidRPr="006D784F" w:rsidRDefault="007919AD" w:rsidP="00A84D67">
            <w:pPr>
              <w:spacing w:after="0" w:line="240" w:lineRule="auto"/>
            </w:pPr>
            <w:r w:rsidRPr="006D784F">
              <w:t>19.08.2015 r., godz. 13.00</w:t>
            </w:r>
          </w:p>
          <w:p w14:paraId="2B3DA9B2" w14:textId="77777777" w:rsidR="007919AD" w:rsidRPr="006D784F" w:rsidRDefault="007919AD" w:rsidP="00A84D67">
            <w:pPr>
              <w:spacing w:after="0" w:line="240" w:lineRule="auto"/>
            </w:pPr>
          </w:p>
          <w:p w14:paraId="77A3D386" w14:textId="77777777" w:rsidR="007919AD" w:rsidRPr="006D784F" w:rsidRDefault="007919AD" w:rsidP="00A84D67">
            <w:pPr>
              <w:spacing w:after="0" w:line="240" w:lineRule="auto"/>
            </w:pPr>
          </w:p>
          <w:p w14:paraId="62F6AEEB" w14:textId="77777777" w:rsidR="007919AD" w:rsidRPr="006D784F" w:rsidRDefault="007919AD" w:rsidP="00A84D67">
            <w:pPr>
              <w:spacing w:after="0" w:line="240" w:lineRule="auto"/>
            </w:pPr>
            <w:r w:rsidRPr="006D784F">
              <w:t>30.08.2015 r., godz. 13.00</w:t>
            </w:r>
          </w:p>
        </w:tc>
        <w:tc>
          <w:tcPr>
            <w:tcW w:w="3827" w:type="dxa"/>
            <w:shd w:val="clear" w:color="auto" w:fill="auto"/>
          </w:tcPr>
          <w:p w14:paraId="2CA1554C" w14:textId="77777777" w:rsidR="007919AD" w:rsidRPr="006D784F" w:rsidRDefault="007919AD" w:rsidP="00A84D67">
            <w:pPr>
              <w:spacing w:after="0" w:line="240" w:lineRule="auto"/>
            </w:pPr>
            <w:r w:rsidRPr="006D784F">
              <w:t>Urząd Gminy</w:t>
            </w:r>
          </w:p>
          <w:p w14:paraId="44521BFA" w14:textId="77777777" w:rsidR="007919AD" w:rsidRPr="006D784F" w:rsidRDefault="007919AD" w:rsidP="00A84D67">
            <w:pPr>
              <w:spacing w:after="0" w:line="240" w:lineRule="auto"/>
            </w:pPr>
            <w:r w:rsidRPr="006D784F">
              <w:t>ul. Księżodworska 10</w:t>
            </w:r>
          </w:p>
          <w:p w14:paraId="1D0817B8" w14:textId="77777777" w:rsidR="007919AD" w:rsidRPr="006D784F" w:rsidRDefault="007919AD" w:rsidP="00A84D67">
            <w:pPr>
              <w:spacing w:after="0" w:line="240" w:lineRule="auto"/>
            </w:pPr>
            <w:r w:rsidRPr="006D784F">
              <w:t>13-200 Działdowo</w:t>
            </w:r>
          </w:p>
          <w:p w14:paraId="5A82B5C6" w14:textId="77777777" w:rsidR="007919AD" w:rsidRPr="006D784F" w:rsidRDefault="007919AD" w:rsidP="00A84D67">
            <w:pPr>
              <w:spacing w:after="0" w:line="240" w:lineRule="auto"/>
            </w:pPr>
            <w:r w:rsidRPr="006D784F">
              <w:t>Świetlica wiejska w Pożarach</w:t>
            </w:r>
            <w:r w:rsidRPr="006D784F">
              <w:br/>
              <w:t>Pożary 16</w:t>
            </w:r>
          </w:p>
          <w:p w14:paraId="63845527" w14:textId="77777777" w:rsidR="007919AD" w:rsidRPr="006D784F" w:rsidRDefault="007919AD" w:rsidP="00A84D67">
            <w:pPr>
              <w:spacing w:after="0" w:line="240" w:lineRule="auto"/>
            </w:pPr>
            <w:r w:rsidRPr="006D784F">
              <w:t xml:space="preserve">13-200 Działdowo </w:t>
            </w:r>
          </w:p>
        </w:tc>
      </w:tr>
      <w:tr w:rsidR="007919AD" w:rsidRPr="006D784F" w14:paraId="10E277CE" w14:textId="77777777" w:rsidTr="00DC7BD1">
        <w:tc>
          <w:tcPr>
            <w:tcW w:w="2694" w:type="dxa"/>
            <w:shd w:val="clear" w:color="auto" w:fill="auto"/>
          </w:tcPr>
          <w:p w14:paraId="7BB9F98E" w14:textId="77777777" w:rsidR="007919AD" w:rsidRPr="006D784F" w:rsidRDefault="007919AD" w:rsidP="00A84D67">
            <w:pPr>
              <w:spacing w:after="0" w:line="240" w:lineRule="auto"/>
            </w:pPr>
            <w:r w:rsidRPr="006D784F">
              <w:t>Gmina Dźwierzuty</w:t>
            </w:r>
          </w:p>
        </w:tc>
        <w:tc>
          <w:tcPr>
            <w:tcW w:w="3118" w:type="dxa"/>
            <w:shd w:val="clear" w:color="auto" w:fill="auto"/>
          </w:tcPr>
          <w:p w14:paraId="28A7AC61" w14:textId="77777777" w:rsidR="007919AD" w:rsidRPr="006D784F" w:rsidRDefault="007919AD" w:rsidP="00A84D67">
            <w:pPr>
              <w:spacing w:after="0" w:line="240" w:lineRule="auto"/>
            </w:pPr>
            <w:r w:rsidRPr="006D784F">
              <w:t>21.08.2015 r., godz. 18.00</w:t>
            </w:r>
          </w:p>
        </w:tc>
        <w:tc>
          <w:tcPr>
            <w:tcW w:w="3827" w:type="dxa"/>
            <w:shd w:val="clear" w:color="auto" w:fill="auto"/>
          </w:tcPr>
          <w:p w14:paraId="438CDF61" w14:textId="77777777" w:rsidR="007919AD" w:rsidRPr="006D784F" w:rsidRDefault="007919AD" w:rsidP="00A84D67">
            <w:pPr>
              <w:spacing w:after="0" w:line="240" w:lineRule="auto"/>
            </w:pPr>
            <w:r w:rsidRPr="006D784F">
              <w:t>Gminny Ośrodek Kultury</w:t>
            </w:r>
          </w:p>
          <w:p w14:paraId="0E62536C" w14:textId="77777777" w:rsidR="007919AD" w:rsidRPr="006D784F" w:rsidRDefault="007919AD" w:rsidP="00A84D67">
            <w:pPr>
              <w:spacing w:after="0" w:line="240" w:lineRule="auto"/>
            </w:pPr>
            <w:r w:rsidRPr="006D784F">
              <w:t>ul. Pasymska 2</w:t>
            </w:r>
          </w:p>
          <w:p w14:paraId="6D271F23" w14:textId="77777777" w:rsidR="007919AD" w:rsidRPr="006D784F" w:rsidRDefault="007919AD" w:rsidP="00A84D67">
            <w:pPr>
              <w:spacing w:after="0" w:line="240" w:lineRule="auto"/>
            </w:pPr>
            <w:r w:rsidRPr="006D784F">
              <w:t>12-120 Dźwierzuty</w:t>
            </w:r>
          </w:p>
        </w:tc>
      </w:tr>
      <w:tr w:rsidR="007919AD" w:rsidRPr="006D784F" w14:paraId="36A65358" w14:textId="77777777" w:rsidTr="00DC7BD1">
        <w:tc>
          <w:tcPr>
            <w:tcW w:w="2694" w:type="dxa"/>
            <w:shd w:val="clear" w:color="auto" w:fill="auto"/>
          </w:tcPr>
          <w:p w14:paraId="5B1AD780" w14:textId="77777777" w:rsidR="007919AD" w:rsidRPr="006D784F" w:rsidRDefault="007919AD" w:rsidP="00A84D67">
            <w:pPr>
              <w:spacing w:after="0" w:line="240" w:lineRule="auto"/>
            </w:pPr>
            <w:r w:rsidRPr="006D784F">
              <w:t>Gmina Rozogi</w:t>
            </w:r>
          </w:p>
        </w:tc>
        <w:tc>
          <w:tcPr>
            <w:tcW w:w="3118" w:type="dxa"/>
            <w:shd w:val="clear" w:color="auto" w:fill="auto"/>
          </w:tcPr>
          <w:p w14:paraId="2FCA3626" w14:textId="77777777" w:rsidR="007919AD" w:rsidRPr="006D784F" w:rsidRDefault="007919AD" w:rsidP="00A84D67">
            <w:pPr>
              <w:spacing w:after="0" w:line="240" w:lineRule="auto"/>
            </w:pPr>
            <w:r w:rsidRPr="006D784F">
              <w:t>25.08.2015 r., godz. 12.00</w:t>
            </w:r>
          </w:p>
        </w:tc>
        <w:tc>
          <w:tcPr>
            <w:tcW w:w="3827" w:type="dxa"/>
            <w:shd w:val="clear" w:color="auto" w:fill="auto"/>
          </w:tcPr>
          <w:p w14:paraId="7B8C11D0" w14:textId="77777777" w:rsidR="007919AD" w:rsidRPr="006D784F" w:rsidRDefault="007919AD" w:rsidP="00A84D67">
            <w:pPr>
              <w:spacing w:after="0" w:line="240" w:lineRule="auto"/>
            </w:pPr>
            <w:r w:rsidRPr="006D784F">
              <w:t>Gminny Ośrodek Kultury</w:t>
            </w:r>
          </w:p>
          <w:p w14:paraId="479459BD" w14:textId="77777777" w:rsidR="007919AD" w:rsidRPr="006D784F" w:rsidRDefault="007919AD" w:rsidP="00A84D67">
            <w:pPr>
              <w:spacing w:after="0" w:line="240" w:lineRule="auto"/>
            </w:pPr>
            <w:r w:rsidRPr="006D784F">
              <w:t>Plac Jana Pawła II/1</w:t>
            </w:r>
          </w:p>
          <w:p w14:paraId="21438732" w14:textId="77777777" w:rsidR="007919AD" w:rsidRPr="006D784F" w:rsidRDefault="007919AD" w:rsidP="00A84D67">
            <w:pPr>
              <w:spacing w:after="0" w:line="240" w:lineRule="auto"/>
            </w:pPr>
            <w:r w:rsidRPr="006D784F">
              <w:t>12-114 Rozogi</w:t>
            </w:r>
          </w:p>
        </w:tc>
      </w:tr>
      <w:tr w:rsidR="007919AD" w:rsidRPr="006D784F" w14:paraId="605E0CF3" w14:textId="77777777" w:rsidTr="00DC7BD1">
        <w:tc>
          <w:tcPr>
            <w:tcW w:w="2694" w:type="dxa"/>
            <w:shd w:val="clear" w:color="auto" w:fill="auto"/>
          </w:tcPr>
          <w:p w14:paraId="25D82A11" w14:textId="77777777" w:rsidR="007919AD" w:rsidRPr="006D784F" w:rsidRDefault="007919AD" w:rsidP="00A84D67">
            <w:pPr>
              <w:spacing w:after="0" w:line="240" w:lineRule="auto"/>
            </w:pPr>
            <w:r w:rsidRPr="006D784F">
              <w:t>Gmina Nidzica</w:t>
            </w:r>
          </w:p>
        </w:tc>
        <w:tc>
          <w:tcPr>
            <w:tcW w:w="3118" w:type="dxa"/>
            <w:shd w:val="clear" w:color="auto" w:fill="auto"/>
          </w:tcPr>
          <w:p w14:paraId="70D29282" w14:textId="77777777" w:rsidR="007919AD" w:rsidRPr="006D784F" w:rsidRDefault="007919AD" w:rsidP="00A84D67">
            <w:pPr>
              <w:spacing w:after="0" w:line="240" w:lineRule="auto"/>
            </w:pPr>
            <w:r w:rsidRPr="006D784F">
              <w:t>02.09.2015 r., godz. 15.00</w:t>
            </w:r>
          </w:p>
        </w:tc>
        <w:tc>
          <w:tcPr>
            <w:tcW w:w="3827" w:type="dxa"/>
            <w:shd w:val="clear" w:color="auto" w:fill="auto"/>
          </w:tcPr>
          <w:p w14:paraId="594B783E" w14:textId="77777777" w:rsidR="007919AD" w:rsidRPr="006D784F" w:rsidRDefault="007919AD" w:rsidP="00A84D67">
            <w:pPr>
              <w:spacing w:after="0" w:line="240" w:lineRule="auto"/>
            </w:pPr>
            <w:r w:rsidRPr="006D784F">
              <w:t>Urząd Gminy</w:t>
            </w:r>
          </w:p>
          <w:p w14:paraId="3F50B578" w14:textId="77777777" w:rsidR="007919AD" w:rsidRPr="006D784F" w:rsidRDefault="007919AD" w:rsidP="00A84D67">
            <w:pPr>
              <w:spacing w:after="0" w:line="240" w:lineRule="auto"/>
            </w:pPr>
            <w:r w:rsidRPr="006D784F">
              <w:t>Plac Wolności 1</w:t>
            </w:r>
          </w:p>
          <w:p w14:paraId="164E995C" w14:textId="77777777" w:rsidR="007919AD" w:rsidRPr="006D784F" w:rsidRDefault="007919AD" w:rsidP="00A84D67">
            <w:pPr>
              <w:spacing w:after="0" w:line="240" w:lineRule="auto"/>
            </w:pPr>
            <w:r w:rsidRPr="006D784F">
              <w:t>13-100 Nidzica</w:t>
            </w:r>
          </w:p>
        </w:tc>
      </w:tr>
      <w:tr w:rsidR="007919AD" w:rsidRPr="006D784F" w14:paraId="5CB21D83" w14:textId="77777777" w:rsidTr="00DC7BD1">
        <w:tc>
          <w:tcPr>
            <w:tcW w:w="2694" w:type="dxa"/>
            <w:shd w:val="clear" w:color="auto" w:fill="auto"/>
          </w:tcPr>
          <w:p w14:paraId="1323BEC4" w14:textId="77777777" w:rsidR="007919AD" w:rsidRPr="006D784F" w:rsidRDefault="007919AD" w:rsidP="00A84D67">
            <w:pPr>
              <w:spacing w:after="0" w:line="240" w:lineRule="auto"/>
            </w:pPr>
            <w:r w:rsidRPr="006D784F">
              <w:t>Gmina Świętajno</w:t>
            </w:r>
          </w:p>
        </w:tc>
        <w:tc>
          <w:tcPr>
            <w:tcW w:w="3118" w:type="dxa"/>
            <w:shd w:val="clear" w:color="auto" w:fill="auto"/>
          </w:tcPr>
          <w:p w14:paraId="5D5A1BAD" w14:textId="77777777" w:rsidR="007919AD" w:rsidRPr="006D784F" w:rsidRDefault="007919AD" w:rsidP="00A84D67">
            <w:pPr>
              <w:spacing w:after="0" w:line="240" w:lineRule="auto"/>
            </w:pPr>
            <w:r w:rsidRPr="006D784F">
              <w:t>04.09.2015 r., godz.10.00</w:t>
            </w:r>
          </w:p>
        </w:tc>
        <w:tc>
          <w:tcPr>
            <w:tcW w:w="3827" w:type="dxa"/>
            <w:shd w:val="clear" w:color="auto" w:fill="auto"/>
          </w:tcPr>
          <w:p w14:paraId="64E497B5" w14:textId="77777777" w:rsidR="007919AD" w:rsidRPr="006D784F" w:rsidRDefault="007919AD" w:rsidP="00A84D67">
            <w:pPr>
              <w:spacing w:after="0" w:line="240" w:lineRule="auto"/>
            </w:pPr>
            <w:r w:rsidRPr="006D784F">
              <w:t>Urząd Gminy</w:t>
            </w:r>
          </w:p>
          <w:p w14:paraId="309CEF1E" w14:textId="77777777" w:rsidR="007919AD" w:rsidRPr="006D784F" w:rsidRDefault="007919AD" w:rsidP="00A84D67">
            <w:pPr>
              <w:spacing w:after="0" w:line="240" w:lineRule="auto"/>
            </w:pPr>
            <w:r w:rsidRPr="006D784F">
              <w:t>ul. Grunwaldzka 15</w:t>
            </w:r>
          </w:p>
          <w:p w14:paraId="0F8E2F1D" w14:textId="77777777" w:rsidR="007919AD" w:rsidRPr="006D784F" w:rsidRDefault="007919AD" w:rsidP="00A84D67">
            <w:pPr>
              <w:spacing w:after="0" w:line="240" w:lineRule="auto"/>
            </w:pPr>
            <w:r w:rsidRPr="006D784F">
              <w:t>12-140 Świętajno</w:t>
            </w:r>
          </w:p>
        </w:tc>
      </w:tr>
      <w:tr w:rsidR="007919AD" w:rsidRPr="006D784F" w14:paraId="555A7C73" w14:textId="77777777" w:rsidTr="00DC7BD1">
        <w:tc>
          <w:tcPr>
            <w:tcW w:w="2694" w:type="dxa"/>
            <w:shd w:val="clear" w:color="auto" w:fill="auto"/>
          </w:tcPr>
          <w:p w14:paraId="38230A59" w14:textId="77777777" w:rsidR="007919AD" w:rsidRPr="006D784F" w:rsidRDefault="007919AD" w:rsidP="00A84D67">
            <w:pPr>
              <w:spacing w:after="0" w:line="240" w:lineRule="auto"/>
            </w:pPr>
            <w:r w:rsidRPr="006D784F">
              <w:t>Gmina Janowo</w:t>
            </w:r>
          </w:p>
        </w:tc>
        <w:tc>
          <w:tcPr>
            <w:tcW w:w="3118" w:type="dxa"/>
            <w:shd w:val="clear" w:color="auto" w:fill="auto"/>
          </w:tcPr>
          <w:p w14:paraId="3350D76B" w14:textId="77777777" w:rsidR="007919AD" w:rsidRPr="006D784F" w:rsidRDefault="007919AD" w:rsidP="00A84D67">
            <w:pPr>
              <w:spacing w:after="0" w:line="240" w:lineRule="auto"/>
            </w:pPr>
            <w:r w:rsidRPr="006D784F">
              <w:t>09.09.2015 r., godz. 10.00</w:t>
            </w:r>
          </w:p>
        </w:tc>
        <w:tc>
          <w:tcPr>
            <w:tcW w:w="3827" w:type="dxa"/>
            <w:shd w:val="clear" w:color="auto" w:fill="auto"/>
          </w:tcPr>
          <w:p w14:paraId="3F64EA9B" w14:textId="77777777" w:rsidR="007919AD" w:rsidRPr="006D784F" w:rsidRDefault="007919AD" w:rsidP="00A84D67">
            <w:pPr>
              <w:spacing w:after="0" w:line="240" w:lineRule="auto"/>
            </w:pPr>
            <w:r w:rsidRPr="006D784F">
              <w:t>Gminny Ośrodek Kultury</w:t>
            </w:r>
          </w:p>
          <w:p w14:paraId="1D8901C5" w14:textId="77777777" w:rsidR="007919AD" w:rsidRPr="006D784F" w:rsidRDefault="007919AD" w:rsidP="00A84D67">
            <w:pPr>
              <w:spacing w:after="0" w:line="240" w:lineRule="auto"/>
            </w:pPr>
            <w:r w:rsidRPr="006D784F">
              <w:t>ul. Przasnyska 51</w:t>
            </w:r>
          </w:p>
          <w:p w14:paraId="2C15A4A8" w14:textId="77777777" w:rsidR="007919AD" w:rsidRPr="006D784F" w:rsidRDefault="007919AD" w:rsidP="00A84D67">
            <w:pPr>
              <w:spacing w:after="0" w:line="240" w:lineRule="auto"/>
            </w:pPr>
            <w:r w:rsidRPr="006D784F">
              <w:t>13-113 Janowo</w:t>
            </w:r>
          </w:p>
        </w:tc>
      </w:tr>
      <w:tr w:rsidR="007919AD" w:rsidRPr="006D784F" w14:paraId="16739951" w14:textId="77777777" w:rsidTr="00DC7BD1">
        <w:tc>
          <w:tcPr>
            <w:tcW w:w="2694" w:type="dxa"/>
            <w:shd w:val="clear" w:color="auto" w:fill="auto"/>
          </w:tcPr>
          <w:p w14:paraId="0B652332" w14:textId="77777777" w:rsidR="007919AD" w:rsidRPr="006D784F" w:rsidRDefault="007919AD" w:rsidP="00A84D67">
            <w:pPr>
              <w:spacing w:after="0" w:line="240" w:lineRule="auto"/>
            </w:pPr>
            <w:r w:rsidRPr="006D784F">
              <w:t>Gmina Iłowo-Osada</w:t>
            </w:r>
          </w:p>
        </w:tc>
        <w:tc>
          <w:tcPr>
            <w:tcW w:w="3118" w:type="dxa"/>
            <w:shd w:val="clear" w:color="auto" w:fill="auto"/>
          </w:tcPr>
          <w:p w14:paraId="4203D95B" w14:textId="77777777" w:rsidR="007919AD" w:rsidRPr="006D784F" w:rsidRDefault="007919AD" w:rsidP="00A84D67">
            <w:pPr>
              <w:spacing w:after="0" w:line="240" w:lineRule="auto"/>
            </w:pPr>
            <w:r w:rsidRPr="006D784F">
              <w:t>17.09.2015 r., godz. 9.00</w:t>
            </w:r>
          </w:p>
        </w:tc>
        <w:tc>
          <w:tcPr>
            <w:tcW w:w="3827" w:type="dxa"/>
            <w:shd w:val="clear" w:color="auto" w:fill="auto"/>
          </w:tcPr>
          <w:p w14:paraId="28B647A2" w14:textId="77777777" w:rsidR="007919AD" w:rsidRPr="006D784F" w:rsidRDefault="007919AD" w:rsidP="00A84D67">
            <w:pPr>
              <w:spacing w:after="0" w:line="240" w:lineRule="auto"/>
            </w:pPr>
            <w:r w:rsidRPr="006D784F">
              <w:t xml:space="preserve">Gminny Ośrodek Kultury i Sportu </w:t>
            </w:r>
          </w:p>
          <w:p w14:paraId="73E6E7F1" w14:textId="77777777" w:rsidR="007919AD" w:rsidRPr="006D784F" w:rsidRDefault="007919AD" w:rsidP="00A84D67">
            <w:pPr>
              <w:spacing w:after="0" w:line="240" w:lineRule="auto"/>
            </w:pPr>
            <w:r w:rsidRPr="006D784F">
              <w:t>ul. Staszic 1</w:t>
            </w:r>
          </w:p>
          <w:p w14:paraId="7C5CFD70" w14:textId="77777777" w:rsidR="007919AD" w:rsidRPr="006D784F" w:rsidRDefault="007919AD" w:rsidP="00A84D67">
            <w:pPr>
              <w:spacing w:after="0" w:line="240" w:lineRule="auto"/>
            </w:pPr>
            <w:r w:rsidRPr="006D784F">
              <w:t>13-240 Iłowo-Osada</w:t>
            </w:r>
          </w:p>
        </w:tc>
      </w:tr>
      <w:tr w:rsidR="007919AD" w:rsidRPr="006D784F" w14:paraId="1585582A" w14:textId="77777777" w:rsidTr="00DC7BD1">
        <w:tc>
          <w:tcPr>
            <w:tcW w:w="2694" w:type="dxa"/>
            <w:shd w:val="clear" w:color="auto" w:fill="auto"/>
          </w:tcPr>
          <w:p w14:paraId="6BCD73FE" w14:textId="77777777" w:rsidR="007919AD" w:rsidRPr="006D784F" w:rsidRDefault="007919AD" w:rsidP="00A84D67">
            <w:pPr>
              <w:spacing w:after="0" w:line="240" w:lineRule="auto"/>
            </w:pPr>
            <w:r w:rsidRPr="006D784F">
              <w:t>Gmina Płośnica</w:t>
            </w:r>
          </w:p>
        </w:tc>
        <w:tc>
          <w:tcPr>
            <w:tcW w:w="3118" w:type="dxa"/>
            <w:shd w:val="clear" w:color="auto" w:fill="auto"/>
          </w:tcPr>
          <w:p w14:paraId="43E7C09F" w14:textId="77777777" w:rsidR="007919AD" w:rsidRPr="006D784F" w:rsidRDefault="007919AD" w:rsidP="00A84D67">
            <w:pPr>
              <w:spacing w:after="0" w:line="240" w:lineRule="auto"/>
            </w:pPr>
            <w:r w:rsidRPr="006D784F">
              <w:t>17.09.2015 r., godz. 13.00</w:t>
            </w:r>
          </w:p>
        </w:tc>
        <w:tc>
          <w:tcPr>
            <w:tcW w:w="3827" w:type="dxa"/>
            <w:shd w:val="clear" w:color="auto" w:fill="auto"/>
          </w:tcPr>
          <w:p w14:paraId="2CD57C97" w14:textId="77777777" w:rsidR="007919AD" w:rsidRPr="006D784F" w:rsidRDefault="007919AD" w:rsidP="00A84D67">
            <w:pPr>
              <w:spacing w:after="0" w:line="240" w:lineRule="auto"/>
            </w:pPr>
            <w:r w:rsidRPr="006D784F">
              <w:t>Urząd Gminy</w:t>
            </w:r>
          </w:p>
          <w:p w14:paraId="151964C1" w14:textId="77777777" w:rsidR="007919AD" w:rsidRPr="006D784F" w:rsidRDefault="007919AD" w:rsidP="00A84D67">
            <w:pPr>
              <w:spacing w:after="0" w:line="240" w:lineRule="auto"/>
            </w:pPr>
            <w:r w:rsidRPr="006D784F">
              <w:t>ul. Dworcowa 52</w:t>
            </w:r>
          </w:p>
          <w:p w14:paraId="0A3B06ED" w14:textId="77777777" w:rsidR="007919AD" w:rsidRPr="006D784F" w:rsidRDefault="007919AD" w:rsidP="00A84D67">
            <w:pPr>
              <w:spacing w:after="0" w:line="240" w:lineRule="auto"/>
            </w:pPr>
            <w:r w:rsidRPr="006D784F">
              <w:t>13-206 Płośnica</w:t>
            </w:r>
          </w:p>
        </w:tc>
      </w:tr>
      <w:tr w:rsidR="007919AD" w:rsidRPr="006D784F" w14:paraId="023E0808" w14:textId="77777777" w:rsidTr="00DC7BD1">
        <w:tc>
          <w:tcPr>
            <w:tcW w:w="2694" w:type="dxa"/>
            <w:shd w:val="clear" w:color="auto" w:fill="auto"/>
          </w:tcPr>
          <w:p w14:paraId="37940139" w14:textId="77777777" w:rsidR="007919AD" w:rsidRPr="006D784F" w:rsidRDefault="007919AD" w:rsidP="00A84D67">
            <w:pPr>
              <w:spacing w:after="0" w:line="240" w:lineRule="auto"/>
            </w:pPr>
            <w:r w:rsidRPr="006D784F">
              <w:t>Gmina Szczytno</w:t>
            </w:r>
          </w:p>
        </w:tc>
        <w:tc>
          <w:tcPr>
            <w:tcW w:w="3118" w:type="dxa"/>
            <w:shd w:val="clear" w:color="auto" w:fill="auto"/>
          </w:tcPr>
          <w:p w14:paraId="43FFC9DD" w14:textId="77777777" w:rsidR="007919AD" w:rsidRPr="006D784F" w:rsidRDefault="007919AD" w:rsidP="00A84D67">
            <w:pPr>
              <w:spacing w:after="0" w:line="240" w:lineRule="auto"/>
            </w:pPr>
            <w:r w:rsidRPr="006D784F">
              <w:t>18.09.2015 r., godz. 11.00</w:t>
            </w:r>
          </w:p>
        </w:tc>
        <w:tc>
          <w:tcPr>
            <w:tcW w:w="3827" w:type="dxa"/>
            <w:shd w:val="clear" w:color="auto" w:fill="auto"/>
          </w:tcPr>
          <w:p w14:paraId="46EFFB2D" w14:textId="77777777" w:rsidR="007919AD" w:rsidRPr="006D784F" w:rsidRDefault="007919AD" w:rsidP="00A84D67">
            <w:pPr>
              <w:spacing w:after="0" w:line="240" w:lineRule="auto"/>
            </w:pPr>
            <w:r w:rsidRPr="006D784F">
              <w:t>Świetlica wiejska w Lemanach</w:t>
            </w:r>
          </w:p>
          <w:p w14:paraId="7F83C9A8" w14:textId="77777777" w:rsidR="007919AD" w:rsidRPr="006D784F" w:rsidRDefault="007919AD" w:rsidP="00A84D67">
            <w:pPr>
              <w:spacing w:after="0" w:line="240" w:lineRule="auto"/>
            </w:pPr>
            <w:r w:rsidRPr="006D784F">
              <w:t>Lemany 36</w:t>
            </w:r>
          </w:p>
          <w:p w14:paraId="7DDC29D7" w14:textId="77777777" w:rsidR="007919AD" w:rsidRPr="006D784F" w:rsidRDefault="007919AD" w:rsidP="00A84D67">
            <w:pPr>
              <w:spacing w:after="0" w:line="240" w:lineRule="auto"/>
            </w:pPr>
            <w:r w:rsidRPr="006D784F">
              <w:t>12-100 Szczytno</w:t>
            </w:r>
          </w:p>
        </w:tc>
      </w:tr>
    </w:tbl>
    <w:p w14:paraId="20C6D62D" w14:textId="77777777" w:rsidR="007919AD" w:rsidRPr="006D784F" w:rsidRDefault="007919AD" w:rsidP="00A84D67">
      <w:pPr>
        <w:spacing w:line="240" w:lineRule="auto"/>
        <w:contextualSpacing/>
        <w:jc w:val="both"/>
      </w:pPr>
    </w:p>
    <w:p w14:paraId="506355D1" w14:textId="77777777" w:rsidR="006E6773" w:rsidRDefault="006E6773" w:rsidP="00A84D67">
      <w:pPr>
        <w:spacing w:after="0" w:line="240" w:lineRule="auto"/>
        <w:contextualSpacing/>
        <w:jc w:val="both"/>
      </w:pPr>
    </w:p>
    <w:p w14:paraId="071349D4" w14:textId="586FB443" w:rsidR="00DC7BD1" w:rsidRPr="006D784F" w:rsidRDefault="00DC7BD1" w:rsidP="00A84D67">
      <w:pPr>
        <w:spacing w:after="0" w:line="240" w:lineRule="auto"/>
        <w:contextualSpacing/>
        <w:jc w:val="both"/>
      </w:pPr>
      <w:r w:rsidRPr="006D784F">
        <w:lastRenderedPageBreak/>
        <w:t>Wszystkie spotkania konsultacyjne miały charakter warsztatowy i obejmowały zagadnienia:</w:t>
      </w:r>
    </w:p>
    <w:p w14:paraId="0A040D74" w14:textId="77777777" w:rsidR="00DC7BD1" w:rsidRPr="006D784F" w:rsidRDefault="00DC7BD1" w:rsidP="00A84D67">
      <w:pPr>
        <w:spacing w:after="0" w:line="240" w:lineRule="auto"/>
        <w:contextualSpacing/>
        <w:jc w:val="both"/>
      </w:pPr>
      <w:r w:rsidRPr="006D784F">
        <w:t>1) partycypacyjny model definiowania pot</w:t>
      </w:r>
      <w:r w:rsidR="000A605E" w:rsidRPr="006D784F">
        <w:t>rzeb i problemów - analiza mocnych</w:t>
      </w:r>
      <w:r w:rsidRPr="006D784F">
        <w:t xml:space="preserve"> i słabych stron, szans i zagrożeń, drzewo problemów</w:t>
      </w:r>
    </w:p>
    <w:p w14:paraId="5884E0E6" w14:textId="77777777" w:rsidR="00DC7BD1" w:rsidRPr="006D784F" w:rsidRDefault="00DC7BD1" w:rsidP="00A84D67">
      <w:pPr>
        <w:spacing w:after="0" w:line="240" w:lineRule="auto"/>
        <w:contextualSpacing/>
        <w:jc w:val="both"/>
      </w:pPr>
      <w:r w:rsidRPr="006D784F">
        <w:t>2) partycypacyjny model definiowania założeń strategicznych - budowanie matrycy celów strategicznych i operacyjnych LSR, grup docelowych, kluczowych wskaźników</w:t>
      </w:r>
    </w:p>
    <w:p w14:paraId="7CB4B583" w14:textId="77777777" w:rsidR="00DC7BD1" w:rsidRPr="006D784F" w:rsidRDefault="00DC7BD1" w:rsidP="00A84D67">
      <w:pPr>
        <w:spacing w:after="0" w:line="240" w:lineRule="auto"/>
        <w:contextualSpacing/>
        <w:jc w:val="both"/>
      </w:pPr>
      <w:r w:rsidRPr="006D784F">
        <w:t>Podczas warsztatów omawiane były także  ogólne zagadnienia PROW 2014-2020 i zadania realizowane przez LGD. W konsultacjach w powyższym okresie uczestniczyło razem  278  mieszkańców ( 156 kobiet i 122  mężczyzn), w tym: 73 osób z sektora społecznego,  54  z sektora gospodarczeg</w:t>
      </w:r>
      <w:r w:rsidR="002F592E" w:rsidRPr="006D784F">
        <w:t>o,   87 z sektora publicznego i</w:t>
      </w:r>
      <w:r w:rsidRPr="006D784F">
        <w:t> 65 mieszkańców. W każdym spotkaniu, we wszystkich gminach uczestniczyły osoby r</w:t>
      </w:r>
      <w:r w:rsidR="00692B00" w:rsidRPr="006D784F">
        <w:t>eprezentujące wszystkie</w:t>
      </w:r>
      <w:r w:rsidRPr="006D784F">
        <w:t xml:space="preserve"> sektory.</w:t>
      </w:r>
      <w:r w:rsidRPr="006D784F">
        <w:rPr>
          <w:shd w:val="clear" w:color="auto" w:fill="F8F6F7"/>
        </w:rPr>
        <w:t> </w:t>
      </w:r>
    </w:p>
    <w:p w14:paraId="3BA45A40" w14:textId="77777777" w:rsidR="00DC7BD1" w:rsidRPr="006D784F" w:rsidRDefault="00EC488B" w:rsidP="00A84D67">
      <w:pPr>
        <w:spacing w:after="0" w:line="240" w:lineRule="auto"/>
        <w:jc w:val="both"/>
        <w:rPr>
          <w:b/>
        </w:rPr>
      </w:pPr>
      <w:r w:rsidRPr="006D784F">
        <w:rPr>
          <w:b/>
        </w:rPr>
        <w:t>Tabela</w:t>
      </w:r>
      <w:r w:rsidR="00DC7BD1" w:rsidRPr="006D784F">
        <w:rPr>
          <w:b/>
        </w:rPr>
        <w:t xml:space="preserve"> 8:  Zestawienie wyników  konsultacji przeprowadzonych w dniach od 30 lipca 2015 r. do 18 września 2015 r.</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559"/>
        <w:gridCol w:w="1418"/>
        <w:gridCol w:w="1417"/>
        <w:gridCol w:w="1418"/>
        <w:gridCol w:w="1417"/>
      </w:tblGrid>
      <w:tr w:rsidR="00DC7BD1" w:rsidRPr="006D784F" w14:paraId="51626A9E" w14:textId="77777777" w:rsidTr="00DC7BD1">
        <w:tc>
          <w:tcPr>
            <w:tcW w:w="2410" w:type="dxa"/>
            <w:shd w:val="clear" w:color="auto" w:fill="B8CCE4"/>
            <w:vAlign w:val="center"/>
          </w:tcPr>
          <w:p w14:paraId="2B27263D" w14:textId="77777777" w:rsidR="00DC7BD1" w:rsidRPr="006D784F" w:rsidRDefault="00DC7BD1" w:rsidP="00A84D67">
            <w:pPr>
              <w:spacing w:after="0" w:line="240" w:lineRule="auto"/>
              <w:jc w:val="center"/>
              <w:rPr>
                <w:b/>
              </w:rPr>
            </w:pPr>
            <w:r w:rsidRPr="006D784F">
              <w:rPr>
                <w:b/>
              </w:rPr>
              <w:t>Gmina</w:t>
            </w:r>
          </w:p>
        </w:tc>
        <w:tc>
          <w:tcPr>
            <w:tcW w:w="1559" w:type="dxa"/>
            <w:shd w:val="clear" w:color="auto" w:fill="B8CCE4"/>
            <w:vAlign w:val="center"/>
          </w:tcPr>
          <w:p w14:paraId="17F2B599" w14:textId="77777777" w:rsidR="00DC7BD1" w:rsidRPr="006D784F" w:rsidRDefault="00DC7BD1" w:rsidP="00A84D67">
            <w:pPr>
              <w:spacing w:after="0" w:line="240" w:lineRule="auto"/>
              <w:jc w:val="center"/>
              <w:rPr>
                <w:b/>
              </w:rPr>
            </w:pPr>
            <w:r w:rsidRPr="006D784F">
              <w:rPr>
                <w:b/>
              </w:rPr>
              <w:t>Liczba mieszkańców stan na dzień 31.12.2013</w:t>
            </w:r>
          </w:p>
        </w:tc>
        <w:tc>
          <w:tcPr>
            <w:tcW w:w="1418" w:type="dxa"/>
            <w:shd w:val="clear" w:color="auto" w:fill="B8CCE4"/>
            <w:vAlign w:val="center"/>
          </w:tcPr>
          <w:p w14:paraId="552D7457" w14:textId="77777777" w:rsidR="00DC7BD1" w:rsidRPr="006D784F" w:rsidRDefault="00DC7BD1" w:rsidP="00A84D67">
            <w:pPr>
              <w:spacing w:after="0" w:line="240" w:lineRule="auto"/>
              <w:jc w:val="center"/>
              <w:rPr>
                <w:b/>
              </w:rPr>
            </w:pPr>
            <w:r w:rsidRPr="006D784F">
              <w:rPr>
                <w:b/>
              </w:rPr>
              <w:t>Liczba uczestników konsultacji</w:t>
            </w:r>
          </w:p>
          <w:p w14:paraId="4BD50B91" w14:textId="77777777" w:rsidR="00DC7BD1" w:rsidRPr="006D784F" w:rsidRDefault="00DC7BD1" w:rsidP="00A84D67">
            <w:pPr>
              <w:spacing w:after="0" w:line="240" w:lineRule="auto"/>
              <w:jc w:val="center"/>
              <w:rPr>
                <w:b/>
              </w:rPr>
            </w:pPr>
            <w:r w:rsidRPr="006D784F">
              <w:rPr>
                <w:b/>
              </w:rPr>
              <w:t>Sektor  publiczny</w:t>
            </w:r>
          </w:p>
        </w:tc>
        <w:tc>
          <w:tcPr>
            <w:tcW w:w="1417" w:type="dxa"/>
            <w:shd w:val="clear" w:color="auto" w:fill="B8CCE4"/>
            <w:vAlign w:val="center"/>
          </w:tcPr>
          <w:p w14:paraId="47298AF9" w14:textId="77777777" w:rsidR="00DC7BD1" w:rsidRPr="006D784F" w:rsidRDefault="00DC7BD1" w:rsidP="00A84D67">
            <w:pPr>
              <w:spacing w:after="0" w:line="240" w:lineRule="auto"/>
              <w:jc w:val="center"/>
              <w:rPr>
                <w:b/>
              </w:rPr>
            </w:pPr>
            <w:r w:rsidRPr="006D784F">
              <w:rPr>
                <w:b/>
              </w:rPr>
              <w:t>Liczba uczestników konsultacji</w:t>
            </w:r>
          </w:p>
          <w:p w14:paraId="1FC54F5F" w14:textId="77777777" w:rsidR="00DC7BD1" w:rsidRPr="006D784F" w:rsidRDefault="00DC7BD1" w:rsidP="00A84D67">
            <w:pPr>
              <w:spacing w:after="0" w:line="240" w:lineRule="auto"/>
              <w:jc w:val="center"/>
              <w:rPr>
                <w:b/>
              </w:rPr>
            </w:pPr>
            <w:r w:rsidRPr="006D784F">
              <w:rPr>
                <w:b/>
              </w:rPr>
              <w:t>Sektor społeczny</w:t>
            </w:r>
          </w:p>
        </w:tc>
        <w:tc>
          <w:tcPr>
            <w:tcW w:w="1418" w:type="dxa"/>
            <w:shd w:val="clear" w:color="auto" w:fill="B8CCE4"/>
            <w:vAlign w:val="center"/>
          </w:tcPr>
          <w:p w14:paraId="6F82ABFA" w14:textId="77777777" w:rsidR="00DC7BD1" w:rsidRPr="006D784F" w:rsidRDefault="00DC7BD1" w:rsidP="00A84D67">
            <w:pPr>
              <w:spacing w:after="0" w:line="240" w:lineRule="auto"/>
              <w:jc w:val="center"/>
              <w:rPr>
                <w:b/>
              </w:rPr>
            </w:pPr>
            <w:r w:rsidRPr="006D784F">
              <w:rPr>
                <w:b/>
              </w:rPr>
              <w:t>Liczba uczestników konsultacji</w:t>
            </w:r>
          </w:p>
          <w:p w14:paraId="030C8611" w14:textId="77777777" w:rsidR="00DC7BD1" w:rsidRPr="006D784F" w:rsidRDefault="00DC7BD1" w:rsidP="00A84D67">
            <w:pPr>
              <w:spacing w:after="0" w:line="240" w:lineRule="auto"/>
              <w:jc w:val="center"/>
              <w:rPr>
                <w:b/>
              </w:rPr>
            </w:pPr>
            <w:r w:rsidRPr="006D784F">
              <w:rPr>
                <w:b/>
              </w:rPr>
              <w:t>Sektor gospodarczy</w:t>
            </w:r>
          </w:p>
        </w:tc>
        <w:tc>
          <w:tcPr>
            <w:tcW w:w="1417" w:type="dxa"/>
            <w:shd w:val="clear" w:color="auto" w:fill="B8CCE4"/>
            <w:vAlign w:val="center"/>
          </w:tcPr>
          <w:p w14:paraId="127FF18D" w14:textId="77777777" w:rsidR="00DC7BD1" w:rsidRPr="006D784F" w:rsidRDefault="00DC7BD1" w:rsidP="00A84D67">
            <w:pPr>
              <w:spacing w:after="0" w:line="240" w:lineRule="auto"/>
              <w:jc w:val="center"/>
              <w:rPr>
                <w:b/>
              </w:rPr>
            </w:pPr>
            <w:r w:rsidRPr="006D784F">
              <w:rPr>
                <w:b/>
              </w:rPr>
              <w:t>Liczba uczestników  konsultacji  Mieszkańcy</w:t>
            </w:r>
          </w:p>
        </w:tc>
      </w:tr>
      <w:tr w:rsidR="00DC7BD1" w:rsidRPr="006D784F" w14:paraId="541AA93F" w14:textId="77777777" w:rsidTr="000A605E">
        <w:trPr>
          <w:trHeight w:val="368"/>
        </w:trPr>
        <w:tc>
          <w:tcPr>
            <w:tcW w:w="2410" w:type="dxa"/>
            <w:shd w:val="clear" w:color="auto" w:fill="auto"/>
            <w:vAlign w:val="center"/>
          </w:tcPr>
          <w:p w14:paraId="47A10950" w14:textId="77777777" w:rsidR="00DC7BD1" w:rsidRPr="006D784F" w:rsidRDefault="00DC7BD1" w:rsidP="00A84D67">
            <w:pPr>
              <w:tabs>
                <w:tab w:val="left" w:pos="1843"/>
              </w:tabs>
              <w:spacing w:after="0" w:line="240" w:lineRule="auto"/>
            </w:pPr>
            <w:r w:rsidRPr="006D784F">
              <w:t>Jedwabno</w:t>
            </w:r>
          </w:p>
        </w:tc>
        <w:tc>
          <w:tcPr>
            <w:tcW w:w="1559" w:type="dxa"/>
            <w:shd w:val="clear" w:color="auto" w:fill="auto"/>
            <w:vAlign w:val="center"/>
          </w:tcPr>
          <w:p w14:paraId="07EF1AB5" w14:textId="77777777" w:rsidR="00DC7BD1" w:rsidRPr="006D784F" w:rsidRDefault="00DC7BD1" w:rsidP="00A84D67">
            <w:pPr>
              <w:spacing w:after="0" w:line="240" w:lineRule="auto"/>
              <w:jc w:val="center"/>
            </w:pPr>
            <w:r w:rsidRPr="006D784F">
              <w:t>3704</w:t>
            </w:r>
          </w:p>
        </w:tc>
        <w:tc>
          <w:tcPr>
            <w:tcW w:w="1418" w:type="dxa"/>
            <w:shd w:val="clear" w:color="auto" w:fill="auto"/>
            <w:vAlign w:val="center"/>
          </w:tcPr>
          <w:p w14:paraId="7AE040A8" w14:textId="77777777" w:rsidR="00DC7BD1" w:rsidRPr="006D784F" w:rsidRDefault="00DC7BD1" w:rsidP="00A84D67">
            <w:pPr>
              <w:spacing w:after="0" w:line="240" w:lineRule="auto"/>
              <w:jc w:val="center"/>
            </w:pPr>
            <w:r w:rsidRPr="006D784F">
              <w:t>4</w:t>
            </w:r>
          </w:p>
        </w:tc>
        <w:tc>
          <w:tcPr>
            <w:tcW w:w="1417" w:type="dxa"/>
            <w:shd w:val="clear" w:color="auto" w:fill="auto"/>
            <w:vAlign w:val="center"/>
          </w:tcPr>
          <w:p w14:paraId="081D6200" w14:textId="77777777" w:rsidR="00DC7BD1" w:rsidRPr="006D784F" w:rsidRDefault="00DC7BD1" w:rsidP="00A84D67">
            <w:pPr>
              <w:spacing w:after="0" w:line="240" w:lineRule="auto"/>
              <w:jc w:val="center"/>
            </w:pPr>
            <w:r w:rsidRPr="006D784F">
              <w:t>6</w:t>
            </w:r>
          </w:p>
        </w:tc>
        <w:tc>
          <w:tcPr>
            <w:tcW w:w="1418" w:type="dxa"/>
            <w:shd w:val="clear" w:color="auto" w:fill="auto"/>
            <w:vAlign w:val="center"/>
          </w:tcPr>
          <w:p w14:paraId="6A453BF1" w14:textId="77777777" w:rsidR="00DC7BD1" w:rsidRPr="006D784F" w:rsidRDefault="00DC7BD1" w:rsidP="00A84D67">
            <w:pPr>
              <w:spacing w:after="0" w:line="240" w:lineRule="auto"/>
              <w:jc w:val="center"/>
            </w:pPr>
            <w:r w:rsidRPr="006D784F">
              <w:t>2</w:t>
            </w:r>
          </w:p>
        </w:tc>
        <w:tc>
          <w:tcPr>
            <w:tcW w:w="1417" w:type="dxa"/>
            <w:shd w:val="clear" w:color="auto" w:fill="auto"/>
            <w:vAlign w:val="center"/>
          </w:tcPr>
          <w:p w14:paraId="7D197140" w14:textId="77777777" w:rsidR="00DC7BD1" w:rsidRPr="006D784F" w:rsidRDefault="00DC7BD1" w:rsidP="00A84D67">
            <w:pPr>
              <w:spacing w:after="0" w:line="240" w:lineRule="auto"/>
              <w:jc w:val="center"/>
            </w:pPr>
            <w:r w:rsidRPr="006D784F">
              <w:t>3</w:t>
            </w:r>
          </w:p>
        </w:tc>
      </w:tr>
      <w:tr w:rsidR="00DC7BD1" w:rsidRPr="006D784F" w14:paraId="05DF7229" w14:textId="77777777" w:rsidTr="000A605E">
        <w:trPr>
          <w:trHeight w:val="403"/>
        </w:trPr>
        <w:tc>
          <w:tcPr>
            <w:tcW w:w="2410" w:type="dxa"/>
            <w:shd w:val="clear" w:color="auto" w:fill="auto"/>
            <w:vAlign w:val="center"/>
          </w:tcPr>
          <w:p w14:paraId="1DDBBF9D" w14:textId="77777777" w:rsidR="00DC7BD1" w:rsidRPr="006D784F" w:rsidRDefault="00DC7BD1" w:rsidP="00A84D67">
            <w:pPr>
              <w:tabs>
                <w:tab w:val="left" w:pos="1843"/>
              </w:tabs>
              <w:spacing w:after="0" w:line="240" w:lineRule="auto"/>
            </w:pPr>
            <w:r w:rsidRPr="006D784F">
              <w:t>Kozłowo</w:t>
            </w:r>
          </w:p>
        </w:tc>
        <w:tc>
          <w:tcPr>
            <w:tcW w:w="1559" w:type="dxa"/>
            <w:shd w:val="clear" w:color="auto" w:fill="auto"/>
            <w:vAlign w:val="center"/>
          </w:tcPr>
          <w:p w14:paraId="1252A8D4" w14:textId="77777777" w:rsidR="00DC7BD1" w:rsidRPr="006D784F" w:rsidRDefault="00DC7BD1" w:rsidP="00A84D67">
            <w:pPr>
              <w:spacing w:after="0" w:line="240" w:lineRule="auto"/>
              <w:jc w:val="center"/>
            </w:pPr>
            <w:r w:rsidRPr="006D784F">
              <w:t>6260</w:t>
            </w:r>
          </w:p>
        </w:tc>
        <w:tc>
          <w:tcPr>
            <w:tcW w:w="1418" w:type="dxa"/>
            <w:shd w:val="clear" w:color="auto" w:fill="auto"/>
            <w:vAlign w:val="center"/>
          </w:tcPr>
          <w:p w14:paraId="082388BD" w14:textId="77777777" w:rsidR="00DC7BD1" w:rsidRPr="006D784F" w:rsidRDefault="00DC7BD1" w:rsidP="00A84D67">
            <w:pPr>
              <w:spacing w:after="0" w:line="240" w:lineRule="auto"/>
              <w:jc w:val="center"/>
            </w:pPr>
            <w:r w:rsidRPr="006D784F">
              <w:t>15</w:t>
            </w:r>
          </w:p>
        </w:tc>
        <w:tc>
          <w:tcPr>
            <w:tcW w:w="1417" w:type="dxa"/>
            <w:shd w:val="clear" w:color="auto" w:fill="auto"/>
            <w:vAlign w:val="center"/>
          </w:tcPr>
          <w:p w14:paraId="56416538" w14:textId="77777777" w:rsidR="00DC7BD1" w:rsidRPr="006D784F" w:rsidRDefault="00DC7BD1" w:rsidP="00A84D67">
            <w:pPr>
              <w:spacing w:after="0" w:line="240" w:lineRule="auto"/>
              <w:jc w:val="center"/>
            </w:pPr>
            <w:r w:rsidRPr="006D784F">
              <w:t>5</w:t>
            </w:r>
          </w:p>
        </w:tc>
        <w:tc>
          <w:tcPr>
            <w:tcW w:w="1418" w:type="dxa"/>
            <w:shd w:val="clear" w:color="auto" w:fill="auto"/>
            <w:vAlign w:val="center"/>
          </w:tcPr>
          <w:p w14:paraId="25D4F5C7" w14:textId="77777777" w:rsidR="00DC7BD1" w:rsidRPr="006D784F" w:rsidRDefault="00DC7BD1" w:rsidP="00A84D67">
            <w:pPr>
              <w:spacing w:after="0" w:line="240" w:lineRule="auto"/>
              <w:jc w:val="center"/>
            </w:pPr>
            <w:r w:rsidRPr="006D784F">
              <w:t>4</w:t>
            </w:r>
          </w:p>
        </w:tc>
        <w:tc>
          <w:tcPr>
            <w:tcW w:w="1417" w:type="dxa"/>
            <w:shd w:val="clear" w:color="auto" w:fill="auto"/>
            <w:vAlign w:val="center"/>
          </w:tcPr>
          <w:p w14:paraId="75E5A45D" w14:textId="77777777" w:rsidR="00DC7BD1" w:rsidRPr="006D784F" w:rsidRDefault="00DC7BD1" w:rsidP="00A84D67">
            <w:pPr>
              <w:spacing w:after="0" w:line="240" w:lineRule="auto"/>
              <w:jc w:val="center"/>
            </w:pPr>
            <w:r w:rsidRPr="006D784F">
              <w:t>10</w:t>
            </w:r>
          </w:p>
        </w:tc>
      </w:tr>
      <w:tr w:rsidR="00DC7BD1" w:rsidRPr="006D784F" w14:paraId="0503109F" w14:textId="77777777" w:rsidTr="000A605E">
        <w:trPr>
          <w:trHeight w:val="409"/>
        </w:trPr>
        <w:tc>
          <w:tcPr>
            <w:tcW w:w="2410" w:type="dxa"/>
            <w:shd w:val="clear" w:color="auto" w:fill="auto"/>
            <w:vAlign w:val="center"/>
          </w:tcPr>
          <w:p w14:paraId="682B316F" w14:textId="77777777" w:rsidR="00DC7BD1" w:rsidRPr="006D784F" w:rsidRDefault="00DC7BD1" w:rsidP="00A84D67">
            <w:pPr>
              <w:tabs>
                <w:tab w:val="left" w:pos="1843"/>
              </w:tabs>
              <w:spacing w:after="0" w:line="240" w:lineRule="auto"/>
            </w:pPr>
            <w:r w:rsidRPr="006D784F">
              <w:t>Wielbark</w:t>
            </w:r>
          </w:p>
        </w:tc>
        <w:tc>
          <w:tcPr>
            <w:tcW w:w="1559" w:type="dxa"/>
            <w:shd w:val="clear" w:color="auto" w:fill="auto"/>
            <w:vAlign w:val="center"/>
          </w:tcPr>
          <w:p w14:paraId="5C146569" w14:textId="77777777" w:rsidR="00DC7BD1" w:rsidRPr="006D784F" w:rsidRDefault="00DC7BD1" w:rsidP="00A84D67">
            <w:pPr>
              <w:spacing w:after="0" w:line="240" w:lineRule="auto"/>
              <w:jc w:val="center"/>
            </w:pPr>
            <w:r w:rsidRPr="006D784F">
              <w:t>6588</w:t>
            </w:r>
          </w:p>
        </w:tc>
        <w:tc>
          <w:tcPr>
            <w:tcW w:w="1418" w:type="dxa"/>
            <w:shd w:val="clear" w:color="auto" w:fill="auto"/>
            <w:vAlign w:val="center"/>
          </w:tcPr>
          <w:p w14:paraId="1583512D" w14:textId="77777777" w:rsidR="00DC7BD1" w:rsidRPr="006D784F" w:rsidRDefault="00DC7BD1" w:rsidP="00A84D67">
            <w:pPr>
              <w:spacing w:after="0" w:line="240" w:lineRule="auto"/>
              <w:jc w:val="center"/>
            </w:pPr>
            <w:r w:rsidRPr="006D784F">
              <w:t>6</w:t>
            </w:r>
          </w:p>
        </w:tc>
        <w:tc>
          <w:tcPr>
            <w:tcW w:w="1417" w:type="dxa"/>
            <w:shd w:val="clear" w:color="auto" w:fill="auto"/>
            <w:vAlign w:val="center"/>
          </w:tcPr>
          <w:p w14:paraId="69CDF1A1" w14:textId="77777777" w:rsidR="00DC7BD1" w:rsidRPr="006D784F" w:rsidRDefault="00DC7BD1" w:rsidP="00A84D67">
            <w:pPr>
              <w:spacing w:after="0" w:line="240" w:lineRule="auto"/>
              <w:jc w:val="center"/>
            </w:pPr>
            <w:r w:rsidRPr="006D784F">
              <w:t>4</w:t>
            </w:r>
          </w:p>
        </w:tc>
        <w:tc>
          <w:tcPr>
            <w:tcW w:w="1418" w:type="dxa"/>
            <w:shd w:val="clear" w:color="auto" w:fill="auto"/>
            <w:vAlign w:val="center"/>
          </w:tcPr>
          <w:p w14:paraId="1CBB95DE" w14:textId="77777777" w:rsidR="00DC7BD1" w:rsidRPr="006D784F" w:rsidRDefault="00DC7BD1" w:rsidP="00A84D67">
            <w:pPr>
              <w:spacing w:after="0" w:line="240" w:lineRule="auto"/>
              <w:jc w:val="center"/>
            </w:pPr>
            <w:r w:rsidRPr="006D784F">
              <w:t>1</w:t>
            </w:r>
          </w:p>
        </w:tc>
        <w:tc>
          <w:tcPr>
            <w:tcW w:w="1417" w:type="dxa"/>
            <w:shd w:val="clear" w:color="auto" w:fill="auto"/>
            <w:vAlign w:val="center"/>
          </w:tcPr>
          <w:p w14:paraId="63711A19" w14:textId="77777777" w:rsidR="00DC7BD1" w:rsidRPr="006D784F" w:rsidRDefault="00DC7BD1" w:rsidP="00A84D67">
            <w:pPr>
              <w:spacing w:after="0" w:line="240" w:lineRule="auto"/>
              <w:jc w:val="center"/>
            </w:pPr>
            <w:r w:rsidRPr="006D784F">
              <w:t>5</w:t>
            </w:r>
          </w:p>
        </w:tc>
      </w:tr>
      <w:tr w:rsidR="00DC7BD1" w:rsidRPr="006D784F" w14:paraId="7CA7395A" w14:textId="77777777" w:rsidTr="000A605E">
        <w:trPr>
          <w:trHeight w:val="428"/>
        </w:trPr>
        <w:tc>
          <w:tcPr>
            <w:tcW w:w="2410" w:type="dxa"/>
            <w:shd w:val="clear" w:color="auto" w:fill="auto"/>
            <w:vAlign w:val="center"/>
          </w:tcPr>
          <w:p w14:paraId="61A14793" w14:textId="77777777" w:rsidR="00DC7BD1" w:rsidRPr="006D784F" w:rsidRDefault="00DC7BD1" w:rsidP="00A84D67">
            <w:pPr>
              <w:tabs>
                <w:tab w:val="left" w:pos="1843"/>
              </w:tabs>
              <w:spacing w:after="0" w:line="240" w:lineRule="auto"/>
            </w:pPr>
            <w:r w:rsidRPr="006D784F">
              <w:t>Janowiec Kościelny</w:t>
            </w:r>
          </w:p>
        </w:tc>
        <w:tc>
          <w:tcPr>
            <w:tcW w:w="1559" w:type="dxa"/>
            <w:shd w:val="clear" w:color="auto" w:fill="auto"/>
            <w:vAlign w:val="center"/>
          </w:tcPr>
          <w:p w14:paraId="0343CBDD" w14:textId="77777777" w:rsidR="00DC7BD1" w:rsidRPr="006D784F" w:rsidRDefault="00DC7BD1" w:rsidP="00A84D67">
            <w:pPr>
              <w:spacing w:after="0" w:line="240" w:lineRule="auto"/>
              <w:jc w:val="center"/>
            </w:pPr>
            <w:r w:rsidRPr="006D784F">
              <w:t>3339</w:t>
            </w:r>
          </w:p>
        </w:tc>
        <w:tc>
          <w:tcPr>
            <w:tcW w:w="1418" w:type="dxa"/>
            <w:shd w:val="clear" w:color="auto" w:fill="auto"/>
            <w:vAlign w:val="center"/>
          </w:tcPr>
          <w:p w14:paraId="5AF0A19E" w14:textId="77777777" w:rsidR="00DC7BD1" w:rsidRPr="006D784F" w:rsidRDefault="00DC7BD1" w:rsidP="00A84D67">
            <w:pPr>
              <w:spacing w:after="0" w:line="240" w:lineRule="auto"/>
              <w:jc w:val="center"/>
            </w:pPr>
            <w:r w:rsidRPr="006D784F">
              <w:t>3</w:t>
            </w:r>
          </w:p>
        </w:tc>
        <w:tc>
          <w:tcPr>
            <w:tcW w:w="1417" w:type="dxa"/>
            <w:shd w:val="clear" w:color="auto" w:fill="auto"/>
            <w:vAlign w:val="center"/>
          </w:tcPr>
          <w:p w14:paraId="5C751D6A" w14:textId="77777777" w:rsidR="00DC7BD1" w:rsidRPr="006D784F" w:rsidRDefault="00DC7BD1" w:rsidP="00A84D67">
            <w:pPr>
              <w:spacing w:after="0" w:line="240" w:lineRule="auto"/>
              <w:jc w:val="center"/>
            </w:pPr>
            <w:r w:rsidRPr="006D784F">
              <w:t>4</w:t>
            </w:r>
          </w:p>
        </w:tc>
        <w:tc>
          <w:tcPr>
            <w:tcW w:w="1418" w:type="dxa"/>
            <w:shd w:val="clear" w:color="auto" w:fill="auto"/>
            <w:vAlign w:val="center"/>
          </w:tcPr>
          <w:p w14:paraId="13F65562" w14:textId="77777777" w:rsidR="00DC7BD1" w:rsidRPr="006D784F" w:rsidRDefault="00DC7BD1" w:rsidP="00A84D67">
            <w:pPr>
              <w:spacing w:after="0" w:line="240" w:lineRule="auto"/>
              <w:jc w:val="center"/>
            </w:pPr>
            <w:r w:rsidRPr="006D784F">
              <w:t>4</w:t>
            </w:r>
          </w:p>
        </w:tc>
        <w:tc>
          <w:tcPr>
            <w:tcW w:w="1417" w:type="dxa"/>
            <w:shd w:val="clear" w:color="auto" w:fill="auto"/>
            <w:vAlign w:val="center"/>
          </w:tcPr>
          <w:p w14:paraId="6C365D53" w14:textId="77777777" w:rsidR="00DC7BD1" w:rsidRPr="006D784F" w:rsidRDefault="00DC7BD1" w:rsidP="00A84D67">
            <w:pPr>
              <w:spacing w:after="0" w:line="240" w:lineRule="auto"/>
              <w:jc w:val="center"/>
            </w:pPr>
            <w:r w:rsidRPr="006D784F">
              <w:t>5</w:t>
            </w:r>
          </w:p>
        </w:tc>
      </w:tr>
      <w:tr w:rsidR="00DC7BD1" w:rsidRPr="006D784F" w14:paraId="3255F9EF" w14:textId="77777777" w:rsidTr="000A605E">
        <w:trPr>
          <w:trHeight w:val="406"/>
        </w:trPr>
        <w:tc>
          <w:tcPr>
            <w:tcW w:w="2410" w:type="dxa"/>
            <w:shd w:val="clear" w:color="auto" w:fill="auto"/>
            <w:vAlign w:val="center"/>
          </w:tcPr>
          <w:p w14:paraId="365029CE" w14:textId="77777777" w:rsidR="00DC7BD1" w:rsidRPr="006D784F" w:rsidRDefault="00DC7BD1" w:rsidP="00A84D67">
            <w:pPr>
              <w:tabs>
                <w:tab w:val="left" w:pos="1843"/>
              </w:tabs>
              <w:spacing w:after="0" w:line="240" w:lineRule="auto"/>
            </w:pPr>
            <w:r w:rsidRPr="006D784F">
              <w:t>Działdowo</w:t>
            </w:r>
          </w:p>
        </w:tc>
        <w:tc>
          <w:tcPr>
            <w:tcW w:w="1559" w:type="dxa"/>
            <w:shd w:val="clear" w:color="auto" w:fill="auto"/>
            <w:vAlign w:val="center"/>
          </w:tcPr>
          <w:p w14:paraId="3C60A445" w14:textId="77777777" w:rsidR="00DC7BD1" w:rsidRPr="006D784F" w:rsidRDefault="00DC7BD1" w:rsidP="00A84D67">
            <w:pPr>
              <w:spacing w:after="0" w:line="240" w:lineRule="auto"/>
              <w:jc w:val="center"/>
            </w:pPr>
            <w:r w:rsidRPr="006D784F">
              <w:t>9836</w:t>
            </w:r>
          </w:p>
        </w:tc>
        <w:tc>
          <w:tcPr>
            <w:tcW w:w="1418" w:type="dxa"/>
            <w:shd w:val="clear" w:color="auto" w:fill="auto"/>
            <w:vAlign w:val="center"/>
          </w:tcPr>
          <w:p w14:paraId="628ABC23" w14:textId="77777777" w:rsidR="00DC7BD1" w:rsidRPr="006D784F" w:rsidRDefault="00DC7BD1" w:rsidP="00A84D67">
            <w:pPr>
              <w:spacing w:after="0" w:line="240" w:lineRule="auto"/>
              <w:jc w:val="center"/>
            </w:pPr>
            <w:r w:rsidRPr="006D784F">
              <w:t>2</w:t>
            </w:r>
          </w:p>
        </w:tc>
        <w:tc>
          <w:tcPr>
            <w:tcW w:w="1417" w:type="dxa"/>
            <w:shd w:val="clear" w:color="auto" w:fill="auto"/>
            <w:vAlign w:val="center"/>
          </w:tcPr>
          <w:p w14:paraId="7F607915" w14:textId="77777777" w:rsidR="00DC7BD1" w:rsidRPr="006D784F" w:rsidRDefault="00DC7BD1" w:rsidP="00A84D67">
            <w:pPr>
              <w:spacing w:after="0" w:line="240" w:lineRule="auto"/>
              <w:jc w:val="center"/>
            </w:pPr>
            <w:r w:rsidRPr="006D784F">
              <w:t>13</w:t>
            </w:r>
          </w:p>
        </w:tc>
        <w:tc>
          <w:tcPr>
            <w:tcW w:w="1418" w:type="dxa"/>
            <w:shd w:val="clear" w:color="auto" w:fill="auto"/>
            <w:vAlign w:val="center"/>
          </w:tcPr>
          <w:p w14:paraId="331209D3" w14:textId="77777777" w:rsidR="00DC7BD1" w:rsidRPr="006D784F" w:rsidRDefault="00DC7BD1" w:rsidP="00A84D67">
            <w:pPr>
              <w:spacing w:after="0" w:line="240" w:lineRule="auto"/>
              <w:jc w:val="center"/>
            </w:pPr>
            <w:r w:rsidRPr="006D784F">
              <w:t>3</w:t>
            </w:r>
          </w:p>
        </w:tc>
        <w:tc>
          <w:tcPr>
            <w:tcW w:w="1417" w:type="dxa"/>
            <w:shd w:val="clear" w:color="auto" w:fill="auto"/>
            <w:vAlign w:val="center"/>
          </w:tcPr>
          <w:p w14:paraId="560FAC68" w14:textId="77777777" w:rsidR="00DC7BD1" w:rsidRPr="006D784F" w:rsidRDefault="00DC7BD1" w:rsidP="00A84D67">
            <w:pPr>
              <w:spacing w:after="0" w:line="240" w:lineRule="auto"/>
              <w:jc w:val="center"/>
            </w:pPr>
            <w:r w:rsidRPr="006D784F">
              <w:t>7</w:t>
            </w:r>
          </w:p>
        </w:tc>
      </w:tr>
      <w:tr w:rsidR="00DC7BD1" w:rsidRPr="006D784F" w14:paraId="4930E6F7" w14:textId="77777777" w:rsidTr="000A605E">
        <w:trPr>
          <w:trHeight w:val="427"/>
        </w:trPr>
        <w:tc>
          <w:tcPr>
            <w:tcW w:w="2410" w:type="dxa"/>
            <w:shd w:val="clear" w:color="auto" w:fill="auto"/>
            <w:vAlign w:val="center"/>
          </w:tcPr>
          <w:p w14:paraId="27620BBC" w14:textId="77777777" w:rsidR="00DC7BD1" w:rsidRPr="006D784F" w:rsidRDefault="00DC7BD1" w:rsidP="00A84D67">
            <w:pPr>
              <w:tabs>
                <w:tab w:val="left" w:pos="1843"/>
              </w:tabs>
              <w:spacing w:after="0" w:line="240" w:lineRule="auto"/>
            </w:pPr>
            <w:r w:rsidRPr="006D784F">
              <w:t>Dźwierzuty</w:t>
            </w:r>
          </w:p>
        </w:tc>
        <w:tc>
          <w:tcPr>
            <w:tcW w:w="1559" w:type="dxa"/>
            <w:shd w:val="clear" w:color="auto" w:fill="auto"/>
            <w:vAlign w:val="center"/>
          </w:tcPr>
          <w:p w14:paraId="7768F0D4" w14:textId="77777777" w:rsidR="00DC7BD1" w:rsidRPr="006D784F" w:rsidRDefault="00DC7BD1" w:rsidP="00A84D67">
            <w:pPr>
              <w:spacing w:after="0" w:line="240" w:lineRule="auto"/>
              <w:jc w:val="center"/>
            </w:pPr>
            <w:r w:rsidRPr="006D784F">
              <w:t>6787</w:t>
            </w:r>
          </w:p>
        </w:tc>
        <w:tc>
          <w:tcPr>
            <w:tcW w:w="1418" w:type="dxa"/>
            <w:shd w:val="clear" w:color="auto" w:fill="auto"/>
            <w:vAlign w:val="center"/>
          </w:tcPr>
          <w:p w14:paraId="0FEBE470" w14:textId="77777777" w:rsidR="00DC7BD1" w:rsidRPr="006D784F" w:rsidRDefault="00DC7BD1" w:rsidP="00A84D67">
            <w:pPr>
              <w:spacing w:after="0" w:line="240" w:lineRule="auto"/>
              <w:jc w:val="center"/>
            </w:pPr>
            <w:r w:rsidRPr="006D784F">
              <w:t>5</w:t>
            </w:r>
          </w:p>
        </w:tc>
        <w:tc>
          <w:tcPr>
            <w:tcW w:w="1417" w:type="dxa"/>
            <w:shd w:val="clear" w:color="auto" w:fill="auto"/>
            <w:vAlign w:val="center"/>
          </w:tcPr>
          <w:p w14:paraId="67A7540F" w14:textId="77777777" w:rsidR="00DC7BD1" w:rsidRPr="006D784F" w:rsidRDefault="00DC7BD1" w:rsidP="00A84D67">
            <w:pPr>
              <w:spacing w:after="0" w:line="240" w:lineRule="auto"/>
              <w:jc w:val="center"/>
            </w:pPr>
            <w:r w:rsidRPr="006D784F">
              <w:t>14</w:t>
            </w:r>
          </w:p>
        </w:tc>
        <w:tc>
          <w:tcPr>
            <w:tcW w:w="1418" w:type="dxa"/>
            <w:shd w:val="clear" w:color="auto" w:fill="auto"/>
            <w:vAlign w:val="center"/>
          </w:tcPr>
          <w:p w14:paraId="1950A635" w14:textId="77777777" w:rsidR="00DC7BD1" w:rsidRPr="006D784F" w:rsidRDefault="00DC7BD1" w:rsidP="00A84D67">
            <w:pPr>
              <w:spacing w:after="0" w:line="240" w:lineRule="auto"/>
              <w:jc w:val="center"/>
            </w:pPr>
            <w:r w:rsidRPr="006D784F">
              <w:t>2</w:t>
            </w:r>
          </w:p>
        </w:tc>
        <w:tc>
          <w:tcPr>
            <w:tcW w:w="1417" w:type="dxa"/>
            <w:shd w:val="clear" w:color="auto" w:fill="auto"/>
            <w:vAlign w:val="center"/>
          </w:tcPr>
          <w:p w14:paraId="4605022A" w14:textId="77777777" w:rsidR="00DC7BD1" w:rsidRPr="006D784F" w:rsidRDefault="00DC7BD1" w:rsidP="00A84D67">
            <w:pPr>
              <w:spacing w:after="0" w:line="240" w:lineRule="auto"/>
              <w:jc w:val="center"/>
            </w:pPr>
            <w:r w:rsidRPr="006D784F">
              <w:t>9</w:t>
            </w:r>
          </w:p>
        </w:tc>
      </w:tr>
      <w:tr w:rsidR="00DC7BD1" w:rsidRPr="006D784F" w14:paraId="53FACD1F" w14:textId="77777777" w:rsidTr="000A605E">
        <w:trPr>
          <w:trHeight w:val="405"/>
        </w:trPr>
        <w:tc>
          <w:tcPr>
            <w:tcW w:w="2410" w:type="dxa"/>
            <w:shd w:val="clear" w:color="auto" w:fill="auto"/>
            <w:vAlign w:val="center"/>
          </w:tcPr>
          <w:p w14:paraId="7419662C" w14:textId="77777777" w:rsidR="00DC7BD1" w:rsidRPr="006D784F" w:rsidRDefault="00DC7BD1" w:rsidP="00A84D67">
            <w:pPr>
              <w:tabs>
                <w:tab w:val="left" w:pos="1843"/>
              </w:tabs>
              <w:spacing w:after="0" w:line="240" w:lineRule="auto"/>
            </w:pPr>
            <w:r w:rsidRPr="006D784F">
              <w:t>Rozogi</w:t>
            </w:r>
          </w:p>
        </w:tc>
        <w:tc>
          <w:tcPr>
            <w:tcW w:w="1559" w:type="dxa"/>
            <w:shd w:val="clear" w:color="auto" w:fill="auto"/>
            <w:vAlign w:val="center"/>
          </w:tcPr>
          <w:p w14:paraId="0D719B07" w14:textId="77777777" w:rsidR="00DC7BD1" w:rsidRPr="006D784F" w:rsidRDefault="00DC7BD1" w:rsidP="00A84D67">
            <w:pPr>
              <w:spacing w:after="0" w:line="240" w:lineRule="auto"/>
              <w:jc w:val="center"/>
            </w:pPr>
            <w:r w:rsidRPr="006D784F">
              <w:t>5714</w:t>
            </w:r>
          </w:p>
        </w:tc>
        <w:tc>
          <w:tcPr>
            <w:tcW w:w="1418" w:type="dxa"/>
            <w:shd w:val="clear" w:color="auto" w:fill="auto"/>
            <w:vAlign w:val="center"/>
          </w:tcPr>
          <w:p w14:paraId="5A550487" w14:textId="77777777" w:rsidR="00DC7BD1" w:rsidRPr="006D784F" w:rsidRDefault="00DC7BD1" w:rsidP="00A84D67">
            <w:pPr>
              <w:spacing w:after="0" w:line="240" w:lineRule="auto"/>
              <w:jc w:val="center"/>
            </w:pPr>
            <w:r w:rsidRPr="006D784F">
              <w:t>5</w:t>
            </w:r>
          </w:p>
        </w:tc>
        <w:tc>
          <w:tcPr>
            <w:tcW w:w="1417" w:type="dxa"/>
            <w:shd w:val="clear" w:color="auto" w:fill="auto"/>
            <w:vAlign w:val="center"/>
          </w:tcPr>
          <w:p w14:paraId="0A9B9699" w14:textId="77777777" w:rsidR="00DC7BD1" w:rsidRPr="006D784F" w:rsidRDefault="00DC7BD1" w:rsidP="00A84D67">
            <w:pPr>
              <w:spacing w:after="0" w:line="240" w:lineRule="auto"/>
              <w:jc w:val="center"/>
            </w:pPr>
            <w:r w:rsidRPr="006D784F">
              <w:t>5</w:t>
            </w:r>
          </w:p>
        </w:tc>
        <w:tc>
          <w:tcPr>
            <w:tcW w:w="1418" w:type="dxa"/>
            <w:shd w:val="clear" w:color="auto" w:fill="auto"/>
            <w:vAlign w:val="center"/>
          </w:tcPr>
          <w:p w14:paraId="0DED201C" w14:textId="77777777" w:rsidR="00DC7BD1" w:rsidRPr="006D784F" w:rsidRDefault="00DC7BD1" w:rsidP="00A84D67">
            <w:pPr>
              <w:spacing w:after="0" w:line="240" w:lineRule="auto"/>
              <w:jc w:val="center"/>
            </w:pPr>
            <w:r w:rsidRPr="006D784F">
              <w:t>16</w:t>
            </w:r>
          </w:p>
        </w:tc>
        <w:tc>
          <w:tcPr>
            <w:tcW w:w="1417" w:type="dxa"/>
            <w:shd w:val="clear" w:color="auto" w:fill="auto"/>
            <w:vAlign w:val="center"/>
          </w:tcPr>
          <w:p w14:paraId="5CF5924F" w14:textId="77777777" w:rsidR="00DC7BD1" w:rsidRPr="006D784F" w:rsidRDefault="00DC7BD1" w:rsidP="00A84D67">
            <w:pPr>
              <w:spacing w:after="0" w:line="240" w:lineRule="auto"/>
              <w:jc w:val="center"/>
            </w:pPr>
            <w:r w:rsidRPr="006D784F">
              <w:t>2</w:t>
            </w:r>
          </w:p>
        </w:tc>
      </w:tr>
      <w:tr w:rsidR="00DC7BD1" w:rsidRPr="006D784F" w14:paraId="3341ACA9" w14:textId="77777777" w:rsidTr="000A605E">
        <w:trPr>
          <w:trHeight w:val="424"/>
        </w:trPr>
        <w:tc>
          <w:tcPr>
            <w:tcW w:w="2410" w:type="dxa"/>
            <w:shd w:val="clear" w:color="auto" w:fill="auto"/>
            <w:vAlign w:val="center"/>
          </w:tcPr>
          <w:p w14:paraId="579BF1BB" w14:textId="77777777" w:rsidR="00DC7BD1" w:rsidRPr="006D784F" w:rsidRDefault="00DC7BD1" w:rsidP="00A84D67">
            <w:pPr>
              <w:tabs>
                <w:tab w:val="left" w:pos="1843"/>
              </w:tabs>
              <w:spacing w:after="0" w:line="240" w:lineRule="auto"/>
            </w:pPr>
            <w:r w:rsidRPr="006D784F">
              <w:t>Nidzica</w:t>
            </w:r>
          </w:p>
        </w:tc>
        <w:tc>
          <w:tcPr>
            <w:tcW w:w="1559" w:type="dxa"/>
            <w:shd w:val="clear" w:color="auto" w:fill="auto"/>
            <w:vAlign w:val="center"/>
          </w:tcPr>
          <w:p w14:paraId="14957A1D" w14:textId="77777777" w:rsidR="00DC7BD1" w:rsidRPr="006D784F" w:rsidRDefault="00DC7BD1" w:rsidP="00A84D67">
            <w:pPr>
              <w:spacing w:after="0" w:line="240" w:lineRule="auto"/>
              <w:jc w:val="center"/>
            </w:pPr>
            <w:r w:rsidRPr="006D784F">
              <w:t>21501</w:t>
            </w:r>
          </w:p>
        </w:tc>
        <w:tc>
          <w:tcPr>
            <w:tcW w:w="1418" w:type="dxa"/>
            <w:shd w:val="clear" w:color="auto" w:fill="auto"/>
            <w:vAlign w:val="center"/>
          </w:tcPr>
          <w:p w14:paraId="457A6295" w14:textId="77777777" w:rsidR="00DC7BD1" w:rsidRPr="006D784F" w:rsidRDefault="00DC7BD1" w:rsidP="00A84D67">
            <w:pPr>
              <w:spacing w:after="0" w:line="240" w:lineRule="auto"/>
              <w:jc w:val="center"/>
            </w:pPr>
            <w:r w:rsidRPr="006D784F">
              <w:t>11</w:t>
            </w:r>
          </w:p>
        </w:tc>
        <w:tc>
          <w:tcPr>
            <w:tcW w:w="1417" w:type="dxa"/>
            <w:shd w:val="clear" w:color="auto" w:fill="auto"/>
            <w:vAlign w:val="center"/>
          </w:tcPr>
          <w:p w14:paraId="0324C2E0" w14:textId="77777777" w:rsidR="00DC7BD1" w:rsidRPr="006D784F" w:rsidRDefault="00DC7BD1" w:rsidP="00A84D67">
            <w:pPr>
              <w:spacing w:after="0" w:line="240" w:lineRule="auto"/>
              <w:jc w:val="center"/>
            </w:pPr>
            <w:r w:rsidRPr="006D784F">
              <w:t>4</w:t>
            </w:r>
          </w:p>
        </w:tc>
        <w:tc>
          <w:tcPr>
            <w:tcW w:w="1418" w:type="dxa"/>
            <w:shd w:val="clear" w:color="auto" w:fill="auto"/>
            <w:vAlign w:val="center"/>
          </w:tcPr>
          <w:p w14:paraId="3454CF90" w14:textId="77777777" w:rsidR="00DC7BD1" w:rsidRPr="006D784F" w:rsidRDefault="00DC7BD1" w:rsidP="00A84D67">
            <w:pPr>
              <w:spacing w:after="0" w:line="240" w:lineRule="auto"/>
              <w:jc w:val="center"/>
            </w:pPr>
            <w:r w:rsidRPr="006D784F">
              <w:t>2</w:t>
            </w:r>
          </w:p>
        </w:tc>
        <w:tc>
          <w:tcPr>
            <w:tcW w:w="1417" w:type="dxa"/>
            <w:shd w:val="clear" w:color="auto" w:fill="auto"/>
            <w:vAlign w:val="center"/>
          </w:tcPr>
          <w:p w14:paraId="34AB8608" w14:textId="77777777" w:rsidR="00DC7BD1" w:rsidRPr="006D784F" w:rsidRDefault="00DC7BD1" w:rsidP="00A84D67">
            <w:pPr>
              <w:spacing w:after="0" w:line="240" w:lineRule="auto"/>
              <w:jc w:val="center"/>
            </w:pPr>
            <w:r w:rsidRPr="006D784F">
              <w:t>3</w:t>
            </w:r>
          </w:p>
        </w:tc>
      </w:tr>
      <w:tr w:rsidR="00DC7BD1" w:rsidRPr="006D784F" w14:paraId="349349E7" w14:textId="77777777" w:rsidTr="000A605E">
        <w:trPr>
          <w:trHeight w:val="416"/>
        </w:trPr>
        <w:tc>
          <w:tcPr>
            <w:tcW w:w="2410" w:type="dxa"/>
            <w:shd w:val="clear" w:color="auto" w:fill="auto"/>
            <w:vAlign w:val="center"/>
          </w:tcPr>
          <w:p w14:paraId="79899B5E" w14:textId="77777777" w:rsidR="00DC7BD1" w:rsidRPr="006D784F" w:rsidRDefault="00DC7BD1" w:rsidP="00A84D67">
            <w:pPr>
              <w:tabs>
                <w:tab w:val="left" w:pos="1843"/>
              </w:tabs>
              <w:spacing w:after="0" w:line="240" w:lineRule="auto"/>
            </w:pPr>
            <w:r w:rsidRPr="006D784F">
              <w:t>Świętajno</w:t>
            </w:r>
          </w:p>
        </w:tc>
        <w:tc>
          <w:tcPr>
            <w:tcW w:w="1559" w:type="dxa"/>
            <w:shd w:val="clear" w:color="auto" w:fill="auto"/>
            <w:vAlign w:val="center"/>
          </w:tcPr>
          <w:p w14:paraId="2F1A6C65" w14:textId="77777777" w:rsidR="00DC7BD1" w:rsidRPr="006D784F" w:rsidRDefault="00DC7BD1" w:rsidP="00A84D67">
            <w:pPr>
              <w:spacing w:after="0" w:line="240" w:lineRule="auto"/>
              <w:jc w:val="center"/>
            </w:pPr>
            <w:r w:rsidRPr="006D784F">
              <w:t>6088</w:t>
            </w:r>
          </w:p>
        </w:tc>
        <w:tc>
          <w:tcPr>
            <w:tcW w:w="1418" w:type="dxa"/>
            <w:shd w:val="clear" w:color="auto" w:fill="auto"/>
            <w:vAlign w:val="center"/>
          </w:tcPr>
          <w:p w14:paraId="23BD334A" w14:textId="77777777" w:rsidR="00DC7BD1" w:rsidRPr="006D784F" w:rsidRDefault="00DC7BD1" w:rsidP="00A84D67">
            <w:pPr>
              <w:spacing w:after="0" w:line="240" w:lineRule="auto"/>
              <w:jc w:val="center"/>
            </w:pPr>
            <w:r w:rsidRPr="006D784F">
              <w:t>10</w:t>
            </w:r>
          </w:p>
        </w:tc>
        <w:tc>
          <w:tcPr>
            <w:tcW w:w="1417" w:type="dxa"/>
            <w:shd w:val="clear" w:color="auto" w:fill="auto"/>
            <w:vAlign w:val="center"/>
          </w:tcPr>
          <w:p w14:paraId="2C655422" w14:textId="77777777" w:rsidR="00DC7BD1" w:rsidRPr="006D784F" w:rsidRDefault="00DC7BD1" w:rsidP="00A84D67">
            <w:pPr>
              <w:spacing w:after="0" w:line="240" w:lineRule="auto"/>
              <w:jc w:val="center"/>
            </w:pPr>
            <w:r w:rsidRPr="006D784F">
              <w:t>3</w:t>
            </w:r>
          </w:p>
        </w:tc>
        <w:tc>
          <w:tcPr>
            <w:tcW w:w="1418" w:type="dxa"/>
            <w:shd w:val="clear" w:color="auto" w:fill="auto"/>
            <w:vAlign w:val="center"/>
          </w:tcPr>
          <w:p w14:paraId="4659634F" w14:textId="77777777" w:rsidR="00DC7BD1" w:rsidRPr="006D784F" w:rsidRDefault="00DC7BD1" w:rsidP="00A84D67">
            <w:pPr>
              <w:spacing w:after="0" w:line="240" w:lineRule="auto"/>
              <w:jc w:val="center"/>
            </w:pPr>
            <w:r w:rsidRPr="006D784F">
              <w:t>3</w:t>
            </w:r>
          </w:p>
        </w:tc>
        <w:tc>
          <w:tcPr>
            <w:tcW w:w="1417" w:type="dxa"/>
            <w:shd w:val="clear" w:color="auto" w:fill="auto"/>
            <w:vAlign w:val="center"/>
          </w:tcPr>
          <w:p w14:paraId="6E43A80F" w14:textId="77777777" w:rsidR="00DC7BD1" w:rsidRPr="006D784F" w:rsidRDefault="00DC7BD1" w:rsidP="00A84D67">
            <w:pPr>
              <w:spacing w:after="0" w:line="240" w:lineRule="auto"/>
              <w:jc w:val="center"/>
            </w:pPr>
            <w:r w:rsidRPr="006D784F">
              <w:t>4</w:t>
            </w:r>
          </w:p>
        </w:tc>
      </w:tr>
      <w:tr w:rsidR="00DC7BD1" w:rsidRPr="006D784F" w14:paraId="79D8EB27" w14:textId="77777777" w:rsidTr="000A605E">
        <w:trPr>
          <w:trHeight w:val="409"/>
        </w:trPr>
        <w:tc>
          <w:tcPr>
            <w:tcW w:w="2410" w:type="dxa"/>
            <w:shd w:val="clear" w:color="auto" w:fill="auto"/>
            <w:vAlign w:val="center"/>
          </w:tcPr>
          <w:p w14:paraId="1186DF8A" w14:textId="77777777" w:rsidR="00DC7BD1" w:rsidRPr="006D784F" w:rsidRDefault="00DC7BD1" w:rsidP="00A84D67">
            <w:pPr>
              <w:tabs>
                <w:tab w:val="left" w:pos="1843"/>
              </w:tabs>
              <w:spacing w:after="0" w:line="240" w:lineRule="auto"/>
            </w:pPr>
            <w:r w:rsidRPr="006D784F">
              <w:t>Janowo</w:t>
            </w:r>
          </w:p>
        </w:tc>
        <w:tc>
          <w:tcPr>
            <w:tcW w:w="1559" w:type="dxa"/>
            <w:shd w:val="clear" w:color="auto" w:fill="auto"/>
            <w:vAlign w:val="center"/>
          </w:tcPr>
          <w:p w14:paraId="7E3A6295" w14:textId="77777777" w:rsidR="00DC7BD1" w:rsidRPr="006D784F" w:rsidRDefault="00DC7BD1" w:rsidP="00A84D67">
            <w:pPr>
              <w:spacing w:after="0" w:line="240" w:lineRule="auto"/>
              <w:jc w:val="center"/>
            </w:pPr>
            <w:r w:rsidRPr="006D784F">
              <w:t>2803</w:t>
            </w:r>
          </w:p>
        </w:tc>
        <w:tc>
          <w:tcPr>
            <w:tcW w:w="1418" w:type="dxa"/>
            <w:shd w:val="clear" w:color="auto" w:fill="auto"/>
            <w:vAlign w:val="center"/>
          </w:tcPr>
          <w:p w14:paraId="20E4E9D6" w14:textId="77777777" w:rsidR="00DC7BD1" w:rsidRPr="006D784F" w:rsidRDefault="00DC7BD1" w:rsidP="00A84D67">
            <w:pPr>
              <w:spacing w:after="0" w:line="240" w:lineRule="auto"/>
              <w:jc w:val="center"/>
            </w:pPr>
            <w:r w:rsidRPr="006D784F">
              <w:t>10</w:t>
            </w:r>
          </w:p>
        </w:tc>
        <w:tc>
          <w:tcPr>
            <w:tcW w:w="1417" w:type="dxa"/>
            <w:shd w:val="clear" w:color="auto" w:fill="auto"/>
            <w:vAlign w:val="center"/>
          </w:tcPr>
          <w:p w14:paraId="08EB8C64" w14:textId="77777777" w:rsidR="00DC7BD1" w:rsidRPr="006D784F" w:rsidRDefault="00DC7BD1" w:rsidP="00A84D67">
            <w:pPr>
              <w:spacing w:after="0" w:line="240" w:lineRule="auto"/>
              <w:jc w:val="center"/>
            </w:pPr>
            <w:r w:rsidRPr="006D784F">
              <w:t>4</w:t>
            </w:r>
          </w:p>
        </w:tc>
        <w:tc>
          <w:tcPr>
            <w:tcW w:w="1418" w:type="dxa"/>
            <w:shd w:val="clear" w:color="auto" w:fill="auto"/>
            <w:vAlign w:val="center"/>
          </w:tcPr>
          <w:p w14:paraId="4F757D0B" w14:textId="77777777" w:rsidR="00DC7BD1" w:rsidRPr="006D784F" w:rsidRDefault="00DC7BD1" w:rsidP="00A84D67">
            <w:pPr>
              <w:spacing w:after="0" w:line="240" w:lineRule="auto"/>
              <w:jc w:val="center"/>
            </w:pPr>
            <w:r w:rsidRPr="006D784F">
              <w:t>4</w:t>
            </w:r>
          </w:p>
        </w:tc>
        <w:tc>
          <w:tcPr>
            <w:tcW w:w="1417" w:type="dxa"/>
            <w:shd w:val="clear" w:color="auto" w:fill="auto"/>
            <w:vAlign w:val="center"/>
          </w:tcPr>
          <w:p w14:paraId="694AE8FC" w14:textId="77777777" w:rsidR="00DC7BD1" w:rsidRPr="006D784F" w:rsidRDefault="00DC7BD1" w:rsidP="00A84D67">
            <w:pPr>
              <w:spacing w:after="0" w:line="240" w:lineRule="auto"/>
              <w:jc w:val="center"/>
            </w:pPr>
            <w:r w:rsidRPr="006D784F">
              <w:t>3</w:t>
            </w:r>
          </w:p>
        </w:tc>
      </w:tr>
      <w:tr w:rsidR="00DC7BD1" w:rsidRPr="006D784F" w14:paraId="3021D183" w14:textId="77777777" w:rsidTr="000A605E">
        <w:trPr>
          <w:trHeight w:val="429"/>
        </w:trPr>
        <w:tc>
          <w:tcPr>
            <w:tcW w:w="2410" w:type="dxa"/>
            <w:shd w:val="clear" w:color="auto" w:fill="auto"/>
            <w:vAlign w:val="center"/>
          </w:tcPr>
          <w:p w14:paraId="11C22EAF" w14:textId="77777777" w:rsidR="00DC7BD1" w:rsidRPr="006D784F" w:rsidRDefault="00DC7BD1" w:rsidP="00A84D67">
            <w:pPr>
              <w:tabs>
                <w:tab w:val="left" w:pos="1843"/>
              </w:tabs>
              <w:spacing w:after="0" w:line="240" w:lineRule="auto"/>
            </w:pPr>
            <w:r w:rsidRPr="006D784F">
              <w:t>Iłowo-Osada</w:t>
            </w:r>
          </w:p>
        </w:tc>
        <w:tc>
          <w:tcPr>
            <w:tcW w:w="1559" w:type="dxa"/>
            <w:shd w:val="clear" w:color="auto" w:fill="auto"/>
            <w:vAlign w:val="center"/>
          </w:tcPr>
          <w:p w14:paraId="61859842" w14:textId="77777777" w:rsidR="00DC7BD1" w:rsidRPr="006D784F" w:rsidRDefault="00DC7BD1" w:rsidP="00A84D67">
            <w:pPr>
              <w:spacing w:after="0" w:line="240" w:lineRule="auto"/>
              <w:jc w:val="center"/>
            </w:pPr>
            <w:r w:rsidRPr="006D784F">
              <w:t>7308</w:t>
            </w:r>
          </w:p>
        </w:tc>
        <w:tc>
          <w:tcPr>
            <w:tcW w:w="1418" w:type="dxa"/>
            <w:shd w:val="clear" w:color="auto" w:fill="auto"/>
            <w:vAlign w:val="center"/>
          </w:tcPr>
          <w:p w14:paraId="5D2F0E04" w14:textId="77777777" w:rsidR="00DC7BD1" w:rsidRPr="006D784F" w:rsidRDefault="00DC7BD1" w:rsidP="00A84D67">
            <w:pPr>
              <w:spacing w:after="0" w:line="240" w:lineRule="auto"/>
              <w:jc w:val="center"/>
            </w:pPr>
            <w:r w:rsidRPr="006D784F">
              <w:t>1</w:t>
            </w:r>
          </w:p>
        </w:tc>
        <w:tc>
          <w:tcPr>
            <w:tcW w:w="1417" w:type="dxa"/>
            <w:shd w:val="clear" w:color="auto" w:fill="auto"/>
            <w:vAlign w:val="center"/>
          </w:tcPr>
          <w:p w14:paraId="71399AD3" w14:textId="77777777" w:rsidR="00DC7BD1" w:rsidRPr="006D784F" w:rsidRDefault="00DC7BD1" w:rsidP="00A84D67">
            <w:pPr>
              <w:spacing w:after="0" w:line="240" w:lineRule="auto"/>
              <w:jc w:val="center"/>
            </w:pPr>
            <w:r w:rsidRPr="006D784F">
              <w:t>4</w:t>
            </w:r>
          </w:p>
        </w:tc>
        <w:tc>
          <w:tcPr>
            <w:tcW w:w="1418" w:type="dxa"/>
            <w:shd w:val="clear" w:color="auto" w:fill="auto"/>
            <w:vAlign w:val="center"/>
          </w:tcPr>
          <w:p w14:paraId="49F575A8" w14:textId="77777777" w:rsidR="00DC7BD1" w:rsidRPr="006D784F" w:rsidRDefault="00DC7BD1" w:rsidP="00A84D67">
            <w:pPr>
              <w:spacing w:after="0" w:line="240" w:lineRule="auto"/>
              <w:jc w:val="center"/>
            </w:pPr>
            <w:r w:rsidRPr="006D784F">
              <w:t>9</w:t>
            </w:r>
          </w:p>
        </w:tc>
        <w:tc>
          <w:tcPr>
            <w:tcW w:w="1417" w:type="dxa"/>
            <w:shd w:val="clear" w:color="auto" w:fill="auto"/>
            <w:vAlign w:val="center"/>
          </w:tcPr>
          <w:p w14:paraId="68AF822C" w14:textId="77777777" w:rsidR="00DC7BD1" w:rsidRPr="006D784F" w:rsidRDefault="00DC7BD1" w:rsidP="00A84D67">
            <w:pPr>
              <w:spacing w:after="0" w:line="240" w:lineRule="auto"/>
              <w:jc w:val="center"/>
            </w:pPr>
            <w:r w:rsidRPr="006D784F">
              <w:t>8</w:t>
            </w:r>
          </w:p>
        </w:tc>
      </w:tr>
      <w:tr w:rsidR="00DC7BD1" w:rsidRPr="006D784F" w14:paraId="6452773C" w14:textId="77777777" w:rsidTr="000A605E">
        <w:trPr>
          <w:trHeight w:val="393"/>
        </w:trPr>
        <w:tc>
          <w:tcPr>
            <w:tcW w:w="2410" w:type="dxa"/>
            <w:shd w:val="clear" w:color="auto" w:fill="auto"/>
            <w:vAlign w:val="center"/>
          </w:tcPr>
          <w:p w14:paraId="1C6F6E47" w14:textId="77777777" w:rsidR="00DC7BD1" w:rsidRPr="006D784F" w:rsidRDefault="00DC7BD1" w:rsidP="00A84D67">
            <w:pPr>
              <w:tabs>
                <w:tab w:val="left" w:pos="1843"/>
              </w:tabs>
              <w:spacing w:after="0" w:line="240" w:lineRule="auto"/>
            </w:pPr>
            <w:r w:rsidRPr="006D784F">
              <w:t>Płośnica</w:t>
            </w:r>
          </w:p>
        </w:tc>
        <w:tc>
          <w:tcPr>
            <w:tcW w:w="1559" w:type="dxa"/>
            <w:shd w:val="clear" w:color="auto" w:fill="auto"/>
            <w:vAlign w:val="center"/>
          </w:tcPr>
          <w:p w14:paraId="79E64B8B" w14:textId="77777777" w:rsidR="00DC7BD1" w:rsidRPr="006D784F" w:rsidRDefault="00DC7BD1" w:rsidP="00A84D67">
            <w:pPr>
              <w:spacing w:after="0" w:line="240" w:lineRule="auto"/>
              <w:jc w:val="center"/>
            </w:pPr>
            <w:r w:rsidRPr="006D784F">
              <w:t>5875</w:t>
            </w:r>
          </w:p>
        </w:tc>
        <w:tc>
          <w:tcPr>
            <w:tcW w:w="1418" w:type="dxa"/>
            <w:shd w:val="clear" w:color="auto" w:fill="auto"/>
            <w:vAlign w:val="center"/>
          </w:tcPr>
          <w:p w14:paraId="12ED04B7" w14:textId="77777777" w:rsidR="00DC7BD1" w:rsidRPr="006D784F" w:rsidRDefault="00DC7BD1" w:rsidP="00A84D67">
            <w:pPr>
              <w:spacing w:after="0" w:line="240" w:lineRule="auto"/>
              <w:jc w:val="center"/>
            </w:pPr>
            <w:r w:rsidRPr="006D784F">
              <w:t>9</w:t>
            </w:r>
          </w:p>
        </w:tc>
        <w:tc>
          <w:tcPr>
            <w:tcW w:w="1417" w:type="dxa"/>
            <w:shd w:val="clear" w:color="auto" w:fill="auto"/>
            <w:vAlign w:val="center"/>
          </w:tcPr>
          <w:p w14:paraId="29DAA5A4" w14:textId="77777777" w:rsidR="00DC7BD1" w:rsidRPr="006D784F" w:rsidRDefault="00DC7BD1" w:rsidP="00A84D67">
            <w:pPr>
              <w:spacing w:after="0" w:line="240" w:lineRule="auto"/>
              <w:jc w:val="center"/>
            </w:pPr>
            <w:r w:rsidRPr="006D784F">
              <w:t>5</w:t>
            </w:r>
          </w:p>
        </w:tc>
        <w:tc>
          <w:tcPr>
            <w:tcW w:w="1418" w:type="dxa"/>
            <w:shd w:val="clear" w:color="auto" w:fill="auto"/>
            <w:vAlign w:val="center"/>
          </w:tcPr>
          <w:p w14:paraId="44115128" w14:textId="77777777" w:rsidR="00DC7BD1" w:rsidRPr="006D784F" w:rsidRDefault="00DC7BD1" w:rsidP="00A84D67">
            <w:pPr>
              <w:spacing w:after="0" w:line="240" w:lineRule="auto"/>
              <w:jc w:val="center"/>
            </w:pPr>
            <w:r w:rsidRPr="006D784F">
              <w:t>3</w:t>
            </w:r>
          </w:p>
        </w:tc>
        <w:tc>
          <w:tcPr>
            <w:tcW w:w="1417" w:type="dxa"/>
            <w:shd w:val="clear" w:color="auto" w:fill="auto"/>
            <w:vAlign w:val="center"/>
          </w:tcPr>
          <w:p w14:paraId="6763376E" w14:textId="77777777" w:rsidR="00DC7BD1" w:rsidRPr="006D784F" w:rsidRDefault="00DC7BD1" w:rsidP="00A84D67">
            <w:pPr>
              <w:spacing w:after="0" w:line="240" w:lineRule="auto"/>
              <w:jc w:val="center"/>
            </w:pPr>
            <w:r w:rsidRPr="006D784F">
              <w:t>4</w:t>
            </w:r>
          </w:p>
        </w:tc>
      </w:tr>
      <w:tr w:rsidR="00DC7BD1" w:rsidRPr="006D784F" w14:paraId="218996C7" w14:textId="77777777" w:rsidTr="000A605E">
        <w:trPr>
          <w:trHeight w:val="426"/>
        </w:trPr>
        <w:tc>
          <w:tcPr>
            <w:tcW w:w="2410" w:type="dxa"/>
            <w:shd w:val="clear" w:color="auto" w:fill="auto"/>
            <w:vAlign w:val="center"/>
          </w:tcPr>
          <w:p w14:paraId="4AB537CD" w14:textId="77777777" w:rsidR="00DC7BD1" w:rsidRPr="006D784F" w:rsidRDefault="00DC7BD1" w:rsidP="00A84D67">
            <w:pPr>
              <w:tabs>
                <w:tab w:val="left" w:pos="1843"/>
              </w:tabs>
              <w:spacing w:after="0" w:line="240" w:lineRule="auto"/>
            </w:pPr>
            <w:r w:rsidRPr="006D784F">
              <w:t>Szczytno</w:t>
            </w:r>
          </w:p>
        </w:tc>
        <w:tc>
          <w:tcPr>
            <w:tcW w:w="1559" w:type="dxa"/>
            <w:shd w:val="clear" w:color="auto" w:fill="auto"/>
            <w:vAlign w:val="center"/>
          </w:tcPr>
          <w:p w14:paraId="252A88BE" w14:textId="77777777" w:rsidR="00DC7BD1" w:rsidRPr="006D784F" w:rsidRDefault="00DC7BD1" w:rsidP="00A84D67">
            <w:pPr>
              <w:spacing w:after="0" w:line="240" w:lineRule="auto"/>
              <w:jc w:val="center"/>
            </w:pPr>
            <w:r w:rsidRPr="006D784F">
              <w:t>12247</w:t>
            </w:r>
          </w:p>
        </w:tc>
        <w:tc>
          <w:tcPr>
            <w:tcW w:w="1418" w:type="dxa"/>
            <w:shd w:val="clear" w:color="auto" w:fill="auto"/>
            <w:vAlign w:val="center"/>
          </w:tcPr>
          <w:p w14:paraId="6BCCAF9F" w14:textId="77777777" w:rsidR="00DC7BD1" w:rsidRPr="006D784F" w:rsidRDefault="00DC7BD1" w:rsidP="00A84D67">
            <w:pPr>
              <w:spacing w:after="0" w:line="240" w:lineRule="auto"/>
              <w:jc w:val="center"/>
            </w:pPr>
            <w:r w:rsidRPr="006D784F">
              <w:t>6</w:t>
            </w:r>
          </w:p>
        </w:tc>
        <w:tc>
          <w:tcPr>
            <w:tcW w:w="1417" w:type="dxa"/>
            <w:shd w:val="clear" w:color="auto" w:fill="auto"/>
            <w:vAlign w:val="center"/>
          </w:tcPr>
          <w:p w14:paraId="267A555C" w14:textId="77777777" w:rsidR="00DC7BD1" w:rsidRPr="006D784F" w:rsidRDefault="00DC7BD1" w:rsidP="00A84D67">
            <w:pPr>
              <w:spacing w:after="0" w:line="240" w:lineRule="auto"/>
              <w:jc w:val="center"/>
            </w:pPr>
            <w:r w:rsidRPr="006D784F">
              <w:t>2</w:t>
            </w:r>
          </w:p>
        </w:tc>
        <w:tc>
          <w:tcPr>
            <w:tcW w:w="1418" w:type="dxa"/>
            <w:shd w:val="clear" w:color="auto" w:fill="auto"/>
            <w:vAlign w:val="center"/>
          </w:tcPr>
          <w:p w14:paraId="3E2961CB" w14:textId="77777777" w:rsidR="00DC7BD1" w:rsidRPr="006D784F" w:rsidRDefault="00DC7BD1" w:rsidP="00A84D67">
            <w:pPr>
              <w:spacing w:after="0" w:line="240" w:lineRule="auto"/>
              <w:jc w:val="center"/>
            </w:pPr>
            <w:r w:rsidRPr="006D784F">
              <w:t>1</w:t>
            </w:r>
          </w:p>
        </w:tc>
        <w:tc>
          <w:tcPr>
            <w:tcW w:w="1417" w:type="dxa"/>
            <w:shd w:val="clear" w:color="auto" w:fill="auto"/>
            <w:vAlign w:val="center"/>
          </w:tcPr>
          <w:p w14:paraId="54998B80" w14:textId="77777777" w:rsidR="00DC7BD1" w:rsidRPr="006D784F" w:rsidRDefault="00DC7BD1" w:rsidP="00A84D67">
            <w:pPr>
              <w:spacing w:after="0" w:line="240" w:lineRule="auto"/>
              <w:jc w:val="center"/>
            </w:pPr>
            <w:r w:rsidRPr="006D784F">
              <w:t>2</w:t>
            </w:r>
          </w:p>
        </w:tc>
      </w:tr>
      <w:tr w:rsidR="00DC7BD1" w:rsidRPr="006D784F" w14:paraId="0C1946B5" w14:textId="77777777" w:rsidTr="000A605E">
        <w:trPr>
          <w:trHeight w:val="405"/>
        </w:trPr>
        <w:tc>
          <w:tcPr>
            <w:tcW w:w="2410" w:type="dxa"/>
            <w:shd w:val="clear" w:color="auto" w:fill="auto"/>
            <w:vAlign w:val="center"/>
          </w:tcPr>
          <w:p w14:paraId="366A0BA3" w14:textId="77777777" w:rsidR="00DC7BD1" w:rsidRPr="006D784F" w:rsidRDefault="00DC7BD1" w:rsidP="00A84D67">
            <w:pPr>
              <w:spacing w:after="0" w:line="240" w:lineRule="auto"/>
              <w:rPr>
                <w:b/>
              </w:rPr>
            </w:pPr>
            <w:r w:rsidRPr="006D784F">
              <w:rPr>
                <w:b/>
              </w:rPr>
              <w:t>Razem</w:t>
            </w:r>
          </w:p>
        </w:tc>
        <w:tc>
          <w:tcPr>
            <w:tcW w:w="1559" w:type="dxa"/>
            <w:shd w:val="clear" w:color="auto" w:fill="auto"/>
            <w:vAlign w:val="center"/>
          </w:tcPr>
          <w:p w14:paraId="1D4D40A9" w14:textId="77777777" w:rsidR="00DC7BD1" w:rsidRPr="006D784F" w:rsidRDefault="00DC7BD1" w:rsidP="00A84D67">
            <w:pPr>
              <w:spacing w:after="0" w:line="240" w:lineRule="auto"/>
              <w:jc w:val="center"/>
              <w:rPr>
                <w:b/>
              </w:rPr>
            </w:pPr>
            <w:r w:rsidRPr="006D784F">
              <w:rPr>
                <w:b/>
              </w:rPr>
              <w:t>98050</w:t>
            </w:r>
          </w:p>
        </w:tc>
        <w:tc>
          <w:tcPr>
            <w:tcW w:w="1418" w:type="dxa"/>
            <w:shd w:val="clear" w:color="auto" w:fill="auto"/>
            <w:vAlign w:val="center"/>
          </w:tcPr>
          <w:p w14:paraId="37B66212" w14:textId="77777777" w:rsidR="00DC7BD1" w:rsidRPr="006D784F" w:rsidRDefault="00DC7BD1" w:rsidP="00A84D67">
            <w:pPr>
              <w:spacing w:after="0" w:line="240" w:lineRule="auto"/>
              <w:jc w:val="center"/>
              <w:rPr>
                <w:b/>
              </w:rPr>
            </w:pPr>
            <w:r w:rsidRPr="006D784F">
              <w:rPr>
                <w:b/>
              </w:rPr>
              <w:t>87</w:t>
            </w:r>
          </w:p>
        </w:tc>
        <w:tc>
          <w:tcPr>
            <w:tcW w:w="1417" w:type="dxa"/>
            <w:shd w:val="clear" w:color="auto" w:fill="auto"/>
            <w:vAlign w:val="center"/>
          </w:tcPr>
          <w:p w14:paraId="6ADD1BBC" w14:textId="77777777" w:rsidR="00DC7BD1" w:rsidRPr="006D784F" w:rsidRDefault="00DC7BD1" w:rsidP="00A84D67">
            <w:pPr>
              <w:spacing w:after="0" w:line="240" w:lineRule="auto"/>
              <w:jc w:val="center"/>
              <w:rPr>
                <w:b/>
              </w:rPr>
            </w:pPr>
            <w:r w:rsidRPr="006D784F">
              <w:rPr>
                <w:b/>
              </w:rPr>
              <w:t>73</w:t>
            </w:r>
          </w:p>
        </w:tc>
        <w:tc>
          <w:tcPr>
            <w:tcW w:w="1418" w:type="dxa"/>
            <w:shd w:val="clear" w:color="auto" w:fill="auto"/>
            <w:vAlign w:val="center"/>
          </w:tcPr>
          <w:p w14:paraId="3F7DFB46" w14:textId="77777777" w:rsidR="00DC7BD1" w:rsidRPr="006D784F" w:rsidRDefault="00DC7BD1" w:rsidP="00A84D67">
            <w:pPr>
              <w:spacing w:after="0" w:line="240" w:lineRule="auto"/>
              <w:jc w:val="center"/>
              <w:rPr>
                <w:b/>
              </w:rPr>
            </w:pPr>
            <w:r w:rsidRPr="006D784F">
              <w:rPr>
                <w:b/>
              </w:rPr>
              <w:t>54</w:t>
            </w:r>
          </w:p>
        </w:tc>
        <w:tc>
          <w:tcPr>
            <w:tcW w:w="1417" w:type="dxa"/>
            <w:shd w:val="clear" w:color="auto" w:fill="auto"/>
            <w:vAlign w:val="center"/>
          </w:tcPr>
          <w:p w14:paraId="5F1D8F8F" w14:textId="77777777" w:rsidR="00DC7BD1" w:rsidRPr="006D784F" w:rsidRDefault="00DC7BD1" w:rsidP="00A84D67">
            <w:pPr>
              <w:spacing w:after="0" w:line="240" w:lineRule="auto"/>
              <w:jc w:val="center"/>
              <w:rPr>
                <w:b/>
              </w:rPr>
            </w:pPr>
            <w:r w:rsidRPr="006D784F">
              <w:rPr>
                <w:b/>
              </w:rPr>
              <w:t>65</w:t>
            </w:r>
          </w:p>
        </w:tc>
      </w:tr>
    </w:tbl>
    <w:p w14:paraId="40BA347E" w14:textId="77777777" w:rsidR="00696C97" w:rsidRPr="006D784F" w:rsidRDefault="00696C97" w:rsidP="00696C97">
      <w:pPr>
        <w:autoSpaceDE w:val="0"/>
        <w:autoSpaceDN w:val="0"/>
        <w:adjustRightInd w:val="0"/>
        <w:spacing w:after="0" w:line="240" w:lineRule="auto"/>
        <w:contextualSpacing/>
      </w:pPr>
      <w:r w:rsidRPr="006D784F">
        <w:t>Źródło: opracowanie własne</w:t>
      </w:r>
    </w:p>
    <w:p w14:paraId="427C9C17" w14:textId="77777777" w:rsidR="00DC7BD1" w:rsidRPr="006D784F" w:rsidRDefault="00DC7BD1" w:rsidP="00696C97">
      <w:pPr>
        <w:spacing w:line="240" w:lineRule="auto"/>
        <w:contextualSpacing/>
        <w:jc w:val="both"/>
      </w:pPr>
    </w:p>
    <w:p w14:paraId="417D01C9" w14:textId="77777777" w:rsidR="00692B00" w:rsidRPr="006D784F" w:rsidRDefault="00692B00" w:rsidP="00696C97">
      <w:pPr>
        <w:spacing w:after="0" w:line="240" w:lineRule="auto"/>
        <w:contextualSpacing/>
        <w:jc w:val="both"/>
      </w:pPr>
      <w:r w:rsidRPr="006D784F">
        <w:t>Na tym etapie opracowywania LSR zastosowano także badania ankietowe, konsultacje on-line oraz spotkanie focusowe.</w:t>
      </w:r>
    </w:p>
    <w:p w14:paraId="73BA5748" w14:textId="77777777" w:rsidR="00DC7BD1" w:rsidRPr="006D784F" w:rsidRDefault="00DC7BD1" w:rsidP="002F0460">
      <w:pPr>
        <w:spacing w:after="0" w:line="240" w:lineRule="auto"/>
        <w:ind w:firstLine="360"/>
        <w:contextualSpacing/>
        <w:jc w:val="both"/>
      </w:pPr>
      <w:r w:rsidRPr="006D784F">
        <w:t>W kolejnym etapie konsultacji</w:t>
      </w:r>
      <w:r w:rsidR="00692B00" w:rsidRPr="006D784F">
        <w:t xml:space="preserve"> – określania celów i wskaźników LSR oraz planów działania LSR, </w:t>
      </w:r>
      <w:r w:rsidRPr="006D784F">
        <w:t>w każdej gminie</w:t>
      </w:r>
      <w:r w:rsidR="00692B00" w:rsidRPr="006D784F">
        <w:t xml:space="preserve"> odbyły się warsztaty tematyczne z udziałem 278 osób ze wszystkich sektorów. Wyniki warsztatów zamieszczone zostały na stronie internetowej</w:t>
      </w:r>
      <w:r w:rsidR="00163093" w:rsidRPr="006D784F">
        <w:t xml:space="preserve"> Stowarzyszenia</w:t>
      </w:r>
      <w:r w:rsidR="00692B00" w:rsidRPr="006D784F">
        <w:t xml:space="preserve"> LGD </w:t>
      </w:r>
      <w:r w:rsidR="00163093" w:rsidRPr="006D784F">
        <w:t>„</w:t>
      </w:r>
      <w:r w:rsidR="00692B00" w:rsidRPr="006D784F">
        <w:t>Brama Mazurskiej Krainy</w:t>
      </w:r>
      <w:r w:rsidR="00163093" w:rsidRPr="006D784F">
        <w:t>”</w:t>
      </w:r>
      <w:r w:rsidR="00692B00" w:rsidRPr="006D784F">
        <w:t>. P</w:t>
      </w:r>
      <w:r w:rsidRPr="006D784F">
        <w:t>rzeprowadzono</w:t>
      </w:r>
      <w:r w:rsidR="00692B00" w:rsidRPr="006D784F">
        <w:t xml:space="preserve"> także</w:t>
      </w:r>
      <w:r w:rsidRPr="006D784F">
        <w:t xml:space="preserve"> badania a</w:t>
      </w:r>
      <w:r w:rsidR="00692B00" w:rsidRPr="006D784F">
        <w:t xml:space="preserve">nkietowe w zakresie </w:t>
      </w:r>
      <w:r w:rsidRPr="006D784F">
        <w:t>określania strategicznych celów i ich hierarchii,  poszukiwania i rozwiązań i sposobów realizacji strategii, określaniu skutecznych metod komunikacji we wdrażaniu LSR  oraz formułowania wskaźników realizacji LSR i</w:t>
      </w:r>
      <w:r w:rsidR="000A605E" w:rsidRPr="006D784F">
        <w:t xml:space="preserve"> identyfikacji grup docelowych. O</w:t>
      </w:r>
      <w:r w:rsidR="00692B00" w:rsidRPr="006D784F">
        <w:t>dbyły się spotkania z organizacjami pozarządowymi i  wykorzystano</w:t>
      </w:r>
      <w:r w:rsidRPr="006D784F">
        <w:t xml:space="preserve"> ankiety oraz konsultacje on-line:</w:t>
      </w:r>
    </w:p>
    <w:p w14:paraId="4EB34823" w14:textId="77777777" w:rsidR="00DC7BD1" w:rsidRPr="006D784F" w:rsidRDefault="00DC7BD1" w:rsidP="00A84D67">
      <w:pPr>
        <w:numPr>
          <w:ilvl w:val="0"/>
          <w:numId w:val="2"/>
        </w:numPr>
        <w:spacing w:after="0" w:line="240" w:lineRule="auto"/>
        <w:contextualSpacing/>
        <w:jc w:val="both"/>
      </w:pPr>
      <w:r w:rsidRPr="006D784F">
        <w:t xml:space="preserve">Ankieta „Badanie preferencji społecznych w określaniu działań LSR  </w:t>
      </w:r>
      <w:r w:rsidR="00163093" w:rsidRPr="006D784F">
        <w:t xml:space="preserve">Stowarzyszenia </w:t>
      </w:r>
      <w:r w:rsidRPr="006D784F">
        <w:t>LGD „Brama Mazurskiej Krainy” na lata 2014 - 2020</w:t>
      </w:r>
    </w:p>
    <w:p w14:paraId="4EE33E9B" w14:textId="77777777" w:rsidR="00DC7BD1" w:rsidRPr="006D784F" w:rsidRDefault="00DC7BD1" w:rsidP="00A84D67">
      <w:pPr>
        <w:numPr>
          <w:ilvl w:val="0"/>
          <w:numId w:val="2"/>
        </w:numPr>
        <w:spacing w:after="0" w:line="240" w:lineRule="auto"/>
        <w:contextualSpacing/>
        <w:jc w:val="both"/>
      </w:pPr>
      <w:r w:rsidRPr="006D784F">
        <w:t xml:space="preserve">Ankieta „Uwagi i wnioski do analizy SWOT obszaru </w:t>
      </w:r>
      <w:r w:rsidR="00163093" w:rsidRPr="006D784F">
        <w:t xml:space="preserve">Stowarzyszenia </w:t>
      </w:r>
      <w:r w:rsidRPr="006D784F">
        <w:t>LGD „Brama Mazurskiej Krainy”</w:t>
      </w:r>
    </w:p>
    <w:p w14:paraId="7EE59C9E" w14:textId="77777777" w:rsidR="00DC7BD1" w:rsidRPr="006D784F" w:rsidRDefault="00DC7BD1" w:rsidP="00A84D67">
      <w:pPr>
        <w:numPr>
          <w:ilvl w:val="0"/>
          <w:numId w:val="2"/>
        </w:numPr>
        <w:spacing w:after="0" w:line="240" w:lineRule="auto"/>
        <w:contextualSpacing/>
        <w:jc w:val="both"/>
      </w:pPr>
      <w:r w:rsidRPr="006D784F">
        <w:t xml:space="preserve">Ankieta „Katalog przedsięwzięć w ramach LSR </w:t>
      </w:r>
      <w:r w:rsidR="00163093" w:rsidRPr="006D784F">
        <w:t xml:space="preserve">Stowarzyszenia </w:t>
      </w:r>
      <w:r w:rsidRPr="006D784F">
        <w:t>LGD „Brama Mazurskiej Krainy”</w:t>
      </w:r>
    </w:p>
    <w:p w14:paraId="49B65135" w14:textId="77777777" w:rsidR="000A605E" w:rsidRPr="006D784F" w:rsidRDefault="00DC7BD1" w:rsidP="00A84D67">
      <w:pPr>
        <w:numPr>
          <w:ilvl w:val="0"/>
          <w:numId w:val="2"/>
        </w:numPr>
        <w:spacing w:after="0" w:line="240" w:lineRule="auto"/>
        <w:contextualSpacing/>
        <w:jc w:val="both"/>
      </w:pPr>
      <w:r w:rsidRPr="006D784F">
        <w:t>Ankieta „Skuteczne metody komunikacji we wdrażaniu LSR”</w:t>
      </w:r>
    </w:p>
    <w:p w14:paraId="7256492D" w14:textId="77777777" w:rsidR="008458DA" w:rsidRPr="006D784F" w:rsidRDefault="00DC7BD1" w:rsidP="002F0460">
      <w:pPr>
        <w:spacing w:after="0" w:line="240" w:lineRule="auto"/>
        <w:ind w:firstLine="360"/>
        <w:contextualSpacing/>
        <w:jc w:val="both"/>
      </w:pPr>
      <w:r w:rsidRPr="006D784F">
        <w:lastRenderedPageBreak/>
        <w:t>W dniu 11 grudnia 2015 r</w:t>
      </w:r>
      <w:r w:rsidR="00A850FD" w:rsidRPr="006D784F">
        <w:t xml:space="preserve">.  przeprowadzono debatę OPEN </w:t>
      </w:r>
      <w:r w:rsidRPr="006D784F">
        <w:t xml:space="preserve">SPACE w zakresie pogłębionej diagnozy problemów społecznych na obszarze LGD pod kątem określenia grup defaworyzowanych z udziałem przedstawicieli ośrodków pomocy społecznej, KIS, CIS, WTZ. </w:t>
      </w:r>
    </w:p>
    <w:p w14:paraId="734224E7" w14:textId="77777777" w:rsidR="008458DA" w:rsidRPr="006D784F" w:rsidRDefault="008458DA" w:rsidP="00A84D67">
      <w:pPr>
        <w:spacing w:after="0" w:line="240" w:lineRule="auto"/>
        <w:contextualSpacing/>
        <w:jc w:val="both"/>
      </w:pPr>
      <w:r w:rsidRPr="006D784F">
        <w:t>Na etapie opracowywania zasad wyboru operacji i ustalania kryteriów wyboru operacji zorganizowa</w:t>
      </w:r>
      <w:r w:rsidR="000A605E" w:rsidRPr="006D784F">
        <w:t>no wywiad focusowy z członkami Z</w:t>
      </w:r>
      <w:r w:rsidRPr="006D784F">
        <w:t>arządu LGD, warsztaty z członkami LGD reprezentującymi wszystkie sektory badanie ankietowe oraz konsultacje on-line.</w:t>
      </w:r>
    </w:p>
    <w:p w14:paraId="4B8E9EF0" w14:textId="77777777" w:rsidR="008458DA" w:rsidRPr="006D784F" w:rsidRDefault="008458DA" w:rsidP="00A84D67">
      <w:pPr>
        <w:spacing w:after="0" w:line="240" w:lineRule="auto"/>
        <w:contextualSpacing/>
        <w:jc w:val="both"/>
      </w:pPr>
      <w:r w:rsidRPr="006D784F">
        <w:t>Na etapie opracowywania zasad monitoringu i ewaluacji wykorzystano wyniki z badania ewaluacyjnego skuteczności realizacji LSR i  efektywności pracy LGD za okres 2007-201</w:t>
      </w:r>
      <w:r w:rsidR="00A831DF" w:rsidRPr="006D784F">
        <w:t>4</w:t>
      </w:r>
      <w:r w:rsidRPr="006D784F">
        <w:t>, badania ankietow</w:t>
      </w:r>
      <w:r w:rsidR="000A605E" w:rsidRPr="006D784F">
        <w:t>e, wywiad focusowy z członkami Z</w:t>
      </w:r>
      <w:r w:rsidRPr="006D784F">
        <w:t>arządu i konsultacje on-line.</w:t>
      </w:r>
    </w:p>
    <w:p w14:paraId="3974421E" w14:textId="77777777" w:rsidR="008458DA" w:rsidRPr="006D784F" w:rsidRDefault="008458DA" w:rsidP="002F0460">
      <w:pPr>
        <w:spacing w:after="0" w:line="240" w:lineRule="auto"/>
        <w:ind w:firstLine="708"/>
        <w:contextualSpacing/>
        <w:jc w:val="both"/>
      </w:pPr>
      <w:r w:rsidRPr="006D784F">
        <w:t>Na etapie opracowywania planu komunikacji konsultacje odbyły się z zastosowaniem badań ankietowych, konsultacji on-line, bezpośrednich spotkań z przedstawicielami organizacji społecznych</w:t>
      </w:r>
      <w:r w:rsidR="003F4A13" w:rsidRPr="006D784F">
        <w:t>, organizację debaty OPEN SPACE w zakresie określenia i komunikacji z grupami d</w:t>
      </w:r>
      <w:r w:rsidR="00A850FD" w:rsidRPr="006D784F">
        <w:t>e</w:t>
      </w:r>
      <w:r w:rsidR="003F4A13" w:rsidRPr="006D784F">
        <w:t xml:space="preserve">faworyzowanymi. </w:t>
      </w:r>
    </w:p>
    <w:p w14:paraId="3C194613" w14:textId="77777777" w:rsidR="003F4A13" w:rsidRPr="006D784F" w:rsidRDefault="003F4A13" w:rsidP="00A84D67">
      <w:pPr>
        <w:spacing w:after="0" w:line="240" w:lineRule="auto"/>
        <w:contextualSpacing/>
        <w:jc w:val="both"/>
      </w:pPr>
      <w:r w:rsidRPr="006D784F">
        <w:t xml:space="preserve">W badaniach ankietowych w zakresie określenia planu komunikacji udział </w:t>
      </w:r>
      <w:r w:rsidR="000A605E" w:rsidRPr="006D784F">
        <w:t>wzięło razem 70 osób, w tym: 49 </w:t>
      </w:r>
      <w:r w:rsidRPr="006D784F">
        <w:t>kobiet  i 21 mężczyzn. Respondentami było:  24 przedstawicieli</w:t>
      </w:r>
      <w:r w:rsidR="000A605E" w:rsidRPr="006D784F">
        <w:t xml:space="preserve"> administracji samorządowej, 28 </w:t>
      </w:r>
      <w:r w:rsidRPr="006D784F">
        <w:t>przedstawicieli organizacji pozarządowych, 11 przedstawicieli sektora gospodarczego, 25 mieszkańców</w:t>
      </w:r>
    </w:p>
    <w:p w14:paraId="30A22430" w14:textId="77777777" w:rsidR="00DC7BD1" w:rsidRPr="006D784F" w:rsidRDefault="008458DA" w:rsidP="00A84D67">
      <w:pPr>
        <w:spacing w:after="0" w:line="240" w:lineRule="auto"/>
        <w:contextualSpacing/>
        <w:jc w:val="both"/>
      </w:pPr>
      <w:r w:rsidRPr="006D784F">
        <w:t>Wyniki</w:t>
      </w:r>
      <w:r w:rsidR="00DC7BD1" w:rsidRPr="006D784F">
        <w:t xml:space="preserve"> ze wszystkich form konsultacji zostały wykorzystane w opr</w:t>
      </w:r>
      <w:r w:rsidRPr="006D784F">
        <w:t>acowaniu każdej części LSR</w:t>
      </w:r>
      <w:r w:rsidR="000A605E" w:rsidRPr="006D784F">
        <w:t xml:space="preserve"> z </w:t>
      </w:r>
      <w:r w:rsidR="00DC7BD1" w:rsidRPr="006D784F">
        <w:t>uwzględnieniem wniosków, uwag i propozycji z zastosowaniem metody największej liczby wskazań.</w:t>
      </w:r>
    </w:p>
    <w:p w14:paraId="575324BF" w14:textId="77777777" w:rsidR="00DC7BD1" w:rsidRPr="006D784F" w:rsidRDefault="00DC7BD1" w:rsidP="00A84D67">
      <w:pPr>
        <w:spacing w:after="0" w:line="240" w:lineRule="auto"/>
        <w:contextualSpacing/>
        <w:jc w:val="both"/>
      </w:pPr>
      <w:r w:rsidRPr="006D784F">
        <w:t>Lokalna Strategia Rozwoju będzie systematycznie monitorowana i oceniana z udziałem mieszkańców. Na bieżąco będzie prowadzony monitoring prowadzonych  usług doradczych i animacyjnych (ankiety odbiorców usług). Ankiety kierowane będą do osób bezrobotnych – uczestników form aktywizacji prowadzonych przez Ośrodek Wspierania Ekonomii Społecznej oraz do  wnioskodawców i realizat</w:t>
      </w:r>
      <w:r w:rsidR="003F4A13" w:rsidRPr="006D784F">
        <w:t>orów operacji w ramach LSR. Co 12</w:t>
      </w:r>
      <w:r w:rsidRPr="006D784F">
        <w:t xml:space="preserve"> miesięcy dokonywana będzie ocena efektywności świadczonych usług z zastosowaniem narzędzia – kwestionariusza oceny. Oceny będą przedmiotem analizy Zarządu LGD. </w:t>
      </w:r>
    </w:p>
    <w:p w14:paraId="2BB58F07" w14:textId="77777777" w:rsidR="00DC7BD1" w:rsidRPr="006D784F" w:rsidRDefault="00DC7BD1" w:rsidP="002F0460">
      <w:pPr>
        <w:spacing w:after="0" w:line="240" w:lineRule="auto"/>
        <w:ind w:firstLine="708"/>
        <w:contextualSpacing/>
        <w:jc w:val="both"/>
      </w:pPr>
      <w:r w:rsidRPr="006D784F">
        <w:t>Po  zakończeniu 2018 roku, w I kwartale 2019 roku, na podst</w:t>
      </w:r>
      <w:r w:rsidR="00163093" w:rsidRPr="006D784F">
        <w:t>awie prowadzonego monitoringu i </w:t>
      </w:r>
      <w:r w:rsidRPr="006D784F">
        <w:t>wniosków z oceny realizacji LSR oraz oceny efektywności usług doradczych i animacyjnych,  przeprowadzone zostaną społeczne konsultacje udziałem mieszkańców w zakresie aktualizacji strategii oraz propozycji zmian lokalnych kryteriów wyboru. Konsultacje odbędą się w formie bezpośrednich spotkań konsultacyjnych, jedno spotkanie minimum w każdej gminie,  w którym będą uczestniczyli przedstawiciele wszystkich sektorów: społecznego, gospodarczego, publicznego i przedstawiciele mieszkańców. Przeprowadzone zostaną także badania ankietowe. Na podstawie konsultacji wypracowane zostaną rekomendacje na Walne Zebranie Członków.</w:t>
      </w:r>
    </w:p>
    <w:p w14:paraId="6F3CB8A3" w14:textId="77777777" w:rsidR="000A605E" w:rsidRPr="006D784F" w:rsidRDefault="000A605E" w:rsidP="00A84D67">
      <w:pPr>
        <w:pStyle w:val="Default"/>
        <w:jc w:val="both"/>
        <w:rPr>
          <w:rFonts w:ascii="Calibri" w:hAnsi="Calibri"/>
          <w:b/>
          <w:color w:val="auto"/>
          <w:sz w:val="22"/>
          <w:szCs w:val="22"/>
        </w:rPr>
      </w:pPr>
    </w:p>
    <w:p w14:paraId="07842ECB" w14:textId="77777777" w:rsidR="003F4A13" w:rsidRPr="006D784F" w:rsidRDefault="003F4A13" w:rsidP="00A84D67">
      <w:pPr>
        <w:pStyle w:val="Default"/>
        <w:jc w:val="both"/>
        <w:rPr>
          <w:rFonts w:ascii="Calibri" w:hAnsi="Calibri"/>
          <w:b/>
          <w:color w:val="auto"/>
          <w:sz w:val="22"/>
          <w:szCs w:val="22"/>
        </w:rPr>
      </w:pPr>
      <w:r w:rsidRPr="006D784F">
        <w:rPr>
          <w:rFonts w:ascii="Calibri" w:hAnsi="Calibri"/>
          <w:b/>
          <w:color w:val="auto"/>
          <w:sz w:val="22"/>
          <w:szCs w:val="22"/>
        </w:rPr>
        <w:t xml:space="preserve">Lokalna Strategia Rozwoju </w:t>
      </w:r>
      <w:r w:rsidR="00163093" w:rsidRPr="006D784F">
        <w:rPr>
          <w:rFonts w:ascii="Calibri" w:hAnsi="Calibri"/>
          <w:b/>
          <w:color w:val="auto"/>
          <w:sz w:val="22"/>
          <w:szCs w:val="22"/>
        </w:rPr>
        <w:t>Stowarzyszeni</w:t>
      </w:r>
      <w:r w:rsidR="00163093" w:rsidRPr="006D784F">
        <w:rPr>
          <w:rFonts w:ascii="Calibri" w:hAnsi="Calibri"/>
          <w:b/>
          <w:color w:val="auto"/>
        </w:rPr>
        <w:t>a</w:t>
      </w:r>
      <w:r w:rsidR="00163093" w:rsidRPr="006D784F">
        <w:rPr>
          <w:rFonts w:ascii="Calibri" w:hAnsi="Calibri"/>
          <w:color w:val="auto"/>
        </w:rPr>
        <w:t xml:space="preserve"> </w:t>
      </w:r>
      <w:r w:rsidRPr="006D784F">
        <w:rPr>
          <w:rFonts w:ascii="Calibri" w:hAnsi="Calibri"/>
          <w:b/>
          <w:color w:val="auto"/>
          <w:sz w:val="22"/>
          <w:szCs w:val="22"/>
        </w:rPr>
        <w:t xml:space="preserve">LGD </w:t>
      </w:r>
      <w:r w:rsidR="00163093" w:rsidRPr="006D784F">
        <w:rPr>
          <w:rFonts w:ascii="Calibri" w:hAnsi="Calibri"/>
          <w:b/>
          <w:color w:val="auto"/>
          <w:sz w:val="22"/>
          <w:szCs w:val="22"/>
        </w:rPr>
        <w:t>„</w:t>
      </w:r>
      <w:r w:rsidRPr="006D784F">
        <w:rPr>
          <w:rFonts w:ascii="Calibri" w:hAnsi="Calibri"/>
          <w:b/>
          <w:color w:val="auto"/>
          <w:sz w:val="22"/>
          <w:szCs w:val="22"/>
        </w:rPr>
        <w:t>Brama Mazurskiej Krainy</w:t>
      </w:r>
      <w:r w:rsidR="00163093" w:rsidRPr="006D784F">
        <w:rPr>
          <w:rFonts w:ascii="Calibri" w:hAnsi="Calibri"/>
          <w:b/>
          <w:color w:val="auto"/>
          <w:sz w:val="22"/>
          <w:szCs w:val="22"/>
        </w:rPr>
        <w:t>”</w:t>
      </w:r>
      <w:r w:rsidRPr="006D784F">
        <w:rPr>
          <w:rFonts w:ascii="Calibri" w:hAnsi="Calibri"/>
          <w:b/>
          <w:color w:val="auto"/>
          <w:sz w:val="22"/>
          <w:szCs w:val="22"/>
        </w:rPr>
        <w:t xml:space="preserve"> została w całości przygotowana przez pracowników biura i członków Zarządu LGD z szerokim udziałem społeczności lokalnej  na każdym etapie planowania LSR</w:t>
      </w:r>
    </w:p>
    <w:p w14:paraId="7503D2AC" w14:textId="77777777" w:rsidR="003F4A13" w:rsidRPr="006D784F" w:rsidRDefault="003F4A13" w:rsidP="00A84D67">
      <w:pPr>
        <w:spacing w:after="0" w:line="240" w:lineRule="auto"/>
        <w:contextualSpacing/>
        <w:jc w:val="both"/>
      </w:pPr>
    </w:p>
    <w:p w14:paraId="6D82B6AF" w14:textId="77777777" w:rsidR="00DC7BD1" w:rsidRPr="006D784F" w:rsidRDefault="00073F9A" w:rsidP="00A84D67">
      <w:pPr>
        <w:pStyle w:val="Nagwek1"/>
      </w:pPr>
      <w:bookmarkStart w:id="2" w:name="_Toc439272572"/>
      <w:r w:rsidRPr="006D784F">
        <w:t xml:space="preserve">Rozdział III </w:t>
      </w:r>
      <w:r w:rsidR="00DC7BD1" w:rsidRPr="006D784F">
        <w:t xml:space="preserve"> Diagnoza – opis obszaru i ludności</w:t>
      </w:r>
      <w:bookmarkEnd w:id="2"/>
    </w:p>
    <w:p w14:paraId="4AA753F4" w14:textId="77777777" w:rsidR="00DC7BD1" w:rsidRPr="006D784F" w:rsidRDefault="00DC7BD1" w:rsidP="00A84D67">
      <w:pPr>
        <w:pStyle w:val="Default"/>
        <w:rPr>
          <w:rFonts w:ascii="Calibri" w:hAnsi="Calibri"/>
          <w:b/>
          <w:bCs/>
          <w:color w:val="auto"/>
          <w:sz w:val="22"/>
          <w:szCs w:val="22"/>
        </w:rPr>
      </w:pPr>
    </w:p>
    <w:p w14:paraId="104CA590" w14:textId="77777777" w:rsidR="00DC7BD1" w:rsidRPr="006D784F" w:rsidRDefault="00DC7BD1" w:rsidP="00A84D67">
      <w:pPr>
        <w:pStyle w:val="Default"/>
        <w:rPr>
          <w:rFonts w:ascii="Calibri" w:hAnsi="Calibri"/>
          <w:b/>
          <w:color w:val="auto"/>
          <w:sz w:val="22"/>
          <w:szCs w:val="22"/>
        </w:rPr>
      </w:pPr>
      <w:r w:rsidRPr="006D784F">
        <w:rPr>
          <w:rFonts w:ascii="Calibri" w:hAnsi="Calibri"/>
          <w:b/>
          <w:color w:val="auto"/>
          <w:sz w:val="22"/>
          <w:szCs w:val="22"/>
        </w:rPr>
        <w:t xml:space="preserve">1. Określenie grup szczególnie istotnych z punktu widzenia realizacji LSR oraz problemów i obszarów interwencji odnoszących się do tych grup. </w:t>
      </w:r>
    </w:p>
    <w:p w14:paraId="67784AB2" w14:textId="5EEF3612" w:rsidR="00B534AA" w:rsidRPr="006D784F" w:rsidRDefault="00DC7BD1" w:rsidP="00A84D67">
      <w:pPr>
        <w:spacing w:after="0" w:line="240" w:lineRule="auto"/>
        <w:jc w:val="both"/>
      </w:pPr>
      <w:r w:rsidRPr="006D784F">
        <w:t xml:space="preserve">Obszar </w:t>
      </w:r>
      <w:r w:rsidR="00167291" w:rsidRPr="006D784F">
        <w:t xml:space="preserve">działania </w:t>
      </w:r>
      <w:r w:rsidR="00163093" w:rsidRPr="006D784F">
        <w:t>Stowarzyszenia LGD</w:t>
      </w:r>
      <w:r w:rsidRPr="006D784F">
        <w:t xml:space="preserve"> „Brama Mazurskiej Krainy" wg stanu na </w:t>
      </w:r>
      <w:r w:rsidRPr="00FD77BB">
        <w:rPr>
          <w:strike/>
          <w:color w:val="FF0000"/>
        </w:rPr>
        <w:t>31.12.2013</w:t>
      </w:r>
      <w:r w:rsidR="00FD77BB">
        <w:t xml:space="preserve"> </w:t>
      </w:r>
      <w:r w:rsidR="00FD77BB" w:rsidRPr="00FD77BB">
        <w:rPr>
          <w:color w:val="00B050"/>
        </w:rPr>
        <w:t>31.12.2019</w:t>
      </w:r>
      <w:r w:rsidRPr="00FD77BB">
        <w:rPr>
          <w:color w:val="00B050"/>
        </w:rPr>
        <w:t xml:space="preserve"> </w:t>
      </w:r>
      <w:r w:rsidRPr="006D784F">
        <w:t xml:space="preserve">zamieszkuje </w:t>
      </w:r>
      <w:r w:rsidRPr="00FD77BB">
        <w:rPr>
          <w:strike/>
          <w:color w:val="FF0000"/>
        </w:rPr>
        <w:t>98 050</w:t>
      </w:r>
      <w:r w:rsidRPr="00FD77BB">
        <w:rPr>
          <w:color w:val="FF0000"/>
        </w:rPr>
        <w:t> </w:t>
      </w:r>
      <w:r w:rsidR="00FD77BB" w:rsidRPr="00FD77BB">
        <w:rPr>
          <w:color w:val="00B050"/>
        </w:rPr>
        <w:t xml:space="preserve">90 676 </w:t>
      </w:r>
      <w:r w:rsidRPr="006D784F">
        <w:t xml:space="preserve">mieszkańców,  w tym </w:t>
      </w:r>
      <w:r w:rsidRPr="00FD77BB">
        <w:rPr>
          <w:strike/>
          <w:color w:val="FF0000"/>
        </w:rPr>
        <w:t>48 917</w:t>
      </w:r>
      <w:r w:rsidRPr="00FD77BB">
        <w:rPr>
          <w:color w:val="FF0000"/>
        </w:rPr>
        <w:t xml:space="preserve"> </w:t>
      </w:r>
      <w:r w:rsidR="00FD77BB" w:rsidRPr="00FD77BB">
        <w:rPr>
          <w:color w:val="00B050"/>
        </w:rPr>
        <w:t xml:space="preserve">48 113 </w:t>
      </w:r>
      <w:r w:rsidRPr="006D784F">
        <w:t xml:space="preserve">kobiet </w:t>
      </w:r>
      <w:r w:rsidRPr="00FD77BB">
        <w:rPr>
          <w:strike/>
          <w:color w:val="FF0000"/>
        </w:rPr>
        <w:t>(49,89 %)</w:t>
      </w:r>
      <w:r w:rsidR="00FD77BB">
        <w:rPr>
          <w:strike/>
          <w:color w:val="FF0000"/>
        </w:rPr>
        <w:t xml:space="preserve"> </w:t>
      </w:r>
      <w:r w:rsidR="00FD77BB" w:rsidRPr="00FD77BB">
        <w:rPr>
          <w:color w:val="00B050"/>
        </w:rPr>
        <w:t xml:space="preserve">(53,06 %) </w:t>
      </w:r>
      <w:r w:rsidRPr="00FD77BB">
        <w:rPr>
          <w:color w:val="00B050"/>
        </w:rPr>
        <w:t xml:space="preserve"> </w:t>
      </w:r>
      <w:r w:rsidRPr="006D784F">
        <w:t xml:space="preserve">i  </w:t>
      </w:r>
      <w:r w:rsidRPr="00FD77BB">
        <w:rPr>
          <w:strike/>
          <w:color w:val="FF0000"/>
        </w:rPr>
        <w:t>49 133</w:t>
      </w:r>
      <w:r w:rsidRPr="00FD77BB">
        <w:rPr>
          <w:color w:val="FF0000"/>
        </w:rPr>
        <w:t xml:space="preserve"> </w:t>
      </w:r>
      <w:r w:rsidR="00FD77BB">
        <w:rPr>
          <w:color w:val="FF0000"/>
        </w:rPr>
        <w:t xml:space="preserve"> </w:t>
      </w:r>
      <w:r w:rsidR="00FD77BB" w:rsidRPr="00FD77BB">
        <w:rPr>
          <w:color w:val="00B050"/>
        </w:rPr>
        <w:t xml:space="preserve">42 563 </w:t>
      </w:r>
      <w:r w:rsidRPr="006D784F">
        <w:t xml:space="preserve">mężczyzn </w:t>
      </w:r>
      <w:r w:rsidRPr="00FD77BB">
        <w:rPr>
          <w:strike/>
          <w:color w:val="FF0000"/>
        </w:rPr>
        <w:t>( 50,11%)</w:t>
      </w:r>
      <w:r w:rsidR="00FD77BB">
        <w:rPr>
          <w:strike/>
          <w:color w:val="FF0000"/>
        </w:rPr>
        <w:t xml:space="preserve"> </w:t>
      </w:r>
      <w:r w:rsidR="00FD77BB" w:rsidRPr="00FD77BB">
        <w:rPr>
          <w:color w:val="00B050"/>
        </w:rPr>
        <w:t>(46,94 %)</w:t>
      </w:r>
      <w:r w:rsidRPr="00FD77BB">
        <w:rPr>
          <w:color w:val="00B050"/>
        </w:rPr>
        <w:t xml:space="preserve">.  </w:t>
      </w:r>
      <w:r w:rsidRPr="00FD77BB">
        <w:rPr>
          <w:strike/>
          <w:color w:val="FF0000"/>
        </w:rPr>
        <w:t>14 300</w:t>
      </w:r>
      <w:r w:rsidRPr="00FD77BB">
        <w:rPr>
          <w:color w:val="FF0000"/>
        </w:rPr>
        <w:t xml:space="preserve"> </w:t>
      </w:r>
      <w:r w:rsidR="00FD77BB">
        <w:rPr>
          <w:color w:val="FF0000"/>
        </w:rPr>
        <w:t xml:space="preserve"> </w:t>
      </w:r>
      <w:r w:rsidR="00A80C53">
        <w:rPr>
          <w:color w:val="00B050"/>
        </w:rPr>
        <w:t xml:space="preserve">17 287 </w:t>
      </w:r>
      <w:r w:rsidRPr="006D784F">
        <w:t>osób mieszka w mieście. Powierzchnia obszaru  wynosi 3 273</w:t>
      </w:r>
      <w:r w:rsidRPr="006D784F">
        <w:rPr>
          <w:rFonts w:eastAsia="Times New Roman"/>
        </w:rPr>
        <w:t xml:space="preserve"> km²,  w tym : </w:t>
      </w:r>
      <w:r w:rsidRPr="00AC4EDC">
        <w:rPr>
          <w:rFonts w:eastAsia="Times New Roman"/>
          <w:strike/>
          <w:color w:val="FF0000"/>
        </w:rPr>
        <w:t xml:space="preserve">7 </w:t>
      </w:r>
      <w:r w:rsidR="00AC4EDC">
        <w:rPr>
          <w:rFonts w:eastAsia="Times New Roman"/>
        </w:rPr>
        <w:t xml:space="preserve"> </w:t>
      </w:r>
      <w:r w:rsidR="00AC4EDC" w:rsidRPr="00AC4EDC">
        <w:rPr>
          <w:rFonts w:eastAsia="Times New Roman"/>
          <w:color w:val="00B050"/>
        </w:rPr>
        <w:t xml:space="preserve">8,84 </w:t>
      </w:r>
      <w:r w:rsidRPr="006D784F">
        <w:rPr>
          <w:rFonts w:eastAsia="Times New Roman"/>
        </w:rPr>
        <w:t>km² (</w:t>
      </w:r>
      <w:r w:rsidRPr="00AC4EDC">
        <w:rPr>
          <w:rFonts w:eastAsia="Times New Roman"/>
          <w:strike/>
          <w:color w:val="FF0000"/>
        </w:rPr>
        <w:t>0,21%</w:t>
      </w:r>
      <w:r w:rsidRPr="00AC4EDC">
        <w:rPr>
          <w:rFonts w:eastAsia="Times New Roman"/>
          <w:color w:val="FF0000"/>
        </w:rPr>
        <w:t xml:space="preserve"> </w:t>
      </w:r>
      <w:r w:rsidR="00AC4EDC" w:rsidRPr="00AC4EDC">
        <w:rPr>
          <w:rFonts w:eastAsia="Times New Roman"/>
          <w:color w:val="00B050"/>
        </w:rPr>
        <w:t xml:space="preserve">0,27 % </w:t>
      </w:r>
      <w:r w:rsidRPr="006D784F">
        <w:rPr>
          <w:rFonts w:eastAsia="Times New Roman"/>
        </w:rPr>
        <w:t xml:space="preserve">ogólnej powierzchni) stanowi obszar miejski. Szczególną grupą docelową są osoby bezrobotne zamieszkałe na terenie LSR.  Na dzień </w:t>
      </w:r>
      <w:r w:rsidRPr="00FD77BB">
        <w:rPr>
          <w:rFonts w:eastAsia="Times New Roman"/>
          <w:strike/>
          <w:color w:val="FF0000"/>
        </w:rPr>
        <w:t>31.12.2013 r</w:t>
      </w:r>
      <w:r w:rsidRPr="006D784F">
        <w:rPr>
          <w:rFonts w:eastAsia="Times New Roman"/>
        </w:rPr>
        <w:t>.</w:t>
      </w:r>
      <w:r w:rsidR="008570F0" w:rsidRPr="008570F0">
        <w:rPr>
          <w:rFonts w:eastAsia="Times New Roman"/>
          <w:color w:val="00B050"/>
        </w:rPr>
        <w:t>31.12.2019</w:t>
      </w:r>
      <w:r w:rsidR="00FB744F">
        <w:rPr>
          <w:rFonts w:eastAsia="Times New Roman"/>
          <w:color w:val="00B050"/>
        </w:rPr>
        <w:t xml:space="preserve"> </w:t>
      </w:r>
      <w:r w:rsidR="008570F0" w:rsidRPr="008570F0">
        <w:rPr>
          <w:rFonts w:eastAsia="Times New Roman"/>
          <w:color w:val="00B050"/>
        </w:rPr>
        <w:t>r</w:t>
      </w:r>
      <w:r w:rsidR="00FB744F">
        <w:rPr>
          <w:rFonts w:eastAsia="Times New Roman"/>
          <w:color w:val="00B050"/>
        </w:rPr>
        <w:t>.</w:t>
      </w:r>
      <w:r w:rsidRPr="008570F0">
        <w:rPr>
          <w:rFonts w:eastAsia="Times New Roman"/>
          <w:color w:val="00B050"/>
        </w:rPr>
        <w:t xml:space="preserve"> </w:t>
      </w:r>
      <w:r w:rsidRPr="006D784F">
        <w:rPr>
          <w:rFonts w:eastAsia="Times New Roman"/>
        </w:rPr>
        <w:t xml:space="preserve">na terenie LSR zamieszkiwało  </w:t>
      </w:r>
      <w:r w:rsidRPr="00FD77BB">
        <w:rPr>
          <w:rFonts w:eastAsia="Times New Roman"/>
          <w:strike/>
          <w:color w:val="FF0000"/>
        </w:rPr>
        <w:t>63.006</w:t>
      </w:r>
      <w:r w:rsidRPr="00FD77BB">
        <w:rPr>
          <w:rFonts w:eastAsia="Times New Roman"/>
          <w:color w:val="FF0000"/>
        </w:rPr>
        <w:t xml:space="preserve"> </w:t>
      </w:r>
      <w:r w:rsidR="008570F0" w:rsidRPr="008570F0">
        <w:rPr>
          <w:rFonts w:eastAsia="Times New Roman"/>
          <w:color w:val="00B050"/>
        </w:rPr>
        <w:t xml:space="preserve">59 263 </w:t>
      </w:r>
      <w:r w:rsidRPr="006D784F">
        <w:rPr>
          <w:rFonts w:eastAsia="Times New Roman"/>
        </w:rPr>
        <w:t>os</w:t>
      </w:r>
      <w:r w:rsidR="008570F0">
        <w:rPr>
          <w:rFonts w:eastAsia="Times New Roman"/>
        </w:rPr>
        <w:t>oby</w:t>
      </w:r>
      <w:r w:rsidRPr="006D784F">
        <w:rPr>
          <w:rFonts w:eastAsia="Times New Roman"/>
        </w:rPr>
        <w:t xml:space="preserve"> w wieku pr</w:t>
      </w:r>
      <w:r w:rsidR="00B534AA" w:rsidRPr="006D784F">
        <w:rPr>
          <w:rFonts w:eastAsia="Times New Roman"/>
        </w:rPr>
        <w:t>o</w:t>
      </w:r>
      <w:r w:rsidR="00100316" w:rsidRPr="006D784F">
        <w:rPr>
          <w:rFonts w:eastAsia="Times New Roman"/>
        </w:rPr>
        <w:t xml:space="preserve">dukcyjnym i stanowiło to </w:t>
      </w:r>
      <w:r w:rsidR="00100316" w:rsidRPr="00FD77BB">
        <w:rPr>
          <w:rFonts w:eastAsia="Times New Roman"/>
          <w:strike/>
          <w:color w:val="FF0000"/>
        </w:rPr>
        <w:t>69,96</w:t>
      </w:r>
      <w:r w:rsidRPr="00FD77BB">
        <w:rPr>
          <w:rFonts w:eastAsia="Times New Roman"/>
          <w:strike/>
          <w:color w:val="FF0000"/>
        </w:rPr>
        <w:t>%</w:t>
      </w:r>
      <w:r w:rsidR="00A6085A">
        <w:rPr>
          <w:rFonts w:eastAsia="Times New Roman"/>
          <w:strike/>
          <w:color w:val="FF0000"/>
        </w:rPr>
        <w:t xml:space="preserve"> </w:t>
      </w:r>
      <w:r w:rsidR="00A6085A" w:rsidRPr="00A6085A">
        <w:rPr>
          <w:rFonts w:eastAsia="Times New Roman"/>
          <w:color w:val="00B050"/>
        </w:rPr>
        <w:t>65,75%</w:t>
      </w:r>
      <w:r w:rsidRPr="00A6085A">
        <w:rPr>
          <w:rFonts w:eastAsia="Times New Roman"/>
          <w:color w:val="00B050"/>
        </w:rPr>
        <w:t xml:space="preserve"> </w:t>
      </w:r>
      <w:r w:rsidRPr="006D784F">
        <w:rPr>
          <w:rFonts w:eastAsia="Times New Roman"/>
        </w:rPr>
        <w:t xml:space="preserve">ogółu mieszkańców obszaru.  </w:t>
      </w:r>
      <w:r w:rsidR="00B534AA" w:rsidRPr="006D784F">
        <w:t xml:space="preserve">Średnia liczba ludności w wieku nieprodukcyjnym  na 100 osób w wieku produkcyjnym wynosi </w:t>
      </w:r>
      <w:r w:rsidR="00B534AA" w:rsidRPr="00FD77BB">
        <w:rPr>
          <w:strike/>
          <w:color w:val="FF0000"/>
        </w:rPr>
        <w:t>55,62</w:t>
      </w:r>
      <w:r w:rsidR="00B534AA" w:rsidRPr="00FD77BB">
        <w:rPr>
          <w:color w:val="FF0000"/>
        </w:rPr>
        <w:t xml:space="preserve"> </w:t>
      </w:r>
      <w:r w:rsidR="00E52A1E" w:rsidRPr="00E52A1E">
        <w:rPr>
          <w:color w:val="00B050"/>
        </w:rPr>
        <w:t xml:space="preserve">( 59,17) </w:t>
      </w:r>
      <w:r w:rsidR="00B534AA" w:rsidRPr="006D784F">
        <w:t>osoby i jest wyższa niż średnia dla</w:t>
      </w:r>
      <w:r w:rsidR="00FD77BB">
        <w:t xml:space="preserve"> </w:t>
      </w:r>
      <w:r w:rsidR="00B534AA" w:rsidRPr="006D784F">
        <w:t xml:space="preserve">województwa </w:t>
      </w:r>
      <w:r w:rsidR="00B534AA" w:rsidRPr="00FD77BB">
        <w:rPr>
          <w:strike/>
          <w:color w:val="FF0000"/>
        </w:rPr>
        <w:t>(54,63 osoby</w:t>
      </w:r>
      <w:r w:rsidR="00B534AA" w:rsidRPr="006D784F">
        <w:t>)</w:t>
      </w:r>
      <w:r w:rsidR="00D27FE8">
        <w:t xml:space="preserve"> </w:t>
      </w:r>
      <w:r w:rsidR="00D27FE8" w:rsidRPr="00AB569A">
        <w:rPr>
          <w:color w:val="00B050"/>
        </w:rPr>
        <w:t>(63,3 osoby)</w:t>
      </w:r>
      <w:r w:rsidR="00B534AA" w:rsidRPr="00AB569A">
        <w:rPr>
          <w:color w:val="00B050"/>
        </w:rPr>
        <w:t xml:space="preserve">. </w:t>
      </w:r>
      <w:r w:rsidR="00B534AA" w:rsidRPr="006D784F">
        <w:t>Najniższy wskaźnik w</w:t>
      </w:r>
      <w:r w:rsidR="00A850FD" w:rsidRPr="006D784F">
        <w:t xml:space="preserve">ystępuje w Gminie </w:t>
      </w:r>
      <w:r w:rsidR="00A850FD" w:rsidRPr="008570F0">
        <w:rPr>
          <w:strike/>
          <w:color w:val="FF0000"/>
        </w:rPr>
        <w:t>Szczytno</w:t>
      </w:r>
      <w:r w:rsidR="008570F0">
        <w:rPr>
          <w:strike/>
          <w:color w:val="FF0000"/>
        </w:rPr>
        <w:t xml:space="preserve"> </w:t>
      </w:r>
      <w:r w:rsidR="008570F0" w:rsidRPr="002F0451">
        <w:rPr>
          <w:color w:val="00B050"/>
        </w:rPr>
        <w:t>Rozogi</w:t>
      </w:r>
      <w:r w:rsidR="00A850FD" w:rsidRPr="006D784F">
        <w:t xml:space="preserve"> </w:t>
      </w:r>
      <w:r w:rsidR="00A850FD" w:rsidRPr="00E52A1E">
        <w:rPr>
          <w:color w:val="00B050"/>
        </w:rPr>
        <w:t>(51,</w:t>
      </w:r>
      <w:r w:rsidR="00B534AA" w:rsidRPr="00E52A1E">
        <w:rPr>
          <w:color w:val="00B050"/>
        </w:rPr>
        <w:t>4</w:t>
      </w:r>
      <w:r w:rsidR="00A850FD" w:rsidRPr="00E52A1E">
        <w:rPr>
          <w:color w:val="00B050"/>
        </w:rPr>
        <w:t xml:space="preserve"> </w:t>
      </w:r>
      <w:r w:rsidR="00B534AA" w:rsidRPr="00E52A1E">
        <w:rPr>
          <w:color w:val="00B050"/>
        </w:rPr>
        <w:t>osoby),</w:t>
      </w:r>
      <w:r w:rsidR="00B534AA" w:rsidRPr="00E52A1E">
        <w:t xml:space="preserve"> </w:t>
      </w:r>
      <w:r w:rsidR="00B534AA" w:rsidRPr="006D784F">
        <w:t xml:space="preserve">najwyższy w gminie Janowo </w:t>
      </w:r>
      <w:r w:rsidR="00B534AA" w:rsidRPr="00FD77BB">
        <w:rPr>
          <w:strike/>
          <w:color w:val="FF0000"/>
        </w:rPr>
        <w:t>(63,7 os.).</w:t>
      </w:r>
      <w:r w:rsidR="002F0451">
        <w:rPr>
          <w:strike/>
          <w:color w:val="FF0000"/>
        </w:rPr>
        <w:t xml:space="preserve"> </w:t>
      </w:r>
      <w:r w:rsidR="002F0451" w:rsidRPr="00E52A1E">
        <w:rPr>
          <w:color w:val="00B050"/>
        </w:rPr>
        <w:t>(66,6</w:t>
      </w:r>
      <w:r w:rsidR="00E52A1E">
        <w:rPr>
          <w:color w:val="00B050"/>
        </w:rPr>
        <w:t xml:space="preserve"> os.</w:t>
      </w:r>
      <w:r w:rsidR="002F0451" w:rsidRPr="00E52A1E">
        <w:rPr>
          <w:color w:val="00B050"/>
        </w:rPr>
        <w:t>).</w:t>
      </w:r>
      <w:r w:rsidR="00B534AA" w:rsidRPr="00E52A1E">
        <w:rPr>
          <w:color w:val="00B050"/>
        </w:rPr>
        <w:t xml:space="preserve"> </w:t>
      </w:r>
      <w:r w:rsidR="00B534AA" w:rsidRPr="006D784F">
        <w:t>Udział ludności w wieku  przedprodukcyjnym wy</w:t>
      </w:r>
      <w:r w:rsidR="00100316" w:rsidRPr="006D784F">
        <w:t xml:space="preserve">nosi </w:t>
      </w:r>
      <w:r w:rsidR="00100316" w:rsidRPr="00FD77BB">
        <w:rPr>
          <w:strike/>
          <w:color w:val="FF0000"/>
        </w:rPr>
        <w:t>23,08%,</w:t>
      </w:r>
      <w:r w:rsidR="00CF06A8">
        <w:rPr>
          <w:strike/>
          <w:color w:val="FF0000"/>
        </w:rPr>
        <w:t xml:space="preserve"> </w:t>
      </w:r>
      <w:r w:rsidR="00CF06A8" w:rsidRPr="00CF06A8">
        <w:rPr>
          <w:color w:val="00B050"/>
        </w:rPr>
        <w:t>20,59</w:t>
      </w:r>
      <w:r w:rsidR="00CF06A8">
        <w:rPr>
          <w:color w:val="00B050"/>
        </w:rPr>
        <w:t>%</w:t>
      </w:r>
      <w:r w:rsidR="00100316" w:rsidRPr="00CF06A8">
        <w:rPr>
          <w:color w:val="00B050"/>
        </w:rPr>
        <w:t xml:space="preserve"> </w:t>
      </w:r>
      <w:r w:rsidR="00100316" w:rsidRPr="006D784F">
        <w:t xml:space="preserve">i poprodukcyjnym </w:t>
      </w:r>
      <w:r w:rsidR="00100316" w:rsidRPr="00FD77BB">
        <w:rPr>
          <w:strike/>
          <w:color w:val="FF0000"/>
        </w:rPr>
        <w:t>15, 85</w:t>
      </w:r>
      <w:r w:rsidR="00B534AA" w:rsidRPr="00FD77BB">
        <w:rPr>
          <w:strike/>
          <w:color w:val="FF0000"/>
        </w:rPr>
        <w:t>%.</w:t>
      </w:r>
      <w:r w:rsidR="00CF06A8">
        <w:rPr>
          <w:strike/>
          <w:color w:val="FF0000"/>
        </w:rPr>
        <w:t xml:space="preserve"> </w:t>
      </w:r>
      <w:r w:rsidR="00CF06A8" w:rsidRPr="00CF06A8">
        <w:rPr>
          <w:color w:val="00B050"/>
        </w:rPr>
        <w:t>18,87%</w:t>
      </w:r>
      <w:r w:rsidR="00CF06A8">
        <w:rPr>
          <w:color w:val="00B050"/>
        </w:rPr>
        <w:t>.</w:t>
      </w:r>
      <w:r w:rsidR="00B534AA" w:rsidRPr="00CF06A8">
        <w:rPr>
          <w:color w:val="00B050"/>
        </w:rPr>
        <w:t xml:space="preserve"> </w:t>
      </w:r>
      <w:r w:rsidR="00B534AA" w:rsidRPr="006D784F">
        <w:t xml:space="preserve">Razem ludność w wieku nieprodukcyjnym stanowi  </w:t>
      </w:r>
      <w:r w:rsidR="00B534AA" w:rsidRPr="00FD77BB">
        <w:rPr>
          <w:strike/>
          <w:color w:val="FF0000"/>
        </w:rPr>
        <w:t>38,39 %</w:t>
      </w:r>
      <w:r w:rsidR="00B534AA" w:rsidRPr="00FD77BB">
        <w:rPr>
          <w:color w:val="FF0000"/>
        </w:rPr>
        <w:t xml:space="preserve"> </w:t>
      </w:r>
      <w:r w:rsidR="00B90A74" w:rsidRPr="00B90A74">
        <w:rPr>
          <w:color w:val="00B050"/>
        </w:rPr>
        <w:t xml:space="preserve">15,24 % </w:t>
      </w:r>
      <w:r w:rsidR="00B534AA" w:rsidRPr="006D784F">
        <w:t xml:space="preserve">ogółu mieszkańców. </w:t>
      </w:r>
    </w:p>
    <w:p w14:paraId="0CD67026" w14:textId="77777777" w:rsidR="00826C39" w:rsidRPr="00C20D2D" w:rsidRDefault="00826C39" w:rsidP="00A84D67">
      <w:pPr>
        <w:spacing w:after="0" w:line="240" w:lineRule="auto"/>
        <w:jc w:val="both"/>
        <w:rPr>
          <w:rFonts w:eastAsia="Times New Roman"/>
          <w:strike/>
          <w:color w:val="FF0000"/>
        </w:rPr>
      </w:pPr>
      <w:r w:rsidRPr="00C20D2D">
        <w:rPr>
          <w:strike/>
          <w:color w:val="FF0000"/>
        </w:rPr>
        <w:t xml:space="preserve">Średni dochód podatkowy gmin na 1 obszaru LGD wynosi 933,73 zł na jednego mieszkańca. Jest niższy niż średnia w województwie warmińsko-mazurskim, który wynosi 1076,50 zł. </w:t>
      </w:r>
    </w:p>
    <w:p w14:paraId="19992159" w14:textId="77777777" w:rsidR="00160015" w:rsidRPr="006D784F" w:rsidRDefault="00160015" w:rsidP="00A84D67">
      <w:pPr>
        <w:spacing w:after="0" w:line="240" w:lineRule="auto"/>
        <w:jc w:val="both"/>
        <w:rPr>
          <w:rFonts w:eastAsia="Times New Roman"/>
        </w:rPr>
      </w:pPr>
    </w:p>
    <w:p w14:paraId="22A10802" w14:textId="77777777" w:rsidR="00826C39" w:rsidRPr="006D784F" w:rsidRDefault="00EC488B" w:rsidP="00A84D67">
      <w:pPr>
        <w:spacing w:after="0" w:line="240" w:lineRule="auto"/>
        <w:jc w:val="both"/>
        <w:rPr>
          <w:rFonts w:eastAsia="Times New Roman"/>
          <w:b/>
        </w:rPr>
      </w:pPr>
      <w:r w:rsidRPr="006D784F">
        <w:rPr>
          <w:rFonts w:eastAsia="Times New Roman"/>
          <w:b/>
        </w:rPr>
        <w:t xml:space="preserve">Tabela </w:t>
      </w:r>
      <w:r w:rsidR="00160015" w:rsidRPr="006D784F">
        <w:rPr>
          <w:rFonts w:eastAsia="Times New Roman"/>
          <w:b/>
        </w:rPr>
        <w:t>9: Ludność obszaru LSR wg. gmin i podziału na osoby w wieku przedprodukcyjnym,  produkcyjnym, poprodukcyjnym i nieprodukcyjnym.</w:t>
      </w:r>
    </w:p>
    <w:tbl>
      <w:tblPr>
        <w:tblW w:w="95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8"/>
        <w:gridCol w:w="1502"/>
        <w:gridCol w:w="1503"/>
        <w:gridCol w:w="1502"/>
        <w:gridCol w:w="1503"/>
        <w:gridCol w:w="1503"/>
      </w:tblGrid>
      <w:tr w:rsidR="00826C39" w:rsidRPr="006D784F" w14:paraId="49CE60ED" w14:textId="77777777" w:rsidTr="00873752">
        <w:trPr>
          <w:trHeight w:val="1449"/>
        </w:trPr>
        <w:tc>
          <w:tcPr>
            <w:tcW w:w="2028" w:type="dxa"/>
            <w:shd w:val="clear" w:color="auto" w:fill="B8CCE4"/>
            <w:vAlign w:val="center"/>
          </w:tcPr>
          <w:p w14:paraId="16BD02CE" w14:textId="77777777" w:rsidR="00826C39" w:rsidRPr="006D784F" w:rsidRDefault="00826C39" w:rsidP="00873752">
            <w:pPr>
              <w:spacing w:after="0" w:line="240" w:lineRule="auto"/>
              <w:jc w:val="center"/>
              <w:rPr>
                <w:b/>
              </w:rPr>
            </w:pPr>
            <w:r w:rsidRPr="006D784F">
              <w:rPr>
                <w:b/>
              </w:rPr>
              <w:t>Gmina</w:t>
            </w:r>
          </w:p>
        </w:tc>
        <w:tc>
          <w:tcPr>
            <w:tcW w:w="1502" w:type="dxa"/>
            <w:shd w:val="clear" w:color="auto" w:fill="B8CCE4"/>
            <w:vAlign w:val="center"/>
          </w:tcPr>
          <w:p w14:paraId="6C2156A6"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Ludność w wieku</w:t>
            </w:r>
          </w:p>
          <w:p w14:paraId="560618E3"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przedprodukcyjnym</w:t>
            </w:r>
          </w:p>
          <w:p w14:paraId="42F59C99" w14:textId="77777777" w:rsidR="00826C39" w:rsidRPr="006D784F" w:rsidRDefault="00826C39" w:rsidP="00873752">
            <w:pPr>
              <w:spacing w:after="0" w:line="240" w:lineRule="auto"/>
              <w:jc w:val="center"/>
              <w:rPr>
                <w:b/>
              </w:rPr>
            </w:pPr>
          </w:p>
        </w:tc>
        <w:tc>
          <w:tcPr>
            <w:tcW w:w="1503" w:type="dxa"/>
            <w:shd w:val="clear" w:color="auto" w:fill="B8CCE4"/>
            <w:vAlign w:val="center"/>
          </w:tcPr>
          <w:p w14:paraId="63857524"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Ludność</w:t>
            </w:r>
          </w:p>
          <w:p w14:paraId="11EBE4EF"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w wieku</w:t>
            </w:r>
          </w:p>
          <w:p w14:paraId="21BA6C28"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produkcyjnym</w:t>
            </w:r>
          </w:p>
          <w:p w14:paraId="07D41160" w14:textId="77777777" w:rsidR="00826C39" w:rsidRPr="006D784F" w:rsidRDefault="00826C39" w:rsidP="00873752">
            <w:pPr>
              <w:spacing w:after="0" w:line="240" w:lineRule="auto"/>
              <w:jc w:val="center"/>
              <w:rPr>
                <w:b/>
              </w:rPr>
            </w:pPr>
          </w:p>
        </w:tc>
        <w:tc>
          <w:tcPr>
            <w:tcW w:w="1502" w:type="dxa"/>
            <w:shd w:val="clear" w:color="auto" w:fill="B8CCE4"/>
            <w:vAlign w:val="center"/>
          </w:tcPr>
          <w:p w14:paraId="6DAB575B"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Ludność</w:t>
            </w:r>
          </w:p>
          <w:p w14:paraId="614322D6"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w wieku</w:t>
            </w:r>
          </w:p>
          <w:p w14:paraId="679C516B"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poprodukcyjnym</w:t>
            </w:r>
          </w:p>
          <w:p w14:paraId="72EC625D" w14:textId="77777777" w:rsidR="00826C39" w:rsidRPr="006D784F" w:rsidRDefault="00826C39" w:rsidP="00873752">
            <w:pPr>
              <w:spacing w:after="0" w:line="240" w:lineRule="auto"/>
              <w:jc w:val="center"/>
              <w:rPr>
                <w:b/>
              </w:rPr>
            </w:pPr>
          </w:p>
        </w:tc>
        <w:tc>
          <w:tcPr>
            <w:tcW w:w="1503" w:type="dxa"/>
            <w:shd w:val="clear" w:color="auto" w:fill="B8CCE4"/>
            <w:vAlign w:val="bottom"/>
          </w:tcPr>
          <w:p w14:paraId="71868A96"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Ludność w wieku</w:t>
            </w:r>
          </w:p>
          <w:p w14:paraId="517F7F9F" w14:textId="77777777" w:rsidR="00826C39" w:rsidRPr="006D784F" w:rsidRDefault="00826C39" w:rsidP="00873752">
            <w:pPr>
              <w:spacing w:after="0" w:line="240" w:lineRule="auto"/>
              <w:jc w:val="center"/>
              <w:rPr>
                <w:rFonts w:eastAsia="Times New Roman"/>
                <w:b/>
                <w:lang w:eastAsia="pl-PL"/>
              </w:rPr>
            </w:pPr>
            <w:r w:rsidRPr="006D784F">
              <w:rPr>
                <w:rFonts w:eastAsia="Times New Roman"/>
                <w:b/>
                <w:lang w:eastAsia="pl-PL"/>
              </w:rPr>
              <w:t>nieprodukcyjnym na 100 osób w wieku produkcyjnym</w:t>
            </w:r>
          </w:p>
        </w:tc>
        <w:tc>
          <w:tcPr>
            <w:tcW w:w="1503" w:type="dxa"/>
            <w:shd w:val="clear" w:color="auto" w:fill="B8CCE4"/>
          </w:tcPr>
          <w:p w14:paraId="234FDC97" w14:textId="77777777" w:rsidR="00826C39" w:rsidRPr="000D4FCB" w:rsidRDefault="00826C39" w:rsidP="00873752">
            <w:pPr>
              <w:spacing w:after="0" w:line="240" w:lineRule="auto"/>
              <w:jc w:val="center"/>
              <w:rPr>
                <w:rFonts w:eastAsia="Times New Roman"/>
                <w:b/>
                <w:strike/>
                <w:color w:val="FF0000"/>
                <w:lang w:eastAsia="pl-PL"/>
              </w:rPr>
            </w:pPr>
            <w:r w:rsidRPr="000D4FCB">
              <w:rPr>
                <w:rFonts w:eastAsia="Times New Roman"/>
                <w:b/>
                <w:strike/>
                <w:color w:val="FF0000"/>
                <w:lang w:eastAsia="pl-PL"/>
              </w:rPr>
              <w:t>Dochód podatkowy na 1 mieszkańca</w:t>
            </w:r>
          </w:p>
        </w:tc>
      </w:tr>
      <w:tr w:rsidR="00826C39" w:rsidRPr="006D784F" w14:paraId="60D884ED" w14:textId="77777777" w:rsidTr="00873752">
        <w:tc>
          <w:tcPr>
            <w:tcW w:w="2028" w:type="dxa"/>
          </w:tcPr>
          <w:p w14:paraId="0D69364C" w14:textId="77777777" w:rsidR="00826C39" w:rsidRPr="006D784F" w:rsidRDefault="00826C39" w:rsidP="00873752">
            <w:pPr>
              <w:spacing w:after="0" w:line="240" w:lineRule="auto"/>
            </w:pPr>
            <w:r w:rsidRPr="006D784F">
              <w:t>Działdowo</w:t>
            </w:r>
          </w:p>
        </w:tc>
        <w:tc>
          <w:tcPr>
            <w:tcW w:w="1502" w:type="dxa"/>
            <w:vAlign w:val="bottom"/>
          </w:tcPr>
          <w:p w14:paraId="1854BF0E" w14:textId="59C649AF"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2313</w:t>
            </w:r>
            <w:r w:rsidR="00C120D6">
              <w:rPr>
                <w:rFonts w:eastAsia="Times New Roman"/>
                <w:lang w:eastAsia="pl-PL"/>
              </w:rPr>
              <w:t xml:space="preserve"> </w:t>
            </w:r>
            <w:r w:rsidR="00C120D6" w:rsidRPr="00AB569A">
              <w:rPr>
                <w:rFonts w:eastAsia="Times New Roman"/>
                <w:color w:val="00B050"/>
                <w:lang w:eastAsia="pl-PL"/>
              </w:rPr>
              <w:t>2147</w:t>
            </w:r>
          </w:p>
        </w:tc>
        <w:tc>
          <w:tcPr>
            <w:tcW w:w="1503" w:type="dxa"/>
            <w:vAlign w:val="bottom"/>
          </w:tcPr>
          <w:p w14:paraId="06322D78" w14:textId="12DD80CE"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6185</w:t>
            </w:r>
            <w:r w:rsidR="00C120D6">
              <w:rPr>
                <w:rFonts w:eastAsia="Times New Roman"/>
                <w:lang w:eastAsia="pl-PL"/>
              </w:rPr>
              <w:t xml:space="preserve"> </w:t>
            </w:r>
            <w:r w:rsidR="00C120D6" w:rsidRPr="00AB569A">
              <w:rPr>
                <w:rFonts w:eastAsia="Times New Roman"/>
                <w:color w:val="00B050"/>
                <w:lang w:eastAsia="pl-PL"/>
              </w:rPr>
              <w:t>6144</w:t>
            </w:r>
          </w:p>
        </w:tc>
        <w:tc>
          <w:tcPr>
            <w:tcW w:w="1502" w:type="dxa"/>
          </w:tcPr>
          <w:p w14:paraId="4E06FC9B" w14:textId="5B7FBC95" w:rsidR="00826C39" w:rsidRPr="006D784F" w:rsidRDefault="00826C39" w:rsidP="00873752">
            <w:pPr>
              <w:spacing w:after="0" w:line="240" w:lineRule="auto"/>
              <w:jc w:val="center"/>
            </w:pPr>
            <w:r w:rsidRPr="007B1B87">
              <w:rPr>
                <w:strike/>
                <w:color w:val="FF0000"/>
              </w:rPr>
              <w:t>1</w:t>
            </w:r>
            <w:r w:rsidR="00237DF6" w:rsidRPr="007B1B87">
              <w:rPr>
                <w:strike/>
                <w:color w:val="FF0000"/>
              </w:rPr>
              <w:t> </w:t>
            </w:r>
            <w:r w:rsidRPr="007B1B87">
              <w:rPr>
                <w:strike/>
                <w:color w:val="FF0000"/>
              </w:rPr>
              <w:t>338</w:t>
            </w:r>
            <w:r w:rsidR="00237DF6" w:rsidRPr="007B1B87">
              <w:rPr>
                <w:color w:val="FF0000"/>
              </w:rPr>
              <w:t xml:space="preserve"> </w:t>
            </w:r>
            <w:r w:rsidR="00237DF6" w:rsidRPr="00AB569A">
              <w:rPr>
                <w:color w:val="00B050"/>
              </w:rPr>
              <w:t>1530</w:t>
            </w:r>
          </w:p>
        </w:tc>
        <w:tc>
          <w:tcPr>
            <w:tcW w:w="1503" w:type="dxa"/>
          </w:tcPr>
          <w:p w14:paraId="7D159FFF" w14:textId="1A6EA76F" w:rsidR="00826C39" w:rsidRPr="006D784F" w:rsidRDefault="00826C39" w:rsidP="00873752">
            <w:pPr>
              <w:spacing w:after="0" w:line="240" w:lineRule="auto"/>
              <w:jc w:val="center"/>
            </w:pPr>
            <w:r w:rsidRPr="0081780F">
              <w:rPr>
                <w:strike/>
                <w:color w:val="FF0000"/>
              </w:rPr>
              <w:t>59,0</w:t>
            </w:r>
            <w:r w:rsidR="0081780F" w:rsidRPr="0081780F">
              <w:rPr>
                <w:color w:val="FF0000"/>
              </w:rPr>
              <w:t xml:space="preserve"> </w:t>
            </w:r>
            <w:r w:rsidR="0081780F" w:rsidRPr="00AB569A">
              <w:rPr>
                <w:color w:val="00B050"/>
              </w:rPr>
              <w:t>59,8</w:t>
            </w:r>
          </w:p>
        </w:tc>
        <w:tc>
          <w:tcPr>
            <w:tcW w:w="1503" w:type="dxa"/>
          </w:tcPr>
          <w:p w14:paraId="41A7E3BC" w14:textId="77777777" w:rsidR="00826C39" w:rsidRPr="000D4FCB" w:rsidRDefault="00826C39" w:rsidP="00873752">
            <w:pPr>
              <w:spacing w:after="0" w:line="240" w:lineRule="auto"/>
              <w:jc w:val="center"/>
              <w:rPr>
                <w:strike/>
                <w:color w:val="FF0000"/>
              </w:rPr>
            </w:pPr>
            <w:r w:rsidRPr="000D4FCB">
              <w:rPr>
                <w:strike/>
                <w:color w:val="FF0000"/>
              </w:rPr>
              <w:t>876,71</w:t>
            </w:r>
          </w:p>
        </w:tc>
      </w:tr>
      <w:tr w:rsidR="00826C39" w:rsidRPr="006D784F" w14:paraId="4BD23585" w14:textId="77777777" w:rsidTr="00873752">
        <w:tc>
          <w:tcPr>
            <w:tcW w:w="2028" w:type="dxa"/>
          </w:tcPr>
          <w:p w14:paraId="6D706BEF" w14:textId="77777777" w:rsidR="00826C39" w:rsidRPr="006D784F" w:rsidRDefault="00826C39" w:rsidP="00873752">
            <w:pPr>
              <w:spacing w:after="0" w:line="240" w:lineRule="auto"/>
            </w:pPr>
            <w:r w:rsidRPr="006D784F">
              <w:t>Iłowo-Osada</w:t>
            </w:r>
          </w:p>
        </w:tc>
        <w:tc>
          <w:tcPr>
            <w:tcW w:w="1502" w:type="dxa"/>
            <w:vAlign w:val="bottom"/>
          </w:tcPr>
          <w:p w14:paraId="0CE9A8FD" w14:textId="1E7D7F69"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1593</w:t>
            </w:r>
            <w:r w:rsidR="00C120D6">
              <w:rPr>
                <w:rFonts w:eastAsia="Times New Roman"/>
                <w:lang w:eastAsia="pl-PL"/>
              </w:rPr>
              <w:t xml:space="preserve"> </w:t>
            </w:r>
            <w:r w:rsidR="00C120D6" w:rsidRPr="00AB569A">
              <w:rPr>
                <w:rFonts w:eastAsia="Times New Roman"/>
                <w:color w:val="00B050"/>
                <w:lang w:eastAsia="pl-PL"/>
              </w:rPr>
              <w:t>1464</w:t>
            </w:r>
          </w:p>
        </w:tc>
        <w:tc>
          <w:tcPr>
            <w:tcW w:w="1503" w:type="dxa"/>
            <w:vAlign w:val="bottom"/>
          </w:tcPr>
          <w:p w14:paraId="7B049A71" w14:textId="3BDF59E8"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4556</w:t>
            </w:r>
            <w:r w:rsidR="00C120D6">
              <w:rPr>
                <w:rFonts w:eastAsia="Times New Roman"/>
                <w:lang w:eastAsia="pl-PL"/>
              </w:rPr>
              <w:t xml:space="preserve"> </w:t>
            </w:r>
            <w:r w:rsidR="00C120D6" w:rsidRPr="00AB569A">
              <w:rPr>
                <w:rFonts w:eastAsia="Times New Roman"/>
                <w:color w:val="00B050"/>
                <w:lang w:eastAsia="pl-PL"/>
              </w:rPr>
              <w:t>4397</w:t>
            </w:r>
          </w:p>
        </w:tc>
        <w:tc>
          <w:tcPr>
            <w:tcW w:w="1502" w:type="dxa"/>
          </w:tcPr>
          <w:p w14:paraId="7AA5EB84" w14:textId="526CE5E6" w:rsidR="00826C39" w:rsidRPr="006D784F" w:rsidRDefault="00826C39" w:rsidP="00873752">
            <w:pPr>
              <w:spacing w:after="0" w:line="240" w:lineRule="auto"/>
              <w:jc w:val="center"/>
            </w:pPr>
            <w:r w:rsidRPr="007B1B87">
              <w:rPr>
                <w:strike/>
                <w:color w:val="FF0000"/>
              </w:rPr>
              <w:t>1</w:t>
            </w:r>
            <w:r w:rsidR="00237DF6" w:rsidRPr="007B1B87">
              <w:rPr>
                <w:strike/>
                <w:color w:val="FF0000"/>
              </w:rPr>
              <w:t> </w:t>
            </w:r>
            <w:r w:rsidRPr="007B1B87">
              <w:rPr>
                <w:strike/>
                <w:color w:val="FF0000"/>
              </w:rPr>
              <w:t>159</w:t>
            </w:r>
            <w:r w:rsidR="00237DF6" w:rsidRPr="007B1B87">
              <w:rPr>
                <w:color w:val="FF0000"/>
              </w:rPr>
              <w:t xml:space="preserve"> </w:t>
            </w:r>
            <w:r w:rsidR="00237DF6" w:rsidRPr="00AB569A">
              <w:rPr>
                <w:color w:val="00B050"/>
              </w:rPr>
              <w:t>1331</w:t>
            </w:r>
          </w:p>
        </w:tc>
        <w:tc>
          <w:tcPr>
            <w:tcW w:w="1503" w:type="dxa"/>
          </w:tcPr>
          <w:p w14:paraId="4A491A91" w14:textId="718F7687" w:rsidR="00826C39" w:rsidRPr="006D784F" w:rsidRDefault="00826C39" w:rsidP="00873752">
            <w:pPr>
              <w:spacing w:after="0" w:line="240" w:lineRule="auto"/>
              <w:jc w:val="center"/>
            </w:pPr>
            <w:r w:rsidRPr="0081780F">
              <w:rPr>
                <w:strike/>
                <w:color w:val="FF0000"/>
              </w:rPr>
              <w:t>60,4</w:t>
            </w:r>
            <w:r w:rsidR="0081780F" w:rsidRPr="0081780F">
              <w:rPr>
                <w:color w:val="FF0000"/>
              </w:rPr>
              <w:t xml:space="preserve"> </w:t>
            </w:r>
            <w:r w:rsidR="0081780F" w:rsidRPr="00AB569A">
              <w:rPr>
                <w:color w:val="00B050"/>
              </w:rPr>
              <w:t>63,6</w:t>
            </w:r>
          </w:p>
        </w:tc>
        <w:tc>
          <w:tcPr>
            <w:tcW w:w="1503" w:type="dxa"/>
          </w:tcPr>
          <w:p w14:paraId="718D1101" w14:textId="77777777" w:rsidR="00826C39" w:rsidRPr="000D4FCB" w:rsidRDefault="00826C39" w:rsidP="00873752">
            <w:pPr>
              <w:spacing w:after="0" w:line="240" w:lineRule="auto"/>
              <w:jc w:val="center"/>
              <w:rPr>
                <w:strike/>
                <w:color w:val="FF0000"/>
              </w:rPr>
            </w:pPr>
            <w:r w:rsidRPr="000D4FCB">
              <w:rPr>
                <w:strike/>
                <w:color w:val="FF0000"/>
              </w:rPr>
              <w:t>798,29</w:t>
            </w:r>
          </w:p>
        </w:tc>
      </w:tr>
      <w:tr w:rsidR="00826C39" w:rsidRPr="006D784F" w14:paraId="5FCFA58E" w14:textId="77777777" w:rsidTr="00873752">
        <w:tc>
          <w:tcPr>
            <w:tcW w:w="2028" w:type="dxa"/>
          </w:tcPr>
          <w:p w14:paraId="5A5C075B" w14:textId="77777777" w:rsidR="00826C39" w:rsidRPr="006D784F" w:rsidRDefault="00826C39" w:rsidP="00873752">
            <w:pPr>
              <w:spacing w:after="0" w:line="240" w:lineRule="auto"/>
            </w:pPr>
            <w:r w:rsidRPr="006D784F">
              <w:t>Płośnica</w:t>
            </w:r>
          </w:p>
        </w:tc>
        <w:tc>
          <w:tcPr>
            <w:tcW w:w="1502" w:type="dxa"/>
            <w:vAlign w:val="bottom"/>
          </w:tcPr>
          <w:p w14:paraId="1793184F" w14:textId="364CC73B"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1255</w:t>
            </w:r>
            <w:r w:rsidR="00C120D6" w:rsidRPr="00AB569A">
              <w:rPr>
                <w:rFonts w:eastAsia="Times New Roman"/>
                <w:color w:val="00B050"/>
                <w:lang w:eastAsia="pl-PL"/>
              </w:rPr>
              <w:t xml:space="preserve"> 1050</w:t>
            </w:r>
          </w:p>
        </w:tc>
        <w:tc>
          <w:tcPr>
            <w:tcW w:w="1503" w:type="dxa"/>
            <w:vAlign w:val="bottom"/>
          </w:tcPr>
          <w:p w14:paraId="011857E9" w14:textId="1B51148F"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3636</w:t>
            </w:r>
            <w:r w:rsidR="00C120D6">
              <w:rPr>
                <w:rFonts w:eastAsia="Times New Roman"/>
                <w:lang w:eastAsia="pl-PL"/>
              </w:rPr>
              <w:t xml:space="preserve"> </w:t>
            </w:r>
            <w:r w:rsidR="00C120D6" w:rsidRPr="00AB569A">
              <w:rPr>
                <w:rFonts w:eastAsia="Times New Roman"/>
                <w:color w:val="00B050"/>
                <w:lang w:eastAsia="pl-PL"/>
              </w:rPr>
              <w:t>3471</w:t>
            </w:r>
          </w:p>
        </w:tc>
        <w:tc>
          <w:tcPr>
            <w:tcW w:w="1502" w:type="dxa"/>
          </w:tcPr>
          <w:p w14:paraId="1DF12484" w14:textId="0DB7CD66" w:rsidR="00826C39" w:rsidRPr="006D784F" w:rsidRDefault="00826C39" w:rsidP="00873752">
            <w:pPr>
              <w:spacing w:after="0" w:line="240" w:lineRule="auto"/>
              <w:jc w:val="center"/>
            </w:pPr>
            <w:r w:rsidRPr="007B1B87">
              <w:rPr>
                <w:strike/>
                <w:color w:val="FF0000"/>
              </w:rPr>
              <w:t>984</w:t>
            </w:r>
            <w:r w:rsidR="00237DF6">
              <w:t xml:space="preserve"> </w:t>
            </w:r>
            <w:r w:rsidR="00237DF6" w:rsidRPr="00AB569A">
              <w:rPr>
                <w:color w:val="00B050"/>
              </w:rPr>
              <w:t>1083</w:t>
            </w:r>
          </w:p>
        </w:tc>
        <w:tc>
          <w:tcPr>
            <w:tcW w:w="1503" w:type="dxa"/>
          </w:tcPr>
          <w:p w14:paraId="4712AF80" w14:textId="1A1EE20B" w:rsidR="00826C39" w:rsidRPr="006D784F" w:rsidRDefault="00826C39" w:rsidP="00873752">
            <w:pPr>
              <w:spacing w:after="0" w:line="240" w:lineRule="auto"/>
              <w:jc w:val="center"/>
            </w:pPr>
            <w:r w:rsidRPr="0081780F">
              <w:rPr>
                <w:strike/>
                <w:color w:val="FF0000"/>
              </w:rPr>
              <w:t>61,6</w:t>
            </w:r>
            <w:r w:rsidR="0081780F" w:rsidRPr="0081780F">
              <w:rPr>
                <w:color w:val="FF0000"/>
              </w:rPr>
              <w:t xml:space="preserve"> </w:t>
            </w:r>
            <w:r w:rsidR="0081780F" w:rsidRPr="00AB569A">
              <w:rPr>
                <w:color w:val="00B050"/>
              </w:rPr>
              <w:t>61,5</w:t>
            </w:r>
          </w:p>
        </w:tc>
        <w:tc>
          <w:tcPr>
            <w:tcW w:w="1503" w:type="dxa"/>
          </w:tcPr>
          <w:p w14:paraId="32E394C9" w14:textId="77777777" w:rsidR="00826C39" w:rsidRPr="000D4FCB" w:rsidRDefault="00826C39" w:rsidP="00873752">
            <w:pPr>
              <w:spacing w:after="0" w:line="240" w:lineRule="auto"/>
              <w:jc w:val="center"/>
              <w:rPr>
                <w:strike/>
                <w:color w:val="FF0000"/>
              </w:rPr>
            </w:pPr>
            <w:r w:rsidRPr="000D4FCB">
              <w:rPr>
                <w:strike/>
                <w:color w:val="FF0000"/>
              </w:rPr>
              <w:t>775,97</w:t>
            </w:r>
          </w:p>
        </w:tc>
      </w:tr>
      <w:tr w:rsidR="00826C39" w:rsidRPr="006D784F" w14:paraId="4B377C5E" w14:textId="77777777" w:rsidTr="00873752">
        <w:tc>
          <w:tcPr>
            <w:tcW w:w="2028" w:type="dxa"/>
          </w:tcPr>
          <w:p w14:paraId="3C0F1DD1" w14:textId="77777777" w:rsidR="00826C39" w:rsidRPr="006D784F" w:rsidRDefault="00826C39" w:rsidP="00873752">
            <w:pPr>
              <w:spacing w:after="0" w:line="240" w:lineRule="auto"/>
            </w:pPr>
            <w:r w:rsidRPr="006D784F">
              <w:t>Janowiec Kościelny</w:t>
            </w:r>
          </w:p>
        </w:tc>
        <w:tc>
          <w:tcPr>
            <w:tcW w:w="1502" w:type="dxa"/>
            <w:vAlign w:val="bottom"/>
          </w:tcPr>
          <w:p w14:paraId="2AF79D9D" w14:textId="2E9A977A"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712</w:t>
            </w:r>
            <w:r w:rsidR="00C120D6" w:rsidRPr="00AB569A">
              <w:rPr>
                <w:rFonts w:eastAsia="Times New Roman"/>
                <w:color w:val="00B050"/>
                <w:lang w:eastAsia="pl-PL"/>
              </w:rPr>
              <w:t xml:space="preserve"> 639</w:t>
            </w:r>
          </w:p>
        </w:tc>
        <w:tc>
          <w:tcPr>
            <w:tcW w:w="1503" w:type="dxa"/>
            <w:vAlign w:val="bottom"/>
          </w:tcPr>
          <w:p w14:paraId="78665CD5" w14:textId="2C5B5627"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2051</w:t>
            </w:r>
            <w:r w:rsidR="00C120D6">
              <w:rPr>
                <w:rFonts w:eastAsia="Times New Roman"/>
                <w:lang w:eastAsia="pl-PL"/>
              </w:rPr>
              <w:t xml:space="preserve"> </w:t>
            </w:r>
            <w:r w:rsidR="00C120D6" w:rsidRPr="00AB569A">
              <w:rPr>
                <w:rFonts w:eastAsia="Times New Roman"/>
                <w:color w:val="00B050"/>
                <w:lang w:eastAsia="pl-PL"/>
              </w:rPr>
              <w:t>1949</w:t>
            </w:r>
          </w:p>
        </w:tc>
        <w:tc>
          <w:tcPr>
            <w:tcW w:w="1502" w:type="dxa"/>
          </w:tcPr>
          <w:p w14:paraId="0A045E8E" w14:textId="54A11375" w:rsidR="00826C39" w:rsidRPr="006D784F" w:rsidRDefault="00826C39" w:rsidP="00873752">
            <w:pPr>
              <w:spacing w:after="0" w:line="240" w:lineRule="auto"/>
              <w:jc w:val="center"/>
            </w:pPr>
            <w:r w:rsidRPr="007B1B87">
              <w:rPr>
                <w:strike/>
                <w:color w:val="FF0000"/>
              </w:rPr>
              <w:t>576</w:t>
            </w:r>
            <w:r w:rsidR="00237DF6">
              <w:t xml:space="preserve"> </w:t>
            </w:r>
            <w:r w:rsidR="00237DF6" w:rsidRPr="00AB569A">
              <w:rPr>
                <w:color w:val="00B050"/>
              </w:rPr>
              <w:t>614</w:t>
            </w:r>
          </w:p>
        </w:tc>
        <w:tc>
          <w:tcPr>
            <w:tcW w:w="1503" w:type="dxa"/>
          </w:tcPr>
          <w:p w14:paraId="64AC14C6" w14:textId="23BB64A9" w:rsidR="00826C39" w:rsidRPr="006D784F" w:rsidRDefault="00826C39" w:rsidP="00873752">
            <w:pPr>
              <w:spacing w:after="0" w:line="240" w:lineRule="auto"/>
              <w:jc w:val="center"/>
            </w:pPr>
            <w:r w:rsidRPr="0081780F">
              <w:rPr>
                <w:strike/>
                <w:color w:val="FF0000"/>
              </w:rPr>
              <w:t>62,8</w:t>
            </w:r>
            <w:r w:rsidR="0081780F" w:rsidRPr="0081780F">
              <w:rPr>
                <w:color w:val="FF0000"/>
              </w:rPr>
              <w:t xml:space="preserve"> </w:t>
            </w:r>
            <w:r w:rsidR="0081780F" w:rsidRPr="00AB569A">
              <w:rPr>
                <w:color w:val="00B050"/>
              </w:rPr>
              <w:t>64,3</w:t>
            </w:r>
          </w:p>
        </w:tc>
        <w:tc>
          <w:tcPr>
            <w:tcW w:w="1503" w:type="dxa"/>
          </w:tcPr>
          <w:p w14:paraId="38A5C9B2" w14:textId="77777777" w:rsidR="00826C39" w:rsidRPr="000D4FCB" w:rsidRDefault="00826C39" w:rsidP="00873752">
            <w:pPr>
              <w:spacing w:after="0" w:line="240" w:lineRule="auto"/>
              <w:jc w:val="center"/>
              <w:rPr>
                <w:strike/>
                <w:color w:val="FF0000"/>
              </w:rPr>
            </w:pPr>
            <w:r w:rsidRPr="000D4FCB">
              <w:rPr>
                <w:strike/>
                <w:color w:val="FF0000"/>
              </w:rPr>
              <w:t>626,55</w:t>
            </w:r>
          </w:p>
        </w:tc>
      </w:tr>
      <w:tr w:rsidR="00826C39" w:rsidRPr="006D784F" w14:paraId="5F4B5BAB" w14:textId="77777777" w:rsidTr="00873752">
        <w:tc>
          <w:tcPr>
            <w:tcW w:w="2028" w:type="dxa"/>
          </w:tcPr>
          <w:p w14:paraId="2AAAFFA9" w14:textId="77777777" w:rsidR="00826C39" w:rsidRPr="006D784F" w:rsidRDefault="00826C39" w:rsidP="00873752">
            <w:pPr>
              <w:spacing w:after="0" w:line="240" w:lineRule="auto"/>
            </w:pPr>
            <w:r w:rsidRPr="006D784F">
              <w:t>Janowo</w:t>
            </w:r>
          </w:p>
        </w:tc>
        <w:tc>
          <w:tcPr>
            <w:tcW w:w="1502" w:type="dxa"/>
            <w:vAlign w:val="bottom"/>
          </w:tcPr>
          <w:p w14:paraId="7D1EC43E" w14:textId="458E4386"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607</w:t>
            </w:r>
            <w:r w:rsidR="00C120D6">
              <w:rPr>
                <w:rFonts w:eastAsia="Times New Roman"/>
                <w:lang w:eastAsia="pl-PL"/>
              </w:rPr>
              <w:t xml:space="preserve"> </w:t>
            </w:r>
            <w:r w:rsidR="00C120D6" w:rsidRPr="00AB569A">
              <w:rPr>
                <w:rFonts w:eastAsia="Times New Roman"/>
                <w:color w:val="00B050"/>
                <w:lang w:eastAsia="pl-PL"/>
              </w:rPr>
              <w:t>505</w:t>
            </w:r>
          </w:p>
        </w:tc>
        <w:tc>
          <w:tcPr>
            <w:tcW w:w="1503" w:type="dxa"/>
            <w:vAlign w:val="bottom"/>
          </w:tcPr>
          <w:p w14:paraId="205B742A" w14:textId="5E1A0C9A"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1712</w:t>
            </w:r>
            <w:r w:rsidR="00C120D6">
              <w:rPr>
                <w:rFonts w:eastAsia="Times New Roman"/>
                <w:lang w:eastAsia="pl-PL"/>
              </w:rPr>
              <w:t xml:space="preserve"> </w:t>
            </w:r>
            <w:r w:rsidR="00C120D6" w:rsidRPr="00AB569A">
              <w:rPr>
                <w:rFonts w:eastAsia="Times New Roman"/>
                <w:color w:val="00B050"/>
                <w:lang w:eastAsia="pl-PL"/>
              </w:rPr>
              <w:t>1593</w:t>
            </w:r>
          </w:p>
        </w:tc>
        <w:tc>
          <w:tcPr>
            <w:tcW w:w="1502" w:type="dxa"/>
          </w:tcPr>
          <w:p w14:paraId="6F8429A0" w14:textId="28130ACD" w:rsidR="00826C39" w:rsidRPr="006D784F" w:rsidRDefault="00826C39" w:rsidP="00873752">
            <w:pPr>
              <w:spacing w:after="0" w:line="240" w:lineRule="auto"/>
              <w:jc w:val="center"/>
            </w:pPr>
            <w:r w:rsidRPr="007B1B87">
              <w:rPr>
                <w:strike/>
                <w:color w:val="FF0000"/>
              </w:rPr>
              <w:t>484</w:t>
            </w:r>
            <w:r w:rsidR="00237DF6">
              <w:t xml:space="preserve"> </w:t>
            </w:r>
            <w:r w:rsidR="00237DF6" w:rsidRPr="00AB569A">
              <w:rPr>
                <w:color w:val="00B050"/>
              </w:rPr>
              <w:t>556</w:t>
            </w:r>
          </w:p>
        </w:tc>
        <w:tc>
          <w:tcPr>
            <w:tcW w:w="1503" w:type="dxa"/>
          </w:tcPr>
          <w:p w14:paraId="3C3DCC12" w14:textId="6A4318D4" w:rsidR="00826C39" w:rsidRPr="006D784F" w:rsidRDefault="00826C39" w:rsidP="00873752">
            <w:pPr>
              <w:spacing w:after="0" w:line="240" w:lineRule="auto"/>
              <w:jc w:val="center"/>
            </w:pPr>
            <w:r w:rsidRPr="0081780F">
              <w:rPr>
                <w:strike/>
                <w:color w:val="FF0000"/>
              </w:rPr>
              <w:t>63,7</w:t>
            </w:r>
            <w:r w:rsidR="0081780F" w:rsidRPr="0081780F">
              <w:rPr>
                <w:color w:val="FF0000"/>
              </w:rPr>
              <w:t xml:space="preserve"> </w:t>
            </w:r>
            <w:r w:rsidR="0081780F" w:rsidRPr="00AB569A">
              <w:rPr>
                <w:color w:val="00B050"/>
              </w:rPr>
              <w:t>66,6</w:t>
            </w:r>
          </w:p>
        </w:tc>
        <w:tc>
          <w:tcPr>
            <w:tcW w:w="1503" w:type="dxa"/>
          </w:tcPr>
          <w:p w14:paraId="29CAAC93" w14:textId="77777777" w:rsidR="00826C39" w:rsidRPr="000D4FCB" w:rsidRDefault="00826C39" w:rsidP="00873752">
            <w:pPr>
              <w:spacing w:after="0" w:line="240" w:lineRule="auto"/>
              <w:jc w:val="center"/>
              <w:rPr>
                <w:strike/>
                <w:color w:val="FF0000"/>
              </w:rPr>
            </w:pPr>
            <w:r w:rsidRPr="000D4FCB">
              <w:rPr>
                <w:strike/>
                <w:color w:val="FF0000"/>
              </w:rPr>
              <w:t>889,65</w:t>
            </w:r>
          </w:p>
        </w:tc>
      </w:tr>
      <w:tr w:rsidR="00826C39" w:rsidRPr="006D784F" w14:paraId="519BC61B" w14:textId="77777777" w:rsidTr="00873752">
        <w:tc>
          <w:tcPr>
            <w:tcW w:w="2028" w:type="dxa"/>
          </w:tcPr>
          <w:p w14:paraId="690887E9" w14:textId="77777777" w:rsidR="00826C39" w:rsidRPr="006D784F" w:rsidRDefault="00826C39" w:rsidP="00873752">
            <w:pPr>
              <w:spacing w:after="0" w:line="240" w:lineRule="auto"/>
            </w:pPr>
            <w:r w:rsidRPr="006D784F">
              <w:t>Kozłowo</w:t>
            </w:r>
          </w:p>
        </w:tc>
        <w:tc>
          <w:tcPr>
            <w:tcW w:w="1502" w:type="dxa"/>
            <w:vAlign w:val="bottom"/>
          </w:tcPr>
          <w:p w14:paraId="0752D8DA" w14:textId="3756CBDA"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1432</w:t>
            </w:r>
            <w:r w:rsidR="00C120D6">
              <w:rPr>
                <w:rFonts w:eastAsia="Times New Roman"/>
                <w:lang w:eastAsia="pl-PL"/>
              </w:rPr>
              <w:t xml:space="preserve"> </w:t>
            </w:r>
            <w:r w:rsidR="00C120D6" w:rsidRPr="00AB569A">
              <w:rPr>
                <w:rFonts w:eastAsia="Times New Roman"/>
                <w:color w:val="00B050"/>
                <w:lang w:eastAsia="pl-PL"/>
              </w:rPr>
              <w:t>1248</w:t>
            </w:r>
          </w:p>
        </w:tc>
        <w:tc>
          <w:tcPr>
            <w:tcW w:w="1503" w:type="dxa"/>
            <w:vAlign w:val="bottom"/>
          </w:tcPr>
          <w:p w14:paraId="1055E98E" w14:textId="47FB77FF"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4014</w:t>
            </w:r>
            <w:r w:rsidR="00C120D6" w:rsidRPr="00C120D6">
              <w:rPr>
                <w:rFonts w:eastAsia="Times New Roman"/>
                <w:strike/>
                <w:color w:val="FF0000"/>
                <w:lang w:eastAsia="pl-PL"/>
              </w:rPr>
              <w:t xml:space="preserve"> </w:t>
            </w:r>
            <w:r w:rsidR="00C120D6" w:rsidRPr="00AB569A">
              <w:rPr>
                <w:rFonts w:eastAsia="Times New Roman"/>
                <w:color w:val="00B050"/>
                <w:lang w:eastAsia="pl-PL"/>
              </w:rPr>
              <w:t>3767</w:t>
            </w:r>
          </w:p>
        </w:tc>
        <w:tc>
          <w:tcPr>
            <w:tcW w:w="1502" w:type="dxa"/>
          </w:tcPr>
          <w:p w14:paraId="4AEDB591" w14:textId="3195272C" w:rsidR="00826C39" w:rsidRPr="006D784F" w:rsidRDefault="00826C39" w:rsidP="00873752">
            <w:pPr>
              <w:spacing w:after="0" w:line="240" w:lineRule="auto"/>
              <w:jc w:val="center"/>
            </w:pPr>
            <w:r w:rsidRPr="007B1B87">
              <w:rPr>
                <w:strike/>
                <w:color w:val="FF0000"/>
              </w:rPr>
              <w:t>814</w:t>
            </w:r>
            <w:r w:rsidR="00237DF6">
              <w:t xml:space="preserve"> </w:t>
            </w:r>
            <w:r w:rsidR="00237DF6" w:rsidRPr="00AB569A">
              <w:rPr>
                <w:color w:val="00B050"/>
              </w:rPr>
              <w:t>983</w:t>
            </w:r>
          </w:p>
        </w:tc>
        <w:tc>
          <w:tcPr>
            <w:tcW w:w="1503" w:type="dxa"/>
          </w:tcPr>
          <w:p w14:paraId="1C5B525F" w14:textId="22E382DF" w:rsidR="00826C39" w:rsidRPr="006D784F" w:rsidRDefault="00826C39" w:rsidP="00873752">
            <w:pPr>
              <w:spacing w:after="0" w:line="240" w:lineRule="auto"/>
              <w:jc w:val="center"/>
            </w:pPr>
            <w:r w:rsidRPr="0081780F">
              <w:rPr>
                <w:strike/>
                <w:color w:val="FF0000"/>
              </w:rPr>
              <w:t>56,0</w:t>
            </w:r>
            <w:r w:rsidR="0081780F" w:rsidRPr="0081780F">
              <w:rPr>
                <w:color w:val="FF0000"/>
              </w:rPr>
              <w:t xml:space="preserve"> </w:t>
            </w:r>
            <w:r w:rsidR="0081780F" w:rsidRPr="00AB569A">
              <w:rPr>
                <w:color w:val="00B050"/>
              </w:rPr>
              <w:t>59,2</w:t>
            </w:r>
          </w:p>
        </w:tc>
        <w:tc>
          <w:tcPr>
            <w:tcW w:w="1503" w:type="dxa"/>
          </w:tcPr>
          <w:p w14:paraId="7673C00E" w14:textId="77777777" w:rsidR="00826C39" w:rsidRPr="000D4FCB" w:rsidRDefault="00826C39" w:rsidP="00873752">
            <w:pPr>
              <w:spacing w:after="0" w:line="240" w:lineRule="auto"/>
              <w:jc w:val="center"/>
              <w:rPr>
                <w:strike/>
                <w:color w:val="FF0000"/>
              </w:rPr>
            </w:pPr>
            <w:r w:rsidRPr="000D4FCB">
              <w:rPr>
                <w:strike/>
                <w:color w:val="FF0000"/>
              </w:rPr>
              <w:t>684,83</w:t>
            </w:r>
          </w:p>
        </w:tc>
      </w:tr>
      <w:tr w:rsidR="00826C39" w:rsidRPr="006D784F" w14:paraId="0E2EAA78" w14:textId="77777777" w:rsidTr="00873752">
        <w:tc>
          <w:tcPr>
            <w:tcW w:w="2028" w:type="dxa"/>
          </w:tcPr>
          <w:p w14:paraId="600BDEBC" w14:textId="77777777" w:rsidR="00826C39" w:rsidRPr="006D784F" w:rsidRDefault="00826C39" w:rsidP="00873752">
            <w:pPr>
              <w:spacing w:after="0" w:line="240" w:lineRule="auto"/>
            </w:pPr>
            <w:r w:rsidRPr="006D784F">
              <w:t>Nidzica</w:t>
            </w:r>
          </w:p>
        </w:tc>
        <w:tc>
          <w:tcPr>
            <w:tcW w:w="1502" w:type="dxa"/>
            <w:vAlign w:val="bottom"/>
          </w:tcPr>
          <w:p w14:paraId="426CC5D6" w14:textId="602BC612"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4060</w:t>
            </w:r>
            <w:r w:rsidR="00C120D6">
              <w:rPr>
                <w:rFonts w:eastAsia="Times New Roman"/>
                <w:lang w:eastAsia="pl-PL"/>
              </w:rPr>
              <w:t xml:space="preserve"> </w:t>
            </w:r>
            <w:r w:rsidR="00C120D6" w:rsidRPr="00AB569A">
              <w:rPr>
                <w:rFonts w:eastAsia="Times New Roman"/>
                <w:color w:val="00B050"/>
                <w:lang w:eastAsia="pl-PL"/>
              </w:rPr>
              <w:t>3662</w:t>
            </w:r>
          </w:p>
        </w:tc>
        <w:tc>
          <w:tcPr>
            <w:tcW w:w="1503" w:type="dxa"/>
            <w:vAlign w:val="bottom"/>
          </w:tcPr>
          <w:p w14:paraId="61EE8007" w14:textId="017B4FC6"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14027</w:t>
            </w:r>
            <w:r w:rsidR="00C120D6">
              <w:rPr>
                <w:rFonts w:eastAsia="Times New Roman"/>
                <w:lang w:eastAsia="pl-PL"/>
              </w:rPr>
              <w:t xml:space="preserve"> </w:t>
            </w:r>
            <w:r w:rsidR="00C120D6" w:rsidRPr="00AB569A">
              <w:rPr>
                <w:rFonts w:eastAsia="Times New Roman"/>
                <w:color w:val="00B050"/>
                <w:lang w:eastAsia="pl-PL"/>
              </w:rPr>
              <w:t>13027</w:t>
            </w:r>
          </w:p>
        </w:tc>
        <w:tc>
          <w:tcPr>
            <w:tcW w:w="1502" w:type="dxa"/>
          </w:tcPr>
          <w:p w14:paraId="15B26BDB" w14:textId="1CB1902C" w:rsidR="00826C39" w:rsidRPr="006D784F" w:rsidRDefault="00826C39" w:rsidP="00873752">
            <w:pPr>
              <w:spacing w:after="0" w:line="240" w:lineRule="auto"/>
              <w:jc w:val="center"/>
            </w:pPr>
            <w:r w:rsidRPr="007B1B87">
              <w:rPr>
                <w:strike/>
                <w:color w:val="FF0000"/>
              </w:rPr>
              <w:t>3</w:t>
            </w:r>
            <w:r w:rsidR="00237DF6" w:rsidRPr="007B1B87">
              <w:rPr>
                <w:strike/>
                <w:color w:val="FF0000"/>
              </w:rPr>
              <w:t> </w:t>
            </w:r>
            <w:r w:rsidRPr="007B1B87">
              <w:rPr>
                <w:strike/>
                <w:color w:val="FF0000"/>
              </w:rPr>
              <w:t>414</w:t>
            </w:r>
            <w:r w:rsidR="00237DF6" w:rsidRPr="007B1B87">
              <w:rPr>
                <w:color w:val="FF0000"/>
              </w:rPr>
              <w:t xml:space="preserve"> </w:t>
            </w:r>
            <w:r w:rsidR="00237DF6" w:rsidRPr="00AB569A">
              <w:rPr>
                <w:color w:val="00B050"/>
              </w:rPr>
              <w:t>4314</w:t>
            </w:r>
          </w:p>
        </w:tc>
        <w:tc>
          <w:tcPr>
            <w:tcW w:w="1503" w:type="dxa"/>
          </w:tcPr>
          <w:p w14:paraId="78E065D4" w14:textId="2D51B39A" w:rsidR="00826C39" w:rsidRPr="006D784F" w:rsidRDefault="00826C39" w:rsidP="00873752">
            <w:pPr>
              <w:spacing w:after="0" w:line="240" w:lineRule="auto"/>
              <w:jc w:val="center"/>
            </w:pPr>
            <w:r w:rsidRPr="0081780F">
              <w:rPr>
                <w:strike/>
                <w:color w:val="FF0000"/>
              </w:rPr>
              <w:t>53,3</w:t>
            </w:r>
            <w:r w:rsidR="0081780F" w:rsidRPr="0081780F">
              <w:rPr>
                <w:color w:val="FF0000"/>
              </w:rPr>
              <w:t xml:space="preserve"> </w:t>
            </w:r>
            <w:r w:rsidR="0081780F" w:rsidRPr="00AB569A">
              <w:rPr>
                <w:color w:val="00B050"/>
              </w:rPr>
              <w:t>61,2</w:t>
            </w:r>
          </w:p>
        </w:tc>
        <w:tc>
          <w:tcPr>
            <w:tcW w:w="1503" w:type="dxa"/>
          </w:tcPr>
          <w:p w14:paraId="53AF7BD6" w14:textId="77777777" w:rsidR="00826C39" w:rsidRPr="000D4FCB" w:rsidRDefault="00826C39" w:rsidP="00873752">
            <w:pPr>
              <w:spacing w:after="0" w:line="240" w:lineRule="auto"/>
              <w:jc w:val="center"/>
              <w:rPr>
                <w:strike/>
                <w:color w:val="FF0000"/>
              </w:rPr>
            </w:pPr>
            <w:r w:rsidRPr="000D4FCB">
              <w:rPr>
                <w:strike/>
                <w:color w:val="FF0000"/>
              </w:rPr>
              <w:t>1098,35</w:t>
            </w:r>
          </w:p>
        </w:tc>
      </w:tr>
      <w:tr w:rsidR="00826C39" w:rsidRPr="006D784F" w14:paraId="35F20A54" w14:textId="77777777" w:rsidTr="00873752">
        <w:tc>
          <w:tcPr>
            <w:tcW w:w="2028" w:type="dxa"/>
          </w:tcPr>
          <w:p w14:paraId="2F4E7C63" w14:textId="77777777" w:rsidR="00826C39" w:rsidRPr="006D784F" w:rsidRDefault="00826C39" w:rsidP="00873752">
            <w:pPr>
              <w:spacing w:after="0" w:line="240" w:lineRule="auto"/>
            </w:pPr>
            <w:r w:rsidRPr="006D784F">
              <w:t>Dźwierzuty</w:t>
            </w:r>
          </w:p>
        </w:tc>
        <w:tc>
          <w:tcPr>
            <w:tcW w:w="1502" w:type="dxa"/>
            <w:vAlign w:val="bottom"/>
          </w:tcPr>
          <w:p w14:paraId="71069DAE" w14:textId="25442734"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1395</w:t>
            </w:r>
            <w:r w:rsidR="00C120D6">
              <w:rPr>
                <w:rFonts w:eastAsia="Times New Roman"/>
                <w:lang w:eastAsia="pl-PL"/>
              </w:rPr>
              <w:t xml:space="preserve"> </w:t>
            </w:r>
            <w:r w:rsidR="00C120D6" w:rsidRPr="00AB569A">
              <w:rPr>
                <w:rFonts w:eastAsia="Times New Roman"/>
                <w:color w:val="00B050"/>
                <w:lang w:eastAsia="pl-PL"/>
              </w:rPr>
              <w:t>1136</w:t>
            </w:r>
          </w:p>
        </w:tc>
        <w:tc>
          <w:tcPr>
            <w:tcW w:w="1503" w:type="dxa"/>
            <w:vAlign w:val="bottom"/>
          </w:tcPr>
          <w:p w14:paraId="25DC1380" w14:textId="1E939340"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4398</w:t>
            </w:r>
            <w:r w:rsidR="00C120D6">
              <w:rPr>
                <w:rFonts w:eastAsia="Times New Roman"/>
                <w:lang w:eastAsia="pl-PL"/>
              </w:rPr>
              <w:t xml:space="preserve"> </w:t>
            </w:r>
            <w:r w:rsidR="00C120D6" w:rsidRPr="00AB569A">
              <w:rPr>
                <w:rFonts w:eastAsia="Times New Roman"/>
                <w:color w:val="00B050"/>
                <w:lang w:eastAsia="pl-PL"/>
              </w:rPr>
              <w:t>4159</w:t>
            </w:r>
          </w:p>
        </w:tc>
        <w:tc>
          <w:tcPr>
            <w:tcW w:w="1502" w:type="dxa"/>
          </w:tcPr>
          <w:p w14:paraId="06E4CF93" w14:textId="2B0B0A85" w:rsidR="00826C39" w:rsidRPr="006D784F" w:rsidRDefault="00826C39" w:rsidP="00873752">
            <w:pPr>
              <w:spacing w:after="0" w:line="240" w:lineRule="auto"/>
              <w:jc w:val="center"/>
            </w:pPr>
            <w:r w:rsidRPr="007B1B87">
              <w:rPr>
                <w:strike/>
                <w:color w:val="FF0000"/>
              </w:rPr>
              <w:t>994</w:t>
            </w:r>
            <w:r w:rsidR="00237DF6" w:rsidRPr="007B1B87">
              <w:rPr>
                <w:strike/>
                <w:color w:val="92D050"/>
              </w:rPr>
              <w:t xml:space="preserve"> </w:t>
            </w:r>
            <w:r w:rsidR="00237DF6" w:rsidRPr="00AB569A">
              <w:rPr>
                <w:color w:val="00B050"/>
              </w:rPr>
              <w:t>1197</w:t>
            </w:r>
          </w:p>
        </w:tc>
        <w:tc>
          <w:tcPr>
            <w:tcW w:w="1503" w:type="dxa"/>
          </w:tcPr>
          <w:p w14:paraId="12FBE51D" w14:textId="65BCB869" w:rsidR="00826C39" w:rsidRPr="006D784F" w:rsidRDefault="00826C39" w:rsidP="00873752">
            <w:pPr>
              <w:spacing w:after="0" w:line="240" w:lineRule="auto"/>
              <w:jc w:val="center"/>
            </w:pPr>
            <w:r w:rsidRPr="0081780F">
              <w:rPr>
                <w:strike/>
                <w:color w:val="FF0000"/>
              </w:rPr>
              <w:t>54,3</w:t>
            </w:r>
            <w:r w:rsidR="0081780F" w:rsidRPr="0081780F">
              <w:rPr>
                <w:color w:val="FF0000"/>
              </w:rPr>
              <w:t xml:space="preserve"> </w:t>
            </w:r>
            <w:r w:rsidR="0081780F" w:rsidRPr="00AB569A">
              <w:rPr>
                <w:color w:val="00B050"/>
              </w:rPr>
              <w:t>56,1</w:t>
            </w:r>
          </w:p>
        </w:tc>
        <w:tc>
          <w:tcPr>
            <w:tcW w:w="1503" w:type="dxa"/>
          </w:tcPr>
          <w:p w14:paraId="6491518A" w14:textId="77777777" w:rsidR="00826C39" w:rsidRPr="000D4FCB" w:rsidRDefault="00826C39" w:rsidP="00873752">
            <w:pPr>
              <w:spacing w:after="0" w:line="240" w:lineRule="auto"/>
              <w:jc w:val="center"/>
              <w:rPr>
                <w:strike/>
                <w:color w:val="FF0000"/>
              </w:rPr>
            </w:pPr>
            <w:r w:rsidRPr="000D4FCB">
              <w:rPr>
                <w:strike/>
                <w:color w:val="FF0000"/>
              </w:rPr>
              <w:t>854,68</w:t>
            </w:r>
          </w:p>
        </w:tc>
      </w:tr>
      <w:tr w:rsidR="00826C39" w:rsidRPr="006D784F" w14:paraId="5F559FEA" w14:textId="77777777" w:rsidTr="00873752">
        <w:tc>
          <w:tcPr>
            <w:tcW w:w="2028" w:type="dxa"/>
          </w:tcPr>
          <w:p w14:paraId="21830146" w14:textId="77777777" w:rsidR="00826C39" w:rsidRPr="006D784F" w:rsidRDefault="00826C39" w:rsidP="00873752">
            <w:pPr>
              <w:spacing w:after="0" w:line="240" w:lineRule="auto"/>
            </w:pPr>
            <w:r w:rsidRPr="006D784F">
              <w:t>Jedwabno</w:t>
            </w:r>
          </w:p>
        </w:tc>
        <w:tc>
          <w:tcPr>
            <w:tcW w:w="1502" w:type="dxa"/>
            <w:vAlign w:val="bottom"/>
          </w:tcPr>
          <w:p w14:paraId="39D49C38" w14:textId="6B2775A4"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777</w:t>
            </w:r>
            <w:r w:rsidR="00C120D6">
              <w:rPr>
                <w:rFonts w:eastAsia="Times New Roman"/>
                <w:lang w:eastAsia="pl-PL"/>
              </w:rPr>
              <w:t xml:space="preserve"> </w:t>
            </w:r>
            <w:r w:rsidR="00C120D6" w:rsidRPr="00AB569A">
              <w:rPr>
                <w:rFonts w:eastAsia="Times New Roman"/>
                <w:color w:val="00B050"/>
                <w:lang w:eastAsia="pl-PL"/>
              </w:rPr>
              <w:t>667</w:t>
            </w:r>
          </w:p>
        </w:tc>
        <w:tc>
          <w:tcPr>
            <w:tcW w:w="1503" w:type="dxa"/>
            <w:vAlign w:val="bottom"/>
          </w:tcPr>
          <w:p w14:paraId="2C79D641" w14:textId="6C3B3194"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2402</w:t>
            </w:r>
            <w:r w:rsidR="00C120D6">
              <w:rPr>
                <w:rFonts w:eastAsia="Times New Roman"/>
                <w:lang w:eastAsia="pl-PL"/>
              </w:rPr>
              <w:t xml:space="preserve"> </w:t>
            </w:r>
            <w:r w:rsidR="00C120D6" w:rsidRPr="00AB569A">
              <w:rPr>
                <w:rFonts w:eastAsia="Times New Roman"/>
                <w:color w:val="00B050"/>
                <w:lang w:eastAsia="pl-PL"/>
              </w:rPr>
              <w:t>2339</w:t>
            </w:r>
          </w:p>
        </w:tc>
        <w:tc>
          <w:tcPr>
            <w:tcW w:w="1502" w:type="dxa"/>
          </w:tcPr>
          <w:p w14:paraId="591D4125" w14:textId="5DC20232" w:rsidR="00826C39" w:rsidRPr="006D784F" w:rsidRDefault="00826C39" w:rsidP="00873752">
            <w:pPr>
              <w:spacing w:after="0" w:line="240" w:lineRule="auto"/>
              <w:jc w:val="center"/>
            </w:pPr>
            <w:r w:rsidRPr="007B1B87">
              <w:rPr>
                <w:strike/>
                <w:color w:val="FF0000"/>
              </w:rPr>
              <w:t>525</w:t>
            </w:r>
            <w:r w:rsidR="00237DF6" w:rsidRPr="00AB569A">
              <w:rPr>
                <w:color w:val="00B050"/>
              </w:rPr>
              <w:t xml:space="preserve"> 625</w:t>
            </w:r>
          </w:p>
        </w:tc>
        <w:tc>
          <w:tcPr>
            <w:tcW w:w="1503" w:type="dxa"/>
          </w:tcPr>
          <w:p w14:paraId="525917DC" w14:textId="18EE7DAF" w:rsidR="00826C39" w:rsidRPr="006D784F" w:rsidRDefault="00826C39" w:rsidP="00873752">
            <w:pPr>
              <w:spacing w:after="0" w:line="240" w:lineRule="auto"/>
              <w:jc w:val="center"/>
            </w:pPr>
            <w:r w:rsidRPr="0081780F">
              <w:rPr>
                <w:strike/>
                <w:color w:val="FF0000"/>
              </w:rPr>
              <w:t>54,2</w:t>
            </w:r>
            <w:r w:rsidR="0081780F" w:rsidRPr="0081780F">
              <w:rPr>
                <w:color w:val="FF0000"/>
              </w:rPr>
              <w:t xml:space="preserve"> </w:t>
            </w:r>
            <w:r w:rsidR="0081780F" w:rsidRPr="00AB569A">
              <w:rPr>
                <w:color w:val="00B050"/>
              </w:rPr>
              <w:t>55,2</w:t>
            </w:r>
          </w:p>
        </w:tc>
        <w:tc>
          <w:tcPr>
            <w:tcW w:w="1503" w:type="dxa"/>
          </w:tcPr>
          <w:p w14:paraId="3EF53095" w14:textId="77777777" w:rsidR="00826C39" w:rsidRPr="000D4FCB" w:rsidRDefault="00826C39" w:rsidP="00873752">
            <w:pPr>
              <w:spacing w:after="0" w:line="240" w:lineRule="auto"/>
              <w:jc w:val="center"/>
              <w:rPr>
                <w:strike/>
                <w:color w:val="FF0000"/>
              </w:rPr>
            </w:pPr>
            <w:r w:rsidRPr="000D4FCB">
              <w:rPr>
                <w:strike/>
                <w:color w:val="FF0000"/>
              </w:rPr>
              <w:t>1399,89</w:t>
            </w:r>
          </w:p>
        </w:tc>
      </w:tr>
      <w:tr w:rsidR="00826C39" w:rsidRPr="006D784F" w14:paraId="71EE121E" w14:textId="77777777" w:rsidTr="00873752">
        <w:tc>
          <w:tcPr>
            <w:tcW w:w="2028" w:type="dxa"/>
          </w:tcPr>
          <w:p w14:paraId="72E4C166" w14:textId="77777777" w:rsidR="00826C39" w:rsidRPr="006D784F" w:rsidRDefault="00826C39" w:rsidP="00873752">
            <w:pPr>
              <w:spacing w:after="0" w:line="240" w:lineRule="auto"/>
            </w:pPr>
            <w:r w:rsidRPr="006D784F">
              <w:t>Rozogi</w:t>
            </w:r>
          </w:p>
        </w:tc>
        <w:tc>
          <w:tcPr>
            <w:tcW w:w="1502" w:type="dxa"/>
            <w:vAlign w:val="bottom"/>
          </w:tcPr>
          <w:p w14:paraId="4CDC6DC0" w14:textId="74ED05B5"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1238</w:t>
            </w:r>
            <w:r w:rsidR="00C120D6">
              <w:rPr>
                <w:rFonts w:eastAsia="Times New Roman"/>
                <w:lang w:eastAsia="pl-PL"/>
              </w:rPr>
              <w:t xml:space="preserve"> </w:t>
            </w:r>
            <w:r w:rsidR="00C120D6" w:rsidRPr="00AB569A">
              <w:rPr>
                <w:rFonts w:eastAsia="Times New Roman"/>
                <w:color w:val="00B050"/>
                <w:lang w:eastAsia="pl-PL"/>
              </w:rPr>
              <w:t>1017</w:t>
            </w:r>
          </w:p>
        </w:tc>
        <w:tc>
          <w:tcPr>
            <w:tcW w:w="1503" w:type="dxa"/>
            <w:vAlign w:val="bottom"/>
          </w:tcPr>
          <w:p w14:paraId="3F6B36CB" w14:textId="3630238A"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3716</w:t>
            </w:r>
            <w:r w:rsidR="00C120D6" w:rsidRPr="00C120D6">
              <w:rPr>
                <w:rFonts w:eastAsia="Times New Roman"/>
                <w:strike/>
                <w:color w:val="FF0000"/>
                <w:lang w:eastAsia="pl-PL"/>
              </w:rPr>
              <w:t xml:space="preserve"> </w:t>
            </w:r>
            <w:r w:rsidR="00C120D6" w:rsidRPr="00AB569A">
              <w:rPr>
                <w:rFonts w:eastAsia="Times New Roman"/>
                <w:color w:val="00B050"/>
                <w:lang w:eastAsia="pl-PL"/>
              </w:rPr>
              <w:t>3649</w:t>
            </w:r>
          </w:p>
        </w:tc>
        <w:tc>
          <w:tcPr>
            <w:tcW w:w="1502" w:type="dxa"/>
          </w:tcPr>
          <w:p w14:paraId="0F21CDA2" w14:textId="4846363F" w:rsidR="00826C39" w:rsidRPr="006D784F" w:rsidRDefault="00826C39" w:rsidP="00873752">
            <w:pPr>
              <w:spacing w:after="0" w:line="240" w:lineRule="auto"/>
              <w:jc w:val="center"/>
            </w:pPr>
            <w:r w:rsidRPr="007B1B87">
              <w:rPr>
                <w:strike/>
                <w:color w:val="FF0000"/>
              </w:rPr>
              <w:t>760</w:t>
            </w:r>
            <w:r w:rsidR="00237DF6" w:rsidRPr="00AB569A">
              <w:rPr>
                <w:color w:val="00B050"/>
              </w:rPr>
              <w:t xml:space="preserve"> 857</w:t>
            </w:r>
          </w:p>
        </w:tc>
        <w:tc>
          <w:tcPr>
            <w:tcW w:w="1503" w:type="dxa"/>
          </w:tcPr>
          <w:p w14:paraId="1EDA890F" w14:textId="6C5DA969" w:rsidR="00826C39" w:rsidRPr="006D784F" w:rsidRDefault="00826C39" w:rsidP="00873752">
            <w:pPr>
              <w:spacing w:after="0" w:line="240" w:lineRule="auto"/>
              <w:jc w:val="center"/>
            </w:pPr>
            <w:r w:rsidRPr="0081780F">
              <w:rPr>
                <w:strike/>
                <w:color w:val="FF0000"/>
              </w:rPr>
              <w:t>53,8</w:t>
            </w:r>
            <w:r w:rsidR="0081780F" w:rsidRPr="0081780F">
              <w:rPr>
                <w:color w:val="FF0000"/>
              </w:rPr>
              <w:t xml:space="preserve"> </w:t>
            </w:r>
            <w:r w:rsidR="0081780F" w:rsidRPr="00AB569A">
              <w:rPr>
                <w:color w:val="00B050"/>
              </w:rPr>
              <w:t>51,4</w:t>
            </w:r>
          </w:p>
        </w:tc>
        <w:tc>
          <w:tcPr>
            <w:tcW w:w="1503" w:type="dxa"/>
          </w:tcPr>
          <w:p w14:paraId="40C8C9AF" w14:textId="77777777" w:rsidR="00826C39" w:rsidRPr="000D4FCB" w:rsidRDefault="00826C39" w:rsidP="00873752">
            <w:pPr>
              <w:spacing w:after="0" w:line="240" w:lineRule="auto"/>
              <w:jc w:val="center"/>
              <w:rPr>
                <w:strike/>
                <w:color w:val="FF0000"/>
              </w:rPr>
            </w:pPr>
            <w:r w:rsidRPr="000D4FCB">
              <w:rPr>
                <w:strike/>
                <w:color w:val="FF0000"/>
              </w:rPr>
              <w:t>604,3</w:t>
            </w:r>
          </w:p>
        </w:tc>
      </w:tr>
      <w:tr w:rsidR="00826C39" w:rsidRPr="006D784F" w14:paraId="4AA8AC73" w14:textId="77777777" w:rsidTr="00873752">
        <w:tc>
          <w:tcPr>
            <w:tcW w:w="2028" w:type="dxa"/>
          </w:tcPr>
          <w:p w14:paraId="5539F70B" w14:textId="77777777" w:rsidR="00826C39" w:rsidRPr="006D784F" w:rsidRDefault="00826C39" w:rsidP="00873752">
            <w:pPr>
              <w:spacing w:after="0" w:line="240" w:lineRule="auto"/>
            </w:pPr>
            <w:r w:rsidRPr="006D784F">
              <w:t>Szczytno</w:t>
            </w:r>
          </w:p>
        </w:tc>
        <w:tc>
          <w:tcPr>
            <w:tcW w:w="1502" w:type="dxa"/>
            <w:vAlign w:val="bottom"/>
          </w:tcPr>
          <w:p w14:paraId="2BC73B70" w14:textId="5944317B"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2767</w:t>
            </w:r>
            <w:r w:rsidR="00C120D6">
              <w:rPr>
                <w:rFonts w:eastAsia="Times New Roman"/>
                <w:lang w:eastAsia="pl-PL"/>
              </w:rPr>
              <w:t xml:space="preserve"> </w:t>
            </w:r>
            <w:r w:rsidR="00C120D6" w:rsidRPr="00AB569A">
              <w:rPr>
                <w:rFonts w:eastAsia="Times New Roman"/>
                <w:color w:val="00B050"/>
                <w:lang w:eastAsia="pl-PL"/>
              </w:rPr>
              <w:t>2816</w:t>
            </w:r>
          </w:p>
        </w:tc>
        <w:tc>
          <w:tcPr>
            <w:tcW w:w="1503" w:type="dxa"/>
            <w:vAlign w:val="bottom"/>
          </w:tcPr>
          <w:p w14:paraId="153FF462" w14:textId="65DD1B94"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8090</w:t>
            </w:r>
            <w:r w:rsidR="00C120D6" w:rsidRPr="00237DF6">
              <w:rPr>
                <w:rFonts w:eastAsia="Times New Roman"/>
                <w:color w:val="92D050"/>
                <w:lang w:eastAsia="pl-PL"/>
              </w:rPr>
              <w:t xml:space="preserve"> </w:t>
            </w:r>
            <w:r w:rsidR="00C120D6" w:rsidRPr="00AB569A">
              <w:rPr>
                <w:rFonts w:eastAsia="Times New Roman"/>
                <w:color w:val="00B050"/>
                <w:lang w:eastAsia="pl-PL"/>
              </w:rPr>
              <w:t>8366</w:t>
            </w:r>
          </w:p>
        </w:tc>
        <w:tc>
          <w:tcPr>
            <w:tcW w:w="1502" w:type="dxa"/>
          </w:tcPr>
          <w:p w14:paraId="518F0C06" w14:textId="4C03E896" w:rsidR="00826C39" w:rsidRPr="006D784F" w:rsidRDefault="00826C39" w:rsidP="00873752">
            <w:pPr>
              <w:spacing w:after="0" w:line="240" w:lineRule="auto"/>
              <w:jc w:val="center"/>
            </w:pPr>
            <w:r w:rsidRPr="007B1B87">
              <w:rPr>
                <w:strike/>
                <w:color w:val="FF0000"/>
              </w:rPr>
              <w:t>1</w:t>
            </w:r>
            <w:r w:rsidR="00237DF6" w:rsidRPr="007B1B87">
              <w:rPr>
                <w:strike/>
                <w:color w:val="FF0000"/>
              </w:rPr>
              <w:t> </w:t>
            </w:r>
            <w:r w:rsidRPr="007B1B87">
              <w:rPr>
                <w:strike/>
                <w:color w:val="FF0000"/>
              </w:rPr>
              <w:t>390</w:t>
            </w:r>
            <w:r w:rsidR="00237DF6" w:rsidRPr="007B1B87">
              <w:rPr>
                <w:color w:val="FF0000"/>
              </w:rPr>
              <w:t xml:space="preserve"> </w:t>
            </w:r>
            <w:r w:rsidR="00237DF6" w:rsidRPr="00AB569A">
              <w:rPr>
                <w:color w:val="00B050"/>
              </w:rPr>
              <w:t>1913</w:t>
            </w:r>
          </w:p>
        </w:tc>
        <w:tc>
          <w:tcPr>
            <w:tcW w:w="1503" w:type="dxa"/>
          </w:tcPr>
          <w:p w14:paraId="77CD1366" w14:textId="4263D1E3" w:rsidR="00826C39" w:rsidRPr="006D784F" w:rsidRDefault="00826C39" w:rsidP="00873752">
            <w:pPr>
              <w:spacing w:after="0" w:line="240" w:lineRule="auto"/>
              <w:jc w:val="center"/>
            </w:pPr>
            <w:r w:rsidRPr="0081780F">
              <w:rPr>
                <w:strike/>
                <w:color w:val="FF0000"/>
              </w:rPr>
              <w:t>51,4</w:t>
            </w:r>
            <w:r w:rsidR="0081780F" w:rsidRPr="0081780F">
              <w:rPr>
                <w:color w:val="FF0000"/>
              </w:rPr>
              <w:t xml:space="preserve"> </w:t>
            </w:r>
            <w:r w:rsidR="0081780F" w:rsidRPr="00AB569A">
              <w:rPr>
                <w:color w:val="00B050"/>
              </w:rPr>
              <w:t>56,5</w:t>
            </w:r>
          </w:p>
        </w:tc>
        <w:tc>
          <w:tcPr>
            <w:tcW w:w="1503" w:type="dxa"/>
          </w:tcPr>
          <w:p w14:paraId="116E2C5D" w14:textId="77777777" w:rsidR="00826C39" w:rsidRPr="000D4FCB" w:rsidRDefault="00826C39" w:rsidP="00873752">
            <w:pPr>
              <w:spacing w:after="0" w:line="240" w:lineRule="auto"/>
              <w:jc w:val="center"/>
              <w:rPr>
                <w:strike/>
                <w:color w:val="FF0000"/>
              </w:rPr>
            </w:pPr>
            <w:r w:rsidRPr="000D4FCB">
              <w:rPr>
                <w:strike/>
                <w:color w:val="FF0000"/>
              </w:rPr>
              <w:t>1126,21</w:t>
            </w:r>
          </w:p>
        </w:tc>
      </w:tr>
      <w:tr w:rsidR="00826C39" w:rsidRPr="006D784F" w14:paraId="7A31CD5D" w14:textId="77777777" w:rsidTr="00873752">
        <w:tc>
          <w:tcPr>
            <w:tcW w:w="2028" w:type="dxa"/>
          </w:tcPr>
          <w:p w14:paraId="43EC8840" w14:textId="77777777" w:rsidR="00826C39" w:rsidRPr="006D784F" w:rsidRDefault="00826C39" w:rsidP="00873752">
            <w:pPr>
              <w:spacing w:after="0" w:line="240" w:lineRule="auto"/>
            </w:pPr>
            <w:r w:rsidRPr="006D784F">
              <w:t>Świętajno</w:t>
            </w:r>
          </w:p>
        </w:tc>
        <w:tc>
          <w:tcPr>
            <w:tcW w:w="1502" w:type="dxa"/>
            <w:vAlign w:val="bottom"/>
          </w:tcPr>
          <w:p w14:paraId="6433DC3C" w14:textId="797FBAA5"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1204</w:t>
            </w:r>
            <w:r w:rsidR="00C120D6">
              <w:rPr>
                <w:rFonts w:eastAsia="Times New Roman"/>
                <w:lang w:eastAsia="pl-PL"/>
              </w:rPr>
              <w:t xml:space="preserve"> </w:t>
            </w:r>
            <w:r w:rsidR="00C120D6" w:rsidRPr="00AB569A">
              <w:rPr>
                <w:rFonts w:eastAsia="Times New Roman"/>
                <w:color w:val="00B050"/>
                <w:lang w:eastAsia="pl-PL"/>
              </w:rPr>
              <w:t>1011</w:t>
            </w:r>
          </w:p>
        </w:tc>
        <w:tc>
          <w:tcPr>
            <w:tcW w:w="1503" w:type="dxa"/>
            <w:vAlign w:val="bottom"/>
          </w:tcPr>
          <w:p w14:paraId="3494D399" w14:textId="1B1E0294"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3947</w:t>
            </w:r>
            <w:r w:rsidR="00C120D6">
              <w:rPr>
                <w:rFonts w:eastAsia="Times New Roman"/>
                <w:lang w:eastAsia="pl-PL"/>
              </w:rPr>
              <w:t xml:space="preserve"> </w:t>
            </w:r>
            <w:r w:rsidR="00C120D6" w:rsidRPr="00AB569A">
              <w:rPr>
                <w:rFonts w:eastAsia="Times New Roman"/>
                <w:color w:val="00B050"/>
                <w:lang w:eastAsia="pl-PL"/>
              </w:rPr>
              <w:t>3649</w:t>
            </w:r>
          </w:p>
        </w:tc>
        <w:tc>
          <w:tcPr>
            <w:tcW w:w="1502" w:type="dxa"/>
          </w:tcPr>
          <w:p w14:paraId="4C865A57" w14:textId="41B058ED" w:rsidR="00826C39" w:rsidRPr="006D784F" w:rsidRDefault="00826C39" w:rsidP="00873752">
            <w:pPr>
              <w:spacing w:after="0" w:line="240" w:lineRule="auto"/>
              <w:jc w:val="center"/>
            </w:pPr>
            <w:r w:rsidRPr="007B1B87">
              <w:rPr>
                <w:strike/>
                <w:color w:val="FF0000"/>
              </w:rPr>
              <w:t>937</w:t>
            </w:r>
            <w:r w:rsidR="00237DF6">
              <w:t xml:space="preserve"> </w:t>
            </w:r>
            <w:r w:rsidR="00237DF6" w:rsidRPr="00AB569A">
              <w:rPr>
                <w:color w:val="00B050"/>
              </w:rPr>
              <w:t>1114</w:t>
            </w:r>
          </w:p>
        </w:tc>
        <w:tc>
          <w:tcPr>
            <w:tcW w:w="1503" w:type="dxa"/>
          </w:tcPr>
          <w:p w14:paraId="59449990" w14:textId="6434466A" w:rsidR="00826C39" w:rsidRPr="006D784F" w:rsidRDefault="00826C39" w:rsidP="00873752">
            <w:pPr>
              <w:spacing w:after="0" w:line="240" w:lineRule="auto"/>
              <w:jc w:val="center"/>
            </w:pPr>
            <w:r w:rsidRPr="0081780F">
              <w:rPr>
                <w:strike/>
                <w:color w:val="FF0000"/>
              </w:rPr>
              <w:t>54,2</w:t>
            </w:r>
            <w:r w:rsidR="0081780F" w:rsidRPr="0081780F">
              <w:rPr>
                <w:color w:val="FF0000"/>
              </w:rPr>
              <w:t xml:space="preserve"> </w:t>
            </w:r>
            <w:r w:rsidR="0081780F" w:rsidRPr="00AB569A">
              <w:rPr>
                <w:color w:val="00B050"/>
              </w:rPr>
              <w:t>58,2</w:t>
            </w:r>
          </w:p>
        </w:tc>
        <w:tc>
          <w:tcPr>
            <w:tcW w:w="1503" w:type="dxa"/>
          </w:tcPr>
          <w:p w14:paraId="37C420F9" w14:textId="77777777" w:rsidR="00826C39" w:rsidRPr="000D4FCB" w:rsidRDefault="00826C39" w:rsidP="00873752">
            <w:pPr>
              <w:spacing w:after="0" w:line="240" w:lineRule="auto"/>
              <w:jc w:val="center"/>
              <w:rPr>
                <w:strike/>
                <w:color w:val="FF0000"/>
              </w:rPr>
            </w:pPr>
            <w:r w:rsidRPr="000D4FCB">
              <w:rPr>
                <w:strike/>
                <w:color w:val="FF0000"/>
              </w:rPr>
              <w:t>1157,40</w:t>
            </w:r>
          </w:p>
        </w:tc>
      </w:tr>
      <w:tr w:rsidR="00826C39" w:rsidRPr="006D784F" w14:paraId="4BA5783B" w14:textId="77777777" w:rsidTr="00873752">
        <w:tc>
          <w:tcPr>
            <w:tcW w:w="2028" w:type="dxa"/>
          </w:tcPr>
          <w:p w14:paraId="63A071FA" w14:textId="77777777" w:rsidR="00826C39" w:rsidRPr="006D784F" w:rsidRDefault="00826C39" w:rsidP="00873752">
            <w:pPr>
              <w:spacing w:after="0" w:line="240" w:lineRule="auto"/>
            </w:pPr>
            <w:r w:rsidRPr="006D784F">
              <w:t>Wielbark</w:t>
            </w:r>
          </w:p>
        </w:tc>
        <w:tc>
          <w:tcPr>
            <w:tcW w:w="1502" w:type="dxa"/>
            <w:vAlign w:val="bottom"/>
          </w:tcPr>
          <w:p w14:paraId="1D417424" w14:textId="46437756"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1436</w:t>
            </w:r>
            <w:r w:rsidR="00C120D6">
              <w:rPr>
                <w:rFonts w:eastAsia="Times New Roman"/>
                <w:lang w:eastAsia="pl-PL"/>
              </w:rPr>
              <w:t xml:space="preserve"> </w:t>
            </w:r>
            <w:r w:rsidR="00C120D6" w:rsidRPr="00AB569A">
              <w:rPr>
                <w:rFonts w:eastAsia="Times New Roman"/>
                <w:color w:val="00B050"/>
                <w:lang w:eastAsia="pl-PL"/>
              </w:rPr>
              <w:t>1310</w:t>
            </w:r>
          </w:p>
        </w:tc>
        <w:tc>
          <w:tcPr>
            <w:tcW w:w="1503" w:type="dxa"/>
            <w:vAlign w:val="bottom"/>
          </w:tcPr>
          <w:p w14:paraId="73114744" w14:textId="02622759" w:rsidR="00826C39" w:rsidRPr="006D784F" w:rsidRDefault="00826C39" w:rsidP="00873752">
            <w:pPr>
              <w:spacing w:after="0" w:line="240" w:lineRule="auto"/>
              <w:jc w:val="center"/>
              <w:rPr>
                <w:rFonts w:eastAsia="Times New Roman"/>
                <w:lang w:eastAsia="pl-PL"/>
              </w:rPr>
            </w:pPr>
            <w:r w:rsidRPr="00C120D6">
              <w:rPr>
                <w:rFonts w:eastAsia="Times New Roman"/>
                <w:strike/>
                <w:color w:val="FF0000"/>
                <w:lang w:eastAsia="pl-PL"/>
              </w:rPr>
              <w:t>4272</w:t>
            </w:r>
            <w:r w:rsidR="00C120D6">
              <w:rPr>
                <w:rFonts w:eastAsia="Times New Roman"/>
                <w:lang w:eastAsia="pl-PL"/>
              </w:rPr>
              <w:t xml:space="preserve"> </w:t>
            </w:r>
            <w:r w:rsidR="00C120D6" w:rsidRPr="00AB569A">
              <w:rPr>
                <w:rFonts w:eastAsia="Times New Roman"/>
                <w:color w:val="00B050"/>
                <w:lang w:eastAsia="pl-PL"/>
              </w:rPr>
              <w:t>4153</w:t>
            </w:r>
          </w:p>
        </w:tc>
        <w:tc>
          <w:tcPr>
            <w:tcW w:w="1502" w:type="dxa"/>
          </w:tcPr>
          <w:p w14:paraId="78E7F2C3" w14:textId="0F7A7348" w:rsidR="00826C39" w:rsidRPr="006D784F" w:rsidRDefault="00826C39" w:rsidP="00873752">
            <w:pPr>
              <w:spacing w:after="0" w:line="240" w:lineRule="auto"/>
              <w:jc w:val="center"/>
            </w:pPr>
            <w:r w:rsidRPr="007B1B87">
              <w:rPr>
                <w:strike/>
                <w:color w:val="FF0000"/>
              </w:rPr>
              <w:t>880</w:t>
            </w:r>
            <w:r w:rsidR="00237DF6" w:rsidRPr="007B1B87">
              <w:rPr>
                <w:strike/>
                <w:color w:val="FF0000"/>
              </w:rPr>
              <w:t xml:space="preserve"> </w:t>
            </w:r>
            <w:r w:rsidR="00237DF6" w:rsidRPr="00AB569A">
              <w:rPr>
                <w:color w:val="00B050"/>
              </w:rPr>
              <w:t>998</w:t>
            </w:r>
          </w:p>
        </w:tc>
        <w:tc>
          <w:tcPr>
            <w:tcW w:w="1503" w:type="dxa"/>
          </w:tcPr>
          <w:p w14:paraId="755914CE" w14:textId="698CB5D3" w:rsidR="00826C39" w:rsidRPr="006D784F" w:rsidRDefault="00826C39" w:rsidP="00873752">
            <w:pPr>
              <w:spacing w:after="0" w:line="240" w:lineRule="auto"/>
              <w:jc w:val="center"/>
            </w:pPr>
            <w:r w:rsidRPr="0081780F">
              <w:rPr>
                <w:strike/>
                <w:color w:val="FF0000"/>
              </w:rPr>
              <w:t>54,2</w:t>
            </w:r>
            <w:r w:rsidR="0081780F" w:rsidRPr="0081780F">
              <w:rPr>
                <w:color w:val="FF0000"/>
              </w:rPr>
              <w:t xml:space="preserve"> </w:t>
            </w:r>
            <w:r w:rsidR="0081780F" w:rsidRPr="00AB569A">
              <w:rPr>
                <w:color w:val="00B050"/>
              </w:rPr>
              <w:t>55,6</w:t>
            </w:r>
          </w:p>
        </w:tc>
        <w:tc>
          <w:tcPr>
            <w:tcW w:w="1503" w:type="dxa"/>
          </w:tcPr>
          <w:p w14:paraId="75800750" w14:textId="77777777" w:rsidR="00826C39" w:rsidRPr="000D4FCB" w:rsidRDefault="00826C39" w:rsidP="00873752">
            <w:pPr>
              <w:spacing w:after="0" w:line="240" w:lineRule="auto"/>
              <w:jc w:val="center"/>
              <w:rPr>
                <w:strike/>
                <w:color w:val="FF0000"/>
              </w:rPr>
            </w:pPr>
            <w:r w:rsidRPr="000D4FCB">
              <w:rPr>
                <w:strike/>
                <w:color w:val="FF0000"/>
              </w:rPr>
              <w:t>1245,70</w:t>
            </w:r>
          </w:p>
        </w:tc>
      </w:tr>
      <w:tr w:rsidR="00826C39" w:rsidRPr="006D784F" w14:paraId="658E6977" w14:textId="77777777" w:rsidTr="00873752">
        <w:tc>
          <w:tcPr>
            <w:tcW w:w="2028" w:type="dxa"/>
          </w:tcPr>
          <w:p w14:paraId="26024621" w14:textId="77777777" w:rsidR="00826C39" w:rsidRPr="006D784F" w:rsidRDefault="00826C39" w:rsidP="00873752">
            <w:pPr>
              <w:spacing w:after="0" w:line="240" w:lineRule="auto"/>
              <w:rPr>
                <w:b/>
              </w:rPr>
            </w:pPr>
            <w:r w:rsidRPr="006D784F">
              <w:rPr>
                <w:b/>
              </w:rPr>
              <w:t>Obszar LSR</w:t>
            </w:r>
          </w:p>
        </w:tc>
        <w:tc>
          <w:tcPr>
            <w:tcW w:w="1502" w:type="dxa"/>
            <w:vAlign w:val="bottom"/>
          </w:tcPr>
          <w:p w14:paraId="40491989" w14:textId="575B4986" w:rsidR="00826C39" w:rsidRPr="00C120D6" w:rsidRDefault="00826C39" w:rsidP="00873752">
            <w:pPr>
              <w:spacing w:after="0" w:line="240" w:lineRule="auto"/>
              <w:jc w:val="center"/>
              <w:rPr>
                <w:rFonts w:eastAsia="Times New Roman"/>
                <w:b/>
                <w:bCs/>
                <w:strike/>
                <w:lang w:eastAsia="pl-PL"/>
              </w:rPr>
            </w:pPr>
            <w:r w:rsidRPr="00C120D6">
              <w:rPr>
                <w:rFonts w:eastAsia="Times New Roman"/>
                <w:b/>
                <w:bCs/>
                <w:strike/>
                <w:color w:val="FF0000"/>
                <w:lang w:eastAsia="pl-PL"/>
              </w:rPr>
              <w:t>20</w:t>
            </w:r>
            <w:r w:rsidR="00FF0607">
              <w:rPr>
                <w:rFonts w:eastAsia="Times New Roman"/>
                <w:b/>
                <w:bCs/>
                <w:strike/>
                <w:color w:val="FF0000"/>
                <w:lang w:eastAsia="pl-PL"/>
              </w:rPr>
              <w:t> </w:t>
            </w:r>
            <w:r w:rsidRPr="00C120D6">
              <w:rPr>
                <w:rFonts w:eastAsia="Times New Roman"/>
                <w:b/>
                <w:bCs/>
                <w:strike/>
                <w:color w:val="FF0000"/>
                <w:lang w:eastAsia="pl-PL"/>
              </w:rPr>
              <w:t>789</w:t>
            </w:r>
            <w:r w:rsidR="00FF0607">
              <w:rPr>
                <w:rFonts w:eastAsia="Times New Roman"/>
                <w:b/>
                <w:bCs/>
                <w:strike/>
                <w:color w:val="FF0000"/>
                <w:lang w:eastAsia="pl-PL"/>
              </w:rPr>
              <w:t xml:space="preserve"> </w:t>
            </w:r>
            <w:r w:rsidR="00FF0607" w:rsidRPr="00FF0607">
              <w:rPr>
                <w:rFonts w:eastAsia="Times New Roman"/>
                <w:b/>
                <w:bCs/>
                <w:color w:val="00B050"/>
                <w:lang w:eastAsia="pl-PL"/>
              </w:rPr>
              <w:t>18 672</w:t>
            </w:r>
          </w:p>
        </w:tc>
        <w:tc>
          <w:tcPr>
            <w:tcW w:w="1503" w:type="dxa"/>
            <w:vAlign w:val="bottom"/>
          </w:tcPr>
          <w:p w14:paraId="4F65636D" w14:textId="55380269" w:rsidR="00826C39" w:rsidRPr="00C120D6" w:rsidRDefault="00826C39" w:rsidP="00873752">
            <w:pPr>
              <w:spacing w:after="0" w:line="240" w:lineRule="auto"/>
              <w:jc w:val="center"/>
              <w:rPr>
                <w:rFonts w:eastAsia="Times New Roman"/>
                <w:b/>
                <w:bCs/>
                <w:strike/>
                <w:lang w:eastAsia="pl-PL"/>
              </w:rPr>
            </w:pPr>
            <w:r w:rsidRPr="00C120D6">
              <w:rPr>
                <w:rFonts w:eastAsia="Times New Roman"/>
                <w:b/>
                <w:bCs/>
                <w:strike/>
                <w:color w:val="FF0000"/>
                <w:lang w:eastAsia="pl-PL"/>
              </w:rPr>
              <w:t>63</w:t>
            </w:r>
            <w:r w:rsidR="00FF0607">
              <w:rPr>
                <w:rFonts w:eastAsia="Times New Roman"/>
                <w:b/>
                <w:bCs/>
                <w:strike/>
                <w:color w:val="FF0000"/>
                <w:lang w:eastAsia="pl-PL"/>
              </w:rPr>
              <w:t> </w:t>
            </w:r>
            <w:r w:rsidRPr="00C120D6">
              <w:rPr>
                <w:rFonts w:eastAsia="Times New Roman"/>
                <w:b/>
                <w:bCs/>
                <w:strike/>
                <w:color w:val="FF0000"/>
                <w:lang w:eastAsia="pl-PL"/>
              </w:rPr>
              <w:t>006</w:t>
            </w:r>
            <w:r w:rsidR="00FF0607">
              <w:rPr>
                <w:rFonts w:eastAsia="Times New Roman"/>
                <w:b/>
                <w:bCs/>
                <w:strike/>
                <w:color w:val="FF0000"/>
                <w:lang w:eastAsia="pl-PL"/>
              </w:rPr>
              <w:t xml:space="preserve"> </w:t>
            </w:r>
            <w:r w:rsidR="00FF0607" w:rsidRPr="00FF0607">
              <w:rPr>
                <w:rFonts w:eastAsia="Times New Roman"/>
                <w:b/>
                <w:bCs/>
                <w:color w:val="00B050"/>
                <w:lang w:eastAsia="pl-PL"/>
              </w:rPr>
              <w:t>59 263</w:t>
            </w:r>
          </w:p>
        </w:tc>
        <w:tc>
          <w:tcPr>
            <w:tcW w:w="1502" w:type="dxa"/>
            <w:vAlign w:val="bottom"/>
          </w:tcPr>
          <w:p w14:paraId="7FA43173" w14:textId="554A45FC" w:rsidR="00826C39" w:rsidRPr="007B1B87" w:rsidRDefault="00826C39" w:rsidP="00873752">
            <w:pPr>
              <w:spacing w:after="0" w:line="240" w:lineRule="auto"/>
              <w:jc w:val="center"/>
              <w:rPr>
                <w:rFonts w:eastAsia="Times New Roman"/>
                <w:b/>
                <w:bCs/>
                <w:strike/>
                <w:lang w:eastAsia="pl-PL"/>
              </w:rPr>
            </w:pPr>
            <w:r w:rsidRPr="007B1B87">
              <w:rPr>
                <w:rFonts w:eastAsia="Times New Roman"/>
                <w:b/>
                <w:bCs/>
                <w:strike/>
                <w:color w:val="FF0000"/>
                <w:lang w:eastAsia="pl-PL"/>
              </w:rPr>
              <w:t>14</w:t>
            </w:r>
            <w:r w:rsidR="00FF0607">
              <w:rPr>
                <w:rFonts w:eastAsia="Times New Roman"/>
                <w:b/>
                <w:bCs/>
                <w:strike/>
                <w:color w:val="FF0000"/>
                <w:lang w:eastAsia="pl-PL"/>
              </w:rPr>
              <w:t> </w:t>
            </w:r>
            <w:r w:rsidRPr="007B1B87">
              <w:rPr>
                <w:rFonts w:eastAsia="Times New Roman"/>
                <w:b/>
                <w:bCs/>
                <w:strike/>
                <w:color w:val="FF0000"/>
                <w:lang w:eastAsia="pl-PL"/>
              </w:rPr>
              <w:t>255</w:t>
            </w:r>
            <w:r w:rsidR="00FF0607">
              <w:rPr>
                <w:rFonts w:eastAsia="Times New Roman"/>
                <w:b/>
                <w:bCs/>
                <w:strike/>
                <w:color w:val="FF0000"/>
                <w:lang w:eastAsia="pl-PL"/>
              </w:rPr>
              <w:t xml:space="preserve"> </w:t>
            </w:r>
            <w:r w:rsidR="00FF0607" w:rsidRPr="00FF0607">
              <w:rPr>
                <w:rFonts w:eastAsia="Times New Roman"/>
                <w:b/>
                <w:bCs/>
                <w:color w:val="00B050"/>
                <w:lang w:eastAsia="pl-PL"/>
              </w:rPr>
              <w:t>17115</w:t>
            </w:r>
          </w:p>
        </w:tc>
        <w:tc>
          <w:tcPr>
            <w:tcW w:w="1503" w:type="dxa"/>
          </w:tcPr>
          <w:p w14:paraId="5909F559" w14:textId="486692F5" w:rsidR="00826C39" w:rsidRPr="0081780F" w:rsidRDefault="00826C39" w:rsidP="00873752">
            <w:pPr>
              <w:spacing w:after="0" w:line="240" w:lineRule="auto"/>
              <w:jc w:val="center"/>
              <w:rPr>
                <w:b/>
                <w:strike/>
              </w:rPr>
            </w:pPr>
            <w:r w:rsidRPr="0081780F">
              <w:rPr>
                <w:b/>
                <w:strike/>
                <w:color w:val="FF0000"/>
              </w:rPr>
              <w:t>55,62</w:t>
            </w:r>
            <w:r w:rsidR="00FF0607">
              <w:rPr>
                <w:b/>
                <w:strike/>
                <w:color w:val="FF0000"/>
              </w:rPr>
              <w:t xml:space="preserve"> </w:t>
            </w:r>
            <w:r w:rsidR="006E403F">
              <w:rPr>
                <w:b/>
                <w:color w:val="00B050"/>
              </w:rPr>
              <w:t>59,17</w:t>
            </w:r>
          </w:p>
        </w:tc>
        <w:tc>
          <w:tcPr>
            <w:tcW w:w="1503" w:type="dxa"/>
          </w:tcPr>
          <w:p w14:paraId="6E1638D0" w14:textId="77777777" w:rsidR="00826C39" w:rsidRPr="000D4FCB" w:rsidRDefault="00826C39" w:rsidP="00873752">
            <w:pPr>
              <w:spacing w:after="0" w:line="240" w:lineRule="auto"/>
              <w:jc w:val="center"/>
              <w:rPr>
                <w:b/>
                <w:strike/>
                <w:color w:val="FF0000"/>
              </w:rPr>
            </w:pPr>
            <w:r w:rsidRPr="000D4FCB">
              <w:rPr>
                <w:b/>
                <w:strike/>
                <w:color w:val="FF0000"/>
              </w:rPr>
              <w:t>933,73</w:t>
            </w:r>
          </w:p>
        </w:tc>
      </w:tr>
    </w:tbl>
    <w:p w14:paraId="2370D545" w14:textId="77777777" w:rsidR="00826C39" w:rsidRPr="006D784F" w:rsidRDefault="00826C39" w:rsidP="00826C39">
      <w:pPr>
        <w:spacing w:line="240" w:lineRule="auto"/>
      </w:pPr>
      <w:r w:rsidRPr="006D784F">
        <w:t>Źródło: Urząd Statystyczny w Olsztynie</w:t>
      </w:r>
    </w:p>
    <w:p w14:paraId="3AB28624" w14:textId="657875C6" w:rsidR="00826C39" w:rsidRPr="000D4FCB" w:rsidRDefault="00160015" w:rsidP="00A84D67">
      <w:pPr>
        <w:spacing w:line="240" w:lineRule="auto"/>
        <w:jc w:val="both"/>
        <w:rPr>
          <w:strike/>
          <w:color w:val="FF0000"/>
        </w:rPr>
      </w:pPr>
      <w:r w:rsidRPr="006D784F">
        <w:t xml:space="preserve">Najwięcej osób  zamieszkuje w Gminie ( miejsko – wiejskiej) Nidzica - </w:t>
      </w:r>
      <w:r w:rsidRPr="00966479">
        <w:rPr>
          <w:strike/>
          <w:color w:val="FF0000"/>
        </w:rPr>
        <w:t>21.501</w:t>
      </w:r>
      <w:r w:rsidR="00966479">
        <w:t xml:space="preserve"> </w:t>
      </w:r>
      <w:r w:rsidR="00966479" w:rsidRPr="00966479">
        <w:rPr>
          <w:color w:val="00B050"/>
        </w:rPr>
        <w:t>21 003</w:t>
      </w:r>
      <w:r w:rsidRPr="00966479">
        <w:rPr>
          <w:color w:val="00B050"/>
        </w:rPr>
        <w:t xml:space="preserve"> </w:t>
      </w:r>
      <w:r w:rsidRPr="006D784F">
        <w:t xml:space="preserve">mieszkańców oraz w Gminie ( wiejskiej) Szczytno </w:t>
      </w:r>
      <w:r w:rsidRPr="00966479">
        <w:rPr>
          <w:strike/>
          <w:color w:val="FF0000"/>
        </w:rPr>
        <w:t>12.247</w:t>
      </w:r>
      <w:r w:rsidRPr="00966479">
        <w:rPr>
          <w:color w:val="FF0000"/>
        </w:rPr>
        <w:t xml:space="preserve"> </w:t>
      </w:r>
      <w:r w:rsidR="00966479" w:rsidRPr="00966479">
        <w:rPr>
          <w:color w:val="00B050"/>
        </w:rPr>
        <w:t>13</w:t>
      </w:r>
      <w:r w:rsidR="00966479">
        <w:rPr>
          <w:color w:val="00B050"/>
        </w:rPr>
        <w:t> </w:t>
      </w:r>
      <w:r w:rsidR="00966479" w:rsidRPr="00966479">
        <w:rPr>
          <w:color w:val="00B050"/>
        </w:rPr>
        <w:t>095</w:t>
      </w:r>
      <w:r w:rsidR="00966479">
        <w:rPr>
          <w:color w:val="00B050"/>
        </w:rPr>
        <w:t xml:space="preserve"> </w:t>
      </w:r>
      <w:r w:rsidRPr="006D784F">
        <w:t>mieszkańców</w:t>
      </w:r>
      <w:r w:rsidR="00C16356">
        <w:t xml:space="preserve"> </w:t>
      </w:r>
      <w:r w:rsidR="00C16356" w:rsidRPr="00C16356">
        <w:rPr>
          <w:color w:val="00B050"/>
        </w:rPr>
        <w:t xml:space="preserve">(będąca </w:t>
      </w:r>
      <w:r w:rsidR="00C16356">
        <w:rPr>
          <w:color w:val="00B050"/>
        </w:rPr>
        <w:t>zarazem</w:t>
      </w:r>
      <w:r w:rsidR="00C16356" w:rsidRPr="00C16356">
        <w:rPr>
          <w:color w:val="00B050"/>
        </w:rPr>
        <w:t xml:space="preserve"> jedyną gmina na obszarze LSR, w której zauważalny jest wzrost liczby ludności względem lat ubiegłych</w:t>
      </w:r>
      <w:r w:rsidR="00C16356">
        <w:t>)</w:t>
      </w:r>
      <w:r w:rsidRPr="006D784F">
        <w:t xml:space="preserve">. Najmniejsza liczba osób to mieszkańcy gminy Janowo - </w:t>
      </w:r>
      <w:r w:rsidRPr="00C16356">
        <w:rPr>
          <w:strike/>
          <w:color w:val="FF0000"/>
        </w:rPr>
        <w:t>2.803</w:t>
      </w:r>
      <w:r w:rsidRPr="00C16356">
        <w:rPr>
          <w:color w:val="FF0000"/>
        </w:rPr>
        <w:t xml:space="preserve"> </w:t>
      </w:r>
      <w:r w:rsidR="00C16356" w:rsidRPr="00C16356">
        <w:rPr>
          <w:color w:val="00B050"/>
        </w:rPr>
        <w:t xml:space="preserve">2 654 </w:t>
      </w:r>
      <w:r w:rsidRPr="006D784F">
        <w:t>osoby. Największa gęstość zaludnienia występuje w gminie</w:t>
      </w:r>
      <w:r w:rsidR="00100316" w:rsidRPr="006D784F">
        <w:t xml:space="preserve"> Iłowo - </w:t>
      </w:r>
      <w:r w:rsidR="00100316" w:rsidRPr="00C16356">
        <w:t>Osada</w:t>
      </w:r>
      <w:r w:rsidR="00100316" w:rsidRPr="00C16356">
        <w:rPr>
          <w:strike/>
          <w:color w:val="FF0000"/>
        </w:rPr>
        <w:t xml:space="preserve"> (70 </w:t>
      </w:r>
      <w:r w:rsidR="00C16356">
        <w:rPr>
          <w:color w:val="00B050"/>
        </w:rPr>
        <w:t xml:space="preserve">69 </w:t>
      </w:r>
      <w:r w:rsidR="00100316" w:rsidRPr="00C16356">
        <w:t>osób na 1 km</w:t>
      </w:r>
      <w:r w:rsidR="00100316" w:rsidRPr="00C16356">
        <w:rPr>
          <w:vertAlign w:val="superscript"/>
        </w:rPr>
        <w:t>2</w:t>
      </w:r>
      <w:r w:rsidRPr="00C16356">
        <w:t>)</w:t>
      </w:r>
      <w:r w:rsidR="00C16356" w:rsidRPr="00C16356">
        <w:t xml:space="preserve"> </w:t>
      </w:r>
      <w:r w:rsidRPr="00C16356">
        <w:t>,</w:t>
      </w:r>
      <w:r w:rsidRPr="006D784F">
        <w:t xml:space="preserve"> najmniejszy zaś w gminie Jedwabno ( 12 osób na 1 km</w:t>
      </w:r>
      <w:r w:rsidRPr="006D784F">
        <w:rPr>
          <w:vertAlign w:val="superscript"/>
        </w:rPr>
        <w:t>2</w:t>
      </w:r>
      <w:r w:rsidRPr="006D784F">
        <w:t>) oraz Janowo ( </w:t>
      </w:r>
      <w:r w:rsidRPr="00C16356">
        <w:rPr>
          <w:strike/>
          <w:color w:val="FF0000"/>
        </w:rPr>
        <w:t>15</w:t>
      </w:r>
      <w:r w:rsidRPr="006D784F">
        <w:t xml:space="preserve"> </w:t>
      </w:r>
      <w:r w:rsidR="00C16356">
        <w:rPr>
          <w:color w:val="00B050"/>
        </w:rPr>
        <w:t xml:space="preserve">14 </w:t>
      </w:r>
      <w:r w:rsidRPr="006D784F">
        <w:t>osób na 1 km</w:t>
      </w:r>
      <w:r w:rsidRPr="006D784F">
        <w:rPr>
          <w:vertAlign w:val="superscript"/>
        </w:rPr>
        <w:t>2</w:t>
      </w:r>
      <w:r w:rsidRPr="006D784F">
        <w:t>). Gęstość zaludnienia zdecydowanej większo</w:t>
      </w:r>
      <w:r w:rsidR="000A605E" w:rsidRPr="006D784F">
        <w:t xml:space="preserve">ści gmin ( w 12 na 13 gmin) </w:t>
      </w:r>
      <w:r w:rsidRPr="006D784F">
        <w:t xml:space="preserve">należących do </w:t>
      </w:r>
      <w:r w:rsidR="00163093" w:rsidRPr="006D784F">
        <w:t xml:space="preserve">Stowarzyszenia LGD „Brama Mazurskiej Krainy" </w:t>
      </w:r>
      <w:r w:rsidRPr="006D784F">
        <w:t>jest zdecydowanie niższa od średniej gęstości zaludnienia w województwie warmińsko-mazurs</w:t>
      </w:r>
      <w:r w:rsidR="000A605E" w:rsidRPr="006D784F">
        <w:t xml:space="preserve">kim, wynoszącej </w:t>
      </w:r>
      <w:r w:rsidR="000A605E" w:rsidRPr="000D4FCB">
        <w:rPr>
          <w:strike/>
          <w:color w:val="FF0000"/>
        </w:rPr>
        <w:t>60</w:t>
      </w:r>
      <w:r w:rsidR="000D4FCB">
        <w:rPr>
          <w:color w:val="FF0000"/>
        </w:rPr>
        <w:t xml:space="preserve"> </w:t>
      </w:r>
      <w:r w:rsidR="000D4FCB" w:rsidRPr="000D4FCB">
        <w:rPr>
          <w:color w:val="00B050"/>
        </w:rPr>
        <w:t>59</w:t>
      </w:r>
      <w:r w:rsidR="000A605E" w:rsidRPr="000D4FCB">
        <w:rPr>
          <w:color w:val="00B050"/>
        </w:rPr>
        <w:t xml:space="preserve"> </w:t>
      </w:r>
      <w:r w:rsidR="000A605E" w:rsidRPr="006D784F">
        <w:t>osób na 1 km</w:t>
      </w:r>
      <w:r w:rsidR="000A605E" w:rsidRPr="006D784F">
        <w:rPr>
          <w:vertAlign w:val="superscript"/>
        </w:rPr>
        <w:t>2</w:t>
      </w:r>
      <w:r w:rsidRPr="006D784F">
        <w:t xml:space="preserve">. </w:t>
      </w:r>
      <w:r w:rsidRPr="000D4FCB">
        <w:rPr>
          <w:strike/>
          <w:color w:val="FF0000"/>
        </w:rPr>
        <w:t>Jedynie w Gminie Nidzica gęstość zaludnienia jest nieco poniżej średniej wojewódzkiej ze względu na miejsko – wiejski charakter Gminy.</w:t>
      </w:r>
    </w:p>
    <w:p w14:paraId="303FF457" w14:textId="7E8C2B22" w:rsidR="00672DB5" w:rsidRPr="006D784F" w:rsidRDefault="00EC488B" w:rsidP="00A84D67">
      <w:pPr>
        <w:spacing w:after="0" w:line="240" w:lineRule="auto"/>
        <w:contextualSpacing/>
      </w:pPr>
      <w:r w:rsidRPr="006D784F">
        <w:rPr>
          <w:b/>
          <w:bCs/>
        </w:rPr>
        <w:t xml:space="preserve">Tabela </w:t>
      </w:r>
      <w:r w:rsidR="00160015" w:rsidRPr="006D784F">
        <w:rPr>
          <w:b/>
          <w:bCs/>
        </w:rPr>
        <w:t>10:  Ludność i gęstość zaludnienia w gminach obszaru LGD dane na 31.12.201</w:t>
      </w:r>
      <w:r w:rsidR="00296D4B">
        <w:rPr>
          <w:b/>
          <w:bCs/>
        </w:rPr>
        <w:t>9</w:t>
      </w:r>
      <w:r w:rsidR="00160015" w:rsidRPr="006D784F">
        <w:rPr>
          <w:b/>
          <w:bCs/>
        </w:rPr>
        <w:t>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2453"/>
        <w:gridCol w:w="2453"/>
        <w:gridCol w:w="2454"/>
      </w:tblGrid>
      <w:tr w:rsidR="00672DB5" w:rsidRPr="006D784F" w14:paraId="451CF63E" w14:textId="77777777" w:rsidTr="00FF0607">
        <w:tc>
          <w:tcPr>
            <w:tcW w:w="2174" w:type="dxa"/>
            <w:shd w:val="clear" w:color="auto" w:fill="B8CCE4"/>
          </w:tcPr>
          <w:p w14:paraId="208D83ED" w14:textId="77777777" w:rsidR="00672DB5" w:rsidRPr="006D784F" w:rsidRDefault="00672DB5" w:rsidP="00FF0607">
            <w:pPr>
              <w:tabs>
                <w:tab w:val="center" w:pos="989"/>
              </w:tabs>
              <w:spacing w:after="0" w:line="240" w:lineRule="auto"/>
              <w:rPr>
                <w:b/>
              </w:rPr>
            </w:pPr>
            <w:r w:rsidRPr="006D784F">
              <w:rPr>
                <w:b/>
              </w:rPr>
              <w:tab/>
              <w:t>Gmina</w:t>
            </w:r>
          </w:p>
        </w:tc>
        <w:tc>
          <w:tcPr>
            <w:tcW w:w="2488" w:type="dxa"/>
            <w:shd w:val="clear" w:color="auto" w:fill="B8CCE4"/>
          </w:tcPr>
          <w:p w14:paraId="700AD829" w14:textId="77777777" w:rsidR="00672DB5" w:rsidRPr="006D784F" w:rsidRDefault="00672DB5" w:rsidP="00FF0607">
            <w:pPr>
              <w:spacing w:after="0" w:line="240" w:lineRule="auto"/>
              <w:jc w:val="center"/>
              <w:rPr>
                <w:b/>
              </w:rPr>
            </w:pPr>
            <w:r w:rsidRPr="006D784F">
              <w:rPr>
                <w:b/>
              </w:rPr>
              <w:t>Ludność</w:t>
            </w:r>
          </w:p>
        </w:tc>
        <w:tc>
          <w:tcPr>
            <w:tcW w:w="2488" w:type="dxa"/>
            <w:shd w:val="clear" w:color="auto" w:fill="B8CCE4"/>
          </w:tcPr>
          <w:p w14:paraId="6B139E85" w14:textId="77777777" w:rsidR="00672DB5" w:rsidRPr="006D784F" w:rsidRDefault="00672DB5" w:rsidP="00FF0607">
            <w:pPr>
              <w:spacing w:after="0" w:line="240" w:lineRule="auto"/>
              <w:jc w:val="center"/>
              <w:rPr>
                <w:b/>
              </w:rPr>
            </w:pPr>
            <w:r w:rsidRPr="006D784F">
              <w:rPr>
                <w:b/>
              </w:rPr>
              <w:t>Ludność w tym kobiety</w:t>
            </w:r>
          </w:p>
        </w:tc>
        <w:tc>
          <w:tcPr>
            <w:tcW w:w="2489" w:type="dxa"/>
            <w:shd w:val="clear" w:color="auto" w:fill="B8CCE4"/>
          </w:tcPr>
          <w:p w14:paraId="6AB53772" w14:textId="77777777" w:rsidR="00672DB5" w:rsidRPr="006D784F" w:rsidRDefault="00672DB5" w:rsidP="00FF0607">
            <w:pPr>
              <w:spacing w:after="0" w:line="240" w:lineRule="auto"/>
              <w:jc w:val="center"/>
              <w:rPr>
                <w:b/>
              </w:rPr>
            </w:pPr>
            <w:r w:rsidRPr="006D784F">
              <w:rPr>
                <w:b/>
              </w:rPr>
              <w:t>Ludność na 1 km</w:t>
            </w:r>
          </w:p>
        </w:tc>
      </w:tr>
      <w:tr w:rsidR="00672DB5" w:rsidRPr="006D784F" w14:paraId="11B2D8A9" w14:textId="77777777" w:rsidTr="00FF0607">
        <w:tc>
          <w:tcPr>
            <w:tcW w:w="2174" w:type="dxa"/>
          </w:tcPr>
          <w:p w14:paraId="031F7C99" w14:textId="77777777" w:rsidR="00672DB5" w:rsidRPr="00896FFE" w:rsidRDefault="00672DB5" w:rsidP="00FF0607">
            <w:pPr>
              <w:spacing w:after="0" w:line="240" w:lineRule="auto"/>
            </w:pPr>
            <w:r w:rsidRPr="00896FFE">
              <w:t>Działdowo</w:t>
            </w:r>
          </w:p>
        </w:tc>
        <w:tc>
          <w:tcPr>
            <w:tcW w:w="2488" w:type="dxa"/>
          </w:tcPr>
          <w:p w14:paraId="69FBA56A" w14:textId="77777777" w:rsidR="00672DB5" w:rsidRPr="00747848" w:rsidRDefault="00672DB5" w:rsidP="00FF0607">
            <w:pPr>
              <w:spacing w:after="0" w:line="240" w:lineRule="auto"/>
              <w:jc w:val="center"/>
              <w:rPr>
                <w:color w:val="00B050"/>
              </w:rPr>
            </w:pPr>
            <w:r>
              <w:rPr>
                <w:strike/>
                <w:color w:val="FF0000"/>
              </w:rPr>
              <w:t xml:space="preserve">9836 </w:t>
            </w:r>
            <w:r w:rsidRPr="00747848">
              <w:rPr>
                <w:color w:val="00B050"/>
              </w:rPr>
              <w:t>9 821</w:t>
            </w:r>
          </w:p>
        </w:tc>
        <w:tc>
          <w:tcPr>
            <w:tcW w:w="2488" w:type="dxa"/>
          </w:tcPr>
          <w:p w14:paraId="7605B750" w14:textId="77777777" w:rsidR="00672DB5" w:rsidRPr="00747848" w:rsidRDefault="00672DB5" w:rsidP="00FF0607">
            <w:pPr>
              <w:spacing w:after="0" w:line="240" w:lineRule="auto"/>
              <w:jc w:val="center"/>
              <w:rPr>
                <w:color w:val="00B050"/>
              </w:rPr>
            </w:pPr>
            <w:r w:rsidRPr="00896FFE">
              <w:rPr>
                <w:strike/>
                <w:color w:val="FF0000"/>
              </w:rPr>
              <w:t>4 846</w:t>
            </w:r>
            <w:r w:rsidRPr="00896FFE">
              <w:rPr>
                <w:color w:val="FF0000"/>
              </w:rPr>
              <w:t xml:space="preserve"> </w:t>
            </w:r>
            <w:r w:rsidRPr="00747848">
              <w:rPr>
                <w:color w:val="00B050"/>
              </w:rPr>
              <w:t>4 796</w:t>
            </w:r>
          </w:p>
        </w:tc>
        <w:tc>
          <w:tcPr>
            <w:tcW w:w="2489" w:type="dxa"/>
          </w:tcPr>
          <w:p w14:paraId="545666CE" w14:textId="77777777" w:rsidR="00672DB5" w:rsidRPr="00747848" w:rsidRDefault="00672DB5" w:rsidP="00FF0607">
            <w:pPr>
              <w:spacing w:after="0" w:line="240" w:lineRule="auto"/>
              <w:jc w:val="center"/>
              <w:rPr>
                <w:color w:val="00B050"/>
              </w:rPr>
            </w:pPr>
            <w:r w:rsidRPr="00896FFE">
              <w:rPr>
                <w:strike/>
                <w:color w:val="FF0000"/>
              </w:rPr>
              <w:t>36</w:t>
            </w:r>
            <w:r>
              <w:rPr>
                <w:color w:val="00B050"/>
              </w:rPr>
              <w:t xml:space="preserve"> </w:t>
            </w:r>
            <w:r w:rsidRPr="00747848">
              <w:rPr>
                <w:color w:val="00B050"/>
              </w:rPr>
              <w:t>36</w:t>
            </w:r>
          </w:p>
        </w:tc>
      </w:tr>
      <w:tr w:rsidR="00672DB5" w:rsidRPr="006D784F" w14:paraId="6039A8B5" w14:textId="77777777" w:rsidTr="00FF0607">
        <w:tc>
          <w:tcPr>
            <w:tcW w:w="2174" w:type="dxa"/>
          </w:tcPr>
          <w:p w14:paraId="152E8D7C" w14:textId="77777777" w:rsidR="00672DB5" w:rsidRPr="00896FFE" w:rsidRDefault="00672DB5" w:rsidP="00FF0607">
            <w:pPr>
              <w:spacing w:after="0" w:line="240" w:lineRule="auto"/>
            </w:pPr>
            <w:r w:rsidRPr="00896FFE">
              <w:t>Iłowo-Osada</w:t>
            </w:r>
          </w:p>
        </w:tc>
        <w:tc>
          <w:tcPr>
            <w:tcW w:w="2488" w:type="dxa"/>
          </w:tcPr>
          <w:p w14:paraId="35F68977" w14:textId="77777777" w:rsidR="00672DB5" w:rsidRPr="00747848" w:rsidRDefault="00672DB5" w:rsidP="00FF0607">
            <w:pPr>
              <w:spacing w:after="0" w:line="240" w:lineRule="auto"/>
              <w:jc w:val="center"/>
              <w:rPr>
                <w:color w:val="00B050"/>
              </w:rPr>
            </w:pPr>
            <w:r w:rsidRPr="00896FFE">
              <w:rPr>
                <w:strike/>
                <w:color w:val="FF0000"/>
              </w:rPr>
              <w:t>7 308</w:t>
            </w:r>
            <w:r w:rsidRPr="00896FFE">
              <w:rPr>
                <w:color w:val="FF0000"/>
              </w:rPr>
              <w:t xml:space="preserve"> </w:t>
            </w:r>
            <w:r w:rsidRPr="00747848">
              <w:rPr>
                <w:color w:val="00B050"/>
              </w:rPr>
              <w:t>7192</w:t>
            </w:r>
          </w:p>
        </w:tc>
        <w:tc>
          <w:tcPr>
            <w:tcW w:w="2488" w:type="dxa"/>
          </w:tcPr>
          <w:p w14:paraId="4E0475A4" w14:textId="77777777" w:rsidR="00672DB5" w:rsidRPr="00747848" w:rsidRDefault="00672DB5" w:rsidP="00FF0607">
            <w:pPr>
              <w:spacing w:after="0" w:line="240" w:lineRule="auto"/>
              <w:jc w:val="center"/>
              <w:rPr>
                <w:color w:val="00B050"/>
              </w:rPr>
            </w:pPr>
            <w:r w:rsidRPr="00896FFE">
              <w:rPr>
                <w:strike/>
                <w:color w:val="FF0000"/>
              </w:rPr>
              <w:t>3 787</w:t>
            </w:r>
            <w:r w:rsidRPr="00896FFE">
              <w:rPr>
                <w:color w:val="FF0000"/>
              </w:rPr>
              <w:t xml:space="preserve"> </w:t>
            </w:r>
            <w:r w:rsidRPr="00747848">
              <w:rPr>
                <w:color w:val="00B050"/>
              </w:rPr>
              <w:t>3</w:t>
            </w:r>
            <w:r>
              <w:rPr>
                <w:color w:val="00B050"/>
              </w:rPr>
              <w:t xml:space="preserve"> </w:t>
            </w:r>
            <w:r w:rsidRPr="00747848">
              <w:rPr>
                <w:color w:val="00B050"/>
              </w:rPr>
              <w:t>687</w:t>
            </w:r>
          </w:p>
        </w:tc>
        <w:tc>
          <w:tcPr>
            <w:tcW w:w="2489" w:type="dxa"/>
          </w:tcPr>
          <w:p w14:paraId="1C22057F" w14:textId="77777777" w:rsidR="00672DB5" w:rsidRPr="00747848" w:rsidRDefault="00672DB5" w:rsidP="00FF0607">
            <w:pPr>
              <w:spacing w:after="0" w:line="240" w:lineRule="auto"/>
              <w:jc w:val="center"/>
              <w:rPr>
                <w:color w:val="00B050"/>
              </w:rPr>
            </w:pPr>
            <w:r w:rsidRPr="00896FFE">
              <w:rPr>
                <w:strike/>
                <w:color w:val="FF0000"/>
              </w:rPr>
              <w:t>70</w:t>
            </w:r>
            <w:r w:rsidRPr="00896FFE">
              <w:rPr>
                <w:color w:val="FF0000"/>
              </w:rPr>
              <w:t xml:space="preserve"> </w:t>
            </w:r>
            <w:r w:rsidRPr="00747848">
              <w:rPr>
                <w:color w:val="00B050"/>
              </w:rPr>
              <w:t>69</w:t>
            </w:r>
          </w:p>
        </w:tc>
      </w:tr>
      <w:tr w:rsidR="00672DB5" w:rsidRPr="006D784F" w14:paraId="33687045" w14:textId="77777777" w:rsidTr="00FF0607">
        <w:tc>
          <w:tcPr>
            <w:tcW w:w="2174" w:type="dxa"/>
          </w:tcPr>
          <w:p w14:paraId="1F0A2436" w14:textId="77777777" w:rsidR="00672DB5" w:rsidRPr="00896FFE" w:rsidRDefault="00672DB5" w:rsidP="00FF0607">
            <w:pPr>
              <w:spacing w:after="0" w:line="240" w:lineRule="auto"/>
            </w:pPr>
            <w:r w:rsidRPr="00896FFE">
              <w:t>Płośnica</w:t>
            </w:r>
          </w:p>
        </w:tc>
        <w:tc>
          <w:tcPr>
            <w:tcW w:w="2488" w:type="dxa"/>
          </w:tcPr>
          <w:p w14:paraId="631BFA24" w14:textId="77777777" w:rsidR="00672DB5" w:rsidRPr="00747848" w:rsidRDefault="00672DB5" w:rsidP="00FF0607">
            <w:pPr>
              <w:spacing w:after="0" w:line="240" w:lineRule="auto"/>
              <w:jc w:val="center"/>
              <w:rPr>
                <w:color w:val="00B050"/>
              </w:rPr>
            </w:pPr>
            <w:r w:rsidRPr="00896FFE">
              <w:rPr>
                <w:strike/>
                <w:color w:val="FF0000"/>
              </w:rPr>
              <w:t>5 875</w:t>
            </w:r>
            <w:r w:rsidRPr="00896FFE">
              <w:rPr>
                <w:color w:val="FF0000"/>
              </w:rPr>
              <w:t xml:space="preserve"> </w:t>
            </w:r>
            <w:r w:rsidRPr="00747848">
              <w:rPr>
                <w:color w:val="00B050"/>
              </w:rPr>
              <w:t>5604</w:t>
            </w:r>
          </w:p>
        </w:tc>
        <w:tc>
          <w:tcPr>
            <w:tcW w:w="2488" w:type="dxa"/>
          </w:tcPr>
          <w:p w14:paraId="43581EB4" w14:textId="77777777" w:rsidR="00672DB5" w:rsidRPr="00747848" w:rsidRDefault="00672DB5" w:rsidP="00FF0607">
            <w:pPr>
              <w:spacing w:after="0" w:line="240" w:lineRule="auto"/>
              <w:jc w:val="center"/>
              <w:rPr>
                <w:color w:val="00B050"/>
              </w:rPr>
            </w:pPr>
            <w:r w:rsidRPr="00896FFE">
              <w:rPr>
                <w:strike/>
                <w:color w:val="FF0000"/>
              </w:rPr>
              <w:t>2 945</w:t>
            </w:r>
            <w:r w:rsidRPr="00896FFE">
              <w:rPr>
                <w:color w:val="FF0000"/>
              </w:rPr>
              <w:t xml:space="preserve"> </w:t>
            </w:r>
            <w:r w:rsidRPr="00747848">
              <w:rPr>
                <w:color w:val="00B050"/>
              </w:rPr>
              <w:t>2</w:t>
            </w:r>
            <w:r>
              <w:rPr>
                <w:color w:val="00B050"/>
              </w:rPr>
              <w:t xml:space="preserve"> </w:t>
            </w:r>
            <w:r w:rsidRPr="00747848">
              <w:rPr>
                <w:color w:val="00B050"/>
              </w:rPr>
              <w:t>786</w:t>
            </w:r>
          </w:p>
        </w:tc>
        <w:tc>
          <w:tcPr>
            <w:tcW w:w="2489" w:type="dxa"/>
          </w:tcPr>
          <w:p w14:paraId="269EC140" w14:textId="77777777" w:rsidR="00672DB5" w:rsidRPr="00747848" w:rsidRDefault="00672DB5" w:rsidP="00FF0607">
            <w:pPr>
              <w:spacing w:after="0" w:line="240" w:lineRule="auto"/>
              <w:jc w:val="center"/>
              <w:rPr>
                <w:color w:val="00B050"/>
              </w:rPr>
            </w:pPr>
            <w:r w:rsidRPr="00896FFE">
              <w:rPr>
                <w:strike/>
                <w:color w:val="FF0000"/>
              </w:rPr>
              <w:t>36</w:t>
            </w:r>
            <w:r>
              <w:rPr>
                <w:color w:val="00B050"/>
              </w:rPr>
              <w:t xml:space="preserve"> </w:t>
            </w:r>
            <w:r w:rsidRPr="00747848">
              <w:rPr>
                <w:color w:val="00B050"/>
              </w:rPr>
              <w:t>34</w:t>
            </w:r>
          </w:p>
        </w:tc>
      </w:tr>
      <w:tr w:rsidR="00672DB5" w:rsidRPr="006D784F" w14:paraId="19265F89" w14:textId="77777777" w:rsidTr="00FF0607">
        <w:tc>
          <w:tcPr>
            <w:tcW w:w="2174" w:type="dxa"/>
          </w:tcPr>
          <w:p w14:paraId="48A7CD80" w14:textId="77777777" w:rsidR="00672DB5" w:rsidRPr="00896FFE" w:rsidRDefault="00672DB5" w:rsidP="00FF0607">
            <w:pPr>
              <w:spacing w:after="0" w:line="240" w:lineRule="auto"/>
            </w:pPr>
            <w:r w:rsidRPr="00896FFE">
              <w:t>Janowiec Kościelny</w:t>
            </w:r>
          </w:p>
        </w:tc>
        <w:tc>
          <w:tcPr>
            <w:tcW w:w="2488" w:type="dxa"/>
          </w:tcPr>
          <w:p w14:paraId="68837772" w14:textId="77777777" w:rsidR="00672DB5" w:rsidRPr="00747848" w:rsidRDefault="00672DB5" w:rsidP="00FF0607">
            <w:pPr>
              <w:spacing w:after="0" w:line="240" w:lineRule="auto"/>
              <w:jc w:val="center"/>
              <w:rPr>
                <w:color w:val="00B050"/>
              </w:rPr>
            </w:pPr>
            <w:r w:rsidRPr="00896FFE">
              <w:rPr>
                <w:strike/>
                <w:color w:val="FF0000"/>
              </w:rPr>
              <w:t>3 339</w:t>
            </w:r>
            <w:r w:rsidRPr="00896FFE">
              <w:rPr>
                <w:color w:val="FF0000"/>
              </w:rPr>
              <w:t xml:space="preserve"> </w:t>
            </w:r>
            <w:r w:rsidRPr="00747848">
              <w:rPr>
                <w:color w:val="00B050"/>
              </w:rPr>
              <w:t>3 202</w:t>
            </w:r>
          </w:p>
        </w:tc>
        <w:tc>
          <w:tcPr>
            <w:tcW w:w="2488" w:type="dxa"/>
          </w:tcPr>
          <w:p w14:paraId="168A495A" w14:textId="77777777" w:rsidR="00672DB5" w:rsidRPr="00747848" w:rsidRDefault="00672DB5" w:rsidP="00FF0607">
            <w:pPr>
              <w:spacing w:after="0" w:line="240" w:lineRule="auto"/>
              <w:jc w:val="center"/>
              <w:rPr>
                <w:color w:val="00B050"/>
              </w:rPr>
            </w:pPr>
            <w:r w:rsidRPr="00896FFE">
              <w:rPr>
                <w:strike/>
                <w:color w:val="FF0000"/>
              </w:rPr>
              <w:t>1 629</w:t>
            </w:r>
            <w:r w:rsidRPr="00896FFE">
              <w:rPr>
                <w:color w:val="FF0000"/>
              </w:rPr>
              <w:t xml:space="preserve"> </w:t>
            </w:r>
            <w:r w:rsidRPr="00747848">
              <w:rPr>
                <w:color w:val="00B050"/>
              </w:rPr>
              <w:t>1 582</w:t>
            </w:r>
          </w:p>
        </w:tc>
        <w:tc>
          <w:tcPr>
            <w:tcW w:w="2489" w:type="dxa"/>
          </w:tcPr>
          <w:p w14:paraId="522CBB9D" w14:textId="77777777" w:rsidR="00672DB5" w:rsidRPr="00747848" w:rsidRDefault="00672DB5" w:rsidP="00FF0607">
            <w:pPr>
              <w:spacing w:after="0" w:line="240" w:lineRule="auto"/>
              <w:jc w:val="center"/>
              <w:rPr>
                <w:color w:val="00B050"/>
              </w:rPr>
            </w:pPr>
            <w:r w:rsidRPr="00896FFE">
              <w:rPr>
                <w:strike/>
                <w:color w:val="FF0000"/>
              </w:rPr>
              <w:t>25</w:t>
            </w:r>
            <w:r>
              <w:rPr>
                <w:color w:val="00B050"/>
              </w:rPr>
              <w:t xml:space="preserve"> </w:t>
            </w:r>
            <w:r w:rsidRPr="00747848">
              <w:rPr>
                <w:color w:val="00B050"/>
              </w:rPr>
              <w:t>24</w:t>
            </w:r>
          </w:p>
        </w:tc>
      </w:tr>
      <w:tr w:rsidR="00672DB5" w:rsidRPr="006D784F" w14:paraId="6AC5DA9B" w14:textId="77777777" w:rsidTr="00FF0607">
        <w:tc>
          <w:tcPr>
            <w:tcW w:w="2174" w:type="dxa"/>
          </w:tcPr>
          <w:p w14:paraId="702BDB04" w14:textId="77777777" w:rsidR="00672DB5" w:rsidRPr="00896FFE" w:rsidRDefault="00672DB5" w:rsidP="00FF0607">
            <w:pPr>
              <w:spacing w:after="0" w:line="240" w:lineRule="auto"/>
            </w:pPr>
            <w:r w:rsidRPr="00896FFE">
              <w:t>Janowo</w:t>
            </w:r>
          </w:p>
        </w:tc>
        <w:tc>
          <w:tcPr>
            <w:tcW w:w="2488" w:type="dxa"/>
          </w:tcPr>
          <w:p w14:paraId="5D7E16E5" w14:textId="77777777" w:rsidR="00672DB5" w:rsidRPr="00747848" w:rsidRDefault="00672DB5" w:rsidP="00FF0607">
            <w:pPr>
              <w:spacing w:after="0" w:line="240" w:lineRule="auto"/>
              <w:jc w:val="center"/>
              <w:rPr>
                <w:color w:val="00B050"/>
              </w:rPr>
            </w:pPr>
            <w:r w:rsidRPr="00896FFE">
              <w:rPr>
                <w:strike/>
                <w:color w:val="FF0000"/>
              </w:rPr>
              <w:t>2 803</w:t>
            </w:r>
            <w:r w:rsidRPr="00896FFE">
              <w:rPr>
                <w:color w:val="FF0000"/>
              </w:rPr>
              <w:t xml:space="preserve"> </w:t>
            </w:r>
            <w:r w:rsidRPr="00747848">
              <w:rPr>
                <w:color w:val="00B050"/>
              </w:rPr>
              <w:t>2 654</w:t>
            </w:r>
          </w:p>
        </w:tc>
        <w:tc>
          <w:tcPr>
            <w:tcW w:w="2488" w:type="dxa"/>
          </w:tcPr>
          <w:p w14:paraId="49414581" w14:textId="77777777" w:rsidR="00672DB5" w:rsidRPr="00747848" w:rsidRDefault="00672DB5" w:rsidP="00FF0607">
            <w:pPr>
              <w:spacing w:after="0" w:line="240" w:lineRule="auto"/>
              <w:jc w:val="center"/>
              <w:rPr>
                <w:color w:val="00B050"/>
              </w:rPr>
            </w:pPr>
            <w:r w:rsidRPr="00896FFE">
              <w:rPr>
                <w:strike/>
                <w:color w:val="FF0000"/>
              </w:rPr>
              <w:t>1 386</w:t>
            </w:r>
            <w:r w:rsidRPr="00896FFE">
              <w:rPr>
                <w:color w:val="FF0000"/>
              </w:rPr>
              <w:t xml:space="preserve"> </w:t>
            </w:r>
            <w:r w:rsidRPr="00747848">
              <w:rPr>
                <w:color w:val="00B050"/>
              </w:rPr>
              <w:t>1 309</w:t>
            </w:r>
          </w:p>
        </w:tc>
        <w:tc>
          <w:tcPr>
            <w:tcW w:w="2489" w:type="dxa"/>
          </w:tcPr>
          <w:p w14:paraId="6814386F" w14:textId="77777777" w:rsidR="00672DB5" w:rsidRPr="00747848" w:rsidRDefault="00672DB5" w:rsidP="00FF0607">
            <w:pPr>
              <w:spacing w:after="0" w:line="240" w:lineRule="auto"/>
              <w:jc w:val="center"/>
              <w:rPr>
                <w:color w:val="00B050"/>
              </w:rPr>
            </w:pPr>
            <w:r w:rsidRPr="00896FFE">
              <w:rPr>
                <w:strike/>
                <w:color w:val="FF0000"/>
              </w:rPr>
              <w:t>15</w:t>
            </w:r>
            <w:r>
              <w:rPr>
                <w:color w:val="00B050"/>
              </w:rPr>
              <w:t xml:space="preserve"> </w:t>
            </w:r>
            <w:r w:rsidRPr="00747848">
              <w:rPr>
                <w:color w:val="00B050"/>
              </w:rPr>
              <w:t>14</w:t>
            </w:r>
          </w:p>
        </w:tc>
      </w:tr>
      <w:tr w:rsidR="00672DB5" w:rsidRPr="003A7627" w14:paraId="2F36B1EB" w14:textId="77777777" w:rsidTr="00FF0607">
        <w:tc>
          <w:tcPr>
            <w:tcW w:w="2174" w:type="dxa"/>
          </w:tcPr>
          <w:p w14:paraId="436055CF" w14:textId="77777777" w:rsidR="00672DB5" w:rsidRPr="00896FFE" w:rsidRDefault="00672DB5" w:rsidP="00FF0607">
            <w:pPr>
              <w:spacing w:after="0" w:line="240" w:lineRule="auto"/>
            </w:pPr>
            <w:r w:rsidRPr="00896FFE">
              <w:t>Kozłowo</w:t>
            </w:r>
          </w:p>
        </w:tc>
        <w:tc>
          <w:tcPr>
            <w:tcW w:w="2488" w:type="dxa"/>
          </w:tcPr>
          <w:p w14:paraId="61C8B672" w14:textId="77777777" w:rsidR="00672DB5" w:rsidRPr="00747848" w:rsidRDefault="00672DB5" w:rsidP="00FF0607">
            <w:pPr>
              <w:spacing w:after="0" w:line="240" w:lineRule="auto"/>
              <w:jc w:val="center"/>
              <w:rPr>
                <w:color w:val="00B050"/>
              </w:rPr>
            </w:pPr>
            <w:r w:rsidRPr="00896FFE">
              <w:rPr>
                <w:strike/>
                <w:color w:val="FF0000"/>
              </w:rPr>
              <w:t>6 260</w:t>
            </w:r>
            <w:r w:rsidRPr="00896FFE">
              <w:rPr>
                <w:color w:val="FF0000"/>
              </w:rPr>
              <w:t xml:space="preserve"> </w:t>
            </w:r>
            <w:r w:rsidRPr="00747848">
              <w:rPr>
                <w:color w:val="00B050"/>
              </w:rPr>
              <w:t>5 998</w:t>
            </w:r>
          </w:p>
        </w:tc>
        <w:tc>
          <w:tcPr>
            <w:tcW w:w="2488" w:type="dxa"/>
          </w:tcPr>
          <w:p w14:paraId="6C0C21DB" w14:textId="77777777" w:rsidR="00672DB5" w:rsidRPr="00747848" w:rsidRDefault="00672DB5" w:rsidP="00FF0607">
            <w:pPr>
              <w:spacing w:after="0" w:line="240" w:lineRule="auto"/>
              <w:jc w:val="center"/>
              <w:rPr>
                <w:color w:val="00B050"/>
              </w:rPr>
            </w:pPr>
            <w:r w:rsidRPr="00896FFE">
              <w:rPr>
                <w:strike/>
                <w:color w:val="FF0000"/>
              </w:rPr>
              <w:t>3 078</w:t>
            </w:r>
            <w:r w:rsidRPr="00896FFE">
              <w:rPr>
                <w:color w:val="FF0000"/>
              </w:rPr>
              <w:t xml:space="preserve"> </w:t>
            </w:r>
            <w:r w:rsidRPr="00747848">
              <w:rPr>
                <w:color w:val="00B050"/>
              </w:rPr>
              <w:t>2 922</w:t>
            </w:r>
          </w:p>
        </w:tc>
        <w:tc>
          <w:tcPr>
            <w:tcW w:w="2489" w:type="dxa"/>
          </w:tcPr>
          <w:p w14:paraId="287BC4B9" w14:textId="77777777" w:rsidR="00672DB5" w:rsidRPr="00747848" w:rsidRDefault="00672DB5" w:rsidP="00FF0607">
            <w:pPr>
              <w:spacing w:after="0" w:line="240" w:lineRule="auto"/>
              <w:jc w:val="center"/>
              <w:rPr>
                <w:color w:val="00B050"/>
              </w:rPr>
            </w:pPr>
            <w:r w:rsidRPr="00896FFE">
              <w:rPr>
                <w:strike/>
                <w:color w:val="FF0000"/>
              </w:rPr>
              <w:t>25</w:t>
            </w:r>
            <w:r>
              <w:rPr>
                <w:color w:val="00B050"/>
              </w:rPr>
              <w:t xml:space="preserve"> </w:t>
            </w:r>
            <w:r w:rsidRPr="00747848">
              <w:rPr>
                <w:color w:val="00B050"/>
              </w:rPr>
              <w:t>24</w:t>
            </w:r>
          </w:p>
        </w:tc>
      </w:tr>
      <w:tr w:rsidR="00672DB5" w:rsidRPr="006D784F" w14:paraId="62C1577F" w14:textId="77777777" w:rsidTr="00FF0607">
        <w:tc>
          <w:tcPr>
            <w:tcW w:w="2174" w:type="dxa"/>
          </w:tcPr>
          <w:p w14:paraId="60544D80" w14:textId="77777777" w:rsidR="00672DB5" w:rsidRPr="00896FFE" w:rsidRDefault="00672DB5" w:rsidP="00FF0607">
            <w:pPr>
              <w:spacing w:after="0" w:line="240" w:lineRule="auto"/>
            </w:pPr>
            <w:r w:rsidRPr="00896FFE">
              <w:t>Nidzica</w:t>
            </w:r>
          </w:p>
        </w:tc>
        <w:tc>
          <w:tcPr>
            <w:tcW w:w="2488" w:type="dxa"/>
          </w:tcPr>
          <w:p w14:paraId="1D2E0C22" w14:textId="77777777" w:rsidR="00672DB5" w:rsidRPr="00747848" w:rsidRDefault="00672DB5" w:rsidP="00FF0607">
            <w:pPr>
              <w:spacing w:after="0" w:line="240" w:lineRule="auto"/>
              <w:jc w:val="center"/>
              <w:rPr>
                <w:color w:val="00B050"/>
              </w:rPr>
            </w:pPr>
            <w:r w:rsidRPr="00896FFE">
              <w:rPr>
                <w:strike/>
                <w:color w:val="FF0000"/>
              </w:rPr>
              <w:t>21 501</w:t>
            </w:r>
            <w:r w:rsidRPr="00896FFE">
              <w:rPr>
                <w:color w:val="FF0000"/>
              </w:rPr>
              <w:t xml:space="preserve"> </w:t>
            </w:r>
            <w:r w:rsidRPr="00747848">
              <w:rPr>
                <w:color w:val="00B050"/>
              </w:rPr>
              <w:t>21 003</w:t>
            </w:r>
          </w:p>
        </w:tc>
        <w:tc>
          <w:tcPr>
            <w:tcW w:w="2488" w:type="dxa"/>
          </w:tcPr>
          <w:p w14:paraId="0A9425A8" w14:textId="77777777" w:rsidR="00672DB5" w:rsidRPr="00747848" w:rsidRDefault="00672DB5" w:rsidP="00FF0607">
            <w:pPr>
              <w:spacing w:after="0" w:line="240" w:lineRule="auto"/>
              <w:jc w:val="center"/>
              <w:rPr>
                <w:color w:val="00B050"/>
              </w:rPr>
            </w:pPr>
            <w:r w:rsidRPr="00896FFE">
              <w:rPr>
                <w:strike/>
                <w:color w:val="FF0000"/>
              </w:rPr>
              <w:t>10 945</w:t>
            </w:r>
            <w:r w:rsidRPr="00896FFE">
              <w:rPr>
                <w:color w:val="FF0000"/>
              </w:rPr>
              <w:t xml:space="preserve"> </w:t>
            </w:r>
            <w:r w:rsidRPr="00747848">
              <w:rPr>
                <w:color w:val="00B050"/>
              </w:rPr>
              <w:t>10 730</w:t>
            </w:r>
          </w:p>
        </w:tc>
        <w:tc>
          <w:tcPr>
            <w:tcW w:w="2489" w:type="dxa"/>
          </w:tcPr>
          <w:p w14:paraId="7075656F" w14:textId="77777777" w:rsidR="00672DB5" w:rsidRPr="00747848" w:rsidRDefault="00672DB5" w:rsidP="00FF0607">
            <w:pPr>
              <w:spacing w:after="0" w:line="240" w:lineRule="auto"/>
              <w:jc w:val="center"/>
              <w:rPr>
                <w:color w:val="00B050"/>
              </w:rPr>
            </w:pPr>
            <w:r w:rsidRPr="00896FFE">
              <w:rPr>
                <w:strike/>
                <w:color w:val="FF0000"/>
              </w:rPr>
              <w:t>57</w:t>
            </w:r>
            <w:r>
              <w:rPr>
                <w:color w:val="00B050"/>
              </w:rPr>
              <w:t xml:space="preserve"> </w:t>
            </w:r>
            <w:r w:rsidRPr="00747848">
              <w:rPr>
                <w:color w:val="00B050"/>
              </w:rPr>
              <w:t>55</w:t>
            </w:r>
          </w:p>
        </w:tc>
      </w:tr>
      <w:tr w:rsidR="00672DB5" w:rsidRPr="006D784F" w14:paraId="4D9B4707" w14:textId="77777777" w:rsidTr="00FF0607">
        <w:tc>
          <w:tcPr>
            <w:tcW w:w="2174" w:type="dxa"/>
          </w:tcPr>
          <w:p w14:paraId="2E468CDD" w14:textId="77777777" w:rsidR="00672DB5" w:rsidRPr="00896FFE" w:rsidRDefault="00672DB5" w:rsidP="00FF0607">
            <w:pPr>
              <w:spacing w:after="0" w:line="240" w:lineRule="auto"/>
            </w:pPr>
            <w:r w:rsidRPr="00896FFE">
              <w:t>Dźwierzuty</w:t>
            </w:r>
          </w:p>
        </w:tc>
        <w:tc>
          <w:tcPr>
            <w:tcW w:w="2488" w:type="dxa"/>
          </w:tcPr>
          <w:p w14:paraId="6396B913" w14:textId="77777777" w:rsidR="00672DB5" w:rsidRPr="003A7627" w:rsidRDefault="00672DB5" w:rsidP="00FF0607">
            <w:pPr>
              <w:spacing w:after="0" w:line="240" w:lineRule="auto"/>
              <w:jc w:val="center"/>
              <w:rPr>
                <w:color w:val="00B050"/>
              </w:rPr>
            </w:pPr>
            <w:r w:rsidRPr="00896FFE">
              <w:rPr>
                <w:strike/>
                <w:color w:val="FF0000"/>
              </w:rPr>
              <w:t>6 787</w:t>
            </w:r>
            <w:r w:rsidRPr="00896FFE">
              <w:rPr>
                <w:color w:val="FF0000"/>
              </w:rPr>
              <w:t xml:space="preserve"> </w:t>
            </w:r>
            <w:r w:rsidRPr="003A7627">
              <w:rPr>
                <w:color w:val="00B050"/>
              </w:rPr>
              <w:t>6 492</w:t>
            </w:r>
          </w:p>
        </w:tc>
        <w:tc>
          <w:tcPr>
            <w:tcW w:w="2488" w:type="dxa"/>
          </w:tcPr>
          <w:p w14:paraId="2846EFFC" w14:textId="77777777" w:rsidR="00672DB5" w:rsidRPr="003A7627" w:rsidRDefault="00672DB5" w:rsidP="00FF0607">
            <w:pPr>
              <w:spacing w:after="0" w:line="240" w:lineRule="auto"/>
              <w:jc w:val="center"/>
              <w:rPr>
                <w:color w:val="00B050"/>
              </w:rPr>
            </w:pPr>
            <w:r w:rsidRPr="00896FFE">
              <w:rPr>
                <w:strike/>
                <w:color w:val="FF0000"/>
              </w:rPr>
              <w:t>3 396</w:t>
            </w:r>
            <w:r w:rsidRPr="00896FFE">
              <w:rPr>
                <w:color w:val="FF0000"/>
              </w:rPr>
              <w:t xml:space="preserve"> </w:t>
            </w:r>
            <w:r w:rsidRPr="003A7627">
              <w:rPr>
                <w:color w:val="00B050"/>
              </w:rPr>
              <w:t>3 250</w:t>
            </w:r>
          </w:p>
        </w:tc>
        <w:tc>
          <w:tcPr>
            <w:tcW w:w="2489" w:type="dxa"/>
          </w:tcPr>
          <w:p w14:paraId="44716778" w14:textId="77777777" w:rsidR="00672DB5" w:rsidRPr="003A7627" w:rsidRDefault="00672DB5" w:rsidP="00FF0607">
            <w:pPr>
              <w:spacing w:after="0" w:line="240" w:lineRule="auto"/>
              <w:jc w:val="center"/>
              <w:rPr>
                <w:color w:val="00B050"/>
              </w:rPr>
            </w:pPr>
            <w:r w:rsidRPr="00896FFE">
              <w:rPr>
                <w:strike/>
                <w:color w:val="FF0000"/>
              </w:rPr>
              <w:t>26</w:t>
            </w:r>
            <w:r>
              <w:rPr>
                <w:color w:val="00B050"/>
              </w:rPr>
              <w:t xml:space="preserve"> </w:t>
            </w:r>
            <w:r w:rsidRPr="003A7627">
              <w:rPr>
                <w:color w:val="00B050"/>
              </w:rPr>
              <w:t>25</w:t>
            </w:r>
          </w:p>
        </w:tc>
      </w:tr>
      <w:tr w:rsidR="00672DB5" w:rsidRPr="006D784F" w14:paraId="17011F89" w14:textId="77777777" w:rsidTr="00FF0607">
        <w:tc>
          <w:tcPr>
            <w:tcW w:w="2174" w:type="dxa"/>
          </w:tcPr>
          <w:p w14:paraId="5900A89D" w14:textId="77777777" w:rsidR="00672DB5" w:rsidRPr="00896FFE" w:rsidRDefault="00672DB5" w:rsidP="00FF0607">
            <w:pPr>
              <w:spacing w:after="0" w:line="240" w:lineRule="auto"/>
            </w:pPr>
            <w:r w:rsidRPr="00896FFE">
              <w:t>Jedwabno</w:t>
            </w:r>
          </w:p>
        </w:tc>
        <w:tc>
          <w:tcPr>
            <w:tcW w:w="2488" w:type="dxa"/>
          </w:tcPr>
          <w:p w14:paraId="09517D68" w14:textId="77777777" w:rsidR="00672DB5" w:rsidRPr="003A7627" w:rsidRDefault="00672DB5" w:rsidP="00FF0607">
            <w:pPr>
              <w:spacing w:after="0" w:line="240" w:lineRule="auto"/>
              <w:jc w:val="center"/>
              <w:rPr>
                <w:color w:val="00B050"/>
              </w:rPr>
            </w:pPr>
            <w:r w:rsidRPr="00896FFE">
              <w:rPr>
                <w:strike/>
                <w:color w:val="FF0000"/>
              </w:rPr>
              <w:t xml:space="preserve"> 3 704</w:t>
            </w:r>
            <w:r w:rsidRPr="00896FFE">
              <w:rPr>
                <w:color w:val="FF0000"/>
              </w:rPr>
              <w:t xml:space="preserve"> </w:t>
            </w:r>
            <w:r w:rsidRPr="003A7627">
              <w:rPr>
                <w:color w:val="00B050"/>
              </w:rPr>
              <w:t>3 631</w:t>
            </w:r>
          </w:p>
        </w:tc>
        <w:tc>
          <w:tcPr>
            <w:tcW w:w="2488" w:type="dxa"/>
          </w:tcPr>
          <w:p w14:paraId="1644C79D" w14:textId="77777777" w:rsidR="00672DB5" w:rsidRPr="003A7627" w:rsidRDefault="00672DB5" w:rsidP="00FF0607">
            <w:pPr>
              <w:spacing w:after="0" w:line="240" w:lineRule="auto"/>
              <w:jc w:val="center"/>
              <w:rPr>
                <w:color w:val="00B050"/>
              </w:rPr>
            </w:pPr>
            <w:r w:rsidRPr="00896FFE">
              <w:rPr>
                <w:strike/>
                <w:color w:val="FF0000"/>
              </w:rPr>
              <w:t>1 854</w:t>
            </w:r>
            <w:r w:rsidRPr="00896FFE">
              <w:rPr>
                <w:color w:val="FF0000"/>
              </w:rPr>
              <w:t xml:space="preserve"> </w:t>
            </w:r>
            <w:r w:rsidRPr="003A7627">
              <w:rPr>
                <w:color w:val="00B050"/>
              </w:rPr>
              <w:t>1 833</w:t>
            </w:r>
          </w:p>
        </w:tc>
        <w:tc>
          <w:tcPr>
            <w:tcW w:w="2489" w:type="dxa"/>
          </w:tcPr>
          <w:p w14:paraId="67AA9ACA" w14:textId="77777777" w:rsidR="00672DB5" w:rsidRPr="003A7627" w:rsidRDefault="00672DB5" w:rsidP="00FF0607">
            <w:pPr>
              <w:spacing w:after="0" w:line="240" w:lineRule="auto"/>
              <w:jc w:val="center"/>
              <w:rPr>
                <w:color w:val="00B050"/>
              </w:rPr>
            </w:pPr>
            <w:r w:rsidRPr="00896FFE">
              <w:rPr>
                <w:strike/>
                <w:color w:val="FF0000"/>
              </w:rPr>
              <w:t>12</w:t>
            </w:r>
            <w:r>
              <w:rPr>
                <w:color w:val="00B050"/>
              </w:rPr>
              <w:t xml:space="preserve"> </w:t>
            </w:r>
            <w:r w:rsidRPr="003A7627">
              <w:rPr>
                <w:color w:val="00B050"/>
              </w:rPr>
              <w:t>12</w:t>
            </w:r>
          </w:p>
        </w:tc>
      </w:tr>
      <w:tr w:rsidR="00672DB5" w:rsidRPr="006D784F" w14:paraId="240B8DDA" w14:textId="77777777" w:rsidTr="00FF0607">
        <w:tc>
          <w:tcPr>
            <w:tcW w:w="2174" w:type="dxa"/>
          </w:tcPr>
          <w:p w14:paraId="212390AE" w14:textId="77777777" w:rsidR="00672DB5" w:rsidRPr="00896FFE" w:rsidRDefault="00672DB5" w:rsidP="00FF0607">
            <w:pPr>
              <w:spacing w:after="0" w:line="240" w:lineRule="auto"/>
            </w:pPr>
            <w:r w:rsidRPr="00896FFE">
              <w:t>Rozogi</w:t>
            </w:r>
          </w:p>
        </w:tc>
        <w:tc>
          <w:tcPr>
            <w:tcW w:w="2488" w:type="dxa"/>
          </w:tcPr>
          <w:p w14:paraId="6C7228BE" w14:textId="77777777" w:rsidR="00672DB5" w:rsidRPr="003A7627" w:rsidRDefault="00672DB5" w:rsidP="00FF0607">
            <w:pPr>
              <w:spacing w:after="0" w:line="240" w:lineRule="auto"/>
              <w:jc w:val="center"/>
              <w:rPr>
                <w:color w:val="00B050"/>
              </w:rPr>
            </w:pPr>
            <w:r w:rsidRPr="00896FFE">
              <w:rPr>
                <w:strike/>
                <w:color w:val="FF0000"/>
              </w:rPr>
              <w:t>5 714</w:t>
            </w:r>
            <w:r w:rsidRPr="00896FFE">
              <w:rPr>
                <w:color w:val="FF0000"/>
              </w:rPr>
              <w:t xml:space="preserve"> </w:t>
            </w:r>
            <w:r w:rsidRPr="003A7627">
              <w:rPr>
                <w:color w:val="00B050"/>
              </w:rPr>
              <w:t>5 523</w:t>
            </w:r>
          </w:p>
        </w:tc>
        <w:tc>
          <w:tcPr>
            <w:tcW w:w="2488" w:type="dxa"/>
          </w:tcPr>
          <w:p w14:paraId="7291F070" w14:textId="77777777" w:rsidR="00672DB5" w:rsidRPr="003A7627" w:rsidRDefault="00672DB5" w:rsidP="00FF0607">
            <w:pPr>
              <w:spacing w:after="0" w:line="240" w:lineRule="auto"/>
              <w:jc w:val="center"/>
              <w:rPr>
                <w:color w:val="00B050"/>
              </w:rPr>
            </w:pPr>
            <w:r w:rsidRPr="00896FFE">
              <w:rPr>
                <w:strike/>
                <w:color w:val="FF0000"/>
              </w:rPr>
              <w:t>2 763</w:t>
            </w:r>
            <w:r w:rsidRPr="00896FFE">
              <w:rPr>
                <w:color w:val="FF0000"/>
              </w:rPr>
              <w:t xml:space="preserve">  </w:t>
            </w:r>
            <w:r w:rsidRPr="003A7627">
              <w:rPr>
                <w:color w:val="00B050"/>
              </w:rPr>
              <w:t>2</w:t>
            </w:r>
            <w:r>
              <w:rPr>
                <w:color w:val="00B050"/>
              </w:rPr>
              <w:t xml:space="preserve"> </w:t>
            </w:r>
            <w:r w:rsidRPr="003A7627">
              <w:rPr>
                <w:color w:val="00B050"/>
              </w:rPr>
              <w:t>681</w:t>
            </w:r>
          </w:p>
        </w:tc>
        <w:tc>
          <w:tcPr>
            <w:tcW w:w="2489" w:type="dxa"/>
          </w:tcPr>
          <w:p w14:paraId="63C1FCC9" w14:textId="77777777" w:rsidR="00672DB5" w:rsidRPr="003A7627" w:rsidRDefault="00672DB5" w:rsidP="00FF0607">
            <w:pPr>
              <w:spacing w:after="0" w:line="240" w:lineRule="auto"/>
              <w:jc w:val="center"/>
              <w:rPr>
                <w:color w:val="00B050"/>
              </w:rPr>
            </w:pPr>
            <w:r w:rsidRPr="00896FFE">
              <w:rPr>
                <w:strike/>
                <w:color w:val="FF0000"/>
              </w:rPr>
              <w:t>25</w:t>
            </w:r>
            <w:r>
              <w:rPr>
                <w:color w:val="00B050"/>
              </w:rPr>
              <w:t xml:space="preserve"> </w:t>
            </w:r>
            <w:r w:rsidRPr="003A7627">
              <w:rPr>
                <w:color w:val="00B050"/>
              </w:rPr>
              <w:t>25</w:t>
            </w:r>
          </w:p>
        </w:tc>
      </w:tr>
      <w:tr w:rsidR="00672DB5" w:rsidRPr="006D784F" w14:paraId="4B0EE173" w14:textId="77777777" w:rsidTr="00FF0607">
        <w:tc>
          <w:tcPr>
            <w:tcW w:w="2174" w:type="dxa"/>
          </w:tcPr>
          <w:p w14:paraId="6A4DAE13" w14:textId="77777777" w:rsidR="00672DB5" w:rsidRPr="00896FFE" w:rsidRDefault="00672DB5" w:rsidP="00FF0607">
            <w:pPr>
              <w:spacing w:after="0" w:line="240" w:lineRule="auto"/>
            </w:pPr>
            <w:r w:rsidRPr="00896FFE">
              <w:t>Szczytno</w:t>
            </w:r>
          </w:p>
        </w:tc>
        <w:tc>
          <w:tcPr>
            <w:tcW w:w="2488" w:type="dxa"/>
          </w:tcPr>
          <w:p w14:paraId="411BEC7D" w14:textId="77777777" w:rsidR="00672DB5" w:rsidRPr="003A7627" w:rsidRDefault="00672DB5" w:rsidP="00FF0607">
            <w:pPr>
              <w:spacing w:after="0" w:line="240" w:lineRule="auto"/>
              <w:jc w:val="center"/>
              <w:rPr>
                <w:color w:val="00B050"/>
              </w:rPr>
            </w:pPr>
            <w:r w:rsidRPr="00896FFE">
              <w:rPr>
                <w:strike/>
                <w:color w:val="FF0000"/>
              </w:rPr>
              <w:t>12 247</w:t>
            </w:r>
            <w:r w:rsidRPr="00896FFE">
              <w:rPr>
                <w:color w:val="FF0000"/>
              </w:rPr>
              <w:t xml:space="preserve"> </w:t>
            </w:r>
            <w:r w:rsidRPr="003A7627">
              <w:rPr>
                <w:color w:val="00B050"/>
              </w:rPr>
              <w:t>13 095</w:t>
            </w:r>
          </w:p>
        </w:tc>
        <w:tc>
          <w:tcPr>
            <w:tcW w:w="2488" w:type="dxa"/>
          </w:tcPr>
          <w:p w14:paraId="674C4C3A" w14:textId="77777777" w:rsidR="00672DB5" w:rsidRPr="003A7627" w:rsidRDefault="00672DB5" w:rsidP="00FF0607">
            <w:pPr>
              <w:spacing w:after="0" w:line="240" w:lineRule="auto"/>
              <w:jc w:val="center"/>
              <w:rPr>
                <w:color w:val="00B050"/>
              </w:rPr>
            </w:pPr>
            <w:r w:rsidRPr="00896FFE">
              <w:rPr>
                <w:strike/>
                <w:color w:val="FF0000"/>
              </w:rPr>
              <w:t>6 066</w:t>
            </w:r>
            <w:r w:rsidRPr="00896FFE">
              <w:rPr>
                <w:color w:val="FF0000"/>
              </w:rPr>
              <w:t xml:space="preserve"> </w:t>
            </w:r>
            <w:r w:rsidRPr="003A7627">
              <w:rPr>
                <w:color w:val="00B050"/>
              </w:rPr>
              <w:t>6 526</w:t>
            </w:r>
          </w:p>
        </w:tc>
        <w:tc>
          <w:tcPr>
            <w:tcW w:w="2489" w:type="dxa"/>
          </w:tcPr>
          <w:p w14:paraId="75153E95" w14:textId="77777777" w:rsidR="00672DB5" w:rsidRPr="003A7627" w:rsidRDefault="00672DB5" w:rsidP="00FF0607">
            <w:pPr>
              <w:spacing w:after="0" w:line="240" w:lineRule="auto"/>
              <w:jc w:val="center"/>
              <w:rPr>
                <w:color w:val="00B050"/>
              </w:rPr>
            </w:pPr>
            <w:r w:rsidRPr="00896FFE">
              <w:rPr>
                <w:strike/>
                <w:color w:val="FF0000"/>
              </w:rPr>
              <w:t>35</w:t>
            </w:r>
            <w:r>
              <w:rPr>
                <w:color w:val="00B050"/>
              </w:rPr>
              <w:t xml:space="preserve"> </w:t>
            </w:r>
            <w:r w:rsidRPr="003A7627">
              <w:rPr>
                <w:color w:val="00B050"/>
              </w:rPr>
              <w:t>38</w:t>
            </w:r>
          </w:p>
        </w:tc>
      </w:tr>
      <w:tr w:rsidR="00672DB5" w:rsidRPr="006D784F" w14:paraId="286D048C" w14:textId="77777777" w:rsidTr="00FF0607">
        <w:tc>
          <w:tcPr>
            <w:tcW w:w="2174" w:type="dxa"/>
          </w:tcPr>
          <w:p w14:paraId="14EBD46B" w14:textId="77777777" w:rsidR="00672DB5" w:rsidRPr="00896FFE" w:rsidRDefault="00672DB5" w:rsidP="00FF0607">
            <w:pPr>
              <w:spacing w:after="0" w:line="240" w:lineRule="auto"/>
            </w:pPr>
            <w:r w:rsidRPr="00896FFE">
              <w:t>Świętajno</w:t>
            </w:r>
          </w:p>
        </w:tc>
        <w:tc>
          <w:tcPr>
            <w:tcW w:w="2488" w:type="dxa"/>
          </w:tcPr>
          <w:p w14:paraId="3640C5F8" w14:textId="77777777" w:rsidR="00672DB5" w:rsidRPr="003A7627" w:rsidRDefault="00672DB5" w:rsidP="00FF0607">
            <w:pPr>
              <w:spacing w:after="0" w:line="240" w:lineRule="auto"/>
              <w:jc w:val="center"/>
              <w:rPr>
                <w:color w:val="00B050"/>
              </w:rPr>
            </w:pPr>
            <w:r w:rsidRPr="00896FFE">
              <w:rPr>
                <w:strike/>
                <w:color w:val="FF0000"/>
              </w:rPr>
              <w:t>6 088</w:t>
            </w:r>
            <w:r w:rsidRPr="00896FFE">
              <w:rPr>
                <w:color w:val="FF0000"/>
              </w:rPr>
              <w:t xml:space="preserve"> </w:t>
            </w:r>
            <w:r w:rsidRPr="003A7627">
              <w:rPr>
                <w:color w:val="00B050"/>
              </w:rPr>
              <w:t xml:space="preserve">5 774 </w:t>
            </w:r>
          </w:p>
        </w:tc>
        <w:tc>
          <w:tcPr>
            <w:tcW w:w="2488" w:type="dxa"/>
          </w:tcPr>
          <w:p w14:paraId="6DF77E4D" w14:textId="77777777" w:rsidR="00672DB5" w:rsidRPr="003A7627" w:rsidRDefault="00672DB5" w:rsidP="00FF0607">
            <w:pPr>
              <w:spacing w:after="0" w:line="240" w:lineRule="auto"/>
              <w:jc w:val="center"/>
              <w:rPr>
                <w:color w:val="00B050"/>
              </w:rPr>
            </w:pPr>
            <w:r w:rsidRPr="00896FFE">
              <w:rPr>
                <w:strike/>
                <w:color w:val="FF0000"/>
              </w:rPr>
              <w:t>3 018</w:t>
            </w:r>
            <w:r w:rsidRPr="00896FFE">
              <w:rPr>
                <w:color w:val="FF0000"/>
              </w:rPr>
              <w:t xml:space="preserve"> </w:t>
            </w:r>
            <w:r w:rsidRPr="003A7627">
              <w:rPr>
                <w:color w:val="00B050"/>
              </w:rPr>
              <w:t>2 869</w:t>
            </w:r>
          </w:p>
        </w:tc>
        <w:tc>
          <w:tcPr>
            <w:tcW w:w="2489" w:type="dxa"/>
          </w:tcPr>
          <w:p w14:paraId="4AB54D8D" w14:textId="77777777" w:rsidR="00672DB5" w:rsidRPr="003A7627" w:rsidRDefault="00672DB5" w:rsidP="00FF0607">
            <w:pPr>
              <w:spacing w:after="0" w:line="240" w:lineRule="auto"/>
              <w:jc w:val="center"/>
              <w:rPr>
                <w:color w:val="00B050"/>
              </w:rPr>
            </w:pPr>
            <w:r w:rsidRPr="00896FFE">
              <w:rPr>
                <w:strike/>
                <w:color w:val="FF0000"/>
              </w:rPr>
              <w:t>22</w:t>
            </w:r>
            <w:r>
              <w:rPr>
                <w:color w:val="00B050"/>
              </w:rPr>
              <w:t xml:space="preserve"> </w:t>
            </w:r>
            <w:r w:rsidRPr="003A7627">
              <w:rPr>
                <w:color w:val="00B050"/>
              </w:rPr>
              <w:t>21</w:t>
            </w:r>
          </w:p>
        </w:tc>
      </w:tr>
      <w:tr w:rsidR="00672DB5" w:rsidRPr="006D784F" w14:paraId="667D911F" w14:textId="77777777" w:rsidTr="00FF0607">
        <w:tc>
          <w:tcPr>
            <w:tcW w:w="2174" w:type="dxa"/>
          </w:tcPr>
          <w:p w14:paraId="79543F08" w14:textId="77777777" w:rsidR="00672DB5" w:rsidRPr="00896FFE" w:rsidRDefault="00672DB5" w:rsidP="00FF0607">
            <w:pPr>
              <w:spacing w:after="0" w:line="240" w:lineRule="auto"/>
            </w:pPr>
            <w:r w:rsidRPr="00896FFE">
              <w:t>Wielbark</w:t>
            </w:r>
          </w:p>
        </w:tc>
        <w:tc>
          <w:tcPr>
            <w:tcW w:w="2488" w:type="dxa"/>
          </w:tcPr>
          <w:p w14:paraId="3002FD62" w14:textId="77777777" w:rsidR="00672DB5" w:rsidRPr="003A7627" w:rsidRDefault="00672DB5" w:rsidP="00FF0607">
            <w:pPr>
              <w:spacing w:after="0" w:line="240" w:lineRule="auto"/>
              <w:jc w:val="center"/>
              <w:rPr>
                <w:color w:val="00B050"/>
              </w:rPr>
            </w:pPr>
            <w:r w:rsidRPr="00896FFE">
              <w:rPr>
                <w:strike/>
                <w:color w:val="FF0000"/>
              </w:rPr>
              <w:t>6 588</w:t>
            </w:r>
            <w:r w:rsidRPr="00896FFE">
              <w:rPr>
                <w:color w:val="FF0000"/>
              </w:rPr>
              <w:t xml:space="preserve"> </w:t>
            </w:r>
            <w:r w:rsidRPr="003A7627">
              <w:rPr>
                <w:color w:val="00B050"/>
              </w:rPr>
              <w:t>6 461</w:t>
            </w:r>
          </w:p>
        </w:tc>
        <w:tc>
          <w:tcPr>
            <w:tcW w:w="2488" w:type="dxa"/>
          </w:tcPr>
          <w:p w14:paraId="7DBF6C98" w14:textId="77777777" w:rsidR="00672DB5" w:rsidRPr="003A7627" w:rsidRDefault="00672DB5" w:rsidP="00FF0607">
            <w:pPr>
              <w:spacing w:after="0" w:line="240" w:lineRule="auto"/>
              <w:jc w:val="center"/>
              <w:rPr>
                <w:color w:val="00B050"/>
              </w:rPr>
            </w:pPr>
            <w:r w:rsidRPr="00896FFE">
              <w:rPr>
                <w:strike/>
                <w:color w:val="FF0000"/>
              </w:rPr>
              <w:t>3 204</w:t>
            </w:r>
            <w:r w:rsidRPr="00896FFE">
              <w:rPr>
                <w:color w:val="FF0000"/>
              </w:rPr>
              <w:t xml:space="preserve"> </w:t>
            </w:r>
            <w:r w:rsidRPr="003A7627">
              <w:rPr>
                <w:color w:val="00B050"/>
              </w:rPr>
              <w:t>3 142</w:t>
            </w:r>
          </w:p>
        </w:tc>
        <w:tc>
          <w:tcPr>
            <w:tcW w:w="2489" w:type="dxa"/>
          </w:tcPr>
          <w:p w14:paraId="33B5F4D0" w14:textId="77777777" w:rsidR="00672DB5" w:rsidRPr="003A7627" w:rsidRDefault="00672DB5" w:rsidP="00FF0607">
            <w:pPr>
              <w:spacing w:after="0" w:line="240" w:lineRule="auto"/>
              <w:jc w:val="center"/>
              <w:rPr>
                <w:color w:val="00B050"/>
              </w:rPr>
            </w:pPr>
            <w:r w:rsidRPr="00896FFE">
              <w:rPr>
                <w:strike/>
                <w:color w:val="FF0000"/>
              </w:rPr>
              <w:t>19</w:t>
            </w:r>
            <w:r>
              <w:rPr>
                <w:color w:val="00B050"/>
              </w:rPr>
              <w:t xml:space="preserve"> </w:t>
            </w:r>
            <w:r w:rsidRPr="003A7627">
              <w:rPr>
                <w:color w:val="00B050"/>
              </w:rPr>
              <w:t>19</w:t>
            </w:r>
          </w:p>
        </w:tc>
      </w:tr>
      <w:tr w:rsidR="00672DB5" w:rsidRPr="006D784F" w14:paraId="1FF52991" w14:textId="77777777" w:rsidTr="00FF0607">
        <w:trPr>
          <w:trHeight w:val="60"/>
        </w:trPr>
        <w:tc>
          <w:tcPr>
            <w:tcW w:w="2174" w:type="dxa"/>
          </w:tcPr>
          <w:p w14:paraId="7A354FFD" w14:textId="77777777" w:rsidR="00672DB5" w:rsidRPr="00896FFE" w:rsidRDefault="00672DB5" w:rsidP="00FF0607">
            <w:pPr>
              <w:spacing w:after="0" w:line="240" w:lineRule="auto"/>
              <w:rPr>
                <w:b/>
              </w:rPr>
            </w:pPr>
            <w:r w:rsidRPr="00896FFE">
              <w:rPr>
                <w:b/>
              </w:rPr>
              <w:t>Obszar LSR</w:t>
            </w:r>
          </w:p>
        </w:tc>
        <w:tc>
          <w:tcPr>
            <w:tcW w:w="2488" w:type="dxa"/>
          </w:tcPr>
          <w:p w14:paraId="6A4A952B" w14:textId="77777777" w:rsidR="00672DB5" w:rsidRPr="00747848" w:rsidRDefault="00672DB5" w:rsidP="00FF0607">
            <w:pPr>
              <w:spacing w:after="0" w:line="240" w:lineRule="auto"/>
              <w:jc w:val="center"/>
              <w:rPr>
                <w:b/>
                <w:color w:val="00B050"/>
              </w:rPr>
            </w:pPr>
            <w:r w:rsidRPr="00896FFE">
              <w:rPr>
                <w:b/>
                <w:strike/>
                <w:color w:val="FF0000"/>
              </w:rPr>
              <w:t>98 050</w:t>
            </w:r>
            <w:r w:rsidRPr="00896FFE">
              <w:rPr>
                <w:b/>
                <w:color w:val="FF0000"/>
              </w:rPr>
              <w:t xml:space="preserve"> </w:t>
            </w:r>
            <w:r w:rsidRPr="00747848">
              <w:rPr>
                <w:b/>
                <w:color w:val="00B050"/>
              </w:rPr>
              <w:t>90 676</w:t>
            </w:r>
          </w:p>
        </w:tc>
        <w:tc>
          <w:tcPr>
            <w:tcW w:w="2488" w:type="dxa"/>
          </w:tcPr>
          <w:p w14:paraId="4A4980FD" w14:textId="77777777" w:rsidR="00672DB5" w:rsidRPr="00502EAC" w:rsidRDefault="00672DB5" w:rsidP="00FF0607">
            <w:pPr>
              <w:spacing w:after="0" w:line="240" w:lineRule="auto"/>
              <w:jc w:val="center"/>
              <w:rPr>
                <w:b/>
                <w:color w:val="00B050"/>
              </w:rPr>
            </w:pPr>
            <w:r w:rsidRPr="00896FFE">
              <w:rPr>
                <w:b/>
                <w:strike/>
                <w:color w:val="FF0000"/>
              </w:rPr>
              <w:t>48 917</w:t>
            </w:r>
            <w:r w:rsidRPr="00896FFE">
              <w:rPr>
                <w:b/>
                <w:color w:val="FF0000"/>
              </w:rPr>
              <w:t xml:space="preserve"> </w:t>
            </w:r>
            <w:r w:rsidRPr="00502EAC">
              <w:rPr>
                <w:b/>
                <w:color w:val="00B050"/>
              </w:rPr>
              <w:t>48 113</w:t>
            </w:r>
          </w:p>
        </w:tc>
        <w:tc>
          <w:tcPr>
            <w:tcW w:w="2489" w:type="dxa"/>
          </w:tcPr>
          <w:p w14:paraId="00E6591C" w14:textId="77777777" w:rsidR="00672DB5" w:rsidRPr="00502EAC" w:rsidRDefault="00672DB5" w:rsidP="00FF0607">
            <w:pPr>
              <w:spacing w:after="0" w:line="240" w:lineRule="auto"/>
              <w:jc w:val="center"/>
              <w:rPr>
                <w:b/>
                <w:color w:val="00B050"/>
              </w:rPr>
            </w:pPr>
            <w:r w:rsidRPr="00896FFE">
              <w:rPr>
                <w:b/>
                <w:strike/>
                <w:color w:val="FF0000"/>
              </w:rPr>
              <w:t>31</w:t>
            </w:r>
            <w:r>
              <w:rPr>
                <w:b/>
                <w:color w:val="00B050"/>
              </w:rPr>
              <w:t xml:space="preserve"> </w:t>
            </w:r>
            <w:r w:rsidRPr="00502EAC">
              <w:rPr>
                <w:b/>
                <w:color w:val="00B050"/>
              </w:rPr>
              <w:t>30,46</w:t>
            </w:r>
          </w:p>
        </w:tc>
      </w:tr>
    </w:tbl>
    <w:p w14:paraId="1A12254D" w14:textId="36713661" w:rsidR="00160015" w:rsidRPr="006D784F" w:rsidRDefault="00160015" w:rsidP="00A84D67">
      <w:pPr>
        <w:spacing w:after="0" w:line="240" w:lineRule="auto"/>
        <w:contextualSpacing/>
      </w:pPr>
    </w:p>
    <w:p w14:paraId="5A3D5E58" w14:textId="77777777" w:rsidR="00160015" w:rsidRPr="006D784F" w:rsidRDefault="00160015" w:rsidP="00A84D67">
      <w:pPr>
        <w:spacing w:line="240" w:lineRule="auto"/>
      </w:pPr>
      <w:r w:rsidRPr="006D784F">
        <w:t>Źródło: Urząd Statystyczny w Olsztynie</w:t>
      </w:r>
    </w:p>
    <w:p w14:paraId="7F592E4E" w14:textId="28CCC8BB" w:rsidR="00160015" w:rsidRPr="006D784F" w:rsidRDefault="00A5225A" w:rsidP="00A84D67">
      <w:pPr>
        <w:spacing w:line="240" w:lineRule="auto"/>
        <w:jc w:val="both"/>
      </w:pPr>
      <w:r w:rsidRPr="006D784F">
        <w:rPr>
          <w:rFonts w:eastAsia="Times New Roman"/>
        </w:rPr>
        <w:lastRenderedPageBreak/>
        <w:t>Szczególną grupą docelową są osoby bezrobotne zamieszkałe na terenie LSR.</w:t>
      </w:r>
      <w:r w:rsidR="00A850FD" w:rsidRPr="006D784F">
        <w:rPr>
          <w:rFonts w:eastAsia="Times New Roman"/>
        </w:rPr>
        <w:t xml:space="preserve"> Ich struktura wg</w:t>
      </w:r>
      <w:r w:rsidR="000A605E" w:rsidRPr="006D784F">
        <w:rPr>
          <w:rFonts w:eastAsia="Times New Roman"/>
        </w:rPr>
        <w:t xml:space="preserve"> płci i </w:t>
      </w:r>
      <w:r w:rsidR="008D4D0D" w:rsidRPr="006D784F">
        <w:rPr>
          <w:rFonts w:eastAsia="Times New Roman"/>
        </w:rPr>
        <w:t>wykształcenia i wieku, analiza warunków życia , wyniki z badania ewaluacyjnego LSR za okres 2007-2013 oraz wyniki konsultacji w ramach partypacyjnego opracowywania LSR na okres 2014-2020 pozwoliły określić grupy defaworyzowane.</w:t>
      </w:r>
      <w:r w:rsidRPr="006D784F">
        <w:rPr>
          <w:rFonts w:eastAsia="Times New Roman"/>
        </w:rPr>
        <w:t xml:space="preserve"> </w:t>
      </w:r>
      <w:r w:rsidR="00160015" w:rsidRPr="006D784F">
        <w:rPr>
          <w:rFonts w:eastAsia="Times New Roman"/>
        </w:rPr>
        <w:t xml:space="preserve">Na dzień </w:t>
      </w:r>
      <w:r w:rsidR="00160015" w:rsidRPr="00C16356">
        <w:rPr>
          <w:rFonts w:eastAsia="Times New Roman"/>
          <w:strike/>
          <w:color w:val="FF0000"/>
        </w:rPr>
        <w:t>31 grudnia 2013</w:t>
      </w:r>
      <w:r w:rsidR="00160015" w:rsidRPr="00C16356">
        <w:rPr>
          <w:rFonts w:eastAsia="Times New Roman"/>
          <w:color w:val="FF0000"/>
        </w:rPr>
        <w:t xml:space="preserve"> </w:t>
      </w:r>
      <w:r w:rsidR="00C16356">
        <w:rPr>
          <w:rFonts w:eastAsia="Times New Roman"/>
          <w:color w:val="00B050"/>
        </w:rPr>
        <w:t xml:space="preserve">31 grudnia 2019 </w:t>
      </w:r>
      <w:r w:rsidR="00160015" w:rsidRPr="006D784F">
        <w:rPr>
          <w:rFonts w:eastAsia="Times New Roman"/>
        </w:rPr>
        <w:t>roku na terenie LSR było</w:t>
      </w:r>
      <w:r w:rsidR="004C23F7" w:rsidRPr="006D784F">
        <w:rPr>
          <w:rFonts w:eastAsia="Times New Roman"/>
        </w:rPr>
        <w:t xml:space="preserve"> </w:t>
      </w:r>
      <w:r w:rsidR="004C23F7" w:rsidRPr="00C16356">
        <w:rPr>
          <w:rFonts w:eastAsia="Times New Roman"/>
          <w:strike/>
          <w:color w:val="FF0000"/>
        </w:rPr>
        <w:t>8</w:t>
      </w:r>
      <w:r w:rsidR="004A6286">
        <w:rPr>
          <w:rFonts w:eastAsia="Times New Roman"/>
          <w:strike/>
          <w:color w:val="FF0000"/>
        </w:rPr>
        <w:t> </w:t>
      </w:r>
      <w:r w:rsidR="004C23F7" w:rsidRPr="00C16356">
        <w:rPr>
          <w:rFonts w:eastAsia="Times New Roman"/>
          <w:strike/>
          <w:color w:val="FF0000"/>
        </w:rPr>
        <w:t>851</w:t>
      </w:r>
      <w:r w:rsidR="004A6286">
        <w:rPr>
          <w:rFonts w:eastAsia="Times New Roman"/>
          <w:strike/>
          <w:color w:val="FF0000"/>
        </w:rPr>
        <w:t xml:space="preserve"> </w:t>
      </w:r>
      <w:r w:rsidR="004A6286" w:rsidRPr="004A6286">
        <w:rPr>
          <w:rFonts w:eastAsia="Times New Roman"/>
          <w:color w:val="00B050"/>
        </w:rPr>
        <w:t>3 236</w:t>
      </w:r>
      <w:r w:rsidR="004C23F7" w:rsidRPr="004A6286">
        <w:rPr>
          <w:rFonts w:eastAsia="Times New Roman"/>
          <w:color w:val="00B050"/>
        </w:rPr>
        <w:t xml:space="preserve"> </w:t>
      </w:r>
      <w:r w:rsidR="004C23F7" w:rsidRPr="006D784F">
        <w:rPr>
          <w:rFonts w:eastAsia="Times New Roman"/>
        </w:rPr>
        <w:t>osób bezrobotnych zarejestrowanych w </w:t>
      </w:r>
      <w:r w:rsidR="00160015" w:rsidRPr="006D784F">
        <w:rPr>
          <w:rFonts w:eastAsia="Times New Roman"/>
        </w:rPr>
        <w:t>powiatowych urzędach pracy w Działdow</w:t>
      </w:r>
      <w:r w:rsidR="004C23F7" w:rsidRPr="006D784F">
        <w:rPr>
          <w:rFonts w:eastAsia="Times New Roman"/>
        </w:rPr>
        <w:t xml:space="preserve">ie, Nidzicy i w Szczytnie. </w:t>
      </w:r>
      <w:r w:rsidR="008D4D0D" w:rsidRPr="00C16356">
        <w:rPr>
          <w:rFonts w:eastAsia="Times New Roman"/>
          <w:strike/>
          <w:color w:val="FF0000"/>
        </w:rPr>
        <w:t>52,52</w:t>
      </w:r>
      <w:r w:rsidR="004F59DF">
        <w:rPr>
          <w:rFonts w:eastAsia="Times New Roman"/>
          <w:strike/>
          <w:color w:val="FF0000"/>
        </w:rPr>
        <w:t xml:space="preserve"> </w:t>
      </w:r>
      <w:r w:rsidR="004F59DF" w:rsidRPr="004F59DF">
        <w:rPr>
          <w:rFonts w:eastAsia="Times New Roman"/>
          <w:color w:val="00B050"/>
        </w:rPr>
        <w:t>62,20</w:t>
      </w:r>
      <w:r w:rsidR="008D4D0D" w:rsidRPr="004F59DF">
        <w:rPr>
          <w:rFonts w:eastAsia="Times New Roman"/>
          <w:color w:val="00B050"/>
        </w:rPr>
        <w:t xml:space="preserve"> </w:t>
      </w:r>
      <w:r w:rsidR="008D4D0D" w:rsidRPr="006D784F">
        <w:rPr>
          <w:rFonts w:eastAsia="Times New Roman"/>
        </w:rPr>
        <w:t>ogółu osó</w:t>
      </w:r>
      <w:r w:rsidR="000A605E" w:rsidRPr="006D784F">
        <w:rPr>
          <w:rFonts w:eastAsia="Times New Roman"/>
        </w:rPr>
        <w:t>b</w:t>
      </w:r>
      <w:r w:rsidR="00B10F50" w:rsidRPr="006D784F">
        <w:rPr>
          <w:rFonts w:eastAsia="Times New Roman"/>
        </w:rPr>
        <w:t xml:space="preserve"> bezrobotnych stanowią kobiety. </w:t>
      </w:r>
      <w:r w:rsidR="00B10F50" w:rsidRPr="00890188">
        <w:rPr>
          <w:rFonts w:eastAsia="Times New Roman"/>
          <w:strike/>
          <w:color w:val="FF0000"/>
        </w:rPr>
        <w:t>1</w:t>
      </w:r>
      <w:r w:rsidR="00890188" w:rsidRPr="00890188">
        <w:rPr>
          <w:rFonts w:eastAsia="Times New Roman"/>
          <w:strike/>
          <w:color w:val="FF0000"/>
        </w:rPr>
        <w:t>2</w:t>
      </w:r>
      <w:r w:rsidR="00890188">
        <w:rPr>
          <w:rFonts w:eastAsia="Times New Roman"/>
          <w:strike/>
          <w:color w:val="FF0000"/>
        </w:rPr>
        <w:t xml:space="preserve"> </w:t>
      </w:r>
      <w:r w:rsidR="00890188" w:rsidRPr="00890188">
        <w:rPr>
          <w:rFonts w:eastAsia="Times New Roman"/>
          <w:color w:val="00B050"/>
        </w:rPr>
        <w:t>11</w:t>
      </w:r>
      <w:r w:rsidR="00B10F50" w:rsidRPr="00890188">
        <w:rPr>
          <w:rFonts w:eastAsia="Times New Roman"/>
          <w:color w:val="00B050"/>
        </w:rPr>
        <w:t xml:space="preserve"> </w:t>
      </w:r>
      <w:r w:rsidR="00B10F50" w:rsidRPr="006D784F">
        <w:rPr>
          <w:rFonts w:eastAsia="Times New Roman"/>
        </w:rPr>
        <w:t xml:space="preserve">gmin na obszarze LGD to gminy wiejskie i </w:t>
      </w:r>
      <w:r w:rsidR="00B10F50" w:rsidRPr="00890188">
        <w:rPr>
          <w:rFonts w:eastAsia="Times New Roman"/>
          <w:strike/>
          <w:color w:val="FF0000"/>
        </w:rPr>
        <w:t>jedna</w:t>
      </w:r>
      <w:r w:rsidR="00B10F50" w:rsidRPr="006D784F">
        <w:rPr>
          <w:rFonts w:eastAsia="Times New Roman"/>
        </w:rPr>
        <w:t xml:space="preserve"> </w:t>
      </w:r>
      <w:r w:rsidR="00890188" w:rsidRPr="00890188">
        <w:rPr>
          <w:rFonts w:eastAsia="Times New Roman"/>
          <w:color w:val="00B050"/>
        </w:rPr>
        <w:t xml:space="preserve">dwie </w:t>
      </w:r>
      <w:r w:rsidR="00B10F50" w:rsidRPr="006D784F">
        <w:rPr>
          <w:rFonts w:eastAsia="Times New Roman"/>
        </w:rPr>
        <w:t>gmin</w:t>
      </w:r>
      <w:r w:rsidR="00890188">
        <w:rPr>
          <w:rFonts w:eastAsia="Times New Roman"/>
        </w:rPr>
        <w:t>y</w:t>
      </w:r>
      <w:r w:rsidR="00B10F50" w:rsidRPr="006D784F">
        <w:rPr>
          <w:rFonts w:eastAsia="Times New Roman"/>
        </w:rPr>
        <w:t xml:space="preserve"> miejsko-wiejsk</w:t>
      </w:r>
      <w:r w:rsidR="00890188">
        <w:rPr>
          <w:rFonts w:eastAsia="Times New Roman"/>
        </w:rPr>
        <w:t>ie</w:t>
      </w:r>
      <w:r w:rsidR="00B10F50" w:rsidRPr="006D784F">
        <w:rPr>
          <w:rFonts w:eastAsia="Times New Roman"/>
        </w:rPr>
        <w:t xml:space="preserve">, dlatego są to głównie kobiety na wsi. </w:t>
      </w:r>
    </w:p>
    <w:p w14:paraId="1B526C76" w14:textId="6BC4256A" w:rsidR="005074DA" w:rsidRPr="006D784F" w:rsidRDefault="00EC488B" w:rsidP="00A84D67">
      <w:pPr>
        <w:spacing w:after="0" w:line="240" w:lineRule="auto"/>
        <w:rPr>
          <w:b/>
        </w:rPr>
      </w:pPr>
      <w:r w:rsidRPr="006D784F">
        <w:rPr>
          <w:b/>
        </w:rPr>
        <w:t xml:space="preserve">Tabela </w:t>
      </w:r>
      <w:r w:rsidR="00160015" w:rsidRPr="006D784F">
        <w:rPr>
          <w:b/>
        </w:rPr>
        <w:t>11:  Osoby bezrobotne w wieku produkcyjnym , w tym kobiety</w:t>
      </w:r>
      <w:r w:rsidR="00A850FD" w:rsidRPr="006D784F">
        <w:rPr>
          <w:b/>
        </w:rPr>
        <w:t xml:space="preserve"> (</w:t>
      </w:r>
      <w:r w:rsidR="005074DA" w:rsidRPr="006D784F">
        <w:rPr>
          <w:b/>
        </w:rPr>
        <w:t>stan na 31.12.201</w:t>
      </w:r>
      <w:r w:rsidR="000F1B6A">
        <w:rPr>
          <w:b/>
        </w:rPr>
        <w:t>9</w:t>
      </w:r>
      <w:r w:rsidR="005074DA" w:rsidRPr="006D784F">
        <w:rPr>
          <w:b/>
        </w:rPr>
        <w:t xml:space="preserve"> r.</w:t>
      </w:r>
      <w:r w:rsidR="00A850FD" w:rsidRPr="006D784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630"/>
        <w:gridCol w:w="1630"/>
        <w:gridCol w:w="1630"/>
        <w:gridCol w:w="1630"/>
      </w:tblGrid>
      <w:tr w:rsidR="005F3D6D" w:rsidRPr="006D784F" w14:paraId="3D383B36" w14:textId="77777777" w:rsidTr="005F3D6D">
        <w:trPr>
          <w:trHeight w:val="1977"/>
        </w:trPr>
        <w:tc>
          <w:tcPr>
            <w:tcW w:w="1985" w:type="dxa"/>
            <w:shd w:val="clear" w:color="auto" w:fill="B8CCE4"/>
            <w:vAlign w:val="center"/>
          </w:tcPr>
          <w:p w14:paraId="4417A3BD" w14:textId="77777777" w:rsidR="005F3D6D" w:rsidRPr="006D784F" w:rsidRDefault="005F3D6D" w:rsidP="005F3D6D">
            <w:pPr>
              <w:tabs>
                <w:tab w:val="left" w:pos="1065"/>
              </w:tabs>
              <w:spacing w:after="0" w:line="240" w:lineRule="auto"/>
              <w:jc w:val="center"/>
            </w:pPr>
            <w:r w:rsidRPr="006D784F">
              <w:rPr>
                <w:b/>
              </w:rPr>
              <w:t>Gmina</w:t>
            </w:r>
          </w:p>
        </w:tc>
        <w:tc>
          <w:tcPr>
            <w:tcW w:w="1134" w:type="dxa"/>
            <w:shd w:val="clear" w:color="auto" w:fill="B8CCE4"/>
            <w:vAlign w:val="center"/>
          </w:tcPr>
          <w:p w14:paraId="59F15E54" w14:textId="77777777" w:rsidR="005F3D6D" w:rsidRPr="006D784F" w:rsidRDefault="005F3D6D" w:rsidP="005F3D6D">
            <w:pPr>
              <w:tabs>
                <w:tab w:val="left" w:pos="1065"/>
              </w:tabs>
              <w:spacing w:after="0" w:line="240" w:lineRule="auto"/>
              <w:jc w:val="center"/>
            </w:pPr>
            <w:r w:rsidRPr="006D784F">
              <w:rPr>
                <w:b/>
              </w:rPr>
              <w:t>Pracujący ogółem</w:t>
            </w:r>
          </w:p>
        </w:tc>
        <w:tc>
          <w:tcPr>
            <w:tcW w:w="1630" w:type="dxa"/>
            <w:shd w:val="clear" w:color="auto" w:fill="B8CCE4"/>
            <w:vAlign w:val="center"/>
          </w:tcPr>
          <w:p w14:paraId="1BBCA019" w14:textId="77777777" w:rsidR="005F3D6D" w:rsidRPr="006D784F" w:rsidRDefault="005F3D6D" w:rsidP="005F3D6D">
            <w:pPr>
              <w:spacing w:after="0" w:line="240" w:lineRule="auto"/>
              <w:jc w:val="center"/>
              <w:rPr>
                <w:b/>
              </w:rPr>
            </w:pPr>
            <w:r w:rsidRPr="006D784F">
              <w:rPr>
                <w:b/>
              </w:rPr>
              <w:t>Bezrobotni zarejestrowani</w:t>
            </w:r>
          </w:p>
          <w:p w14:paraId="2E56A1EB" w14:textId="77777777" w:rsidR="005F3D6D" w:rsidRPr="006D784F" w:rsidRDefault="005F3D6D" w:rsidP="005F3D6D">
            <w:pPr>
              <w:spacing w:after="0" w:line="240" w:lineRule="auto"/>
              <w:jc w:val="center"/>
              <w:rPr>
                <w:b/>
              </w:rPr>
            </w:pPr>
            <w:r w:rsidRPr="006D784F">
              <w:rPr>
                <w:b/>
              </w:rPr>
              <w:t>w Urzędzie</w:t>
            </w:r>
          </w:p>
          <w:p w14:paraId="4C8E8F1C" w14:textId="77777777" w:rsidR="005F3D6D" w:rsidRPr="006D784F" w:rsidRDefault="005F3D6D" w:rsidP="005F3D6D">
            <w:pPr>
              <w:tabs>
                <w:tab w:val="left" w:pos="1065"/>
              </w:tabs>
              <w:spacing w:after="0" w:line="240" w:lineRule="auto"/>
              <w:jc w:val="center"/>
            </w:pPr>
            <w:r w:rsidRPr="006D784F">
              <w:rPr>
                <w:b/>
              </w:rPr>
              <w:t>Pracy</w:t>
            </w:r>
          </w:p>
        </w:tc>
        <w:tc>
          <w:tcPr>
            <w:tcW w:w="1630" w:type="dxa"/>
            <w:shd w:val="clear" w:color="auto" w:fill="B8CCE4"/>
            <w:vAlign w:val="center"/>
          </w:tcPr>
          <w:p w14:paraId="1414FDBD" w14:textId="77777777" w:rsidR="005F3D6D" w:rsidRPr="006D784F" w:rsidRDefault="005F3D6D" w:rsidP="005F3D6D">
            <w:pPr>
              <w:tabs>
                <w:tab w:val="left" w:pos="1065"/>
              </w:tabs>
              <w:spacing w:after="0" w:line="240" w:lineRule="auto"/>
              <w:jc w:val="center"/>
            </w:pPr>
            <w:r w:rsidRPr="006D784F">
              <w:rPr>
                <w:b/>
              </w:rPr>
              <w:t>Kobiety zarejestrowane w Urzędzie Pracy  %</w:t>
            </w:r>
          </w:p>
        </w:tc>
        <w:tc>
          <w:tcPr>
            <w:tcW w:w="1630" w:type="dxa"/>
            <w:shd w:val="clear" w:color="auto" w:fill="B8CCE4"/>
            <w:vAlign w:val="center"/>
          </w:tcPr>
          <w:p w14:paraId="045709F7" w14:textId="77777777" w:rsidR="005F3D6D" w:rsidRPr="006D784F" w:rsidRDefault="005F3D6D" w:rsidP="005F3D6D">
            <w:pPr>
              <w:tabs>
                <w:tab w:val="left" w:pos="1065"/>
              </w:tabs>
              <w:spacing w:after="0" w:line="240" w:lineRule="auto"/>
              <w:jc w:val="center"/>
            </w:pPr>
            <w:r w:rsidRPr="006D784F">
              <w:rPr>
                <w:b/>
              </w:rPr>
              <w:t>Udział bezrobotnych zarejestro-wanych w wieku produkcyjnym %</w:t>
            </w:r>
          </w:p>
        </w:tc>
        <w:tc>
          <w:tcPr>
            <w:tcW w:w="1630" w:type="dxa"/>
            <w:shd w:val="clear" w:color="auto" w:fill="B8CCE4"/>
            <w:vAlign w:val="center"/>
          </w:tcPr>
          <w:p w14:paraId="1A25F517" w14:textId="77777777" w:rsidR="005F3D6D" w:rsidRPr="006D784F" w:rsidRDefault="005F3D6D" w:rsidP="005F3D6D">
            <w:pPr>
              <w:tabs>
                <w:tab w:val="left" w:pos="1065"/>
              </w:tabs>
              <w:spacing w:after="0" w:line="240" w:lineRule="auto"/>
              <w:jc w:val="center"/>
            </w:pPr>
            <w:r w:rsidRPr="006D784F">
              <w:rPr>
                <w:b/>
              </w:rPr>
              <w:t>Udział bezrobotnych zarejestro-wanych kobiet w wieku produkcyjnym %</w:t>
            </w:r>
          </w:p>
        </w:tc>
      </w:tr>
      <w:tr w:rsidR="005F3D6D" w:rsidRPr="006D784F" w14:paraId="7BB492B3" w14:textId="77777777" w:rsidTr="005F3D6D">
        <w:tc>
          <w:tcPr>
            <w:tcW w:w="1985" w:type="dxa"/>
          </w:tcPr>
          <w:p w14:paraId="314467E0" w14:textId="77777777" w:rsidR="005F3D6D" w:rsidRPr="006D784F" w:rsidRDefault="005F3D6D" w:rsidP="005F3D6D">
            <w:pPr>
              <w:spacing w:after="0" w:line="240" w:lineRule="auto"/>
            </w:pPr>
            <w:r w:rsidRPr="006D784F">
              <w:t>Działdowo</w:t>
            </w:r>
          </w:p>
        </w:tc>
        <w:tc>
          <w:tcPr>
            <w:tcW w:w="1134" w:type="dxa"/>
          </w:tcPr>
          <w:p w14:paraId="2851CD60" w14:textId="20E483E5" w:rsidR="005F3D6D" w:rsidRPr="006D784F" w:rsidRDefault="005F3D6D" w:rsidP="005F3D6D">
            <w:pPr>
              <w:spacing w:after="0" w:line="240" w:lineRule="auto"/>
              <w:jc w:val="center"/>
            </w:pPr>
            <w:r w:rsidRPr="003E6709">
              <w:rPr>
                <w:strike/>
                <w:color w:val="FF0000"/>
              </w:rPr>
              <w:t>807</w:t>
            </w:r>
            <w:r w:rsidR="0094578B" w:rsidRPr="003E6709">
              <w:rPr>
                <w:strike/>
                <w:color w:val="FF0000"/>
              </w:rPr>
              <w:t xml:space="preserve"> </w:t>
            </w:r>
            <w:r w:rsidR="0094578B" w:rsidRPr="003E6709">
              <w:rPr>
                <w:color w:val="92D050"/>
              </w:rPr>
              <w:t>808</w:t>
            </w:r>
          </w:p>
        </w:tc>
        <w:tc>
          <w:tcPr>
            <w:tcW w:w="1630" w:type="dxa"/>
          </w:tcPr>
          <w:p w14:paraId="65409CE9" w14:textId="209B3322" w:rsidR="005F3D6D" w:rsidRPr="006D784F" w:rsidRDefault="005F3D6D" w:rsidP="005F3D6D">
            <w:pPr>
              <w:spacing w:after="0" w:line="240" w:lineRule="auto"/>
              <w:jc w:val="center"/>
            </w:pPr>
            <w:r w:rsidRPr="000F7F1C">
              <w:rPr>
                <w:strike/>
                <w:color w:val="FF0000"/>
              </w:rPr>
              <w:t>1176</w:t>
            </w:r>
            <w:r w:rsidR="000F7F1C">
              <w:t xml:space="preserve"> </w:t>
            </w:r>
            <w:r w:rsidR="004C75B5">
              <w:rPr>
                <w:color w:val="92D050"/>
              </w:rPr>
              <w:t>603</w:t>
            </w:r>
          </w:p>
        </w:tc>
        <w:tc>
          <w:tcPr>
            <w:tcW w:w="1630" w:type="dxa"/>
          </w:tcPr>
          <w:p w14:paraId="7AD089F5" w14:textId="016AA267" w:rsidR="005F3D6D" w:rsidRPr="006D784F" w:rsidRDefault="005F3D6D" w:rsidP="005F3D6D">
            <w:pPr>
              <w:spacing w:after="0" w:line="240" w:lineRule="auto"/>
              <w:jc w:val="center"/>
            </w:pPr>
            <w:r w:rsidRPr="00B567E8">
              <w:rPr>
                <w:strike/>
                <w:color w:val="FF0000"/>
              </w:rPr>
              <w:t>58,3</w:t>
            </w:r>
            <w:r w:rsidR="00D9541F" w:rsidRPr="00B567E8">
              <w:rPr>
                <w:color w:val="FF0000"/>
              </w:rPr>
              <w:t xml:space="preserve"> </w:t>
            </w:r>
            <w:r w:rsidR="00D9541F" w:rsidRPr="00B567E8">
              <w:rPr>
                <w:color w:val="92D050"/>
              </w:rPr>
              <w:t>68,8</w:t>
            </w:r>
          </w:p>
        </w:tc>
        <w:tc>
          <w:tcPr>
            <w:tcW w:w="1630" w:type="dxa"/>
          </w:tcPr>
          <w:p w14:paraId="2D496AC0" w14:textId="48B2099D" w:rsidR="005F3D6D" w:rsidRPr="006D784F" w:rsidRDefault="005F3D6D" w:rsidP="005F3D6D">
            <w:pPr>
              <w:spacing w:after="0" w:line="240" w:lineRule="auto"/>
              <w:jc w:val="center"/>
            </w:pPr>
            <w:r w:rsidRPr="00F71548">
              <w:rPr>
                <w:strike/>
                <w:color w:val="FF0000"/>
              </w:rPr>
              <w:t>19,0</w:t>
            </w:r>
            <w:r w:rsidR="00613FF6" w:rsidRPr="00F71548">
              <w:rPr>
                <w:color w:val="FF0000"/>
              </w:rPr>
              <w:t xml:space="preserve"> </w:t>
            </w:r>
            <w:r w:rsidR="00613FF6" w:rsidRPr="00F83C1A">
              <w:rPr>
                <w:color w:val="92D050"/>
              </w:rPr>
              <w:t>9,8</w:t>
            </w:r>
          </w:p>
        </w:tc>
        <w:tc>
          <w:tcPr>
            <w:tcW w:w="1630" w:type="dxa"/>
          </w:tcPr>
          <w:p w14:paraId="74910D35" w14:textId="0684D5EB" w:rsidR="005F3D6D" w:rsidRPr="006D784F" w:rsidRDefault="005F3D6D" w:rsidP="005F3D6D">
            <w:pPr>
              <w:spacing w:after="0" w:line="240" w:lineRule="auto"/>
              <w:jc w:val="center"/>
            </w:pPr>
            <w:r w:rsidRPr="00F83C1A">
              <w:rPr>
                <w:strike/>
                <w:color w:val="FF0000"/>
              </w:rPr>
              <w:t>24,5</w:t>
            </w:r>
            <w:r w:rsidR="00BA03FB" w:rsidRPr="00F83C1A">
              <w:rPr>
                <w:color w:val="FF0000"/>
              </w:rPr>
              <w:t xml:space="preserve"> </w:t>
            </w:r>
            <w:r w:rsidR="00BA03FB" w:rsidRPr="00B04C49">
              <w:rPr>
                <w:color w:val="92D050"/>
              </w:rPr>
              <w:t>14,9</w:t>
            </w:r>
          </w:p>
        </w:tc>
      </w:tr>
      <w:tr w:rsidR="005F3D6D" w:rsidRPr="006D784F" w14:paraId="0402E699" w14:textId="77777777" w:rsidTr="005F3D6D">
        <w:tc>
          <w:tcPr>
            <w:tcW w:w="1985" w:type="dxa"/>
          </w:tcPr>
          <w:p w14:paraId="596CE552" w14:textId="77777777" w:rsidR="005F3D6D" w:rsidRPr="006D784F" w:rsidRDefault="005F3D6D" w:rsidP="005F3D6D">
            <w:pPr>
              <w:spacing w:after="0" w:line="240" w:lineRule="auto"/>
            </w:pPr>
            <w:r w:rsidRPr="006D784F">
              <w:t>Iłowo-Osada</w:t>
            </w:r>
          </w:p>
        </w:tc>
        <w:tc>
          <w:tcPr>
            <w:tcW w:w="1134" w:type="dxa"/>
          </w:tcPr>
          <w:p w14:paraId="41A66437" w14:textId="31AABE20" w:rsidR="005F3D6D" w:rsidRPr="006D784F" w:rsidRDefault="005F3D6D" w:rsidP="005F3D6D">
            <w:pPr>
              <w:spacing w:after="0" w:line="240" w:lineRule="auto"/>
              <w:jc w:val="center"/>
            </w:pPr>
            <w:r w:rsidRPr="003E6709">
              <w:rPr>
                <w:strike/>
                <w:color w:val="FF0000"/>
              </w:rPr>
              <w:t>708</w:t>
            </w:r>
            <w:r w:rsidR="0094578B" w:rsidRPr="003E6709">
              <w:rPr>
                <w:strike/>
                <w:color w:val="FF0000"/>
              </w:rPr>
              <w:t xml:space="preserve"> </w:t>
            </w:r>
            <w:r w:rsidR="0094578B" w:rsidRPr="003E6709">
              <w:rPr>
                <w:color w:val="92D050"/>
              </w:rPr>
              <w:t>717</w:t>
            </w:r>
          </w:p>
        </w:tc>
        <w:tc>
          <w:tcPr>
            <w:tcW w:w="1630" w:type="dxa"/>
          </w:tcPr>
          <w:p w14:paraId="275F5B43" w14:textId="084DF79B" w:rsidR="005F3D6D" w:rsidRPr="006D784F" w:rsidRDefault="005F3D6D" w:rsidP="005F3D6D">
            <w:pPr>
              <w:spacing w:after="0" w:line="240" w:lineRule="auto"/>
              <w:jc w:val="center"/>
            </w:pPr>
            <w:r w:rsidRPr="000F7F1C">
              <w:rPr>
                <w:strike/>
                <w:color w:val="FF0000"/>
              </w:rPr>
              <w:t>699</w:t>
            </w:r>
            <w:r w:rsidR="000F7F1C">
              <w:t xml:space="preserve"> </w:t>
            </w:r>
            <w:r w:rsidR="004C75B5">
              <w:rPr>
                <w:color w:val="92D050"/>
              </w:rPr>
              <w:t>358</w:t>
            </w:r>
          </w:p>
        </w:tc>
        <w:tc>
          <w:tcPr>
            <w:tcW w:w="1630" w:type="dxa"/>
          </w:tcPr>
          <w:p w14:paraId="103CE58C" w14:textId="4967DF61" w:rsidR="005F3D6D" w:rsidRPr="006D784F" w:rsidRDefault="005F3D6D" w:rsidP="005F3D6D">
            <w:pPr>
              <w:spacing w:after="0" w:line="240" w:lineRule="auto"/>
              <w:jc w:val="center"/>
            </w:pPr>
            <w:r w:rsidRPr="00B567E8">
              <w:rPr>
                <w:strike/>
                <w:color w:val="FF0000"/>
              </w:rPr>
              <w:t>53,8</w:t>
            </w:r>
            <w:r w:rsidR="00D9541F" w:rsidRPr="00B567E8">
              <w:rPr>
                <w:color w:val="FF0000"/>
              </w:rPr>
              <w:t xml:space="preserve"> </w:t>
            </w:r>
            <w:r w:rsidR="00D9541F" w:rsidRPr="00B567E8">
              <w:rPr>
                <w:color w:val="92D050"/>
              </w:rPr>
              <w:t>70,01</w:t>
            </w:r>
          </w:p>
        </w:tc>
        <w:tc>
          <w:tcPr>
            <w:tcW w:w="1630" w:type="dxa"/>
          </w:tcPr>
          <w:p w14:paraId="0B3ED4EC" w14:textId="0C7D3682" w:rsidR="005F3D6D" w:rsidRPr="006D784F" w:rsidRDefault="005F3D6D" w:rsidP="005F3D6D">
            <w:pPr>
              <w:spacing w:after="0" w:line="240" w:lineRule="auto"/>
              <w:jc w:val="center"/>
            </w:pPr>
            <w:r w:rsidRPr="00F71548">
              <w:rPr>
                <w:strike/>
                <w:color w:val="FF0000"/>
              </w:rPr>
              <w:t>15,3</w:t>
            </w:r>
            <w:r w:rsidR="00613FF6" w:rsidRPr="00F71548">
              <w:rPr>
                <w:color w:val="FF0000"/>
              </w:rPr>
              <w:t xml:space="preserve"> </w:t>
            </w:r>
            <w:r w:rsidR="00613FF6" w:rsidRPr="00F83C1A">
              <w:rPr>
                <w:color w:val="92D050"/>
              </w:rPr>
              <w:t>8,1</w:t>
            </w:r>
          </w:p>
        </w:tc>
        <w:tc>
          <w:tcPr>
            <w:tcW w:w="1630" w:type="dxa"/>
          </w:tcPr>
          <w:p w14:paraId="047B29E5" w14:textId="49AF6E6D" w:rsidR="005F3D6D" w:rsidRPr="006D784F" w:rsidRDefault="005F3D6D" w:rsidP="005F3D6D">
            <w:pPr>
              <w:spacing w:after="0" w:line="240" w:lineRule="auto"/>
              <w:jc w:val="center"/>
            </w:pPr>
            <w:r w:rsidRPr="00F83C1A">
              <w:rPr>
                <w:strike/>
                <w:color w:val="FF0000"/>
              </w:rPr>
              <w:t>17,1</w:t>
            </w:r>
            <w:r w:rsidR="00BA03FB" w:rsidRPr="00F83C1A">
              <w:rPr>
                <w:color w:val="FF0000"/>
              </w:rPr>
              <w:t xml:space="preserve"> </w:t>
            </w:r>
            <w:r w:rsidR="00BA03FB" w:rsidRPr="00B04C49">
              <w:rPr>
                <w:color w:val="92D050"/>
              </w:rPr>
              <w:t>11,9</w:t>
            </w:r>
          </w:p>
        </w:tc>
      </w:tr>
      <w:tr w:rsidR="005F3D6D" w:rsidRPr="006D784F" w14:paraId="47466B96" w14:textId="77777777" w:rsidTr="005F3D6D">
        <w:tc>
          <w:tcPr>
            <w:tcW w:w="1985" w:type="dxa"/>
          </w:tcPr>
          <w:p w14:paraId="7E553C18" w14:textId="77777777" w:rsidR="005F3D6D" w:rsidRPr="006D784F" w:rsidRDefault="005F3D6D" w:rsidP="005F3D6D">
            <w:pPr>
              <w:spacing w:after="0" w:line="240" w:lineRule="auto"/>
            </w:pPr>
            <w:r w:rsidRPr="006D784F">
              <w:t>Płośnica</w:t>
            </w:r>
          </w:p>
        </w:tc>
        <w:tc>
          <w:tcPr>
            <w:tcW w:w="1134" w:type="dxa"/>
          </w:tcPr>
          <w:p w14:paraId="26EF4D9F" w14:textId="539350F1" w:rsidR="005F3D6D" w:rsidRPr="006D784F" w:rsidRDefault="005F3D6D" w:rsidP="005F3D6D">
            <w:pPr>
              <w:spacing w:after="0" w:line="240" w:lineRule="auto"/>
              <w:jc w:val="center"/>
            </w:pPr>
            <w:r w:rsidRPr="003E6709">
              <w:rPr>
                <w:strike/>
                <w:color w:val="FF0000"/>
              </w:rPr>
              <w:t>443</w:t>
            </w:r>
            <w:r w:rsidR="0094578B">
              <w:t xml:space="preserve"> </w:t>
            </w:r>
            <w:r w:rsidR="0094578B" w:rsidRPr="003E6709">
              <w:rPr>
                <w:color w:val="92D050"/>
              </w:rPr>
              <w:t>390</w:t>
            </w:r>
          </w:p>
        </w:tc>
        <w:tc>
          <w:tcPr>
            <w:tcW w:w="1630" w:type="dxa"/>
          </w:tcPr>
          <w:p w14:paraId="45818BA0" w14:textId="218F4366" w:rsidR="005F3D6D" w:rsidRPr="006D784F" w:rsidRDefault="005F3D6D" w:rsidP="005F3D6D">
            <w:pPr>
              <w:spacing w:after="0" w:line="240" w:lineRule="auto"/>
              <w:jc w:val="center"/>
            </w:pPr>
            <w:r w:rsidRPr="000F7F1C">
              <w:rPr>
                <w:strike/>
                <w:color w:val="FF0000"/>
              </w:rPr>
              <w:t>600</w:t>
            </w:r>
            <w:r w:rsidR="000F7F1C" w:rsidRPr="000F7F1C">
              <w:rPr>
                <w:color w:val="92D050"/>
              </w:rPr>
              <w:t xml:space="preserve"> </w:t>
            </w:r>
            <w:r w:rsidR="004C75B5">
              <w:rPr>
                <w:color w:val="92D050"/>
              </w:rPr>
              <w:t>306</w:t>
            </w:r>
          </w:p>
        </w:tc>
        <w:tc>
          <w:tcPr>
            <w:tcW w:w="1630" w:type="dxa"/>
          </w:tcPr>
          <w:p w14:paraId="15D6622D" w14:textId="22F0B883" w:rsidR="005F3D6D" w:rsidRPr="006D784F" w:rsidRDefault="005F3D6D" w:rsidP="005F3D6D">
            <w:pPr>
              <w:spacing w:after="0" w:line="240" w:lineRule="auto"/>
              <w:jc w:val="center"/>
            </w:pPr>
            <w:r w:rsidRPr="00B567E8">
              <w:rPr>
                <w:strike/>
                <w:color w:val="FF0000"/>
              </w:rPr>
              <w:t>52,8</w:t>
            </w:r>
            <w:r w:rsidR="00D9541F" w:rsidRPr="00B567E8">
              <w:rPr>
                <w:color w:val="FF0000"/>
              </w:rPr>
              <w:t xml:space="preserve"> </w:t>
            </w:r>
            <w:r w:rsidR="00D9541F" w:rsidRPr="00B567E8">
              <w:rPr>
                <w:color w:val="92D050"/>
              </w:rPr>
              <w:t>63,4</w:t>
            </w:r>
          </w:p>
        </w:tc>
        <w:tc>
          <w:tcPr>
            <w:tcW w:w="1630" w:type="dxa"/>
          </w:tcPr>
          <w:p w14:paraId="5C812526" w14:textId="55F813DA" w:rsidR="005F3D6D" w:rsidRPr="006D784F" w:rsidRDefault="005F3D6D" w:rsidP="005F3D6D">
            <w:pPr>
              <w:spacing w:after="0" w:line="240" w:lineRule="auto"/>
              <w:jc w:val="center"/>
            </w:pPr>
            <w:r w:rsidRPr="00F71548">
              <w:rPr>
                <w:strike/>
                <w:color w:val="FF0000"/>
              </w:rPr>
              <w:t>16,5</w:t>
            </w:r>
            <w:r w:rsidR="00613FF6" w:rsidRPr="00F71548">
              <w:rPr>
                <w:color w:val="FF0000"/>
              </w:rPr>
              <w:t xml:space="preserve"> </w:t>
            </w:r>
            <w:r w:rsidR="00613FF6" w:rsidRPr="00F83C1A">
              <w:rPr>
                <w:color w:val="92D050"/>
              </w:rPr>
              <w:t>8,8</w:t>
            </w:r>
          </w:p>
        </w:tc>
        <w:tc>
          <w:tcPr>
            <w:tcW w:w="1630" w:type="dxa"/>
          </w:tcPr>
          <w:p w14:paraId="617B039C" w14:textId="751214C3" w:rsidR="005F3D6D" w:rsidRPr="006D784F" w:rsidRDefault="005F3D6D" w:rsidP="005F3D6D">
            <w:pPr>
              <w:spacing w:after="0" w:line="240" w:lineRule="auto"/>
              <w:jc w:val="center"/>
            </w:pPr>
            <w:r w:rsidRPr="00F83C1A">
              <w:rPr>
                <w:strike/>
                <w:color w:val="FF0000"/>
              </w:rPr>
              <w:t>19,2</w:t>
            </w:r>
            <w:r w:rsidR="00BA03FB" w:rsidRPr="00F83C1A">
              <w:rPr>
                <w:color w:val="FF0000"/>
              </w:rPr>
              <w:t xml:space="preserve"> </w:t>
            </w:r>
            <w:r w:rsidR="00BA03FB" w:rsidRPr="00B04C49">
              <w:rPr>
                <w:color w:val="92D050"/>
              </w:rPr>
              <w:t>12,4</w:t>
            </w:r>
          </w:p>
        </w:tc>
      </w:tr>
      <w:tr w:rsidR="005F3D6D" w:rsidRPr="006D784F" w14:paraId="23DEECDC" w14:textId="77777777" w:rsidTr="005F3D6D">
        <w:tc>
          <w:tcPr>
            <w:tcW w:w="1985" w:type="dxa"/>
          </w:tcPr>
          <w:p w14:paraId="739A3341" w14:textId="77777777" w:rsidR="005F3D6D" w:rsidRPr="006D784F" w:rsidRDefault="005F3D6D" w:rsidP="005F3D6D">
            <w:pPr>
              <w:spacing w:after="0" w:line="240" w:lineRule="auto"/>
            </w:pPr>
            <w:r w:rsidRPr="006D784F">
              <w:t>Janowiec Kościelny</w:t>
            </w:r>
          </w:p>
        </w:tc>
        <w:tc>
          <w:tcPr>
            <w:tcW w:w="1134" w:type="dxa"/>
          </w:tcPr>
          <w:p w14:paraId="7DAD35AD" w14:textId="3330BFC8" w:rsidR="005F3D6D" w:rsidRPr="006D784F" w:rsidRDefault="005F3D6D" w:rsidP="005F3D6D">
            <w:pPr>
              <w:spacing w:after="0" w:line="240" w:lineRule="auto"/>
              <w:jc w:val="center"/>
            </w:pPr>
            <w:r w:rsidRPr="003E6709">
              <w:rPr>
                <w:strike/>
                <w:color w:val="FF0000"/>
              </w:rPr>
              <w:t>207</w:t>
            </w:r>
            <w:r w:rsidR="0094578B">
              <w:t xml:space="preserve"> </w:t>
            </w:r>
            <w:r w:rsidR="0094578B" w:rsidRPr="003E6709">
              <w:rPr>
                <w:color w:val="92D050"/>
              </w:rPr>
              <w:t>192</w:t>
            </w:r>
          </w:p>
        </w:tc>
        <w:tc>
          <w:tcPr>
            <w:tcW w:w="1630" w:type="dxa"/>
          </w:tcPr>
          <w:p w14:paraId="78F131CB" w14:textId="14856304" w:rsidR="005F3D6D" w:rsidRPr="006D784F" w:rsidRDefault="005F3D6D" w:rsidP="005F3D6D">
            <w:pPr>
              <w:spacing w:after="0" w:line="240" w:lineRule="auto"/>
              <w:jc w:val="center"/>
            </w:pPr>
            <w:r w:rsidRPr="000F7F1C">
              <w:rPr>
                <w:strike/>
                <w:color w:val="FF0000"/>
              </w:rPr>
              <w:t>214</w:t>
            </w:r>
            <w:r w:rsidR="000F7F1C">
              <w:t xml:space="preserve"> </w:t>
            </w:r>
            <w:r w:rsidR="004C75B5">
              <w:rPr>
                <w:color w:val="92D050"/>
              </w:rPr>
              <w:t>59</w:t>
            </w:r>
          </w:p>
        </w:tc>
        <w:tc>
          <w:tcPr>
            <w:tcW w:w="1630" w:type="dxa"/>
          </w:tcPr>
          <w:p w14:paraId="58103401" w14:textId="55A60E79" w:rsidR="005F3D6D" w:rsidRPr="006D784F" w:rsidRDefault="005F3D6D" w:rsidP="005F3D6D">
            <w:pPr>
              <w:spacing w:after="0" w:line="240" w:lineRule="auto"/>
              <w:jc w:val="center"/>
            </w:pPr>
            <w:r w:rsidRPr="00B567E8">
              <w:rPr>
                <w:strike/>
                <w:color w:val="FF0000"/>
              </w:rPr>
              <w:t>50,0</w:t>
            </w:r>
            <w:r w:rsidR="00D9541F" w:rsidRPr="00B567E8">
              <w:rPr>
                <w:color w:val="FF0000"/>
              </w:rPr>
              <w:t xml:space="preserve"> </w:t>
            </w:r>
            <w:r w:rsidR="00D9541F" w:rsidRPr="00B567E8">
              <w:rPr>
                <w:color w:val="92D050"/>
              </w:rPr>
              <w:t>57,6</w:t>
            </w:r>
          </w:p>
        </w:tc>
        <w:tc>
          <w:tcPr>
            <w:tcW w:w="1630" w:type="dxa"/>
          </w:tcPr>
          <w:p w14:paraId="00A7DC90" w14:textId="3BC4ECCA" w:rsidR="005F3D6D" w:rsidRPr="006D784F" w:rsidRDefault="005F3D6D" w:rsidP="005F3D6D">
            <w:pPr>
              <w:spacing w:after="0" w:line="240" w:lineRule="auto"/>
              <w:jc w:val="center"/>
            </w:pPr>
            <w:r w:rsidRPr="00F71548">
              <w:rPr>
                <w:strike/>
                <w:color w:val="FF0000"/>
              </w:rPr>
              <w:t>10,4</w:t>
            </w:r>
            <w:r w:rsidR="00613FF6" w:rsidRPr="00F71548">
              <w:rPr>
                <w:color w:val="FF0000"/>
              </w:rPr>
              <w:t xml:space="preserve"> </w:t>
            </w:r>
            <w:r w:rsidR="00613FF6" w:rsidRPr="00F83C1A">
              <w:rPr>
                <w:color w:val="92D050"/>
              </w:rPr>
              <w:t>3,0</w:t>
            </w:r>
          </w:p>
        </w:tc>
        <w:tc>
          <w:tcPr>
            <w:tcW w:w="1630" w:type="dxa"/>
          </w:tcPr>
          <w:p w14:paraId="42C53DC1" w14:textId="2AE1E75F" w:rsidR="005F3D6D" w:rsidRPr="006D784F" w:rsidRDefault="005F3D6D" w:rsidP="005F3D6D">
            <w:pPr>
              <w:spacing w:after="0" w:line="240" w:lineRule="auto"/>
              <w:jc w:val="center"/>
            </w:pPr>
            <w:r w:rsidRPr="00F83C1A">
              <w:rPr>
                <w:strike/>
                <w:color w:val="FF0000"/>
              </w:rPr>
              <w:t>11,8</w:t>
            </w:r>
            <w:r w:rsidR="00BA03FB" w:rsidRPr="00F83C1A">
              <w:rPr>
                <w:color w:val="FF0000"/>
              </w:rPr>
              <w:t xml:space="preserve"> </w:t>
            </w:r>
            <w:r w:rsidR="00BA03FB" w:rsidRPr="00B04C49">
              <w:rPr>
                <w:color w:val="92D050"/>
              </w:rPr>
              <w:t>4,0</w:t>
            </w:r>
          </w:p>
        </w:tc>
      </w:tr>
      <w:tr w:rsidR="005F3D6D" w:rsidRPr="006D784F" w14:paraId="7EA70134" w14:textId="77777777" w:rsidTr="005F3D6D">
        <w:tc>
          <w:tcPr>
            <w:tcW w:w="1985" w:type="dxa"/>
          </w:tcPr>
          <w:p w14:paraId="3A316766" w14:textId="77777777" w:rsidR="005F3D6D" w:rsidRPr="006D784F" w:rsidRDefault="005F3D6D" w:rsidP="005F3D6D">
            <w:pPr>
              <w:spacing w:after="0" w:line="240" w:lineRule="auto"/>
            </w:pPr>
            <w:r w:rsidRPr="006D784F">
              <w:t>Janowo</w:t>
            </w:r>
          </w:p>
        </w:tc>
        <w:tc>
          <w:tcPr>
            <w:tcW w:w="1134" w:type="dxa"/>
          </w:tcPr>
          <w:p w14:paraId="145885BB" w14:textId="39DFAAC5" w:rsidR="005F3D6D" w:rsidRPr="006D784F" w:rsidRDefault="005F3D6D" w:rsidP="005F3D6D">
            <w:pPr>
              <w:spacing w:after="0" w:line="240" w:lineRule="auto"/>
              <w:jc w:val="center"/>
            </w:pPr>
            <w:r w:rsidRPr="003E6709">
              <w:rPr>
                <w:strike/>
                <w:color w:val="FF0000"/>
              </w:rPr>
              <w:t>175</w:t>
            </w:r>
            <w:r w:rsidR="0094578B">
              <w:t xml:space="preserve"> </w:t>
            </w:r>
            <w:r w:rsidR="0094578B" w:rsidRPr="003E6709">
              <w:rPr>
                <w:color w:val="92D050"/>
              </w:rPr>
              <w:t>177</w:t>
            </w:r>
          </w:p>
        </w:tc>
        <w:tc>
          <w:tcPr>
            <w:tcW w:w="1630" w:type="dxa"/>
          </w:tcPr>
          <w:p w14:paraId="230F09F6" w14:textId="5ECF5D69" w:rsidR="005F3D6D" w:rsidRPr="006D784F" w:rsidRDefault="005F3D6D" w:rsidP="005F3D6D">
            <w:pPr>
              <w:spacing w:after="0" w:line="240" w:lineRule="auto"/>
              <w:jc w:val="center"/>
            </w:pPr>
            <w:r w:rsidRPr="000F7F1C">
              <w:rPr>
                <w:strike/>
                <w:color w:val="FF0000"/>
              </w:rPr>
              <w:t>178</w:t>
            </w:r>
            <w:r w:rsidR="000F7F1C">
              <w:t xml:space="preserve"> </w:t>
            </w:r>
            <w:r w:rsidR="004C75B5">
              <w:rPr>
                <w:color w:val="92D050"/>
              </w:rPr>
              <w:t>48</w:t>
            </w:r>
          </w:p>
        </w:tc>
        <w:tc>
          <w:tcPr>
            <w:tcW w:w="1630" w:type="dxa"/>
          </w:tcPr>
          <w:p w14:paraId="12FDF098" w14:textId="67D1C25A" w:rsidR="005F3D6D" w:rsidRPr="006D784F" w:rsidRDefault="005F3D6D" w:rsidP="005F3D6D">
            <w:pPr>
              <w:spacing w:after="0" w:line="240" w:lineRule="auto"/>
              <w:jc w:val="center"/>
            </w:pPr>
            <w:r w:rsidRPr="00B567E8">
              <w:rPr>
                <w:strike/>
                <w:color w:val="FF0000"/>
              </w:rPr>
              <w:t>50,0</w:t>
            </w:r>
            <w:r w:rsidR="00D9541F" w:rsidRPr="00B567E8">
              <w:rPr>
                <w:color w:val="FF0000"/>
              </w:rPr>
              <w:t xml:space="preserve"> </w:t>
            </w:r>
            <w:r w:rsidR="00D9541F" w:rsidRPr="00B567E8">
              <w:rPr>
                <w:color w:val="92D050"/>
              </w:rPr>
              <w:t>64,6</w:t>
            </w:r>
          </w:p>
        </w:tc>
        <w:tc>
          <w:tcPr>
            <w:tcW w:w="1630" w:type="dxa"/>
          </w:tcPr>
          <w:p w14:paraId="3303C2F9" w14:textId="3076667B" w:rsidR="005F3D6D" w:rsidRPr="006D784F" w:rsidRDefault="005F3D6D" w:rsidP="005F3D6D">
            <w:pPr>
              <w:spacing w:after="0" w:line="240" w:lineRule="auto"/>
              <w:jc w:val="center"/>
            </w:pPr>
            <w:r w:rsidRPr="00F71548">
              <w:rPr>
                <w:strike/>
                <w:color w:val="FF0000"/>
              </w:rPr>
              <w:t>10,4</w:t>
            </w:r>
            <w:r w:rsidR="00613FF6" w:rsidRPr="00F71548">
              <w:rPr>
                <w:color w:val="FF0000"/>
              </w:rPr>
              <w:t xml:space="preserve"> </w:t>
            </w:r>
            <w:r w:rsidR="00613FF6" w:rsidRPr="00F83C1A">
              <w:rPr>
                <w:color w:val="92D050"/>
              </w:rPr>
              <w:t>3,0</w:t>
            </w:r>
          </w:p>
        </w:tc>
        <w:tc>
          <w:tcPr>
            <w:tcW w:w="1630" w:type="dxa"/>
          </w:tcPr>
          <w:p w14:paraId="325B966F" w14:textId="563FD995" w:rsidR="005F3D6D" w:rsidRPr="006D784F" w:rsidRDefault="005F3D6D" w:rsidP="005F3D6D">
            <w:pPr>
              <w:spacing w:after="0" w:line="240" w:lineRule="auto"/>
              <w:jc w:val="center"/>
            </w:pPr>
            <w:r w:rsidRPr="00F83C1A">
              <w:rPr>
                <w:strike/>
                <w:color w:val="FF0000"/>
              </w:rPr>
              <w:t>11,6</w:t>
            </w:r>
            <w:r w:rsidR="00BA03FB" w:rsidRPr="00F83C1A">
              <w:rPr>
                <w:color w:val="FF0000"/>
              </w:rPr>
              <w:t xml:space="preserve"> </w:t>
            </w:r>
            <w:r w:rsidR="00BA03FB" w:rsidRPr="00B04C49">
              <w:rPr>
                <w:color w:val="92D050"/>
              </w:rPr>
              <w:t>4,4</w:t>
            </w:r>
          </w:p>
        </w:tc>
      </w:tr>
      <w:tr w:rsidR="005F3D6D" w:rsidRPr="006D784F" w14:paraId="620B03ED" w14:textId="77777777" w:rsidTr="005F3D6D">
        <w:tc>
          <w:tcPr>
            <w:tcW w:w="1985" w:type="dxa"/>
          </w:tcPr>
          <w:p w14:paraId="67E622C5" w14:textId="77777777" w:rsidR="005F3D6D" w:rsidRPr="006D784F" w:rsidRDefault="005F3D6D" w:rsidP="005F3D6D">
            <w:pPr>
              <w:spacing w:after="0" w:line="240" w:lineRule="auto"/>
            </w:pPr>
            <w:r w:rsidRPr="006D784F">
              <w:t>Kozłowo</w:t>
            </w:r>
          </w:p>
        </w:tc>
        <w:tc>
          <w:tcPr>
            <w:tcW w:w="1134" w:type="dxa"/>
          </w:tcPr>
          <w:p w14:paraId="02D0DB94" w14:textId="6751C7BB" w:rsidR="005F3D6D" w:rsidRPr="006D784F" w:rsidRDefault="005F3D6D" w:rsidP="005F3D6D">
            <w:pPr>
              <w:spacing w:after="0" w:line="240" w:lineRule="auto"/>
              <w:jc w:val="center"/>
            </w:pPr>
            <w:r w:rsidRPr="003E6709">
              <w:rPr>
                <w:strike/>
                <w:color w:val="FF0000"/>
              </w:rPr>
              <w:t>414</w:t>
            </w:r>
            <w:r w:rsidR="0094578B">
              <w:t xml:space="preserve"> </w:t>
            </w:r>
            <w:r w:rsidR="0094578B" w:rsidRPr="003E6709">
              <w:rPr>
                <w:color w:val="92D050"/>
              </w:rPr>
              <w:t>585</w:t>
            </w:r>
          </w:p>
        </w:tc>
        <w:tc>
          <w:tcPr>
            <w:tcW w:w="1630" w:type="dxa"/>
          </w:tcPr>
          <w:p w14:paraId="2184617C" w14:textId="42D34111" w:rsidR="005F3D6D" w:rsidRPr="006D784F" w:rsidRDefault="005F3D6D" w:rsidP="005F3D6D">
            <w:pPr>
              <w:spacing w:after="0" w:line="240" w:lineRule="auto"/>
              <w:jc w:val="center"/>
            </w:pPr>
            <w:r w:rsidRPr="000F7F1C">
              <w:rPr>
                <w:strike/>
                <w:color w:val="FF0000"/>
              </w:rPr>
              <w:t>641</w:t>
            </w:r>
            <w:r w:rsidR="000F7F1C" w:rsidRPr="000F7F1C">
              <w:rPr>
                <w:strike/>
                <w:color w:val="FF0000"/>
              </w:rPr>
              <w:t xml:space="preserve"> </w:t>
            </w:r>
            <w:r w:rsidR="004C75B5">
              <w:rPr>
                <w:color w:val="92D050"/>
              </w:rPr>
              <w:t>164</w:t>
            </w:r>
          </w:p>
        </w:tc>
        <w:tc>
          <w:tcPr>
            <w:tcW w:w="1630" w:type="dxa"/>
          </w:tcPr>
          <w:p w14:paraId="6E9C85AC" w14:textId="04553161" w:rsidR="005F3D6D" w:rsidRPr="006D784F" w:rsidRDefault="005F3D6D" w:rsidP="005F3D6D">
            <w:pPr>
              <w:spacing w:after="0" w:line="240" w:lineRule="auto"/>
              <w:jc w:val="center"/>
            </w:pPr>
            <w:r w:rsidRPr="00B567E8">
              <w:rPr>
                <w:strike/>
                <w:color w:val="FF0000"/>
              </w:rPr>
              <w:t>54,8</w:t>
            </w:r>
            <w:r w:rsidR="00D9541F" w:rsidRPr="00B567E8">
              <w:rPr>
                <w:color w:val="FF0000"/>
              </w:rPr>
              <w:t xml:space="preserve"> </w:t>
            </w:r>
            <w:r w:rsidR="00D9541F" w:rsidRPr="00B567E8">
              <w:rPr>
                <w:color w:val="92D050"/>
              </w:rPr>
              <w:t>62,8</w:t>
            </w:r>
          </w:p>
        </w:tc>
        <w:tc>
          <w:tcPr>
            <w:tcW w:w="1630" w:type="dxa"/>
          </w:tcPr>
          <w:p w14:paraId="05C10E1A" w14:textId="1EA9E9EF" w:rsidR="005F3D6D" w:rsidRPr="006D784F" w:rsidRDefault="005F3D6D" w:rsidP="005F3D6D">
            <w:pPr>
              <w:spacing w:after="0" w:line="240" w:lineRule="auto"/>
              <w:jc w:val="center"/>
            </w:pPr>
            <w:r w:rsidRPr="00F71548">
              <w:rPr>
                <w:strike/>
                <w:color w:val="FF0000"/>
              </w:rPr>
              <w:t>16,0</w:t>
            </w:r>
            <w:r w:rsidR="00613FF6" w:rsidRPr="00F71548">
              <w:rPr>
                <w:color w:val="FF0000"/>
              </w:rPr>
              <w:t xml:space="preserve"> </w:t>
            </w:r>
            <w:r w:rsidR="00613FF6" w:rsidRPr="00F83C1A">
              <w:rPr>
                <w:color w:val="92D050"/>
              </w:rPr>
              <w:t>4,4</w:t>
            </w:r>
          </w:p>
        </w:tc>
        <w:tc>
          <w:tcPr>
            <w:tcW w:w="1630" w:type="dxa"/>
          </w:tcPr>
          <w:p w14:paraId="5A469D3D" w14:textId="4EE3ED65" w:rsidR="005F3D6D" w:rsidRPr="006D784F" w:rsidRDefault="005F3D6D" w:rsidP="005F3D6D">
            <w:pPr>
              <w:spacing w:after="0" w:line="240" w:lineRule="auto"/>
              <w:jc w:val="center"/>
            </w:pPr>
            <w:r w:rsidRPr="00F83C1A">
              <w:rPr>
                <w:strike/>
                <w:color w:val="FF0000"/>
              </w:rPr>
              <w:t>19,5</w:t>
            </w:r>
            <w:r w:rsidR="00BA03FB" w:rsidRPr="00F83C1A">
              <w:rPr>
                <w:color w:val="FF0000"/>
              </w:rPr>
              <w:t xml:space="preserve"> </w:t>
            </w:r>
            <w:r w:rsidR="00BA03FB" w:rsidRPr="00B04C49">
              <w:rPr>
                <w:color w:val="92D050"/>
              </w:rPr>
              <w:t>6,2</w:t>
            </w:r>
          </w:p>
        </w:tc>
      </w:tr>
      <w:tr w:rsidR="005F3D6D" w:rsidRPr="006D784F" w14:paraId="4680EE6E" w14:textId="77777777" w:rsidTr="005F3D6D">
        <w:tc>
          <w:tcPr>
            <w:tcW w:w="1985" w:type="dxa"/>
          </w:tcPr>
          <w:p w14:paraId="5BA281F9" w14:textId="77777777" w:rsidR="005F3D6D" w:rsidRPr="006D784F" w:rsidRDefault="005F3D6D" w:rsidP="005F3D6D">
            <w:pPr>
              <w:spacing w:after="0" w:line="240" w:lineRule="auto"/>
            </w:pPr>
            <w:r w:rsidRPr="006D784F">
              <w:t>Nidzica</w:t>
            </w:r>
          </w:p>
        </w:tc>
        <w:tc>
          <w:tcPr>
            <w:tcW w:w="1134" w:type="dxa"/>
          </w:tcPr>
          <w:p w14:paraId="0461165C" w14:textId="73AC2E1E" w:rsidR="005F3D6D" w:rsidRPr="0094578B" w:rsidRDefault="005F3D6D" w:rsidP="0094578B">
            <w:pPr>
              <w:spacing w:after="0" w:line="240" w:lineRule="auto"/>
              <w:rPr>
                <w:sz w:val="20"/>
                <w:szCs w:val="20"/>
              </w:rPr>
            </w:pPr>
            <w:r w:rsidRPr="003E6709">
              <w:rPr>
                <w:strike/>
                <w:color w:val="FF0000"/>
                <w:sz w:val="20"/>
                <w:szCs w:val="20"/>
              </w:rPr>
              <w:t>4461</w:t>
            </w:r>
            <w:r w:rsidR="0094578B" w:rsidRPr="0094578B">
              <w:rPr>
                <w:sz w:val="20"/>
                <w:szCs w:val="20"/>
              </w:rPr>
              <w:t xml:space="preserve"> </w:t>
            </w:r>
            <w:r w:rsidR="0094578B" w:rsidRPr="003E6709">
              <w:rPr>
                <w:color w:val="92D050"/>
                <w:sz w:val="20"/>
                <w:szCs w:val="20"/>
              </w:rPr>
              <w:t>4734</w:t>
            </w:r>
          </w:p>
        </w:tc>
        <w:tc>
          <w:tcPr>
            <w:tcW w:w="1630" w:type="dxa"/>
          </w:tcPr>
          <w:p w14:paraId="1BA3864A" w14:textId="6AA1DC14" w:rsidR="005F3D6D" w:rsidRPr="006D784F" w:rsidRDefault="005F3D6D" w:rsidP="005F3D6D">
            <w:pPr>
              <w:spacing w:after="0" w:line="240" w:lineRule="auto"/>
              <w:jc w:val="center"/>
            </w:pPr>
            <w:r w:rsidRPr="000F7F1C">
              <w:rPr>
                <w:strike/>
                <w:color w:val="FF0000"/>
              </w:rPr>
              <w:t>1399</w:t>
            </w:r>
            <w:r w:rsidR="000F7F1C">
              <w:t xml:space="preserve"> </w:t>
            </w:r>
            <w:r w:rsidR="004C75B5">
              <w:rPr>
                <w:color w:val="92D050"/>
              </w:rPr>
              <w:t>449</w:t>
            </w:r>
          </w:p>
        </w:tc>
        <w:tc>
          <w:tcPr>
            <w:tcW w:w="1630" w:type="dxa"/>
          </w:tcPr>
          <w:p w14:paraId="6B638791" w14:textId="0A03067D" w:rsidR="005F3D6D" w:rsidRPr="006D784F" w:rsidRDefault="005F3D6D" w:rsidP="005F3D6D">
            <w:pPr>
              <w:spacing w:after="0" w:line="240" w:lineRule="auto"/>
              <w:jc w:val="center"/>
            </w:pPr>
            <w:r w:rsidRPr="00B567E8">
              <w:rPr>
                <w:strike/>
                <w:color w:val="FF0000"/>
              </w:rPr>
              <w:t>55,6</w:t>
            </w:r>
            <w:r w:rsidR="00D9541F" w:rsidRPr="00B567E8">
              <w:rPr>
                <w:color w:val="FF0000"/>
              </w:rPr>
              <w:t xml:space="preserve"> </w:t>
            </w:r>
            <w:r w:rsidR="00D9541F" w:rsidRPr="00B567E8">
              <w:rPr>
                <w:color w:val="92D050"/>
              </w:rPr>
              <w:t>59,2</w:t>
            </w:r>
          </w:p>
        </w:tc>
        <w:tc>
          <w:tcPr>
            <w:tcW w:w="1630" w:type="dxa"/>
          </w:tcPr>
          <w:p w14:paraId="6454B8D7" w14:textId="179B0613" w:rsidR="005F3D6D" w:rsidRPr="006D784F" w:rsidRDefault="005F3D6D" w:rsidP="005F3D6D">
            <w:pPr>
              <w:spacing w:after="0" w:line="240" w:lineRule="auto"/>
              <w:jc w:val="center"/>
            </w:pPr>
            <w:r w:rsidRPr="00F71548">
              <w:rPr>
                <w:strike/>
                <w:color w:val="FF0000"/>
              </w:rPr>
              <w:t>10,0</w:t>
            </w:r>
            <w:r w:rsidR="00613FF6" w:rsidRPr="00F71548">
              <w:rPr>
                <w:color w:val="FF0000"/>
              </w:rPr>
              <w:t xml:space="preserve"> </w:t>
            </w:r>
            <w:r w:rsidR="003E6D6B" w:rsidRPr="00F83C1A">
              <w:rPr>
                <w:color w:val="92D050"/>
              </w:rPr>
              <w:t>3,4</w:t>
            </w:r>
          </w:p>
        </w:tc>
        <w:tc>
          <w:tcPr>
            <w:tcW w:w="1630" w:type="dxa"/>
          </w:tcPr>
          <w:p w14:paraId="2143F0FD" w14:textId="266AF9E5" w:rsidR="005F3D6D" w:rsidRPr="006D784F" w:rsidRDefault="005F3D6D" w:rsidP="005F3D6D">
            <w:pPr>
              <w:spacing w:after="0" w:line="240" w:lineRule="auto"/>
              <w:jc w:val="center"/>
            </w:pPr>
            <w:r w:rsidRPr="00F83C1A">
              <w:rPr>
                <w:strike/>
                <w:color w:val="FF0000"/>
              </w:rPr>
              <w:t>11,8</w:t>
            </w:r>
            <w:r w:rsidR="00BA03FB" w:rsidRPr="00F83C1A">
              <w:rPr>
                <w:color w:val="FF0000"/>
              </w:rPr>
              <w:t xml:space="preserve"> </w:t>
            </w:r>
            <w:r w:rsidR="00BA03FB" w:rsidRPr="00B04C49">
              <w:rPr>
                <w:color w:val="92D050"/>
              </w:rPr>
              <w:t>4,4</w:t>
            </w:r>
          </w:p>
        </w:tc>
      </w:tr>
      <w:tr w:rsidR="005F3D6D" w:rsidRPr="006D784F" w14:paraId="2DF630B6" w14:textId="77777777" w:rsidTr="005F3D6D">
        <w:tc>
          <w:tcPr>
            <w:tcW w:w="1985" w:type="dxa"/>
          </w:tcPr>
          <w:p w14:paraId="5B47C79A" w14:textId="77777777" w:rsidR="005F3D6D" w:rsidRPr="006D784F" w:rsidRDefault="005F3D6D" w:rsidP="005F3D6D">
            <w:pPr>
              <w:spacing w:after="0" w:line="240" w:lineRule="auto"/>
            </w:pPr>
            <w:r w:rsidRPr="006D784F">
              <w:t>Dźwierzuty</w:t>
            </w:r>
          </w:p>
        </w:tc>
        <w:tc>
          <w:tcPr>
            <w:tcW w:w="1134" w:type="dxa"/>
          </w:tcPr>
          <w:p w14:paraId="6BC15062" w14:textId="6CB3A547" w:rsidR="005F3D6D" w:rsidRPr="006D784F" w:rsidRDefault="005F3D6D" w:rsidP="005F3D6D">
            <w:pPr>
              <w:spacing w:after="0" w:line="240" w:lineRule="auto"/>
              <w:jc w:val="center"/>
            </w:pPr>
            <w:r w:rsidRPr="003E6709">
              <w:rPr>
                <w:strike/>
                <w:color w:val="FF0000"/>
              </w:rPr>
              <w:t>326</w:t>
            </w:r>
            <w:r w:rsidR="0094578B">
              <w:t xml:space="preserve"> </w:t>
            </w:r>
            <w:r w:rsidR="0094578B" w:rsidRPr="003E6709">
              <w:rPr>
                <w:color w:val="92D050"/>
              </w:rPr>
              <w:t>363</w:t>
            </w:r>
          </w:p>
        </w:tc>
        <w:tc>
          <w:tcPr>
            <w:tcW w:w="1630" w:type="dxa"/>
          </w:tcPr>
          <w:p w14:paraId="7235BFF3" w14:textId="3AFA0645" w:rsidR="005F3D6D" w:rsidRPr="006D784F" w:rsidRDefault="005F3D6D" w:rsidP="005F3D6D">
            <w:pPr>
              <w:spacing w:after="0" w:line="240" w:lineRule="auto"/>
              <w:jc w:val="center"/>
            </w:pPr>
            <w:r w:rsidRPr="000F7F1C">
              <w:rPr>
                <w:strike/>
                <w:color w:val="FF0000"/>
              </w:rPr>
              <w:t>765</w:t>
            </w:r>
            <w:r w:rsidR="000F7F1C">
              <w:t xml:space="preserve"> </w:t>
            </w:r>
            <w:r w:rsidR="004C75B5">
              <w:rPr>
                <w:color w:val="92D050"/>
              </w:rPr>
              <w:t>237</w:t>
            </w:r>
          </w:p>
        </w:tc>
        <w:tc>
          <w:tcPr>
            <w:tcW w:w="1630" w:type="dxa"/>
          </w:tcPr>
          <w:p w14:paraId="1311D354" w14:textId="40159C9B" w:rsidR="005F3D6D" w:rsidRPr="006D784F" w:rsidRDefault="005F3D6D" w:rsidP="005F3D6D">
            <w:pPr>
              <w:spacing w:after="0" w:line="240" w:lineRule="auto"/>
              <w:jc w:val="center"/>
            </w:pPr>
            <w:r w:rsidRPr="00B567E8">
              <w:rPr>
                <w:strike/>
                <w:color w:val="FF0000"/>
              </w:rPr>
              <w:t>52,5</w:t>
            </w:r>
            <w:r w:rsidR="00D9541F" w:rsidRPr="00B567E8">
              <w:rPr>
                <w:color w:val="FF0000"/>
              </w:rPr>
              <w:t xml:space="preserve"> </w:t>
            </w:r>
            <w:r w:rsidR="00D9541F" w:rsidRPr="00B567E8">
              <w:rPr>
                <w:color w:val="92D050"/>
              </w:rPr>
              <w:t>58,6</w:t>
            </w:r>
          </w:p>
        </w:tc>
        <w:tc>
          <w:tcPr>
            <w:tcW w:w="1630" w:type="dxa"/>
          </w:tcPr>
          <w:p w14:paraId="2DE4EF58" w14:textId="20DACF2F" w:rsidR="005F3D6D" w:rsidRPr="006D784F" w:rsidRDefault="005F3D6D" w:rsidP="005F3D6D">
            <w:pPr>
              <w:spacing w:after="0" w:line="240" w:lineRule="auto"/>
              <w:jc w:val="center"/>
            </w:pPr>
            <w:r w:rsidRPr="00F71548">
              <w:rPr>
                <w:strike/>
                <w:color w:val="FF0000"/>
              </w:rPr>
              <w:t>17,4</w:t>
            </w:r>
            <w:r w:rsidR="003E6D6B" w:rsidRPr="00F71548">
              <w:rPr>
                <w:color w:val="FF0000"/>
              </w:rPr>
              <w:t xml:space="preserve"> </w:t>
            </w:r>
            <w:r w:rsidR="003E6D6B" w:rsidRPr="00F83C1A">
              <w:rPr>
                <w:color w:val="92D050"/>
              </w:rPr>
              <w:t>5,7</w:t>
            </w:r>
          </w:p>
        </w:tc>
        <w:tc>
          <w:tcPr>
            <w:tcW w:w="1630" w:type="dxa"/>
          </w:tcPr>
          <w:p w14:paraId="42BED4CA" w14:textId="6448916E" w:rsidR="005F3D6D" w:rsidRPr="006D784F" w:rsidRDefault="005F3D6D" w:rsidP="005F3D6D">
            <w:pPr>
              <w:spacing w:after="0" w:line="240" w:lineRule="auto"/>
              <w:jc w:val="center"/>
            </w:pPr>
            <w:r w:rsidRPr="00F83C1A">
              <w:rPr>
                <w:strike/>
                <w:color w:val="FF0000"/>
              </w:rPr>
              <w:t>20,0</w:t>
            </w:r>
            <w:r w:rsidR="00BA03FB" w:rsidRPr="00F83C1A">
              <w:rPr>
                <w:color w:val="FF0000"/>
              </w:rPr>
              <w:t xml:space="preserve"> </w:t>
            </w:r>
            <w:r w:rsidR="00BA03FB" w:rsidRPr="00B04C49">
              <w:rPr>
                <w:color w:val="92D050"/>
              </w:rPr>
              <w:t>7,5</w:t>
            </w:r>
          </w:p>
        </w:tc>
      </w:tr>
      <w:tr w:rsidR="005F3D6D" w:rsidRPr="006D784F" w14:paraId="18853E51" w14:textId="77777777" w:rsidTr="005F3D6D">
        <w:tc>
          <w:tcPr>
            <w:tcW w:w="1985" w:type="dxa"/>
          </w:tcPr>
          <w:p w14:paraId="58B77C19" w14:textId="77777777" w:rsidR="005F3D6D" w:rsidRPr="006D784F" w:rsidRDefault="005F3D6D" w:rsidP="005F3D6D">
            <w:pPr>
              <w:spacing w:after="0" w:line="240" w:lineRule="auto"/>
            </w:pPr>
            <w:r w:rsidRPr="006D784F">
              <w:t>Jedwabno</w:t>
            </w:r>
          </w:p>
        </w:tc>
        <w:tc>
          <w:tcPr>
            <w:tcW w:w="1134" w:type="dxa"/>
          </w:tcPr>
          <w:p w14:paraId="1220BDF3" w14:textId="65F1FD79" w:rsidR="005F3D6D" w:rsidRPr="006D784F" w:rsidRDefault="005F3D6D" w:rsidP="005F3D6D">
            <w:pPr>
              <w:spacing w:after="0" w:line="240" w:lineRule="auto"/>
              <w:jc w:val="center"/>
            </w:pPr>
            <w:r w:rsidRPr="003E6709">
              <w:rPr>
                <w:strike/>
                <w:color w:val="FF0000"/>
              </w:rPr>
              <w:t>453</w:t>
            </w:r>
            <w:r w:rsidR="0094578B">
              <w:t xml:space="preserve"> </w:t>
            </w:r>
            <w:r w:rsidR="0094578B" w:rsidRPr="003E6709">
              <w:rPr>
                <w:color w:val="92D050"/>
              </w:rPr>
              <w:t>491</w:t>
            </w:r>
          </w:p>
        </w:tc>
        <w:tc>
          <w:tcPr>
            <w:tcW w:w="1630" w:type="dxa"/>
          </w:tcPr>
          <w:p w14:paraId="0D23D837" w14:textId="4FBF7016" w:rsidR="005F3D6D" w:rsidRPr="006D784F" w:rsidRDefault="005F3D6D" w:rsidP="005F3D6D">
            <w:pPr>
              <w:spacing w:after="0" w:line="240" w:lineRule="auto"/>
              <w:jc w:val="center"/>
            </w:pPr>
            <w:r w:rsidRPr="000F7F1C">
              <w:rPr>
                <w:strike/>
                <w:color w:val="FF0000"/>
              </w:rPr>
              <w:t>402</w:t>
            </w:r>
            <w:r w:rsidR="000F7F1C">
              <w:t xml:space="preserve"> </w:t>
            </w:r>
            <w:r w:rsidR="004C75B5">
              <w:rPr>
                <w:color w:val="92D050"/>
              </w:rPr>
              <w:t>102</w:t>
            </w:r>
          </w:p>
        </w:tc>
        <w:tc>
          <w:tcPr>
            <w:tcW w:w="1630" w:type="dxa"/>
          </w:tcPr>
          <w:p w14:paraId="332A6DA7" w14:textId="14442EB8" w:rsidR="005F3D6D" w:rsidRPr="006D784F" w:rsidRDefault="005F3D6D" w:rsidP="005F3D6D">
            <w:pPr>
              <w:spacing w:after="0" w:line="240" w:lineRule="auto"/>
              <w:jc w:val="center"/>
            </w:pPr>
            <w:r w:rsidRPr="00B567E8">
              <w:rPr>
                <w:strike/>
                <w:color w:val="FF0000"/>
              </w:rPr>
              <w:t>53,0</w:t>
            </w:r>
            <w:r w:rsidR="00D9541F" w:rsidRPr="00B567E8">
              <w:rPr>
                <w:color w:val="FF0000"/>
              </w:rPr>
              <w:t xml:space="preserve"> </w:t>
            </w:r>
            <w:r w:rsidR="00D9541F" w:rsidRPr="00B567E8">
              <w:rPr>
                <w:color w:val="92D050"/>
              </w:rPr>
              <w:t>67,6</w:t>
            </w:r>
          </w:p>
        </w:tc>
        <w:tc>
          <w:tcPr>
            <w:tcW w:w="1630" w:type="dxa"/>
          </w:tcPr>
          <w:p w14:paraId="7DBD77EE" w14:textId="4E14B484" w:rsidR="005F3D6D" w:rsidRPr="006D784F" w:rsidRDefault="005F3D6D" w:rsidP="005F3D6D">
            <w:pPr>
              <w:spacing w:after="0" w:line="240" w:lineRule="auto"/>
              <w:jc w:val="center"/>
            </w:pPr>
            <w:r w:rsidRPr="00F71548">
              <w:rPr>
                <w:strike/>
                <w:color w:val="FF0000"/>
              </w:rPr>
              <w:t>16,7</w:t>
            </w:r>
            <w:r w:rsidR="003E6D6B" w:rsidRPr="00F71548">
              <w:rPr>
                <w:color w:val="FF0000"/>
              </w:rPr>
              <w:t xml:space="preserve"> </w:t>
            </w:r>
            <w:r w:rsidR="003E6D6B" w:rsidRPr="00F83C1A">
              <w:rPr>
                <w:color w:val="92D050"/>
              </w:rPr>
              <w:t>4,4</w:t>
            </w:r>
          </w:p>
        </w:tc>
        <w:tc>
          <w:tcPr>
            <w:tcW w:w="1630" w:type="dxa"/>
          </w:tcPr>
          <w:p w14:paraId="68AEE49D" w14:textId="0D482C0B" w:rsidR="005F3D6D" w:rsidRPr="006D784F" w:rsidRDefault="005F3D6D" w:rsidP="005F3D6D">
            <w:pPr>
              <w:spacing w:after="0" w:line="240" w:lineRule="auto"/>
              <w:jc w:val="center"/>
            </w:pPr>
            <w:r w:rsidRPr="00F83C1A">
              <w:rPr>
                <w:strike/>
                <w:color w:val="FF0000"/>
              </w:rPr>
              <w:t>19,9</w:t>
            </w:r>
            <w:r w:rsidR="00BA03FB" w:rsidRPr="00F83C1A">
              <w:rPr>
                <w:color w:val="FF0000"/>
              </w:rPr>
              <w:t xml:space="preserve"> </w:t>
            </w:r>
            <w:r w:rsidR="00BA03FB" w:rsidRPr="00B04C49">
              <w:rPr>
                <w:color w:val="92D050"/>
              </w:rPr>
              <w:t>6,6</w:t>
            </w:r>
          </w:p>
        </w:tc>
      </w:tr>
      <w:tr w:rsidR="005F3D6D" w:rsidRPr="006D784F" w14:paraId="39E5C018" w14:textId="77777777" w:rsidTr="005F3D6D">
        <w:tc>
          <w:tcPr>
            <w:tcW w:w="1985" w:type="dxa"/>
          </w:tcPr>
          <w:p w14:paraId="4AB476C0" w14:textId="77777777" w:rsidR="005F3D6D" w:rsidRPr="006D784F" w:rsidRDefault="005F3D6D" w:rsidP="005F3D6D">
            <w:pPr>
              <w:spacing w:after="0" w:line="240" w:lineRule="auto"/>
            </w:pPr>
            <w:r w:rsidRPr="006D784F">
              <w:t>Rozogi</w:t>
            </w:r>
          </w:p>
        </w:tc>
        <w:tc>
          <w:tcPr>
            <w:tcW w:w="1134" w:type="dxa"/>
          </w:tcPr>
          <w:p w14:paraId="083C8EFA" w14:textId="6F38AB29" w:rsidR="005F3D6D" w:rsidRPr="006D784F" w:rsidRDefault="005F3D6D" w:rsidP="005F3D6D">
            <w:pPr>
              <w:spacing w:after="0" w:line="240" w:lineRule="auto"/>
              <w:jc w:val="center"/>
            </w:pPr>
            <w:r w:rsidRPr="003E6709">
              <w:rPr>
                <w:strike/>
                <w:color w:val="FF0000"/>
              </w:rPr>
              <w:t>323</w:t>
            </w:r>
            <w:r w:rsidR="0094578B">
              <w:t xml:space="preserve"> </w:t>
            </w:r>
            <w:r w:rsidR="0094578B" w:rsidRPr="003E6709">
              <w:rPr>
                <w:color w:val="92D050"/>
              </w:rPr>
              <w:t>402</w:t>
            </w:r>
          </w:p>
        </w:tc>
        <w:tc>
          <w:tcPr>
            <w:tcW w:w="1630" w:type="dxa"/>
          </w:tcPr>
          <w:p w14:paraId="1645BD87" w14:textId="0118C457" w:rsidR="005F3D6D" w:rsidRPr="006D784F" w:rsidRDefault="005F3D6D" w:rsidP="005F3D6D">
            <w:pPr>
              <w:spacing w:after="0" w:line="240" w:lineRule="auto"/>
              <w:jc w:val="center"/>
            </w:pPr>
            <w:r w:rsidRPr="000F7F1C">
              <w:rPr>
                <w:strike/>
                <w:color w:val="FF0000"/>
              </w:rPr>
              <w:t>512</w:t>
            </w:r>
            <w:r w:rsidR="000F7F1C" w:rsidRPr="000F7F1C">
              <w:rPr>
                <w:color w:val="92D050"/>
              </w:rPr>
              <w:t xml:space="preserve"> </w:t>
            </w:r>
            <w:r w:rsidR="004C75B5">
              <w:rPr>
                <w:color w:val="92D050"/>
              </w:rPr>
              <w:t>153</w:t>
            </w:r>
          </w:p>
        </w:tc>
        <w:tc>
          <w:tcPr>
            <w:tcW w:w="1630" w:type="dxa"/>
          </w:tcPr>
          <w:p w14:paraId="0C849A12" w14:textId="029EF210" w:rsidR="005F3D6D" w:rsidRPr="006D784F" w:rsidRDefault="005F3D6D" w:rsidP="005F3D6D">
            <w:pPr>
              <w:spacing w:after="0" w:line="240" w:lineRule="auto"/>
              <w:jc w:val="center"/>
            </w:pPr>
            <w:r w:rsidRPr="00B567E8">
              <w:rPr>
                <w:strike/>
                <w:color w:val="FF0000"/>
              </w:rPr>
              <w:t>52,0</w:t>
            </w:r>
            <w:r w:rsidR="00D9541F" w:rsidRPr="00B567E8">
              <w:rPr>
                <w:color w:val="FF0000"/>
              </w:rPr>
              <w:t xml:space="preserve"> </w:t>
            </w:r>
            <w:r w:rsidR="00D9541F" w:rsidRPr="00B567E8">
              <w:rPr>
                <w:color w:val="92D050"/>
              </w:rPr>
              <w:t>58,2</w:t>
            </w:r>
          </w:p>
        </w:tc>
        <w:tc>
          <w:tcPr>
            <w:tcW w:w="1630" w:type="dxa"/>
          </w:tcPr>
          <w:p w14:paraId="56175697" w14:textId="4A8EA05D" w:rsidR="005F3D6D" w:rsidRPr="006D784F" w:rsidRDefault="005F3D6D" w:rsidP="005F3D6D">
            <w:pPr>
              <w:spacing w:after="0" w:line="240" w:lineRule="auto"/>
              <w:jc w:val="center"/>
            </w:pPr>
            <w:r w:rsidRPr="00F71548">
              <w:rPr>
                <w:strike/>
                <w:color w:val="FF0000"/>
              </w:rPr>
              <w:t>13,8</w:t>
            </w:r>
            <w:r w:rsidR="003E6D6B" w:rsidRPr="00F71548">
              <w:rPr>
                <w:color w:val="FF0000"/>
              </w:rPr>
              <w:t xml:space="preserve"> </w:t>
            </w:r>
            <w:r w:rsidR="003E6D6B" w:rsidRPr="00F83C1A">
              <w:rPr>
                <w:color w:val="92D050"/>
              </w:rPr>
              <w:t>4,2</w:t>
            </w:r>
          </w:p>
        </w:tc>
        <w:tc>
          <w:tcPr>
            <w:tcW w:w="1630" w:type="dxa"/>
          </w:tcPr>
          <w:p w14:paraId="5861C595" w14:textId="569CEEED" w:rsidR="005F3D6D" w:rsidRPr="006D784F" w:rsidRDefault="005F3D6D" w:rsidP="005F3D6D">
            <w:pPr>
              <w:spacing w:after="0" w:line="240" w:lineRule="auto"/>
              <w:jc w:val="center"/>
            </w:pPr>
            <w:r w:rsidRPr="00F83C1A">
              <w:rPr>
                <w:strike/>
                <w:color w:val="FF0000"/>
              </w:rPr>
              <w:t>16,1</w:t>
            </w:r>
            <w:r w:rsidR="00BA03FB" w:rsidRPr="00F83C1A">
              <w:rPr>
                <w:color w:val="FF0000"/>
              </w:rPr>
              <w:t xml:space="preserve"> </w:t>
            </w:r>
            <w:r w:rsidR="00BA03FB" w:rsidRPr="00B04C49">
              <w:rPr>
                <w:color w:val="92D050"/>
              </w:rPr>
              <w:t>5,6</w:t>
            </w:r>
          </w:p>
        </w:tc>
      </w:tr>
      <w:tr w:rsidR="005F3D6D" w:rsidRPr="006D784F" w14:paraId="19A28199" w14:textId="77777777" w:rsidTr="005F3D6D">
        <w:tc>
          <w:tcPr>
            <w:tcW w:w="1985" w:type="dxa"/>
          </w:tcPr>
          <w:p w14:paraId="3E071FD3" w14:textId="77777777" w:rsidR="005F3D6D" w:rsidRPr="006D784F" w:rsidRDefault="005F3D6D" w:rsidP="005F3D6D">
            <w:pPr>
              <w:spacing w:after="0" w:line="240" w:lineRule="auto"/>
            </w:pPr>
            <w:r w:rsidRPr="006D784F">
              <w:t>Szczytno</w:t>
            </w:r>
          </w:p>
        </w:tc>
        <w:tc>
          <w:tcPr>
            <w:tcW w:w="1134" w:type="dxa"/>
          </w:tcPr>
          <w:p w14:paraId="325CC9F4" w14:textId="703F8810" w:rsidR="005F3D6D" w:rsidRPr="006D784F" w:rsidRDefault="005F3D6D" w:rsidP="005F3D6D">
            <w:pPr>
              <w:spacing w:after="0" w:line="240" w:lineRule="auto"/>
              <w:jc w:val="center"/>
            </w:pPr>
            <w:r w:rsidRPr="003E6709">
              <w:rPr>
                <w:strike/>
                <w:color w:val="FF0000"/>
              </w:rPr>
              <w:t>676</w:t>
            </w:r>
            <w:r w:rsidR="003E6709">
              <w:t xml:space="preserve"> </w:t>
            </w:r>
            <w:r w:rsidR="003E6709" w:rsidRPr="003E6709">
              <w:rPr>
                <w:color w:val="92D050"/>
              </w:rPr>
              <w:t>878</w:t>
            </w:r>
          </w:p>
        </w:tc>
        <w:tc>
          <w:tcPr>
            <w:tcW w:w="1630" w:type="dxa"/>
          </w:tcPr>
          <w:p w14:paraId="2CBC697D" w14:textId="34C74DDC" w:rsidR="005F3D6D" w:rsidRPr="006D784F" w:rsidRDefault="005F3D6D" w:rsidP="005F3D6D">
            <w:pPr>
              <w:spacing w:after="0" w:line="240" w:lineRule="auto"/>
              <w:jc w:val="center"/>
            </w:pPr>
            <w:r w:rsidRPr="000F7F1C">
              <w:rPr>
                <w:strike/>
                <w:color w:val="FF0000"/>
              </w:rPr>
              <w:t>1083</w:t>
            </w:r>
            <w:r w:rsidR="000F7F1C">
              <w:t xml:space="preserve"> </w:t>
            </w:r>
            <w:r w:rsidR="004C75B5">
              <w:rPr>
                <w:color w:val="92D050"/>
              </w:rPr>
              <w:t>376</w:t>
            </w:r>
          </w:p>
        </w:tc>
        <w:tc>
          <w:tcPr>
            <w:tcW w:w="1630" w:type="dxa"/>
          </w:tcPr>
          <w:p w14:paraId="53279DB3" w14:textId="7A970A13" w:rsidR="005F3D6D" w:rsidRPr="006D784F" w:rsidRDefault="005F3D6D" w:rsidP="005F3D6D">
            <w:pPr>
              <w:spacing w:after="0" w:line="240" w:lineRule="auto"/>
              <w:jc w:val="center"/>
            </w:pPr>
            <w:r w:rsidRPr="00B567E8">
              <w:rPr>
                <w:strike/>
                <w:color w:val="FF0000"/>
              </w:rPr>
              <w:t>53,3</w:t>
            </w:r>
            <w:r w:rsidR="00D9541F" w:rsidRPr="00B567E8">
              <w:rPr>
                <w:color w:val="FF0000"/>
              </w:rPr>
              <w:t xml:space="preserve"> </w:t>
            </w:r>
            <w:r w:rsidR="00D9541F" w:rsidRPr="00B567E8">
              <w:rPr>
                <w:color w:val="92D050"/>
              </w:rPr>
              <w:t>62,5</w:t>
            </w:r>
          </w:p>
        </w:tc>
        <w:tc>
          <w:tcPr>
            <w:tcW w:w="1630" w:type="dxa"/>
          </w:tcPr>
          <w:p w14:paraId="31D9CC32" w14:textId="52800BAC" w:rsidR="005F3D6D" w:rsidRPr="006D784F" w:rsidRDefault="005F3D6D" w:rsidP="005F3D6D">
            <w:pPr>
              <w:spacing w:after="0" w:line="240" w:lineRule="auto"/>
              <w:jc w:val="center"/>
            </w:pPr>
            <w:r w:rsidRPr="00F71548">
              <w:rPr>
                <w:strike/>
                <w:color w:val="FF0000"/>
              </w:rPr>
              <w:t>13,4</w:t>
            </w:r>
            <w:r w:rsidR="003E6D6B" w:rsidRPr="00F83C1A">
              <w:rPr>
                <w:color w:val="92D050"/>
              </w:rPr>
              <w:t xml:space="preserve"> 4,5</w:t>
            </w:r>
          </w:p>
        </w:tc>
        <w:tc>
          <w:tcPr>
            <w:tcW w:w="1630" w:type="dxa"/>
          </w:tcPr>
          <w:p w14:paraId="0B7B70C9" w14:textId="5510CD7B" w:rsidR="005F3D6D" w:rsidRPr="006D784F" w:rsidRDefault="005F3D6D" w:rsidP="005F3D6D">
            <w:pPr>
              <w:spacing w:after="0" w:line="240" w:lineRule="auto"/>
              <w:jc w:val="center"/>
            </w:pPr>
            <w:r w:rsidRPr="00F83C1A">
              <w:rPr>
                <w:strike/>
                <w:color w:val="FF0000"/>
              </w:rPr>
              <w:t>15,1</w:t>
            </w:r>
            <w:r w:rsidR="00BA03FB" w:rsidRPr="00F83C1A">
              <w:rPr>
                <w:color w:val="FF0000"/>
              </w:rPr>
              <w:t xml:space="preserve"> </w:t>
            </w:r>
            <w:r w:rsidR="00BA03FB" w:rsidRPr="00B04C49">
              <w:rPr>
                <w:color w:val="92D050"/>
              </w:rPr>
              <w:t>6,0</w:t>
            </w:r>
          </w:p>
        </w:tc>
      </w:tr>
      <w:tr w:rsidR="005F3D6D" w:rsidRPr="006D784F" w14:paraId="2C4DF7D3" w14:textId="77777777" w:rsidTr="005F3D6D">
        <w:tc>
          <w:tcPr>
            <w:tcW w:w="1985" w:type="dxa"/>
          </w:tcPr>
          <w:p w14:paraId="0A52955D" w14:textId="77777777" w:rsidR="005F3D6D" w:rsidRPr="006D784F" w:rsidRDefault="005F3D6D" w:rsidP="005F3D6D">
            <w:pPr>
              <w:spacing w:after="0" w:line="240" w:lineRule="auto"/>
            </w:pPr>
            <w:r w:rsidRPr="006D784F">
              <w:t>Świętajno</w:t>
            </w:r>
          </w:p>
        </w:tc>
        <w:tc>
          <w:tcPr>
            <w:tcW w:w="1134" w:type="dxa"/>
          </w:tcPr>
          <w:p w14:paraId="1D38CEE7" w14:textId="4CB0A79E" w:rsidR="005F3D6D" w:rsidRPr="006D784F" w:rsidRDefault="005F3D6D" w:rsidP="005F3D6D">
            <w:pPr>
              <w:spacing w:after="0" w:line="240" w:lineRule="auto"/>
              <w:jc w:val="center"/>
            </w:pPr>
            <w:r w:rsidRPr="003E6709">
              <w:rPr>
                <w:strike/>
                <w:color w:val="FF0000"/>
              </w:rPr>
              <w:t>570</w:t>
            </w:r>
            <w:r w:rsidR="003E6709" w:rsidRPr="003E6709">
              <w:rPr>
                <w:strike/>
                <w:color w:val="FF0000"/>
              </w:rPr>
              <w:t xml:space="preserve"> </w:t>
            </w:r>
            <w:r w:rsidR="003E6709" w:rsidRPr="003E6709">
              <w:rPr>
                <w:color w:val="92D050"/>
              </w:rPr>
              <w:t>685</w:t>
            </w:r>
          </w:p>
        </w:tc>
        <w:tc>
          <w:tcPr>
            <w:tcW w:w="1630" w:type="dxa"/>
          </w:tcPr>
          <w:p w14:paraId="27663DA6" w14:textId="3F68A868" w:rsidR="005F3D6D" w:rsidRPr="006D784F" w:rsidRDefault="005F3D6D" w:rsidP="005F3D6D">
            <w:pPr>
              <w:spacing w:after="0" w:line="240" w:lineRule="auto"/>
              <w:jc w:val="center"/>
            </w:pPr>
            <w:r w:rsidRPr="000F7F1C">
              <w:rPr>
                <w:strike/>
                <w:color w:val="FF0000"/>
              </w:rPr>
              <w:t>586</w:t>
            </w:r>
            <w:r w:rsidR="000F7F1C">
              <w:t xml:space="preserve"> </w:t>
            </w:r>
            <w:r w:rsidR="004C75B5">
              <w:rPr>
                <w:color w:val="92D050"/>
              </w:rPr>
              <w:t>167</w:t>
            </w:r>
          </w:p>
        </w:tc>
        <w:tc>
          <w:tcPr>
            <w:tcW w:w="1630" w:type="dxa"/>
          </w:tcPr>
          <w:p w14:paraId="1857D8F5" w14:textId="74E95B0D" w:rsidR="005F3D6D" w:rsidRPr="006D784F" w:rsidRDefault="005F3D6D" w:rsidP="005F3D6D">
            <w:pPr>
              <w:spacing w:after="0" w:line="240" w:lineRule="auto"/>
              <w:jc w:val="center"/>
            </w:pPr>
            <w:r w:rsidRPr="00B567E8">
              <w:rPr>
                <w:strike/>
                <w:color w:val="FF0000"/>
              </w:rPr>
              <w:t>45,7</w:t>
            </w:r>
            <w:r w:rsidR="00D9541F" w:rsidRPr="00B567E8">
              <w:rPr>
                <w:color w:val="FF0000"/>
              </w:rPr>
              <w:t xml:space="preserve"> </w:t>
            </w:r>
            <w:r w:rsidR="00B567E8" w:rsidRPr="00B567E8">
              <w:rPr>
                <w:color w:val="92D050"/>
              </w:rPr>
              <w:t>52,1</w:t>
            </w:r>
          </w:p>
        </w:tc>
        <w:tc>
          <w:tcPr>
            <w:tcW w:w="1630" w:type="dxa"/>
          </w:tcPr>
          <w:p w14:paraId="7D2AE5B3" w14:textId="05BC5254" w:rsidR="005F3D6D" w:rsidRPr="006D784F" w:rsidRDefault="005F3D6D" w:rsidP="005F3D6D">
            <w:pPr>
              <w:spacing w:after="0" w:line="240" w:lineRule="auto"/>
              <w:jc w:val="center"/>
            </w:pPr>
            <w:r w:rsidRPr="00F71548">
              <w:rPr>
                <w:strike/>
                <w:color w:val="FF0000"/>
              </w:rPr>
              <w:t>14,8</w:t>
            </w:r>
            <w:r w:rsidR="003E6D6B" w:rsidRPr="00F71548">
              <w:rPr>
                <w:color w:val="FF0000"/>
              </w:rPr>
              <w:t xml:space="preserve">  </w:t>
            </w:r>
            <w:r w:rsidR="003E6D6B" w:rsidRPr="00F83C1A">
              <w:rPr>
                <w:color w:val="92D050"/>
              </w:rPr>
              <w:t>4,6</w:t>
            </w:r>
          </w:p>
        </w:tc>
        <w:tc>
          <w:tcPr>
            <w:tcW w:w="1630" w:type="dxa"/>
          </w:tcPr>
          <w:p w14:paraId="71BAF4CB" w14:textId="0FAFF42E" w:rsidR="005F3D6D" w:rsidRPr="006D784F" w:rsidRDefault="005F3D6D" w:rsidP="005F3D6D">
            <w:pPr>
              <w:spacing w:after="0" w:line="240" w:lineRule="auto"/>
              <w:jc w:val="center"/>
            </w:pPr>
            <w:r w:rsidRPr="00F83C1A">
              <w:rPr>
                <w:strike/>
                <w:color w:val="FF0000"/>
              </w:rPr>
              <w:t>15,2</w:t>
            </w:r>
            <w:r w:rsidR="00BA03FB" w:rsidRPr="00F83C1A">
              <w:rPr>
                <w:color w:val="FF0000"/>
              </w:rPr>
              <w:t xml:space="preserve"> </w:t>
            </w:r>
            <w:r w:rsidR="00BA03FB" w:rsidRPr="00B04C49">
              <w:rPr>
                <w:color w:val="92D050"/>
              </w:rPr>
              <w:t>5,4</w:t>
            </w:r>
          </w:p>
        </w:tc>
      </w:tr>
      <w:tr w:rsidR="005F3D6D" w:rsidRPr="006D784F" w14:paraId="0C93308E" w14:textId="77777777" w:rsidTr="005F3D6D">
        <w:tc>
          <w:tcPr>
            <w:tcW w:w="1985" w:type="dxa"/>
          </w:tcPr>
          <w:p w14:paraId="462918AB" w14:textId="77777777" w:rsidR="005F3D6D" w:rsidRPr="006D784F" w:rsidRDefault="005F3D6D" w:rsidP="005F3D6D">
            <w:pPr>
              <w:spacing w:after="0" w:line="240" w:lineRule="auto"/>
            </w:pPr>
            <w:r w:rsidRPr="006D784F">
              <w:t>Wielbark</w:t>
            </w:r>
          </w:p>
        </w:tc>
        <w:tc>
          <w:tcPr>
            <w:tcW w:w="1134" w:type="dxa"/>
          </w:tcPr>
          <w:p w14:paraId="31A428BF" w14:textId="301B24D4" w:rsidR="005F3D6D" w:rsidRPr="003E6709" w:rsidRDefault="005F3D6D" w:rsidP="005F3D6D">
            <w:pPr>
              <w:spacing w:after="0" w:line="240" w:lineRule="auto"/>
              <w:jc w:val="center"/>
              <w:rPr>
                <w:strike/>
              </w:rPr>
            </w:pPr>
            <w:r w:rsidRPr="003E6709">
              <w:rPr>
                <w:strike/>
                <w:color w:val="FF0000"/>
              </w:rPr>
              <w:t>1711</w:t>
            </w:r>
            <w:r w:rsidR="003E6709" w:rsidRPr="003E6709">
              <w:rPr>
                <w:strike/>
                <w:color w:val="FF0000"/>
              </w:rPr>
              <w:t xml:space="preserve"> </w:t>
            </w:r>
          </w:p>
        </w:tc>
        <w:tc>
          <w:tcPr>
            <w:tcW w:w="1630" w:type="dxa"/>
          </w:tcPr>
          <w:p w14:paraId="01BBEBF3" w14:textId="2D3326D0" w:rsidR="005F3D6D" w:rsidRPr="006D784F" w:rsidRDefault="005F3D6D" w:rsidP="005F3D6D">
            <w:pPr>
              <w:spacing w:after="0" w:line="240" w:lineRule="auto"/>
              <w:jc w:val="center"/>
            </w:pPr>
            <w:r w:rsidRPr="000F7F1C">
              <w:rPr>
                <w:strike/>
                <w:color w:val="FF0000"/>
              </w:rPr>
              <w:t>596</w:t>
            </w:r>
            <w:r w:rsidR="000F7F1C" w:rsidRPr="000F7F1C">
              <w:rPr>
                <w:strike/>
                <w:color w:val="FF0000"/>
              </w:rPr>
              <w:t xml:space="preserve"> </w:t>
            </w:r>
            <w:r w:rsidR="004C75B5">
              <w:rPr>
                <w:color w:val="92D050"/>
              </w:rPr>
              <w:t>214</w:t>
            </w:r>
          </w:p>
        </w:tc>
        <w:tc>
          <w:tcPr>
            <w:tcW w:w="1630" w:type="dxa"/>
          </w:tcPr>
          <w:p w14:paraId="21578479" w14:textId="50F1431B" w:rsidR="005F3D6D" w:rsidRPr="00B567E8" w:rsidRDefault="005F3D6D" w:rsidP="005F3D6D">
            <w:pPr>
              <w:spacing w:after="0" w:line="240" w:lineRule="auto"/>
              <w:jc w:val="center"/>
              <w:rPr>
                <w:color w:val="FF0000"/>
              </w:rPr>
            </w:pPr>
            <w:r w:rsidRPr="00B567E8">
              <w:rPr>
                <w:strike/>
                <w:color w:val="FF0000"/>
              </w:rPr>
              <w:t>51,0</w:t>
            </w:r>
            <w:r w:rsidR="00B567E8" w:rsidRPr="00B567E8">
              <w:rPr>
                <w:color w:val="FF0000"/>
              </w:rPr>
              <w:t xml:space="preserve"> </w:t>
            </w:r>
            <w:r w:rsidR="00B567E8" w:rsidRPr="00B567E8">
              <w:rPr>
                <w:color w:val="92D050"/>
              </w:rPr>
              <w:t>63,1</w:t>
            </w:r>
          </w:p>
        </w:tc>
        <w:tc>
          <w:tcPr>
            <w:tcW w:w="1630" w:type="dxa"/>
          </w:tcPr>
          <w:p w14:paraId="3581DC78" w14:textId="48DA1125" w:rsidR="005F3D6D" w:rsidRPr="006D784F" w:rsidRDefault="005F3D6D" w:rsidP="005F3D6D">
            <w:pPr>
              <w:spacing w:after="0" w:line="240" w:lineRule="auto"/>
              <w:jc w:val="center"/>
            </w:pPr>
            <w:r w:rsidRPr="00F71548">
              <w:rPr>
                <w:strike/>
                <w:color w:val="FF0000"/>
              </w:rPr>
              <w:t>14,0</w:t>
            </w:r>
            <w:r w:rsidR="003E6D6B" w:rsidRPr="00F71548">
              <w:rPr>
                <w:color w:val="FF0000"/>
              </w:rPr>
              <w:t xml:space="preserve"> </w:t>
            </w:r>
            <w:r w:rsidR="003E6D6B" w:rsidRPr="00F83C1A">
              <w:rPr>
                <w:color w:val="92D050"/>
              </w:rPr>
              <w:t>5,2</w:t>
            </w:r>
          </w:p>
        </w:tc>
        <w:tc>
          <w:tcPr>
            <w:tcW w:w="1630" w:type="dxa"/>
          </w:tcPr>
          <w:p w14:paraId="51F3AF26" w14:textId="700C9892" w:rsidR="005F3D6D" w:rsidRPr="006D784F" w:rsidRDefault="005F3D6D" w:rsidP="005F3D6D">
            <w:pPr>
              <w:spacing w:after="0" w:line="240" w:lineRule="auto"/>
              <w:jc w:val="center"/>
            </w:pPr>
            <w:r w:rsidRPr="00F83C1A">
              <w:rPr>
                <w:strike/>
                <w:color w:val="FF0000"/>
              </w:rPr>
              <w:t>16,1</w:t>
            </w:r>
            <w:r w:rsidR="00BA03FB" w:rsidRPr="00F83C1A">
              <w:rPr>
                <w:color w:val="FF0000"/>
              </w:rPr>
              <w:t xml:space="preserve"> </w:t>
            </w:r>
            <w:r w:rsidR="00BA03FB" w:rsidRPr="00B04C49">
              <w:rPr>
                <w:color w:val="92D050"/>
              </w:rPr>
              <w:t>7,4</w:t>
            </w:r>
          </w:p>
        </w:tc>
      </w:tr>
      <w:tr w:rsidR="005F3D6D" w:rsidRPr="006D784F" w14:paraId="1B990C91" w14:textId="77777777" w:rsidTr="0089554C">
        <w:trPr>
          <w:trHeight w:val="796"/>
        </w:trPr>
        <w:tc>
          <w:tcPr>
            <w:tcW w:w="1985" w:type="dxa"/>
          </w:tcPr>
          <w:p w14:paraId="05BA72B5" w14:textId="77777777" w:rsidR="005F3D6D" w:rsidRPr="006D784F" w:rsidRDefault="005F3D6D" w:rsidP="005F3D6D">
            <w:pPr>
              <w:spacing w:after="0" w:line="240" w:lineRule="auto"/>
              <w:rPr>
                <w:b/>
              </w:rPr>
            </w:pPr>
            <w:r w:rsidRPr="006D784F">
              <w:rPr>
                <w:b/>
              </w:rPr>
              <w:t>Obszar LSR</w:t>
            </w:r>
          </w:p>
        </w:tc>
        <w:tc>
          <w:tcPr>
            <w:tcW w:w="1134" w:type="dxa"/>
          </w:tcPr>
          <w:p w14:paraId="744A242E" w14:textId="4CA733C5" w:rsidR="005F3D6D" w:rsidRDefault="005F3D6D" w:rsidP="005F3D6D">
            <w:pPr>
              <w:spacing w:after="0" w:line="240" w:lineRule="auto"/>
              <w:jc w:val="center"/>
              <w:rPr>
                <w:b/>
                <w:strike/>
                <w:color w:val="FF0000"/>
              </w:rPr>
            </w:pPr>
            <w:r w:rsidRPr="003E6709">
              <w:rPr>
                <w:b/>
                <w:strike/>
                <w:color w:val="FF0000"/>
              </w:rPr>
              <w:t>11</w:t>
            </w:r>
            <w:r w:rsidR="00157C58">
              <w:rPr>
                <w:b/>
                <w:strike/>
                <w:color w:val="FF0000"/>
              </w:rPr>
              <w:t> </w:t>
            </w:r>
            <w:r w:rsidRPr="003E6709">
              <w:rPr>
                <w:b/>
                <w:strike/>
                <w:color w:val="FF0000"/>
              </w:rPr>
              <w:t>274</w:t>
            </w:r>
          </w:p>
          <w:p w14:paraId="5CCF494B" w14:textId="0726DC63" w:rsidR="00157C58" w:rsidRPr="00157C58" w:rsidRDefault="00157C58" w:rsidP="005F3D6D">
            <w:pPr>
              <w:spacing w:after="0" w:line="240" w:lineRule="auto"/>
              <w:jc w:val="center"/>
              <w:rPr>
                <w:b/>
              </w:rPr>
            </w:pPr>
            <w:r w:rsidRPr="00157C58">
              <w:rPr>
                <w:b/>
                <w:color w:val="00B050"/>
              </w:rPr>
              <w:t>10 422</w:t>
            </w:r>
          </w:p>
        </w:tc>
        <w:tc>
          <w:tcPr>
            <w:tcW w:w="1630" w:type="dxa"/>
          </w:tcPr>
          <w:p w14:paraId="567A4F24" w14:textId="4D92A5AD" w:rsidR="005F3D6D" w:rsidRDefault="005F3D6D" w:rsidP="005F3D6D">
            <w:pPr>
              <w:spacing w:after="0" w:line="240" w:lineRule="auto"/>
              <w:jc w:val="center"/>
              <w:rPr>
                <w:b/>
                <w:strike/>
                <w:color w:val="FF0000"/>
              </w:rPr>
            </w:pPr>
            <w:r w:rsidRPr="000F7F1C">
              <w:rPr>
                <w:b/>
                <w:strike/>
                <w:color w:val="FF0000"/>
              </w:rPr>
              <w:t>8</w:t>
            </w:r>
            <w:r w:rsidR="00271A0E">
              <w:rPr>
                <w:b/>
                <w:strike/>
                <w:color w:val="FF0000"/>
              </w:rPr>
              <w:t> </w:t>
            </w:r>
            <w:r w:rsidRPr="000F7F1C">
              <w:rPr>
                <w:b/>
                <w:strike/>
                <w:color w:val="FF0000"/>
              </w:rPr>
              <w:t>851</w:t>
            </w:r>
          </w:p>
          <w:p w14:paraId="173B9D49" w14:textId="3E8E31D5" w:rsidR="00271A0E" w:rsidRPr="00271A0E" w:rsidRDefault="00271A0E" w:rsidP="005F3D6D">
            <w:pPr>
              <w:spacing w:after="0" w:line="240" w:lineRule="auto"/>
              <w:jc w:val="center"/>
              <w:rPr>
                <w:b/>
              </w:rPr>
            </w:pPr>
            <w:r w:rsidRPr="00271A0E">
              <w:rPr>
                <w:b/>
                <w:color w:val="00B050"/>
              </w:rPr>
              <w:t>3 236</w:t>
            </w:r>
          </w:p>
        </w:tc>
        <w:tc>
          <w:tcPr>
            <w:tcW w:w="1630" w:type="dxa"/>
          </w:tcPr>
          <w:p w14:paraId="708D2250" w14:textId="77777777" w:rsidR="005F3D6D" w:rsidRDefault="005F3D6D" w:rsidP="005F3D6D">
            <w:pPr>
              <w:spacing w:after="0" w:line="240" w:lineRule="auto"/>
              <w:jc w:val="center"/>
              <w:rPr>
                <w:b/>
                <w:strike/>
                <w:color w:val="FF0000"/>
              </w:rPr>
            </w:pPr>
            <w:r w:rsidRPr="00B567E8">
              <w:rPr>
                <w:b/>
                <w:strike/>
                <w:color w:val="FF0000"/>
              </w:rPr>
              <w:t>52,52</w:t>
            </w:r>
          </w:p>
          <w:p w14:paraId="650DC798" w14:textId="337FD7DC" w:rsidR="00376FEF" w:rsidRPr="00376FEF" w:rsidRDefault="00931BCD" w:rsidP="005F3D6D">
            <w:pPr>
              <w:spacing w:after="0" w:line="240" w:lineRule="auto"/>
              <w:jc w:val="center"/>
              <w:rPr>
                <w:b/>
              </w:rPr>
            </w:pPr>
            <w:r>
              <w:rPr>
                <w:b/>
                <w:color w:val="00B050"/>
              </w:rPr>
              <w:t>62,20</w:t>
            </w:r>
          </w:p>
        </w:tc>
        <w:tc>
          <w:tcPr>
            <w:tcW w:w="1630" w:type="dxa"/>
          </w:tcPr>
          <w:p w14:paraId="1B0702E8" w14:textId="77777777" w:rsidR="005F3D6D" w:rsidRDefault="005F3D6D" w:rsidP="005F3D6D">
            <w:pPr>
              <w:spacing w:after="0" w:line="240" w:lineRule="auto"/>
              <w:jc w:val="center"/>
              <w:rPr>
                <w:b/>
                <w:strike/>
                <w:color w:val="FF0000"/>
              </w:rPr>
            </w:pPr>
            <w:r w:rsidRPr="00F71548">
              <w:rPr>
                <w:b/>
                <w:strike/>
                <w:color w:val="FF0000"/>
              </w:rPr>
              <w:t>14,44</w:t>
            </w:r>
          </w:p>
          <w:p w14:paraId="5CAEF665" w14:textId="19A88C08" w:rsidR="00FF704E" w:rsidRPr="00FF704E" w:rsidRDefault="00931BCD" w:rsidP="005F3D6D">
            <w:pPr>
              <w:spacing w:after="0" w:line="240" w:lineRule="auto"/>
              <w:jc w:val="center"/>
              <w:rPr>
                <w:b/>
              </w:rPr>
            </w:pPr>
            <w:r>
              <w:rPr>
                <w:b/>
                <w:color w:val="00B050"/>
              </w:rPr>
              <w:t>5,32</w:t>
            </w:r>
          </w:p>
        </w:tc>
        <w:tc>
          <w:tcPr>
            <w:tcW w:w="1630" w:type="dxa"/>
          </w:tcPr>
          <w:p w14:paraId="1D4C876B" w14:textId="77777777" w:rsidR="005F3D6D" w:rsidRDefault="005F3D6D" w:rsidP="005F3D6D">
            <w:pPr>
              <w:spacing w:after="0" w:line="240" w:lineRule="auto"/>
              <w:jc w:val="center"/>
              <w:rPr>
                <w:b/>
                <w:strike/>
                <w:color w:val="FF0000"/>
              </w:rPr>
            </w:pPr>
            <w:r w:rsidRPr="00F83C1A">
              <w:rPr>
                <w:b/>
                <w:strike/>
                <w:color w:val="FF0000"/>
              </w:rPr>
              <w:t>16,76</w:t>
            </w:r>
          </w:p>
          <w:p w14:paraId="3F2F7B46" w14:textId="0DEAA400" w:rsidR="008F1F59" w:rsidRPr="008F1F59" w:rsidRDefault="00A00EB4" w:rsidP="005F3D6D">
            <w:pPr>
              <w:spacing w:after="0" w:line="240" w:lineRule="auto"/>
              <w:jc w:val="center"/>
              <w:rPr>
                <w:b/>
              </w:rPr>
            </w:pPr>
            <w:r>
              <w:rPr>
                <w:b/>
                <w:color w:val="00B050"/>
              </w:rPr>
              <w:t>7,44</w:t>
            </w:r>
          </w:p>
        </w:tc>
      </w:tr>
    </w:tbl>
    <w:p w14:paraId="5983CBE0" w14:textId="77777777" w:rsidR="00160015" w:rsidRPr="006D784F" w:rsidRDefault="00160015" w:rsidP="00A84D67">
      <w:pPr>
        <w:spacing w:line="240" w:lineRule="auto"/>
      </w:pPr>
      <w:r w:rsidRPr="006D784F">
        <w:t xml:space="preserve">Źródło: </w:t>
      </w:r>
      <w:r w:rsidR="00696C97" w:rsidRPr="006D784F">
        <w:t xml:space="preserve">Urząd Statystyczny w Olsztynie  </w:t>
      </w:r>
    </w:p>
    <w:p w14:paraId="303128DE" w14:textId="65830399" w:rsidR="00502D64" w:rsidRPr="006D784F" w:rsidRDefault="00160015" w:rsidP="00A84D67">
      <w:pPr>
        <w:spacing w:line="240" w:lineRule="auto"/>
        <w:jc w:val="both"/>
      </w:pPr>
      <w:r w:rsidRPr="006D784F">
        <w:t>Wśród osób bezrobotnych na terenie LSR, największa grupę stanowią osoby o wykształceniu gimnazjalnym i </w:t>
      </w:r>
      <w:r w:rsidR="000A605E" w:rsidRPr="006D784F">
        <w:t>poniżej. Osoby te</w:t>
      </w:r>
      <w:r w:rsidR="00B534AA" w:rsidRPr="006D784F">
        <w:t xml:space="preserve"> stanowią </w:t>
      </w:r>
      <w:r w:rsidR="00B534AA" w:rsidRPr="00C16356">
        <w:rPr>
          <w:strike/>
          <w:color w:val="FF0000"/>
        </w:rPr>
        <w:t>33,</w:t>
      </w:r>
      <w:r w:rsidRPr="00C16356">
        <w:rPr>
          <w:strike/>
          <w:color w:val="FF0000"/>
        </w:rPr>
        <w:t>12</w:t>
      </w:r>
      <w:r w:rsidRPr="00C16356">
        <w:rPr>
          <w:color w:val="FF0000"/>
        </w:rPr>
        <w:t xml:space="preserve"> </w:t>
      </w:r>
      <w:r w:rsidR="00C16356" w:rsidRPr="00C16356">
        <w:rPr>
          <w:color w:val="00B050"/>
        </w:rPr>
        <w:t xml:space="preserve">18,63 </w:t>
      </w:r>
      <w:r w:rsidRPr="006D784F">
        <w:t xml:space="preserve">% ogółu bezrobotnych.  Najmniej osób bezrobotnych odnotowano w grupie osób z </w:t>
      </w:r>
      <w:r w:rsidR="00A4438D" w:rsidRPr="006D784F">
        <w:t>wykształcenie</w:t>
      </w:r>
      <w:r w:rsidR="00A850FD" w:rsidRPr="006D784F">
        <w:t>m</w:t>
      </w:r>
      <w:r w:rsidR="00A4438D" w:rsidRPr="006D784F">
        <w:t xml:space="preserve"> wyższym.</w:t>
      </w:r>
    </w:p>
    <w:tbl>
      <w:tblPr>
        <w:tblW w:w="9639" w:type="dxa"/>
        <w:tblInd w:w="70" w:type="dxa"/>
        <w:tblBorders>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836"/>
        <w:gridCol w:w="836"/>
        <w:gridCol w:w="836"/>
        <w:gridCol w:w="837"/>
        <w:gridCol w:w="836"/>
        <w:gridCol w:w="836"/>
        <w:gridCol w:w="837"/>
        <w:gridCol w:w="836"/>
        <w:gridCol w:w="836"/>
        <w:gridCol w:w="837"/>
      </w:tblGrid>
      <w:tr w:rsidR="00672DB5" w:rsidRPr="006D784F" w14:paraId="2B348D5C" w14:textId="77777777" w:rsidTr="00FF0607">
        <w:trPr>
          <w:trHeight w:val="225"/>
        </w:trPr>
        <w:tc>
          <w:tcPr>
            <w:tcW w:w="9639" w:type="dxa"/>
            <w:gridSpan w:val="11"/>
            <w:tcBorders>
              <w:top w:val="nil"/>
              <w:left w:val="nil"/>
              <w:bottom w:val="single" w:sz="4" w:space="0" w:color="auto"/>
              <w:right w:val="nil"/>
            </w:tcBorders>
            <w:shd w:val="clear" w:color="auto" w:fill="auto"/>
            <w:noWrap/>
            <w:vAlign w:val="center"/>
          </w:tcPr>
          <w:p w14:paraId="053707D8" w14:textId="77777777" w:rsidR="00672DB5" w:rsidRPr="006D784F" w:rsidRDefault="00672DB5" w:rsidP="00FF0607">
            <w:pPr>
              <w:spacing w:after="0" w:line="240" w:lineRule="auto"/>
              <w:rPr>
                <w:rFonts w:eastAsia="Times New Roman"/>
                <w:b/>
                <w:lang w:eastAsia="pl-PL"/>
              </w:rPr>
            </w:pPr>
            <w:r w:rsidRPr="006D784F">
              <w:rPr>
                <w:rFonts w:eastAsia="Times New Roman"/>
                <w:b/>
                <w:lang w:eastAsia="pl-PL"/>
              </w:rPr>
              <w:t>Tabela 12: Osoby bezrobotne wg. wykształcenia na obszarze LSR. Stan na 31.12.20</w:t>
            </w:r>
            <w:r>
              <w:rPr>
                <w:rFonts w:eastAsia="Times New Roman"/>
                <w:b/>
                <w:lang w:eastAsia="pl-PL"/>
              </w:rPr>
              <w:t>20</w:t>
            </w:r>
            <w:r w:rsidRPr="006D784F">
              <w:rPr>
                <w:rFonts w:eastAsia="Times New Roman"/>
                <w:b/>
                <w:lang w:eastAsia="pl-PL"/>
              </w:rPr>
              <w:t xml:space="preserve"> r.</w:t>
            </w:r>
          </w:p>
        </w:tc>
      </w:tr>
      <w:tr w:rsidR="00672DB5" w:rsidRPr="006D784F" w14:paraId="4E463227" w14:textId="77777777" w:rsidTr="00FF0607">
        <w:trPr>
          <w:trHeight w:val="600"/>
        </w:trPr>
        <w:tc>
          <w:tcPr>
            <w:tcW w:w="1276" w:type="dxa"/>
            <w:vMerge w:val="restart"/>
            <w:tcBorders>
              <w:top w:val="single" w:sz="4" w:space="0" w:color="auto"/>
              <w:left w:val="single" w:sz="4" w:space="0" w:color="auto"/>
            </w:tcBorders>
            <w:shd w:val="clear" w:color="auto" w:fill="B8CCE4"/>
            <w:noWrap/>
            <w:vAlign w:val="center"/>
          </w:tcPr>
          <w:p w14:paraId="1A1FDC7D" w14:textId="204E88D3" w:rsidR="00672DB5" w:rsidRPr="006D784F" w:rsidRDefault="00672DB5" w:rsidP="00FF0607">
            <w:pPr>
              <w:spacing w:after="0" w:line="240" w:lineRule="auto"/>
              <w:jc w:val="center"/>
              <w:rPr>
                <w:rFonts w:eastAsia="Times New Roman"/>
                <w:b/>
                <w:lang w:eastAsia="pl-PL"/>
              </w:rPr>
            </w:pPr>
            <w:r w:rsidRPr="006D784F">
              <w:rPr>
                <w:rFonts w:eastAsia="Times New Roman"/>
                <w:b/>
                <w:lang w:eastAsia="pl-PL"/>
              </w:rPr>
              <w:t xml:space="preserve">Powiat </w:t>
            </w:r>
            <w:r w:rsidR="00C16356">
              <w:rPr>
                <w:rFonts w:eastAsia="Times New Roman"/>
                <w:b/>
                <w:lang w:eastAsia="pl-PL"/>
              </w:rPr>
              <w:t>9774</w:t>
            </w:r>
          </w:p>
        </w:tc>
        <w:tc>
          <w:tcPr>
            <w:tcW w:w="8363" w:type="dxa"/>
            <w:gridSpan w:val="10"/>
            <w:tcBorders>
              <w:top w:val="single" w:sz="4" w:space="0" w:color="auto"/>
              <w:right w:val="single" w:sz="4" w:space="0" w:color="auto"/>
            </w:tcBorders>
            <w:shd w:val="clear" w:color="auto" w:fill="B8CCE4"/>
            <w:vAlign w:val="center"/>
          </w:tcPr>
          <w:p w14:paraId="535A679F" w14:textId="77777777" w:rsidR="00672DB5" w:rsidRPr="006D784F" w:rsidRDefault="00672DB5" w:rsidP="00FF0607">
            <w:pPr>
              <w:spacing w:after="0" w:line="240" w:lineRule="auto"/>
              <w:jc w:val="center"/>
              <w:rPr>
                <w:rFonts w:eastAsia="Times New Roman"/>
                <w:b/>
                <w:lang w:eastAsia="pl-PL"/>
              </w:rPr>
            </w:pPr>
            <w:r w:rsidRPr="006D784F">
              <w:rPr>
                <w:rFonts w:eastAsia="Times New Roman"/>
                <w:b/>
                <w:lang w:eastAsia="pl-PL"/>
              </w:rPr>
              <w:t xml:space="preserve">Osoby bezrobotne w podziale ze względu na posiadane wykształcenie </w:t>
            </w:r>
          </w:p>
        </w:tc>
      </w:tr>
      <w:tr w:rsidR="00672DB5" w:rsidRPr="006D784F" w14:paraId="676ABD8E" w14:textId="77777777" w:rsidTr="00FF0607">
        <w:trPr>
          <w:cantSplit/>
          <w:trHeight w:val="922"/>
        </w:trPr>
        <w:tc>
          <w:tcPr>
            <w:tcW w:w="1276" w:type="dxa"/>
            <w:vMerge/>
            <w:tcBorders>
              <w:top w:val="single" w:sz="4" w:space="0" w:color="auto"/>
              <w:left w:val="single" w:sz="4" w:space="0" w:color="auto"/>
            </w:tcBorders>
            <w:shd w:val="clear" w:color="auto" w:fill="B8CCE4"/>
            <w:noWrap/>
            <w:vAlign w:val="center"/>
          </w:tcPr>
          <w:p w14:paraId="75FED184" w14:textId="77777777" w:rsidR="00672DB5" w:rsidRPr="006D784F" w:rsidRDefault="00672DB5" w:rsidP="00FF0607">
            <w:pPr>
              <w:spacing w:after="0" w:line="240" w:lineRule="auto"/>
              <w:jc w:val="center"/>
              <w:rPr>
                <w:rFonts w:eastAsia="Times New Roman"/>
                <w:b/>
                <w:lang w:eastAsia="pl-PL"/>
              </w:rPr>
            </w:pPr>
          </w:p>
        </w:tc>
        <w:tc>
          <w:tcPr>
            <w:tcW w:w="1672" w:type="dxa"/>
            <w:gridSpan w:val="2"/>
            <w:tcBorders>
              <w:top w:val="single" w:sz="4" w:space="0" w:color="auto"/>
            </w:tcBorders>
            <w:shd w:val="clear" w:color="auto" w:fill="B8CCE4"/>
            <w:vAlign w:val="center"/>
          </w:tcPr>
          <w:p w14:paraId="4BB89C81"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Wyższe</w:t>
            </w:r>
          </w:p>
        </w:tc>
        <w:tc>
          <w:tcPr>
            <w:tcW w:w="1673" w:type="dxa"/>
            <w:gridSpan w:val="2"/>
            <w:tcBorders>
              <w:top w:val="single" w:sz="4" w:space="0" w:color="auto"/>
            </w:tcBorders>
            <w:shd w:val="clear" w:color="auto" w:fill="B8CCE4"/>
            <w:vAlign w:val="center"/>
          </w:tcPr>
          <w:p w14:paraId="0458DBE8"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Policealne i średnie zawodowe</w:t>
            </w:r>
          </w:p>
        </w:tc>
        <w:tc>
          <w:tcPr>
            <w:tcW w:w="1672" w:type="dxa"/>
            <w:gridSpan w:val="2"/>
            <w:tcBorders>
              <w:top w:val="single" w:sz="4" w:space="0" w:color="auto"/>
            </w:tcBorders>
            <w:shd w:val="clear" w:color="auto" w:fill="B8CCE4"/>
            <w:vAlign w:val="center"/>
          </w:tcPr>
          <w:p w14:paraId="5FF8FAFE"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Średnie ogólno- kształcące</w:t>
            </w:r>
          </w:p>
        </w:tc>
        <w:tc>
          <w:tcPr>
            <w:tcW w:w="1673" w:type="dxa"/>
            <w:gridSpan w:val="2"/>
            <w:tcBorders>
              <w:top w:val="single" w:sz="4" w:space="0" w:color="auto"/>
            </w:tcBorders>
            <w:shd w:val="clear" w:color="auto" w:fill="B8CCE4"/>
            <w:vAlign w:val="center"/>
          </w:tcPr>
          <w:p w14:paraId="6DC1C673"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Zasadnicze zawodowe</w:t>
            </w:r>
          </w:p>
        </w:tc>
        <w:tc>
          <w:tcPr>
            <w:tcW w:w="1673" w:type="dxa"/>
            <w:gridSpan w:val="2"/>
            <w:tcBorders>
              <w:top w:val="single" w:sz="4" w:space="0" w:color="auto"/>
              <w:right w:val="single" w:sz="4" w:space="0" w:color="auto"/>
            </w:tcBorders>
            <w:shd w:val="clear" w:color="auto" w:fill="B8CCE4"/>
            <w:vAlign w:val="center"/>
          </w:tcPr>
          <w:p w14:paraId="3DE7245C" w14:textId="2842B930"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Gimnazjalne i poniżej</w:t>
            </w:r>
            <w:r w:rsidR="00C16356">
              <w:rPr>
                <w:rFonts w:eastAsia="Times New Roman"/>
                <w:lang w:eastAsia="pl-PL"/>
              </w:rPr>
              <w:t xml:space="preserve"> 1821</w:t>
            </w:r>
          </w:p>
        </w:tc>
      </w:tr>
      <w:tr w:rsidR="00672DB5" w:rsidRPr="006D784F" w14:paraId="749D8637" w14:textId="77777777" w:rsidTr="00FF0607">
        <w:trPr>
          <w:cantSplit/>
          <w:trHeight w:val="768"/>
        </w:trPr>
        <w:tc>
          <w:tcPr>
            <w:tcW w:w="1276" w:type="dxa"/>
            <w:vMerge/>
            <w:tcBorders>
              <w:top w:val="single" w:sz="4" w:space="0" w:color="auto"/>
              <w:left w:val="single" w:sz="4" w:space="0" w:color="auto"/>
            </w:tcBorders>
            <w:shd w:val="clear" w:color="auto" w:fill="B8CCE4"/>
            <w:noWrap/>
            <w:vAlign w:val="center"/>
          </w:tcPr>
          <w:p w14:paraId="04F6CC27" w14:textId="77777777" w:rsidR="00672DB5" w:rsidRPr="006D784F" w:rsidRDefault="00672DB5" w:rsidP="00FF0607">
            <w:pPr>
              <w:spacing w:after="0" w:line="240" w:lineRule="auto"/>
              <w:jc w:val="center"/>
              <w:rPr>
                <w:rFonts w:eastAsia="Times New Roman"/>
                <w:b/>
                <w:lang w:eastAsia="pl-PL"/>
              </w:rPr>
            </w:pPr>
          </w:p>
        </w:tc>
        <w:tc>
          <w:tcPr>
            <w:tcW w:w="836" w:type="dxa"/>
            <w:tcBorders>
              <w:top w:val="single" w:sz="4" w:space="0" w:color="auto"/>
            </w:tcBorders>
            <w:shd w:val="clear" w:color="auto" w:fill="B8CCE4"/>
            <w:vAlign w:val="center"/>
          </w:tcPr>
          <w:p w14:paraId="0B02A64C"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 xml:space="preserve">ogółem </w:t>
            </w:r>
          </w:p>
        </w:tc>
        <w:tc>
          <w:tcPr>
            <w:tcW w:w="836" w:type="dxa"/>
            <w:tcBorders>
              <w:top w:val="single" w:sz="4" w:space="0" w:color="auto"/>
            </w:tcBorders>
            <w:shd w:val="clear" w:color="auto" w:fill="B8CCE4"/>
            <w:vAlign w:val="center"/>
          </w:tcPr>
          <w:p w14:paraId="7FB278F0"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kobiety</w:t>
            </w:r>
          </w:p>
        </w:tc>
        <w:tc>
          <w:tcPr>
            <w:tcW w:w="836" w:type="dxa"/>
            <w:tcBorders>
              <w:top w:val="single" w:sz="4" w:space="0" w:color="auto"/>
            </w:tcBorders>
            <w:shd w:val="clear" w:color="auto" w:fill="B8CCE4"/>
            <w:vAlign w:val="center"/>
          </w:tcPr>
          <w:p w14:paraId="7CD68C64"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 xml:space="preserve">ogółem </w:t>
            </w:r>
          </w:p>
        </w:tc>
        <w:tc>
          <w:tcPr>
            <w:tcW w:w="837" w:type="dxa"/>
            <w:tcBorders>
              <w:top w:val="single" w:sz="4" w:space="0" w:color="auto"/>
            </w:tcBorders>
            <w:shd w:val="clear" w:color="auto" w:fill="B8CCE4"/>
            <w:vAlign w:val="center"/>
          </w:tcPr>
          <w:p w14:paraId="4DD4C63F"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kobiety</w:t>
            </w:r>
          </w:p>
        </w:tc>
        <w:tc>
          <w:tcPr>
            <w:tcW w:w="836" w:type="dxa"/>
            <w:tcBorders>
              <w:top w:val="single" w:sz="4" w:space="0" w:color="auto"/>
            </w:tcBorders>
            <w:shd w:val="clear" w:color="auto" w:fill="B8CCE4"/>
            <w:vAlign w:val="center"/>
          </w:tcPr>
          <w:p w14:paraId="76C64AB5"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 xml:space="preserve">ogółem </w:t>
            </w:r>
          </w:p>
        </w:tc>
        <w:tc>
          <w:tcPr>
            <w:tcW w:w="836" w:type="dxa"/>
            <w:tcBorders>
              <w:top w:val="single" w:sz="4" w:space="0" w:color="auto"/>
            </w:tcBorders>
            <w:shd w:val="clear" w:color="auto" w:fill="B8CCE4"/>
            <w:vAlign w:val="center"/>
          </w:tcPr>
          <w:p w14:paraId="302CEA35"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kobiety</w:t>
            </w:r>
          </w:p>
        </w:tc>
        <w:tc>
          <w:tcPr>
            <w:tcW w:w="837" w:type="dxa"/>
            <w:tcBorders>
              <w:top w:val="single" w:sz="4" w:space="0" w:color="auto"/>
            </w:tcBorders>
            <w:shd w:val="clear" w:color="auto" w:fill="B8CCE4"/>
            <w:vAlign w:val="center"/>
          </w:tcPr>
          <w:p w14:paraId="4621AED2"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 xml:space="preserve">ogółem </w:t>
            </w:r>
          </w:p>
        </w:tc>
        <w:tc>
          <w:tcPr>
            <w:tcW w:w="836" w:type="dxa"/>
            <w:tcBorders>
              <w:top w:val="single" w:sz="4" w:space="0" w:color="auto"/>
            </w:tcBorders>
            <w:shd w:val="clear" w:color="auto" w:fill="B8CCE4"/>
            <w:vAlign w:val="center"/>
          </w:tcPr>
          <w:p w14:paraId="153C97A4"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kobiety</w:t>
            </w:r>
          </w:p>
        </w:tc>
        <w:tc>
          <w:tcPr>
            <w:tcW w:w="836" w:type="dxa"/>
            <w:tcBorders>
              <w:top w:val="single" w:sz="4" w:space="0" w:color="auto"/>
              <w:right w:val="single" w:sz="4" w:space="0" w:color="auto"/>
            </w:tcBorders>
            <w:shd w:val="clear" w:color="auto" w:fill="B8CCE4"/>
            <w:vAlign w:val="center"/>
          </w:tcPr>
          <w:p w14:paraId="509230E4"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 xml:space="preserve">ogółem </w:t>
            </w:r>
          </w:p>
        </w:tc>
        <w:tc>
          <w:tcPr>
            <w:tcW w:w="837" w:type="dxa"/>
            <w:tcBorders>
              <w:top w:val="single" w:sz="4" w:space="0" w:color="auto"/>
              <w:right w:val="single" w:sz="4" w:space="0" w:color="auto"/>
            </w:tcBorders>
            <w:shd w:val="clear" w:color="auto" w:fill="B8CCE4"/>
            <w:vAlign w:val="center"/>
          </w:tcPr>
          <w:p w14:paraId="136A6B28" w14:textId="77777777" w:rsidR="00672DB5" w:rsidRPr="006D784F" w:rsidRDefault="00672DB5" w:rsidP="00FF0607">
            <w:pPr>
              <w:spacing w:after="0" w:line="240" w:lineRule="auto"/>
              <w:jc w:val="center"/>
              <w:rPr>
                <w:rFonts w:eastAsia="Times New Roman"/>
                <w:lang w:eastAsia="pl-PL"/>
              </w:rPr>
            </w:pPr>
            <w:r w:rsidRPr="006D784F">
              <w:rPr>
                <w:rFonts w:eastAsia="Times New Roman"/>
                <w:lang w:eastAsia="pl-PL"/>
              </w:rPr>
              <w:t>kobiety</w:t>
            </w:r>
          </w:p>
        </w:tc>
      </w:tr>
      <w:tr w:rsidR="00672DB5" w:rsidRPr="006D784F" w14:paraId="4EE564B6" w14:textId="77777777" w:rsidTr="00FF0607">
        <w:trPr>
          <w:trHeight w:val="312"/>
        </w:trPr>
        <w:tc>
          <w:tcPr>
            <w:tcW w:w="1276" w:type="dxa"/>
            <w:tcBorders>
              <w:left w:val="single" w:sz="4" w:space="0" w:color="auto"/>
            </w:tcBorders>
            <w:shd w:val="clear" w:color="auto" w:fill="auto"/>
            <w:noWrap/>
            <w:vAlign w:val="bottom"/>
          </w:tcPr>
          <w:p w14:paraId="5A32DE05" w14:textId="17ED2EBB" w:rsidR="00672DB5" w:rsidRPr="006D784F" w:rsidRDefault="00C16356" w:rsidP="00FF0607">
            <w:pPr>
              <w:spacing w:after="0" w:line="240" w:lineRule="auto"/>
              <w:rPr>
                <w:rFonts w:eastAsia="Times New Roman"/>
                <w:lang w:eastAsia="pl-PL"/>
              </w:rPr>
            </w:pPr>
            <w:r w:rsidRPr="006D784F">
              <w:rPr>
                <w:rFonts w:eastAsia="Times New Roman"/>
                <w:lang w:eastAsia="pl-PL"/>
              </w:rPr>
              <w:t>S</w:t>
            </w:r>
            <w:r w:rsidR="00672DB5" w:rsidRPr="006D784F">
              <w:rPr>
                <w:rFonts w:eastAsia="Times New Roman"/>
                <w:lang w:eastAsia="pl-PL"/>
              </w:rPr>
              <w:t>zczycieński</w:t>
            </w:r>
            <w:r>
              <w:rPr>
                <w:rFonts w:eastAsia="Times New Roman"/>
                <w:lang w:eastAsia="pl-PL"/>
              </w:rPr>
              <w:t>3535</w:t>
            </w:r>
          </w:p>
        </w:tc>
        <w:tc>
          <w:tcPr>
            <w:tcW w:w="836" w:type="dxa"/>
            <w:shd w:val="clear" w:color="auto" w:fill="auto"/>
            <w:noWrap/>
            <w:vAlign w:val="bottom"/>
          </w:tcPr>
          <w:p w14:paraId="6C7C5156" w14:textId="77777777" w:rsidR="00672DB5" w:rsidRPr="006D784F" w:rsidRDefault="00672DB5" w:rsidP="00FF0607">
            <w:pPr>
              <w:spacing w:after="0" w:line="240" w:lineRule="auto"/>
              <w:jc w:val="right"/>
              <w:rPr>
                <w:rFonts w:eastAsia="Times New Roman"/>
                <w:lang w:eastAsia="pl-PL"/>
              </w:rPr>
            </w:pPr>
            <w:r w:rsidRPr="000132C6">
              <w:rPr>
                <w:rFonts w:eastAsia="Times New Roman"/>
                <w:strike/>
                <w:color w:val="FF0000"/>
                <w:lang w:eastAsia="pl-PL"/>
              </w:rPr>
              <w:t xml:space="preserve">498 </w:t>
            </w:r>
            <w:r w:rsidRPr="000132C6">
              <w:rPr>
                <w:rFonts w:eastAsia="Times New Roman"/>
                <w:color w:val="92D050"/>
                <w:lang w:eastAsia="pl-PL"/>
              </w:rPr>
              <w:t>229</w:t>
            </w:r>
          </w:p>
        </w:tc>
        <w:tc>
          <w:tcPr>
            <w:tcW w:w="836" w:type="dxa"/>
            <w:shd w:val="clear" w:color="auto" w:fill="auto"/>
            <w:vAlign w:val="bottom"/>
          </w:tcPr>
          <w:p w14:paraId="7849432E" w14:textId="77777777" w:rsidR="00672DB5" w:rsidRPr="006D784F" w:rsidRDefault="00672DB5" w:rsidP="00FF0607">
            <w:pPr>
              <w:spacing w:after="0" w:line="240" w:lineRule="auto"/>
              <w:jc w:val="right"/>
              <w:rPr>
                <w:rFonts w:eastAsia="Times New Roman"/>
                <w:lang w:eastAsia="pl-PL"/>
              </w:rPr>
            </w:pPr>
            <w:r w:rsidRPr="000132C6">
              <w:rPr>
                <w:rFonts w:eastAsia="Times New Roman"/>
                <w:strike/>
                <w:color w:val="FF0000"/>
                <w:lang w:eastAsia="pl-PL"/>
              </w:rPr>
              <w:t>363</w:t>
            </w:r>
            <w:r>
              <w:rPr>
                <w:rFonts w:eastAsia="Times New Roman"/>
                <w:lang w:eastAsia="pl-PL"/>
              </w:rPr>
              <w:t xml:space="preserve"> </w:t>
            </w:r>
            <w:r w:rsidRPr="000132C6">
              <w:rPr>
                <w:rFonts w:eastAsia="Times New Roman"/>
                <w:color w:val="92D050"/>
                <w:lang w:eastAsia="pl-PL"/>
              </w:rPr>
              <w:t>166</w:t>
            </w:r>
          </w:p>
        </w:tc>
        <w:tc>
          <w:tcPr>
            <w:tcW w:w="836" w:type="dxa"/>
            <w:shd w:val="clear" w:color="auto" w:fill="auto"/>
            <w:noWrap/>
            <w:vAlign w:val="bottom"/>
          </w:tcPr>
          <w:p w14:paraId="2DA32E21" w14:textId="77777777" w:rsidR="00672DB5" w:rsidRPr="006D784F" w:rsidRDefault="00672DB5" w:rsidP="00FF0607">
            <w:pPr>
              <w:spacing w:after="0" w:line="240" w:lineRule="auto"/>
              <w:jc w:val="right"/>
              <w:rPr>
                <w:rFonts w:eastAsia="Times New Roman"/>
                <w:lang w:eastAsia="pl-PL"/>
              </w:rPr>
            </w:pPr>
            <w:r w:rsidRPr="000132C6">
              <w:rPr>
                <w:rFonts w:eastAsia="Times New Roman"/>
                <w:strike/>
                <w:color w:val="FF0000"/>
                <w:lang w:eastAsia="pl-PL"/>
              </w:rPr>
              <w:t>1029</w:t>
            </w:r>
            <w:r>
              <w:rPr>
                <w:rFonts w:eastAsia="Times New Roman"/>
                <w:lang w:eastAsia="pl-PL"/>
              </w:rPr>
              <w:t xml:space="preserve"> </w:t>
            </w:r>
            <w:r w:rsidRPr="000132C6">
              <w:rPr>
                <w:rFonts w:eastAsia="Times New Roman"/>
                <w:color w:val="92D050"/>
                <w:lang w:eastAsia="pl-PL"/>
              </w:rPr>
              <w:t>466</w:t>
            </w:r>
          </w:p>
        </w:tc>
        <w:tc>
          <w:tcPr>
            <w:tcW w:w="837" w:type="dxa"/>
            <w:shd w:val="clear" w:color="auto" w:fill="auto"/>
            <w:vAlign w:val="bottom"/>
          </w:tcPr>
          <w:p w14:paraId="682D698C" w14:textId="77777777" w:rsidR="00672DB5" w:rsidRPr="006D784F" w:rsidRDefault="00672DB5" w:rsidP="00FF0607">
            <w:pPr>
              <w:spacing w:after="0" w:line="240" w:lineRule="auto"/>
              <w:jc w:val="right"/>
              <w:rPr>
                <w:rFonts w:eastAsia="Times New Roman"/>
                <w:lang w:eastAsia="pl-PL"/>
              </w:rPr>
            </w:pPr>
            <w:r w:rsidRPr="000132C6">
              <w:rPr>
                <w:rFonts w:eastAsia="Times New Roman"/>
                <w:strike/>
                <w:color w:val="FF0000"/>
                <w:lang w:eastAsia="pl-PL"/>
              </w:rPr>
              <w:t xml:space="preserve">632 </w:t>
            </w:r>
            <w:r w:rsidRPr="000132C6">
              <w:rPr>
                <w:rFonts w:eastAsia="Times New Roman"/>
                <w:color w:val="92D050"/>
                <w:lang w:eastAsia="pl-PL"/>
              </w:rPr>
              <w:t>294</w:t>
            </w:r>
          </w:p>
        </w:tc>
        <w:tc>
          <w:tcPr>
            <w:tcW w:w="836" w:type="dxa"/>
            <w:shd w:val="clear" w:color="auto" w:fill="auto"/>
            <w:noWrap/>
            <w:vAlign w:val="bottom"/>
          </w:tcPr>
          <w:p w14:paraId="31371D97" w14:textId="77777777" w:rsidR="00672DB5" w:rsidRPr="006D784F" w:rsidRDefault="00672DB5" w:rsidP="00FF0607">
            <w:pPr>
              <w:spacing w:after="0" w:line="240" w:lineRule="auto"/>
              <w:jc w:val="right"/>
              <w:rPr>
                <w:rFonts w:eastAsia="Times New Roman"/>
                <w:lang w:eastAsia="pl-PL"/>
              </w:rPr>
            </w:pPr>
            <w:r w:rsidRPr="000132C6">
              <w:rPr>
                <w:rFonts w:eastAsia="Times New Roman"/>
                <w:strike/>
                <w:color w:val="FF0000"/>
                <w:lang w:eastAsia="pl-PL"/>
              </w:rPr>
              <w:t>631</w:t>
            </w:r>
            <w:r>
              <w:rPr>
                <w:rFonts w:eastAsia="Times New Roman"/>
                <w:lang w:eastAsia="pl-PL"/>
              </w:rPr>
              <w:t xml:space="preserve"> </w:t>
            </w:r>
            <w:r w:rsidRPr="000132C6">
              <w:rPr>
                <w:rFonts w:eastAsia="Times New Roman"/>
                <w:color w:val="92D050"/>
                <w:lang w:eastAsia="pl-PL"/>
              </w:rPr>
              <w:t>280</w:t>
            </w:r>
          </w:p>
        </w:tc>
        <w:tc>
          <w:tcPr>
            <w:tcW w:w="836" w:type="dxa"/>
            <w:shd w:val="clear" w:color="auto" w:fill="auto"/>
            <w:vAlign w:val="bottom"/>
          </w:tcPr>
          <w:p w14:paraId="2A76FBC1" w14:textId="77777777" w:rsidR="00672DB5" w:rsidRPr="006D784F" w:rsidRDefault="00672DB5" w:rsidP="00FF0607">
            <w:pPr>
              <w:spacing w:after="0" w:line="240" w:lineRule="auto"/>
              <w:jc w:val="right"/>
              <w:rPr>
                <w:rFonts w:eastAsia="Times New Roman"/>
                <w:lang w:eastAsia="pl-PL"/>
              </w:rPr>
            </w:pPr>
            <w:r w:rsidRPr="000132C6">
              <w:rPr>
                <w:rFonts w:eastAsia="Times New Roman"/>
                <w:strike/>
                <w:color w:val="FF0000"/>
                <w:lang w:eastAsia="pl-PL"/>
              </w:rPr>
              <w:t>399</w:t>
            </w:r>
            <w:r>
              <w:rPr>
                <w:rFonts w:eastAsia="Times New Roman"/>
                <w:lang w:eastAsia="pl-PL"/>
              </w:rPr>
              <w:t xml:space="preserve"> </w:t>
            </w:r>
            <w:r w:rsidRPr="000132C6">
              <w:rPr>
                <w:rFonts w:eastAsia="Times New Roman"/>
                <w:color w:val="92D050"/>
                <w:lang w:eastAsia="pl-PL"/>
              </w:rPr>
              <w:t>190</w:t>
            </w:r>
          </w:p>
        </w:tc>
        <w:tc>
          <w:tcPr>
            <w:tcW w:w="837" w:type="dxa"/>
            <w:shd w:val="clear" w:color="auto" w:fill="auto"/>
            <w:noWrap/>
            <w:vAlign w:val="bottom"/>
          </w:tcPr>
          <w:p w14:paraId="31A4E30C" w14:textId="77777777" w:rsidR="00672DB5" w:rsidRPr="006D784F" w:rsidRDefault="00672DB5" w:rsidP="00FF0607">
            <w:pPr>
              <w:spacing w:after="0" w:line="240" w:lineRule="auto"/>
              <w:jc w:val="right"/>
              <w:rPr>
                <w:rFonts w:eastAsia="Times New Roman"/>
                <w:lang w:eastAsia="pl-PL"/>
              </w:rPr>
            </w:pPr>
            <w:r w:rsidRPr="000132C6">
              <w:rPr>
                <w:rFonts w:eastAsia="Times New Roman"/>
                <w:strike/>
                <w:color w:val="FF0000"/>
                <w:lang w:eastAsia="pl-PL"/>
              </w:rPr>
              <w:t>1469</w:t>
            </w:r>
            <w:r>
              <w:rPr>
                <w:rFonts w:eastAsia="Times New Roman"/>
                <w:lang w:eastAsia="pl-PL"/>
              </w:rPr>
              <w:t xml:space="preserve"> </w:t>
            </w:r>
            <w:r w:rsidRPr="000132C6">
              <w:rPr>
                <w:rFonts w:eastAsia="Times New Roman"/>
                <w:color w:val="92D050"/>
                <w:lang w:eastAsia="pl-PL"/>
              </w:rPr>
              <w:t>608</w:t>
            </w:r>
          </w:p>
        </w:tc>
        <w:tc>
          <w:tcPr>
            <w:tcW w:w="836" w:type="dxa"/>
            <w:shd w:val="clear" w:color="auto" w:fill="auto"/>
            <w:vAlign w:val="bottom"/>
          </w:tcPr>
          <w:p w14:paraId="1DA70539" w14:textId="77777777" w:rsidR="00672DB5" w:rsidRPr="006D784F" w:rsidRDefault="00672DB5" w:rsidP="00FF0607">
            <w:pPr>
              <w:spacing w:after="0" w:line="240" w:lineRule="auto"/>
              <w:jc w:val="right"/>
              <w:rPr>
                <w:rFonts w:eastAsia="Times New Roman"/>
                <w:lang w:eastAsia="pl-PL"/>
              </w:rPr>
            </w:pPr>
            <w:r w:rsidRPr="000132C6">
              <w:rPr>
                <w:rFonts w:eastAsia="Times New Roman"/>
                <w:strike/>
                <w:color w:val="FF0000"/>
                <w:lang w:eastAsia="pl-PL"/>
              </w:rPr>
              <w:t>598</w:t>
            </w:r>
            <w:r>
              <w:rPr>
                <w:rFonts w:eastAsia="Times New Roman"/>
                <w:lang w:eastAsia="pl-PL"/>
              </w:rPr>
              <w:t xml:space="preserve"> </w:t>
            </w:r>
            <w:r w:rsidRPr="000132C6">
              <w:rPr>
                <w:rFonts w:eastAsia="Times New Roman"/>
                <w:color w:val="92D050"/>
                <w:lang w:eastAsia="pl-PL"/>
              </w:rPr>
              <w:t>276</w:t>
            </w:r>
          </w:p>
        </w:tc>
        <w:tc>
          <w:tcPr>
            <w:tcW w:w="836" w:type="dxa"/>
            <w:tcBorders>
              <w:right w:val="single" w:sz="4" w:space="0" w:color="auto"/>
            </w:tcBorders>
            <w:shd w:val="clear" w:color="auto" w:fill="auto"/>
            <w:noWrap/>
            <w:vAlign w:val="bottom"/>
          </w:tcPr>
          <w:p w14:paraId="2B802896" w14:textId="77777777" w:rsidR="00672DB5" w:rsidRPr="006D784F" w:rsidRDefault="00672DB5" w:rsidP="00FF0607">
            <w:pPr>
              <w:spacing w:after="0" w:line="240" w:lineRule="auto"/>
              <w:jc w:val="right"/>
              <w:rPr>
                <w:rFonts w:eastAsia="Times New Roman"/>
                <w:lang w:eastAsia="pl-PL"/>
              </w:rPr>
            </w:pPr>
            <w:r w:rsidRPr="000132C6">
              <w:rPr>
                <w:rFonts w:eastAsia="Times New Roman"/>
                <w:strike/>
                <w:color w:val="FF0000"/>
                <w:lang w:eastAsia="pl-PL"/>
              </w:rPr>
              <w:t>1786</w:t>
            </w:r>
            <w:r>
              <w:rPr>
                <w:rFonts w:eastAsia="Times New Roman"/>
                <w:lang w:eastAsia="pl-PL"/>
              </w:rPr>
              <w:t xml:space="preserve"> </w:t>
            </w:r>
            <w:r w:rsidRPr="00DD722F">
              <w:rPr>
                <w:rFonts w:eastAsia="Times New Roman"/>
                <w:color w:val="92D050"/>
                <w:lang w:eastAsia="pl-PL"/>
              </w:rPr>
              <w:t>695</w:t>
            </w:r>
          </w:p>
        </w:tc>
        <w:tc>
          <w:tcPr>
            <w:tcW w:w="837" w:type="dxa"/>
            <w:tcBorders>
              <w:right w:val="single" w:sz="4" w:space="0" w:color="auto"/>
            </w:tcBorders>
            <w:shd w:val="clear" w:color="auto" w:fill="auto"/>
            <w:vAlign w:val="bottom"/>
          </w:tcPr>
          <w:p w14:paraId="6EA1C3E7" w14:textId="77777777" w:rsidR="00672DB5" w:rsidRPr="006D784F" w:rsidRDefault="00672DB5" w:rsidP="00FF0607">
            <w:pPr>
              <w:spacing w:after="0" w:line="240" w:lineRule="auto"/>
              <w:jc w:val="right"/>
              <w:rPr>
                <w:rFonts w:eastAsia="Times New Roman"/>
                <w:lang w:eastAsia="pl-PL"/>
              </w:rPr>
            </w:pPr>
            <w:r w:rsidRPr="000132C6">
              <w:rPr>
                <w:rFonts w:eastAsia="Times New Roman"/>
                <w:strike/>
                <w:color w:val="FF0000"/>
                <w:lang w:eastAsia="pl-PL"/>
              </w:rPr>
              <w:t xml:space="preserve">754 </w:t>
            </w:r>
            <w:r w:rsidRPr="000132C6">
              <w:rPr>
                <w:rFonts w:eastAsia="Times New Roman"/>
                <w:color w:val="92D050"/>
                <w:lang w:eastAsia="pl-PL"/>
              </w:rPr>
              <w:t>331</w:t>
            </w:r>
          </w:p>
        </w:tc>
      </w:tr>
      <w:tr w:rsidR="00672DB5" w:rsidRPr="006D784F" w14:paraId="0A65E040" w14:textId="77777777" w:rsidTr="00FF0607">
        <w:trPr>
          <w:trHeight w:val="312"/>
        </w:trPr>
        <w:tc>
          <w:tcPr>
            <w:tcW w:w="1276" w:type="dxa"/>
            <w:tcBorders>
              <w:left w:val="single" w:sz="4" w:space="0" w:color="auto"/>
            </w:tcBorders>
            <w:shd w:val="clear" w:color="auto" w:fill="auto"/>
            <w:noWrap/>
            <w:vAlign w:val="bottom"/>
          </w:tcPr>
          <w:p w14:paraId="51557441" w14:textId="6D757317" w:rsidR="00672DB5" w:rsidRPr="006D784F" w:rsidRDefault="00C16356" w:rsidP="00FF0607">
            <w:pPr>
              <w:spacing w:after="0" w:line="240" w:lineRule="auto"/>
              <w:rPr>
                <w:rFonts w:eastAsia="Times New Roman"/>
                <w:lang w:eastAsia="pl-PL"/>
              </w:rPr>
            </w:pPr>
            <w:r w:rsidRPr="006D784F">
              <w:rPr>
                <w:rFonts w:eastAsia="Times New Roman"/>
                <w:lang w:eastAsia="pl-PL"/>
              </w:rPr>
              <w:t>D</w:t>
            </w:r>
            <w:r w:rsidR="00672DB5" w:rsidRPr="006D784F">
              <w:rPr>
                <w:rFonts w:eastAsia="Times New Roman"/>
                <w:lang w:eastAsia="pl-PL"/>
              </w:rPr>
              <w:t>ziałdowski</w:t>
            </w:r>
            <w:r>
              <w:rPr>
                <w:rFonts w:eastAsia="Times New Roman"/>
                <w:lang w:eastAsia="pl-PL"/>
              </w:rPr>
              <w:t>5149</w:t>
            </w:r>
          </w:p>
        </w:tc>
        <w:tc>
          <w:tcPr>
            <w:tcW w:w="836" w:type="dxa"/>
            <w:shd w:val="clear" w:color="auto" w:fill="auto"/>
            <w:noWrap/>
            <w:vAlign w:val="bottom"/>
          </w:tcPr>
          <w:p w14:paraId="5659CF28" w14:textId="77777777" w:rsidR="00672DB5" w:rsidRPr="006D784F" w:rsidRDefault="00672DB5" w:rsidP="00FF0607">
            <w:pPr>
              <w:spacing w:after="0" w:line="240" w:lineRule="auto"/>
              <w:jc w:val="right"/>
              <w:rPr>
                <w:rFonts w:eastAsia="Times New Roman"/>
                <w:lang w:eastAsia="pl-PL"/>
              </w:rPr>
            </w:pPr>
            <w:r w:rsidRPr="008E10F0">
              <w:rPr>
                <w:rFonts w:eastAsia="Times New Roman"/>
                <w:strike/>
                <w:color w:val="FF0000"/>
                <w:lang w:eastAsia="pl-PL"/>
              </w:rPr>
              <w:t>396</w:t>
            </w:r>
            <w:r>
              <w:rPr>
                <w:rFonts w:eastAsia="Times New Roman"/>
                <w:lang w:eastAsia="pl-PL"/>
              </w:rPr>
              <w:t xml:space="preserve"> </w:t>
            </w:r>
            <w:r w:rsidRPr="008E10F0">
              <w:rPr>
                <w:rFonts w:eastAsia="Times New Roman"/>
                <w:color w:val="92D050"/>
                <w:lang w:eastAsia="pl-PL"/>
              </w:rPr>
              <w:t>268</w:t>
            </w:r>
          </w:p>
        </w:tc>
        <w:tc>
          <w:tcPr>
            <w:tcW w:w="836" w:type="dxa"/>
            <w:shd w:val="clear" w:color="auto" w:fill="auto"/>
            <w:vAlign w:val="bottom"/>
          </w:tcPr>
          <w:p w14:paraId="4E6D20CD" w14:textId="77777777" w:rsidR="00672DB5" w:rsidRPr="006D784F" w:rsidRDefault="00672DB5" w:rsidP="00FF0607">
            <w:pPr>
              <w:spacing w:after="0" w:line="240" w:lineRule="auto"/>
              <w:jc w:val="right"/>
              <w:rPr>
                <w:rFonts w:eastAsia="Times New Roman"/>
                <w:lang w:eastAsia="pl-PL"/>
              </w:rPr>
            </w:pPr>
            <w:r w:rsidRPr="008E10F0">
              <w:rPr>
                <w:rFonts w:eastAsia="Times New Roman"/>
                <w:strike/>
                <w:color w:val="FF0000"/>
                <w:lang w:eastAsia="pl-PL"/>
              </w:rPr>
              <w:t>268</w:t>
            </w:r>
            <w:r>
              <w:rPr>
                <w:rFonts w:eastAsia="Times New Roman"/>
                <w:lang w:eastAsia="pl-PL"/>
              </w:rPr>
              <w:t xml:space="preserve"> </w:t>
            </w:r>
            <w:r w:rsidRPr="008E10F0">
              <w:rPr>
                <w:rFonts w:eastAsia="Times New Roman"/>
                <w:color w:val="92D050"/>
                <w:lang w:eastAsia="pl-PL"/>
              </w:rPr>
              <w:t>194</w:t>
            </w:r>
          </w:p>
        </w:tc>
        <w:tc>
          <w:tcPr>
            <w:tcW w:w="836" w:type="dxa"/>
            <w:shd w:val="clear" w:color="auto" w:fill="auto"/>
            <w:noWrap/>
            <w:vAlign w:val="bottom"/>
          </w:tcPr>
          <w:p w14:paraId="4B902832" w14:textId="77777777" w:rsidR="00672DB5" w:rsidRPr="006D784F" w:rsidRDefault="00672DB5" w:rsidP="00FF0607">
            <w:pPr>
              <w:spacing w:after="0" w:line="240" w:lineRule="auto"/>
              <w:jc w:val="right"/>
              <w:rPr>
                <w:rFonts w:eastAsia="Times New Roman"/>
                <w:lang w:eastAsia="pl-PL"/>
              </w:rPr>
            </w:pPr>
            <w:r w:rsidRPr="008E10F0">
              <w:rPr>
                <w:rFonts w:eastAsia="Times New Roman"/>
                <w:strike/>
                <w:color w:val="FF0000"/>
                <w:lang w:eastAsia="pl-PL"/>
              </w:rPr>
              <w:t xml:space="preserve">1132 </w:t>
            </w:r>
            <w:r w:rsidRPr="008E10F0">
              <w:rPr>
                <w:rFonts w:eastAsia="Times New Roman"/>
                <w:color w:val="92D050"/>
                <w:lang w:eastAsia="pl-PL"/>
              </w:rPr>
              <w:t>706</w:t>
            </w:r>
          </w:p>
        </w:tc>
        <w:tc>
          <w:tcPr>
            <w:tcW w:w="837" w:type="dxa"/>
            <w:shd w:val="clear" w:color="auto" w:fill="auto"/>
            <w:vAlign w:val="bottom"/>
          </w:tcPr>
          <w:p w14:paraId="7462EA31" w14:textId="77777777" w:rsidR="00672DB5" w:rsidRPr="000132C6" w:rsidRDefault="00672DB5" w:rsidP="00FF0607">
            <w:pPr>
              <w:spacing w:after="0" w:line="240" w:lineRule="auto"/>
              <w:jc w:val="right"/>
            </w:pPr>
            <w:r w:rsidRPr="008E10F0">
              <w:rPr>
                <w:rFonts w:eastAsia="Times New Roman"/>
                <w:strike/>
                <w:color w:val="FF0000"/>
                <w:lang w:eastAsia="pl-PL"/>
              </w:rPr>
              <w:t>723</w:t>
            </w:r>
            <w:r>
              <w:rPr>
                <w:rFonts w:eastAsia="Times New Roman"/>
                <w:lang w:eastAsia="pl-PL"/>
              </w:rPr>
              <w:t xml:space="preserve"> </w:t>
            </w:r>
            <w:r w:rsidRPr="008E10F0">
              <w:rPr>
                <w:color w:val="92D050"/>
              </w:rPr>
              <w:t>513</w:t>
            </w:r>
          </w:p>
        </w:tc>
        <w:tc>
          <w:tcPr>
            <w:tcW w:w="836" w:type="dxa"/>
            <w:shd w:val="clear" w:color="auto" w:fill="auto"/>
            <w:noWrap/>
            <w:vAlign w:val="bottom"/>
          </w:tcPr>
          <w:p w14:paraId="11BF4673" w14:textId="77777777" w:rsidR="00672DB5" w:rsidRPr="006D784F" w:rsidRDefault="00672DB5" w:rsidP="00FF0607">
            <w:pPr>
              <w:spacing w:after="0" w:line="240" w:lineRule="auto"/>
              <w:jc w:val="right"/>
              <w:rPr>
                <w:rFonts w:eastAsia="Times New Roman"/>
                <w:lang w:eastAsia="pl-PL"/>
              </w:rPr>
            </w:pPr>
            <w:r w:rsidRPr="008E10F0">
              <w:rPr>
                <w:rFonts w:eastAsia="Times New Roman"/>
                <w:strike/>
                <w:color w:val="FF0000"/>
                <w:lang w:eastAsia="pl-PL"/>
              </w:rPr>
              <w:t>641</w:t>
            </w:r>
            <w:r>
              <w:rPr>
                <w:rFonts w:eastAsia="Times New Roman"/>
                <w:lang w:eastAsia="pl-PL"/>
              </w:rPr>
              <w:t xml:space="preserve"> </w:t>
            </w:r>
            <w:r w:rsidRPr="008E10F0">
              <w:rPr>
                <w:rFonts w:eastAsia="Times New Roman"/>
                <w:color w:val="92D050"/>
                <w:lang w:eastAsia="pl-PL"/>
              </w:rPr>
              <w:t>420</w:t>
            </w:r>
          </w:p>
        </w:tc>
        <w:tc>
          <w:tcPr>
            <w:tcW w:w="836" w:type="dxa"/>
            <w:shd w:val="clear" w:color="auto" w:fill="auto"/>
            <w:vAlign w:val="bottom"/>
          </w:tcPr>
          <w:p w14:paraId="71FE6BF0" w14:textId="77777777" w:rsidR="00672DB5" w:rsidRPr="006D784F" w:rsidRDefault="00672DB5" w:rsidP="00FF0607">
            <w:pPr>
              <w:spacing w:after="0" w:line="240" w:lineRule="auto"/>
              <w:jc w:val="right"/>
              <w:rPr>
                <w:rFonts w:eastAsia="Times New Roman"/>
                <w:lang w:eastAsia="pl-PL"/>
              </w:rPr>
            </w:pPr>
            <w:r w:rsidRPr="008E10F0">
              <w:rPr>
                <w:rFonts w:eastAsia="Times New Roman"/>
                <w:strike/>
                <w:color w:val="FF0000"/>
                <w:lang w:eastAsia="pl-PL"/>
              </w:rPr>
              <w:t xml:space="preserve">416 </w:t>
            </w:r>
            <w:r w:rsidRPr="008E10F0">
              <w:rPr>
                <w:rFonts w:eastAsia="Times New Roman"/>
                <w:color w:val="92D050"/>
                <w:lang w:eastAsia="pl-PL"/>
              </w:rPr>
              <w:t>306</w:t>
            </w:r>
          </w:p>
        </w:tc>
        <w:tc>
          <w:tcPr>
            <w:tcW w:w="837" w:type="dxa"/>
            <w:shd w:val="clear" w:color="auto" w:fill="auto"/>
            <w:noWrap/>
            <w:vAlign w:val="bottom"/>
          </w:tcPr>
          <w:p w14:paraId="487FBEF0" w14:textId="77777777" w:rsidR="00672DB5" w:rsidRPr="006D784F" w:rsidRDefault="00672DB5" w:rsidP="00FF0607">
            <w:pPr>
              <w:spacing w:after="0" w:line="240" w:lineRule="auto"/>
              <w:jc w:val="right"/>
              <w:rPr>
                <w:rFonts w:eastAsia="Times New Roman"/>
                <w:lang w:eastAsia="pl-PL"/>
              </w:rPr>
            </w:pPr>
            <w:r w:rsidRPr="008E10F0">
              <w:rPr>
                <w:rFonts w:eastAsia="Times New Roman"/>
                <w:strike/>
                <w:color w:val="FF0000"/>
                <w:lang w:eastAsia="pl-PL"/>
              </w:rPr>
              <w:t>1673</w:t>
            </w:r>
            <w:r>
              <w:rPr>
                <w:rFonts w:eastAsia="Times New Roman"/>
                <w:lang w:eastAsia="pl-PL"/>
              </w:rPr>
              <w:t xml:space="preserve"> </w:t>
            </w:r>
            <w:r w:rsidRPr="008E10F0">
              <w:rPr>
                <w:rFonts w:eastAsia="Times New Roman"/>
                <w:color w:val="92D050"/>
                <w:lang w:eastAsia="pl-PL"/>
              </w:rPr>
              <w:t>887</w:t>
            </w:r>
          </w:p>
        </w:tc>
        <w:tc>
          <w:tcPr>
            <w:tcW w:w="836" w:type="dxa"/>
            <w:shd w:val="clear" w:color="auto" w:fill="auto"/>
            <w:vAlign w:val="bottom"/>
          </w:tcPr>
          <w:p w14:paraId="67CCD4A0" w14:textId="77777777" w:rsidR="00672DB5" w:rsidRPr="006D784F" w:rsidRDefault="00672DB5" w:rsidP="00FF0607">
            <w:pPr>
              <w:spacing w:after="0" w:line="240" w:lineRule="auto"/>
              <w:jc w:val="right"/>
              <w:rPr>
                <w:rFonts w:eastAsia="Times New Roman"/>
                <w:lang w:eastAsia="pl-PL"/>
              </w:rPr>
            </w:pPr>
            <w:r w:rsidRPr="008E10F0">
              <w:rPr>
                <w:rFonts w:eastAsia="Times New Roman"/>
                <w:strike/>
                <w:color w:val="FF0000"/>
                <w:lang w:eastAsia="pl-PL"/>
              </w:rPr>
              <w:t>776</w:t>
            </w:r>
            <w:r>
              <w:rPr>
                <w:rFonts w:eastAsia="Times New Roman"/>
                <w:lang w:eastAsia="pl-PL"/>
              </w:rPr>
              <w:t xml:space="preserve"> </w:t>
            </w:r>
            <w:r w:rsidRPr="008E10F0">
              <w:rPr>
                <w:rFonts w:eastAsia="Times New Roman"/>
                <w:color w:val="92D050"/>
                <w:lang w:eastAsia="pl-PL"/>
              </w:rPr>
              <w:t>463</w:t>
            </w:r>
          </w:p>
        </w:tc>
        <w:tc>
          <w:tcPr>
            <w:tcW w:w="836" w:type="dxa"/>
            <w:tcBorders>
              <w:right w:val="single" w:sz="4" w:space="0" w:color="auto"/>
            </w:tcBorders>
            <w:shd w:val="clear" w:color="auto" w:fill="auto"/>
            <w:noWrap/>
            <w:vAlign w:val="bottom"/>
          </w:tcPr>
          <w:p w14:paraId="3805FD5B" w14:textId="77777777" w:rsidR="00672DB5" w:rsidRPr="006D784F" w:rsidRDefault="00672DB5" w:rsidP="00FF0607">
            <w:pPr>
              <w:spacing w:after="0" w:line="240" w:lineRule="auto"/>
              <w:jc w:val="right"/>
              <w:rPr>
                <w:rFonts w:eastAsia="Times New Roman"/>
                <w:lang w:eastAsia="pl-PL"/>
              </w:rPr>
            </w:pPr>
            <w:r w:rsidRPr="008E10F0">
              <w:rPr>
                <w:rFonts w:eastAsia="Times New Roman"/>
                <w:strike/>
                <w:color w:val="FF0000"/>
                <w:lang w:eastAsia="pl-PL"/>
              </w:rPr>
              <w:t>1841</w:t>
            </w:r>
            <w:r>
              <w:rPr>
                <w:rFonts w:eastAsia="Times New Roman"/>
                <w:lang w:eastAsia="pl-PL"/>
              </w:rPr>
              <w:t xml:space="preserve"> </w:t>
            </w:r>
            <w:r w:rsidRPr="008E10F0">
              <w:rPr>
                <w:rFonts w:eastAsia="Times New Roman"/>
                <w:color w:val="92D050"/>
                <w:lang w:eastAsia="pl-PL"/>
              </w:rPr>
              <w:t>900</w:t>
            </w:r>
          </w:p>
        </w:tc>
        <w:tc>
          <w:tcPr>
            <w:tcW w:w="837" w:type="dxa"/>
            <w:tcBorders>
              <w:right w:val="single" w:sz="4" w:space="0" w:color="auto"/>
            </w:tcBorders>
            <w:shd w:val="clear" w:color="auto" w:fill="auto"/>
            <w:vAlign w:val="bottom"/>
          </w:tcPr>
          <w:p w14:paraId="58D54FDE" w14:textId="77777777" w:rsidR="00672DB5" w:rsidRPr="006D784F" w:rsidRDefault="00672DB5" w:rsidP="00FF0607">
            <w:pPr>
              <w:spacing w:after="0" w:line="240" w:lineRule="auto"/>
              <w:jc w:val="right"/>
              <w:rPr>
                <w:rFonts w:eastAsia="Times New Roman"/>
                <w:lang w:eastAsia="pl-PL"/>
              </w:rPr>
            </w:pPr>
            <w:r w:rsidRPr="008E10F0">
              <w:rPr>
                <w:rFonts w:eastAsia="Times New Roman"/>
                <w:strike/>
                <w:color w:val="FF0000"/>
                <w:lang w:eastAsia="pl-PL"/>
              </w:rPr>
              <w:t>951</w:t>
            </w:r>
            <w:r>
              <w:rPr>
                <w:rFonts w:eastAsia="Times New Roman"/>
                <w:lang w:eastAsia="pl-PL"/>
              </w:rPr>
              <w:t xml:space="preserve"> </w:t>
            </w:r>
            <w:r w:rsidRPr="008E10F0">
              <w:rPr>
                <w:rFonts w:eastAsia="Times New Roman"/>
                <w:color w:val="92D050"/>
                <w:lang w:eastAsia="pl-PL"/>
              </w:rPr>
              <w:t>492</w:t>
            </w:r>
          </w:p>
        </w:tc>
      </w:tr>
      <w:tr w:rsidR="00672DB5" w:rsidRPr="006D784F" w14:paraId="162074AF" w14:textId="77777777" w:rsidTr="00FF0607">
        <w:trPr>
          <w:trHeight w:val="312"/>
        </w:trPr>
        <w:tc>
          <w:tcPr>
            <w:tcW w:w="1276" w:type="dxa"/>
            <w:tcBorders>
              <w:left w:val="single" w:sz="4" w:space="0" w:color="auto"/>
            </w:tcBorders>
            <w:shd w:val="clear" w:color="auto" w:fill="auto"/>
            <w:noWrap/>
            <w:vAlign w:val="bottom"/>
          </w:tcPr>
          <w:p w14:paraId="50774AB3" w14:textId="5242429F" w:rsidR="00672DB5" w:rsidRDefault="00C16356" w:rsidP="00FF0607">
            <w:pPr>
              <w:spacing w:after="0" w:line="240" w:lineRule="auto"/>
              <w:rPr>
                <w:rFonts w:eastAsia="Times New Roman"/>
                <w:lang w:eastAsia="pl-PL"/>
              </w:rPr>
            </w:pPr>
            <w:r w:rsidRPr="006D784F">
              <w:rPr>
                <w:rFonts w:eastAsia="Times New Roman"/>
                <w:lang w:eastAsia="pl-PL"/>
              </w:rPr>
              <w:t>N</w:t>
            </w:r>
            <w:r w:rsidR="00672DB5" w:rsidRPr="006D784F">
              <w:rPr>
                <w:rFonts w:eastAsia="Times New Roman"/>
                <w:lang w:eastAsia="pl-PL"/>
              </w:rPr>
              <w:t>idzicki</w:t>
            </w:r>
          </w:p>
          <w:p w14:paraId="0158C09C" w14:textId="70A9DA82" w:rsidR="00C16356" w:rsidRPr="006D784F" w:rsidRDefault="00C16356" w:rsidP="00FF0607">
            <w:pPr>
              <w:spacing w:after="0" w:line="240" w:lineRule="auto"/>
              <w:rPr>
                <w:rFonts w:eastAsia="Times New Roman"/>
                <w:lang w:eastAsia="pl-PL"/>
              </w:rPr>
            </w:pPr>
            <w:r>
              <w:rPr>
                <w:rFonts w:eastAsia="Times New Roman"/>
                <w:lang w:eastAsia="pl-PL"/>
              </w:rPr>
              <w:t>1090</w:t>
            </w:r>
          </w:p>
        </w:tc>
        <w:tc>
          <w:tcPr>
            <w:tcW w:w="836" w:type="dxa"/>
            <w:shd w:val="clear" w:color="auto" w:fill="auto"/>
            <w:noWrap/>
            <w:vAlign w:val="bottom"/>
          </w:tcPr>
          <w:p w14:paraId="44E1CD7B" w14:textId="77777777" w:rsidR="00672DB5" w:rsidRPr="006D784F" w:rsidRDefault="00672DB5" w:rsidP="00FF0607">
            <w:pPr>
              <w:spacing w:after="0" w:line="240" w:lineRule="auto"/>
              <w:jc w:val="center"/>
              <w:rPr>
                <w:rFonts w:eastAsia="Times New Roman"/>
                <w:lang w:eastAsia="pl-PL"/>
              </w:rPr>
            </w:pPr>
            <w:r w:rsidRPr="00791AF3">
              <w:rPr>
                <w:rFonts w:eastAsia="Times New Roman"/>
                <w:strike/>
                <w:color w:val="FF0000"/>
                <w:lang w:eastAsia="pl-PL"/>
              </w:rPr>
              <w:t xml:space="preserve">170 </w:t>
            </w:r>
            <w:r w:rsidRPr="00D56DAB">
              <w:rPr>
                <w:rFonts w:eastAsia="Times New Roman"/>
                <w:color w:val="00B050"/>
                <w:lang w:eastAsia="pl-PL"/>
              </w:rPr>
              <w:t>65</w:t>
            </w:r>
          </w:p>
        </w:tc>
        <w:tc>
          <w:tcPr>
            <w:tcW w:w="836" w:type="dxa"/>
            <w:shd w:val="clear" w:color="auto" w:fill="auto"/>
            <w:vAlign w:val="bottom"/>
          </w:tcPr>
          <w:p w14:paraId="2594B2FD" w14:textId="77777777" w:rsidR="00672DB5" w:rsidRPr="00D56DAB" w:rsidRDefault="00672DB5" w:rsidP="00FF0607">
            <w:pPr>
              <w:spacing w:after="0" w:line="240" w:lineRule="auto"/>
              <w:jc w:val="center"/>
              <w:rPr>
                <w:rFonts w:eastAsia="Times New Roman"/>
                <w:color w:val="00B050"/>
                <w:lang w:eastAsia="pl-PL"/>
              </w:rPr>
            </w:pPr>
            <w:r w:rsidRPr="00791AF3">
              <w:rPr>
                <w:rFonts w:eastAsia="Times New Roman"/>
                <w:strike/>
                <w:color w:val="FF0000"/>
                <w:lang w:eastAsia="pl-PL"/>
              </w:rPr>
              <w:t>122</w:t>
            </w:r>
            <w:r>
              <w:rPr>
                <w:rFonts w:eastAsia="Times New Roman"/>
                <w:color w:val="00B050"/>
                <w:lang w:eastAsia="pl-PL"/>
              </w:rPr>
              <w:t xml:space="preserve"> </w:t>
            </w:r>
            <w:r w:rsidRPr="00D56DAB">
              <w:rPr>
                <w:rFonts w:eastAsia="Times New Roman"/>
                <w:color w:val="00B050"/>
                <w:lang w:eastAsia="pl-PL"/>
              </w:rPr>
              <w:t>43</w:t>
            </w:r>
          </w:p>
        </w:tc>
        <w:tc>
          <w:tcPr>
            <w:tcW w:w="836" w:type="dxa"/>
            <w:shd w:val="clear" w:color="auto" w:fill="auto"/>
            <w:noWrap/>
            <w:vAlign w:val="bottom"/>
          </w:tcPr>
          <w:p w14:paraId="54A367E7" w14:textId="77777777" w:rsidR="00672DB5" w:rsidRPr="000F4914" w:rsidRDefault="00672DB5" w:rsidP="00FF0607">
            <w:pPr>
              <w:spacing w:after="0" w:line="240" w:lineRule="auto"/>
              <w:jc w:val="center"/>
              <w:rPr>
                <w:rFonts w:eastAsia="Times New Roman"/>
                <w:color w:val="00B050"/>
                <w:lang w:eastAsia="pl-PL"/>
              </w:rPr>
            </w:pPr>
            <w:r w:rsidRPr="00791AF3">
              <w:rPr>
                <w:rFonts w:eastAsia="Times New Roman"/>
                <w:strike/>
                <w:color w:val="FF0000"/>
                <w:lang w:eastAsia="pl-PL"/>
              </w:rPr>
              <w:t xml:space="preserve">308 </w:t>
            </w:r>
            <w:r w:rsidRPr="000F4914">
              <w:rPr>
                <w:rFonts w:eastAsia="Times New Roman"/>
                <w:color w:val="00B050"/>
                <w:lang w:eastAsia="pl-PL"/>
              </w:rPr>
              <w:t>100</w:t>
            </w:r>
          </w:p>
        </w:tc>
        <w:tc>
          <w:tcPr>
            <w:tcW w:w="837" w:type="dxa"/>
            <w:shd w:val="clear" w:color="auto" w:fill="auto"/>
            <w:vAlign w:val="bottom"/>
          </w:tcPr>
          <w:p w14:paraId="1BD5FA83" w14:textId="77777777" w:rsidR="00672DB5" w:rsidRPr="000F4914" w:rsidRDefault="00672DB5" w:rsidP="00FF0607">
            <w:pPr>
              <w:spacing w:after="0" w:line="240" w:lineRule="auto"/>
              <w:jc w:val="center"/>
              <w:rPr>
                <w:rFonts w:eastAsia="Times New Roman"/>
                <w:color w:val="00B050"/>
                <w:lang w:eastAsia="pl-PL"/>
              </w:rPr>
            </w:pPr>
            <w:r w:rsidRPr="00791AF3">
              <w:rPr>
                <w:rFonts w:eastAsia="Times New Roman"/>
                <w:strike/>
                <w:color w:val="FF0000"/>
                <w:lang w:eastAsia="pl-PL"/>
              </w:rPr>
              <w:t>200</w:t>
            </w:r>
            <w:r>
              <w:rPr>
                <w:rFonts w:eastAsia="Times New Roman"/>
                <w:color w:val="00B050"/>
                <w:lang w:eastAsia="pl-PL"/>
              </w:rPr>
              <w:t xml:space="preserve"> </w:t>
            </w:r>
            <w:r w:rsidRPr="000F4914">
              <w:rPr>
                <w:rFonts w:eastAsia="Times New Roman"/>
                <w:color w:val="00B050"/>
                <w:lang w:eastAsia="pl-PL"/>
              </w:rPr>
              <w:t>65</w:t>
            </w:r>
          </w:p>
        </w:tc>
        <w:tc>
          <w:tcPr>
            <w:tcW w:w="836" w:type="dxa"/>
            <w:shd w:val="clear" w:color="auto" w:fill="auto"/>
            <w:noWrap/>
            <w:vAlign w:val="bottom"/>
          </w:tcPr>
          <w:p w14:paraId="7AF83526" w14:textId="77777777" w:rsidR="00672DB5" w:rsidRPr="006D784F" w:rsidRDefault="00672DB5" w:rsidP="00FF0607">
            <w:pPr>
              <w:spacing w:after="0" w:line="240" w:lineRule="auto"/>
              <w:jc w:val="right"/>
              <w:rPr>
                <w:rFonts w:eastAsia="Times New Roman"/>
                <w:lang w:eastAsia="pl-PL"/>
              </w:rPr>
            </w:pPr>
            <w:r w:rsidRPr="007A598E">
              <w:rPr>
                <w:rFonts w:eastAsia="Times New Roman"/>
                <w:strike/>
                <w:color w:val="FF0000"/>
                <w:lang w:eastAsia="pl-PL"/>
              </w:rPr>
              <w:t>275</w:t>
            </w:r>
            <w:r w:rsidRPr="00A41C91">
              <w:rPr>
                <w:rFonts w:eastAsia="Times New Roman"/>
                <w:color w:val="00B050"/>
                <w:lang w:eastAsia="pl-PL"/>
              </w:rPr>
              <w:t>119</w:t>
            </w:r>
          </w:p>
        </w:tc>
        <w:tc>
          <w:tcPr>
            <w:tcW w:w="836" w:type="dxa"/>
            <w:shd w:val="clear" w:color="auto" w:fill="auto"/>
            <w:vAlign w:val="bottom"/>
          </w:tcPr>
          <w:p w14:paraId="1F1BF089" w14:textId="77777777" w:rsidR="00672DB5" w:rsidRPr="007A598E" w:rsidRDefault="00672DB5" w:rsidP="00FF0607">
            <w:pPr>
              <w:spacing w:after="0" w:line="240" w:lineRule="auto"/>
              <w:jc w:val="right"/>
              <w:rPr>
                <w:rFonts w:eastAsia="Times New Roman"/>
                <w:strike/>
                <w:lang w:eastAsia="pl-PL"/>
              </w:rPr>
            </w:pPr>
            <w:r w:rsidRPr="007A598E">
              <w:rPr>
                <w:rFonts w:eastAsia="Times New Roman"/>
                <w:strike/>
                <w:color w:val="FF0000"/>
                <w:lang w:eastAsia="pl-PL"/>
              </w:rPr>
              <w:t>205</w:t>
            </w:r>
            <w:r>
              <w:rPr>
                <w:rFonts w:eastAsia="Times New Roman"/>
                <w:strike/>
                <w:lang w:eastAsia="pl-PL"/>
              </w:rPr>
              <w:t xml:space="preserve"> </w:t>
            </w:r>
            <w:r w:rsidRPr="00A41C91">
              <w:rPr>
                <w:rFonts w:eastAsia="Times New Roman"/>
                <w:color w:val="00B050"/>
                <w:lang w:eastAsia="pl-PL"/>
              </w:rPr>
              <w:t>80</w:t>
            </w:r>
          </w:p>
        </w:tc>
        <w:tc>
          <w:tcPr>
            <w:tcW w:w="837" w:type="dxa"/>
            <w:shd w:val="clear" w:color="auto" w:fill="auto"/>
            <w:noWrap/>
            <w:vAlign w:val="bottom"/>
          </w:tcPr>
          <w:p w14:paraId="0DE789D2" w14:textId="77777777" w:rsidR="00672DB5" w:rsidRPr="00EF6AC3" w:rsidRDefault="00672DB5" w:rsidP="00FF0607">
            <w:pPr>
              <w:spacing w:after="0" w:line="240" w:lineRule="auto"/>
              <w:jc w:val="right"/>
              <w:rPr>
                <w:rFonts w:eastAsia="Times New Roman"/>
                <w:strike/>
                <w:lang w:eastAsia="pl-PL"/>
              </w:rPr>
            </w:pPr>
            <w:r w:rsidRPr="00EF6AC3">
              <w:rPr>
                <w:rFonts w:eastAsia="Times New Roman"/>
                <w:strike/>
                <w:color w:val="FF0000"/>
                <w:lang w:eastAsia="pl-PL"/>
              </w:rPr>
              <w:t>467</w:t>
            </w:r>
            <w:r w:rsidRPr="00EF6AC3">
              <w:rPr>
                <w:rFonts w:eastAsia="Times New Roman"/>
                <w:color w:val="92D050"/>
                <w:lang w:eastAsia="pl-PL"/>
              </w:rPr>
              <w:t>191</w:t>
            </w:r>
          </w:p>
        </w:tc>
        <w:tc>
          <w:tcPr>
            <w:tcW w:w="836" w:type="dxa"/>
            <w:shd w:val="clear" w:color="auto" w:fill="auto"/>
            <w:vAlign w:val="bottom"/>
          </w:tcPr>
          <w:p w14:paraId="069EECCC" w14:textId="77777777" w:rsidR="00672DB5" w:rsidRPr="009201A9" w:rsidRDefault="00672DB5" w:rsidP="00FF0607">
            <w:pPr>
              <w:spacing w:after="0" w:line="240" w:lineRule="auto"/>
              <w:jc w:val="right"/>
              <w:rPr>
                <w:rFonts w:eastAsia="Times New Roman"/>
                <w:strike/>
                <w:lang w:eastAsia="pl-PL"/>
              </w:rPr>
            </w:pPr>
            <w:r w:rsidRPr="009201A9">
              <w:rPr>
                <w:rFonts w:eastAsia="Times New Roman"/>
                <w:strike/>
                <w:color w:val="FF0000"/>
                <w:lang w:eastAsia="pl-PL"/>
              </w:rPr>
              <w:t>201</w:t>
            </w:r>
            <w:r w:rsidRPr="009201A9">
              <w:rPr>
                <w:rFonts w:eastAsia="Times New Roman"/>
                <w:color w:val="92D050"/>
                <w:lang w:eastAsia="pl-PL"/>
              </w:rPr>
              <w:t>92</w:t>
            </w:r>
          </w:p>
        </w:tc>
        <w:tc>
          <w:tcPr>
            <w:tcW w:w="836" w:type="dxa"/>
            <w:tcBorders>
              <w:right w:val="single" w:sz="4" w:space="0" w:color="auto"/>
            </w:tcBorders>
            <w:shd w:val="clear" w:color="auto" w:fill="auto"/>
            <w:noWrap/>
            <w:vAlign w:val="bottom"/>
          </w:tcPr>
          <w:p w14:paraId="19EF07BB" w14:textId="77777777" w:rsidR="00672DB5" w:rsidRPr="009201A9" w:rsidRDefault="00672DB5" w:rsidP="00FF0607">
            <w:pPr>
              <w:spacing w:after="0" w:line="240" w:lineRule="auto"/>
              <w:jc w:val="right"/>
              <w:rPr>
                <w:rFonts w:eastAsia="Times New Roman"/>
                <w:strike/>
                <w:lang w:eastAsia="pl-PL"/>
              </w:rPr>
            </w:pPr>
            <w:r w:rsidRPr="009201A9">
              <w:rPr>
                <w:rFonts w:eastAsia="Times New Roman"/>
                <w:strike/>
                <w:color w:val="FF0000"/>
                <w:lang w:eastAsia="pl-PL"/>
              </w:rPr>
              <w:t>676</w:t>
            </w:r>
            <w:r w:rsidRPr="00847D0A">
              <w:rPr>
                <w:rFonts w:eastAsia="Times New Roman"/>
                <w:color w:val="92D050"/>
                <w:lang w:eastAsia="pl-PL"/>
              </w:rPr>
              <w:t>225</w:t>
            </w:r>
          </w:p>
        </w:tc>
        <w:tc>
          <w:tcPr>
            <w:tcW w:w="837" w:type="dxa"/>
            <w:tcBorders>
              <w:right w:val="single" w:sz="4" w:space="0" w:color="auto"/>
            </w:tcBorders>
            <w:shd w:val="clear" w:color="auto" w:fill="auto"/>
            <w:vAlign w:val="bottom"/>
          </w:tcPr>
          <w:p w14:paraId="02085E90" w14:textId="77777777" w:rsidR="00672DB5" w:rsidRPr="00847D0A" w:rsidRDefault="00672DB5" w:rsidP="00FF0607">
            <w:pPr>
              <w:spacing w:after="0" w:line="240" w:lineRule="auto"/>
              <w:jc w:val="right"/>
              <w:rPr>
                <w:rFonts w:eastAsia="Times New Roman"/>
                <w:strike/>
                <w:color w:val="FF0000"/>
                <w:lang w:eastAsia="pl-PL"/>
              </w:rPr>
            </w:pPr>
            <w:r w:rsidRPr="00847D0A">
              <w:rPr>
                <w:rFonts w:eastAsia="Times New Roman"/>
                <w:strike/>
                <w:color w:val="FF0000"/>
                <w:lang w:eastAsia="pl-PL"/>
              </w:rPr>
              <w:t>325</w:t>
            </w:r>
            <w:r w:rsidRPr="00847D0A">
              <w:rPr>
                <w:rFonts w:eastAsia="Times New Roman"/>
                <w:color w:val="92D050"/>
                <w:lang w:eastAsia="pl-PL"/>
              </w:rPr>
              <w:t>110</w:t>
            </w:r>
          </w:p>
        </w:tc>
      </w:tr>
    </w:tbl>
    <w:p w14:paraId="043E215E" w14:textId="77777777" w:rsidR="00DC7BD1" w:rsidRPr="006D784F" w:rsidRDefault="00A87CCF" w:rsidP="00A87CCF">
      <w:pPr>
        <w:spacing w:line="240" w:lineRule="auto"/>
      </w:pPr>
      <w:r w:rsidRPr="006D784F">
        <w:t xml:space="preserve">Źródło: Urząd Statystyczny w Olsztynie  </w:t>
      </w:r>
    </w:p>
    <w:p w14:paraId="5E92D469" w14:textId="1A86FD5A" w:rsidR="000E0885" w:rsidRDefault="00A850FD" w:rsidP="00A84D67">
      <w:pPr>
        <w:spacing w:line="240" w:lineRule="auto"/>
        <w:jc w:val="both"/>
        <w:rPr>
          <w:rFonts w:eastAsia="Times New Roman"/>
          <w:b/>
        </w:rPr>
      </w:pPr>
      <w:r w:rsidRPr="00110A0E">
        <w:rPr>
          <w:strike/>
          <w:color w:val="FF0000"/>
        </w:rPr>
        <w:lastRenderedPageBreak/>
        <w:t>Na dzień 31.12.201</w:t>
      </w:r>
      <w:r w:rsidR="00160015" w:rsidRPr="00110A0E">
        <w:rPr>
          <w:strike/>
          <w:color w:val="FF0000"/>
        </w:rPr>
        <w:t xml:space="preserve">4 </w:t>
      </w:r>
      <w:r w:rsidR="00C16356" w:rsidRPr="00110A0E">
        <w:rPr>
          <w:strike/>
          <w:color w:val="FF0000"/>
        </w:rPr>
        <w:t>31.12.20</w:t>
      </w:r>
      <w:r w:rsidR="008E57B1" w:rsidRPr="00110A0E">
        <w:rPr>
          <w:strike/>
          <w:color w:val="FF0000"/>
        </w:rPr>
        <w:t>20</w:t>
      </w:r>
      <w:r w:rsidR="00C16356" w:rsidRPr="00110A0E">
        <w:rPr>
          <w:strike/>
          <w:color w:val="FF0000"/>
        </w:rPr>
        <w:t xml:space="preserve"> </w:t>
      </w:r>
      <w:r w:rsidR="00160015" w:rsidRPr="00110A0E">
        <w:rPr>
          <w:strike/>
          <w:color w:val="FF0000"/>
        </w:rPr>
        <w:t xml:space="preserve">roku, na terenie LSR zarejestrowanych było 7.399 </w:t>
      </w:r>
      <w:r w:rsidR="008E57B1" w:rsidRPr="00110A0E">
        <w:rPr>
          <w:strike/>
          <w:color w:val="FF0000"/>
        </w:rPr>
        <w:t xml:space="preserve">5 065 </w:t>
      </w:r>
      <w:r w:rsidR="00160015" w:rsidRPr="00110A0E">
        <w:rPr>
          <w:strike/>
          <w:color w:val="FF0000"/>
        </w:rPr>
        <w:t xml:space="preserve">osób bezrobotnych, w tym </w:t>
      </w:r>
      <w:r w:rsidR="003F23CA" w:rsidRPr="00110A0E">
        <w:rPr>
          <w:strike/>
          <w:color w:val="FF0000"/>
        </w:rPr>
        <w:t xml:space="preserve">3.990 </w:t>
      </w:r>
      <w:r w:rsidR="008E57B1" w:rsidRPr="00110A0E">
        <w:rPr>
          <w:strike/>
          <w:color w:val="FF0000"/>
        </w:rPr>
        <w:t xml:space="preserve">1938 </w:t>
      </w:r>
      <w:r w:rsidR="003F23CA" w:rsidRPr="00110A0E">
        <w:rPr>
          <w:strike/>
          <w:color w:val="FF0000"/>
        </w:rPr>
        <w:t>kobiet co stanowi 53, 92</w:t>
      </w:r>
      <w:r w:rsidR="008E57B1" w:rsidRPr="00110A0E">
        <w:rPr>
          <w:strike/>
          <w:color w:val="FF0000"/>
        </w:rPr>
        <w:t xml:space="preserve"> 38,26</w:t>
      </w:r>
      <w:r w:rsidR="003F23CA" w:rsidRPr="00110A0E">
        <w:rPr>
          <w:strike/>
          <w:color w:val="FF0000"/>
        </w:rPr>
        <w:t xml:space="preserve"> %</w:t>
      </w:r>
      <w:r w:rsidR="00160015" w:rsidRPr="00110A0E">
        <w:rPr>
          <w:strike/>
          <w:color w:val="FF0000"/>
        </w:rPr>
        <w:t xml:space="preserve"> ogółu osób bezrobotnych. </w:t>
      </w:r>
      <w:r w:rsidR="003F23CA" w:rsidRPr="00110A0E">
        <w:rPr>
          <w:strike/>
          <w:color w:val="FF0000"/>
        </w:rPr>
        <w:t xml:space="preserve"> </w:t>
      </w:r>
      <w:r w:rsidR="00160015" w:rsidRPr="00110A0E">
        <w:rPr>
          <w:strike/>
          <w:color w:val="FF0000"/>
        </w:rPr>
        <w:t xml:space="preserve">Pomimo niewielkiej tendencji malejącej bezrobocia na obszarze LSR -8.851 </w:t>
      </w:r>
      <w:r w:rsidR="008E57B1" w:rsidRPr="00110A0E">
        <w:rPr>
          <w:strike/>
          <w:color w:val="FF0000"/>
        </w:rPr>
        <w:t>3 </w:t>
      </w:r>
      <w:r w:rsidR="00B86896" w:rsidRPr="00110A0E">
        <w:rPr>
          <w:strike/>
          <w:color w:val="FF0000"/>
        </w:rPr>
        <w:t>139</w:t>
      </w:r>
      <w:r w:rsidR="008E57B1" w:rsidRPr="00110A0E">
        <w:rPr>
          <w:strike/>
          <w:color w:val="FF0000"/>
        </w:rPr>
        <w:t xml:space="preserve"> </w:t>
      </w:r>
      <w:r w:rsidR="00160015" w:rsidRPr="00110A0E">
        <w:rPr>
          <w:strike/>
          <w:color w:val="FF0000"/>
        </w:rPr>
        <w:t xml:space="preserve">osób na 31.12.2013 </w:t>
      </w:r>
      <w:r w:rsidR="00B86896" w:rsidRPr="00110A0E">
        <w:rPr>
          <w:strike/>
          <w:color w:val="FF0000"/>
        </w:rPr>
        <w:t xml:space="preserve">31.12.2019 </w:t>
      </w:r>
      <w:r w:rsidR="00160015" w:rsidRPr="00110A0E">
        <w:rPr>
          <w:strike/>
          <w:color w:val="FF0000"/>
        </w:rPr>
        <w:t>roku i 8.927</w:t>
      </w:r>
      <w:r w:rsidR="00B86896" w:rsidRPr="00110A0E">
        <w:rPr>
          <w:strike/>
          <w:color w:val="FF0000"/>
        </w:rPr>
        <w:t xml:space="preserve"> 3638</w:t>
      </w:r>
      <w:r w:rsidR="00160015" w:rsidRPr="00110A0E">
        <w:rPr>
          <w:strike/>
          <w:color w:val="FF0000"/>
        </w:rPr>
        <w:t xml:space="preserve"> osób na dzień 31.12. 2012</w:t>
      </w:r>
      <w:r w:rsidR="00B86896" w:rsidRPr="00110A0E">
        <w:rPr>
          <w:strike/>
          <w:color w:val="FF0000"/>
        </w:rPr>
        <w:t xml:space="preserve"> 31.12.2018 </w:t>
      </w:r>
      <w:r w:rsidR="00160015" w:rsidRPr="00110A0E">
        <w:rPr>
          <w:strike/>
          <w:color w:val="FF0000"/>
        </w:rPr>
        <w:t xml:space="preserve"> roku, w każdym </w:t>
      </w:r>
      <w:r w:rsidR="00B86896" w:rsidRPr="00110A0E">
        <w:rPr>
          <w:strike/>
          <w:color w:val="FF0000"/>
        </w:rPr>
        <w:t xml:space="preserve">W </w:t>
      </w:r>
      <w:r w:rsidR="00160015" w:rsidRPr="00110A0E">
        <w:rPr>
          <w:strike/>
          <w:color w:val="FF0000"/>
        </w:rPr>
        <w:t>roku</w:t>
      </w:r>
      <w:r w:rsidR="00B86896" w:rsidRPr="00110A0E">
        <w:rPr>
          <w:strike/>
          <w:color w:val="FF0000"/>
        </w:rPr>
        <w:t xml:space="preserve"> 2020</w:t>
      </w:r>
      <w:r w:rsidR="00160015" w:rsidRPr="00110A0E">
        <w:rPr>
          <w:strike/>
          <w:color w:val="FF0000"/>
        </w:rPr>
        <w:t xml:space="preserve"> udział kobiet w grupie osób bezrobotnych przekraczał 53 </w:t>
      </w:r>
      <w:r w:rsidR="00B86896" w:rsidRPr="00110A0E">
        <w:rPr>
          <w:strike/>
          <w:color w:val="FF0000"/>
        </w:rPr>
        <w:t xml:space="preserve">59 </w:t>
      </w:r>
      <w:r w:rsidR="00160015" w:rsidRPr="00110A0E">
        <w:rPr>
          <w:strike/>
          <w:color w:val="FF0000"/>
        </w:rPr>
        <w:t>% ogółu bezrobotnych.</w:t>
      </w:r>
      <w:r w:rsidR="003F23CA" w:rsidRPr="00110A0E">
        <w:rPr>
          <w:strike/>
          <w:color w:val="FF0000"/>
        </w:rPr>
        <w:t xml:space="preserve"> W tej grupie na dzień 3</w:t>
      </w:r>
      <w:r w:rsidR="00B86896" w:rsidRPr="00110A0E">
        <w:rPr>
          <w:strike/>
          <w:color w:val="FF0000"/>
        </w:rPr>
        <w:t>1</w:t>
      </w:r>
      <w:r w:rsidR="003F23CA" w:rsidRPr="00110A0E">
        <w:rPr>
          <w:strike/>
          <w:color w:val="FF0000"/>
        </w:rPr>
        <w:t xml:space="preserve">.12.2014r. </w:t>
      </w:r>
      <w:r w:rsidR="00B86896" w:rsidRPr="00110A0E">
        <w:rPr>
          <w:strike/>
          <w:color w:val="FF0000"/>
        </w:rPr>
        <w:t>31.12.20</w:t>
      </w:r>
      <w:r w:rsidR="000D4378" w:rsidRPr="00110A0E">
        <w:rPr>
          <w:strike/>
          <w:color w:val="FF0000"/>
        </w:rPr>
        <w:t xml:space="preserve">20 </w:t>
      </w:r>
      <w:r w:rsidR="00B86896" w:rsidRPr="00110A0E">
        <w:rPr>
          <w:strike/>
          <w:color w:val="FF0000"/>
        </w:rPr>
        <w:t>r</w:t>
      </w:r>
      <w:r w:rsidR="000D4378" w:rsidRPr="00110A0E">
        <w:rPr>
          <w:strike/>
          <w:color w:val="FF0000"/>
        </w:rPr>
        <w:t xml:space="preserve">. </w:t>
      </w:r>
      <w:r w:rsidR="003F23CA" w:rsidRPr="00110A0E">
        <w:rPr>
          <w:strike/>
          <w:color w:val="FF0000"/>
        </w:rPr>
        <w:t xml:space="preserve">co najmniej 3 358 </w:t>
      </w:r>
      <w:r w:rsidR="000D4378" w:rsidRPr="00110A0E">
        <w:rPr>
          <w:strike/>
          <w:color w:val="FF0000"/>
        </w:rPr>
        <w:t xml:space="preserve">1709 </w:t>
      </w:r>
      <w:r w:rsidR="003F23CA" w:rsidRPr="00110A0E">
        <w:rPr>
          <w:strike/>
          <w:color w:val="FF0000"/>
        </w:rPr>
        <w:t xml:space="preserve">kobiet (84,16%) </w:t>
      </w:r>
      <w:r w:rsidR="000D4378" w:rsidRPr="00110A0E">
        <w:rPr>
          <w:strike/>
          <w:color w:val="FF0000"/>
        </w:rPr>
        <w:t xml:space="preserve"> 88,18% </w:t>
      </w:r>
      <w:r w:rsidR="003F23CA" w:rsidRPr="00110A0E">
        <w:rPr>
          <w:strike/>
          <w:color w:val="FF0000"/>
        </w:rPr>
        <w:t>stanowią kobiety mieszkające na wsi.</w:t>
      </w:r>
      <w:r w:rsidR="003F23CA" w:rsidRPr="00110A0E">
        <w:rPr>
          <w:color w:val="FF0000"/>
        </w:rPr>
        <w:t xml:space="preserve"> </w:t>
      </w:r>
      <w:r w:rsidR="000E0885" w:rsidRPr="00110A0E">
        <w:rPr>
          <w:color w:val="FF0000"/>
        </w:rPr>
        <w:t xml:space="preserve"> </w:t>
      </w:r>
      <w:r w:rsidR="00110A0E" w:rsidRPr="00110A0E">
        <w:rPr>
          <w:color w:val="00B050"/>
        </w:rPr>
        <w:t>Na dzień 31.12.20</w:t>
      </w:r>
      <w:r w:rsidR="00110A0E">
        <w:rPr>
          <w:color w:val="00B050"/>
        </w:rPr>
        <w:t>20</w:t>
      </w:r>
      <w:r w:rsidR="00110A0E" w:rsidRPr="00110A0E">
        <w:rPr>
          <w:color w:val="00B050"/>
        </w:rPr>
        <w:t xml:space="preserve"> roku, na terenie LSR zarejestrowanych było 5 065 osób bezrobotnych, w tym 1938 kobiet co stanowi 38, 26 % ogółu osób bezrobotnych. </w:t>
      </w:r>
      <w:r w:rsidR="00AD6FAA">
        <w:rPr>
          <w:color w:val="00B050"/>
        </w:rPr>
        <w:t>Z kolei</w:t>
      </w:r>
      <w:r w:rsidR="00110A0E" w:rsidRPr="00110A0E">
        <w:rPr>
          <w:color w:val="00B050"/>
        </w:rPr>
        <w:t xml:space="preserve"> na dzień 31.12.2019 roku liczba </w:t>
      </w:r>
      <w:r w:rsidR="00AD6FAA">
        <w:rPr>
          <w:color w:val="00B050"/>
        </w:rPr>
        <w:t xml:space="preserve">ta </w:t>
      </w:r>
      <w:r w:rsidR="00110A0E" w:rsidRPr="00110A0E">
        <w:rPr>
          <w:color w:val="00B050"/>
        </w:rPr>
        <w:t xml:space="preserve">wynosiła 3 139, a w roku 2018 </w:t>
      </w:r>
      <w:r w:rsidR="00AD6FAA">
        <w:rPr>
          <w:color w:val="00B050"/>
        </w:rPr>
        <w:t>odpowiednio</w:t>
      </w:r>
      <w:r w:rsidR="00110A0E" w:rsidRPr="00110A0E">
        <w:rPr>
          <w:color w:val="00B050"/>
        </w:rPr>
        <w:t xml:space="preserve"> 3 638 </w:t>
      </w:r>
      <w:r w:rsidR="00AD6FAA">
        <w:rPr>
          <w:color w:val="00B050"/>
        </w:rPr>
        <w:t>osób</w:t>
      </w:r>
      <w:r w:rsidR="00110A0E" w:rsidRPr="00110A0E">
        <w:rPr>
          <w:color w:val="00B050"/>
        </w:rPr>
        <w:t xml:space="preserve">. W roku 2020 udział kobiet w grupie osób bezrobotnych przekraczał 59 % ogółu bezrobotnych. W tej grupie na dzień 31.12.2020 r. co najmniej 1709 kobiet </w:t>
      </w:r>
      <w:r w:rsidR="00110A0E" w:rsidRPr="00AD6FAA">
        <w:rPr>
          <w:color w:val="00B050"/>
        </w:rPr>
        <w:t>(8</w:t>
      </w:r>
      <w:r w:rsidR="00110A0E" w:rsidRPr="00110A0E">
        <w:rPr>
          <w:color w:val="00B050"/>
        </w:rPr>
        <w:t xml:space="preserve">8,18% )stanowiły  kobiety mieszkające na wsi.  </w:t>
      </w:r>
      <w:r w:rsidR="000E0885" w:rsidRPr="006D784F">
        <w:rPr>
          <w:rFonts w:eastAsia="Times New Roman"/>
          <w:b/>
        </w:rPr>
        <w:t xml:space="preserve">Dlatego grupa – kobiety zamieszkałe na terenach wiejskich (miejscowości do 5 tys. mieszkańców) </w:t>
      </w:r>
      <w:r w:rsidR="0052410D" w:rsidRPr="006D784F">
        <w:rPr>
          <w:rFonts w:eastAsia="Times New Roman"/>
          <w:b/>
        </w:rPr>
        <w:t xml:space="preserve">została wyodrębniona jako </w:t>
      </w:r>
      <w:r w:rsidR="000E0885" w:rsidRPr="006D784F">
        <w:rPr>
          <w:rFonts w:eastAsia="Times New Roman"/>
          <w:b/>
        </w:rPr>
        <w:t>grup</w:t>
      </w:r>
      <w:r w:rsidR="0052410D" w:rsidRPr="006D784F">
        <w:rPr>
          <w:rFonts w:eastAsia="Times New Roman"/>
          <w:b/>
        </w:rPr>
        <w:t>a defaworyzowana</w:t>
      </w:r>
      <w:r w:rsidR="000E0885" w:rsidRPr="006D784F">
        <w:rPr>
          <w:rFonts w:eastAsia="Times New Roman"/>
          <w:b/>
        </w:rPr>
        <w:t>.</w:t>
      </w:r>
    </w:p>
    <w:p w14:paraId="2A4B3A4B" w14:textId="77777777" w:rsidR="00672DB5" w:rsidRPr="006D784F" w:rsidRDefault="00672DB5" w:rsidP="00672DB5">
      <w:pPr>
        <w:spacing w:after="0" w:line="240" w:lineRule="auto"/>
        <w:rPr>
          <w:b/>
        </w:rPr>
      </w:pPr>
      <w:r w:rsidRPr="006D784F">
        <w:rPr>
          <w:b/>
        </w:rPr>
        <w:t>Tabela 13:  Bezrobotni w gminach obszaru LSR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287"/>
        <w:gridCol w:w="1283"/>
        <w:gridCol w:w="1286"/>
        <w:gridCol w:w="1283"/>
        <w:gridCol w:w="1286"/>
        <w:gridCol w:w="1181"/>
      </w:tblGrid>
      <w:tr w:rsidR="00672DB5" w:rsidRPr="006D784F" w14:paraId="6EF86D9F" w14:textId="77777777" w:rsidTr="00FF0607">
        <w:tc>
          <w:tcPr>
            <w:tcW w:w="1944" w:type="dxa"/>
            <w:vMerge w:val="restart"/>
            <w:tcBorders>
              <w:top w:val="single" w:sz="4" w:space="0" w:color="auto"/>
              <w:left w:val="single" w:sz="4" w:space="0" w:color="auto"/>
              <w:bottom w:val="single" w:sz="4" w:space="0" w:color="auto"/>
              <w:right w:val="single" w:sz="4" w:space="0" w:color="auto"/>
            </w:tcBorders>
            <w:shd w:val="clear" w:color="auto" w:fill="B8CCE4"/>
            <w:vAlign w:val="center"/>
          </w:tcPr>
          <w:p w14:paraId="230816CE" w14:textId="77777777" w:rsidR="00672DB5" w:rsidRPr="00E609AB" w:rsidRDefault="00672DB5" w:rsidP="00FF0607">
            <w:pPr>
              <w:spacing w:after="0" w:line="240" w:lineRule="auto"/>
              <w:jc w:val="center"/>
              <w:rPr>
                <w:b/>
                <w:sz w:val="20"/>
                <w:szCs w:val="20"/>
              </w:rPr>
            </w:pPr>
            <w:r w:rsidRPr="00E609AB">
              <w:rPr>
                <w:b/>
                <w:sz w:val="20"/>
                <w:szCs w:val="20"/>
              </w:rPr>
              <w:t>Gmina</w:t>
            </w:r>
          </w:p>
        </w:tc>
        <w:tc>
          <w:tcPr>
            <w:tcW w:w="2601" w:type="dxa"/>
            <w:gridSpan w:val="2"/>
            <w:tcBorders>
              <w:top w:val="single" w:sz="4" w:space="0" w:color="auto"/>
              <w:left w:val="single" w:sz="4" w:space="0" w:color="auto"/>
              <w:bottom w:val="single" w:sz="4" w:space="0" w:color="auto"/>
              <w:right w:val="single" w:sz="4" w:space="0" w:color="auto"/>
            </w:tcBorders>
            <w:shd w:val="clear" w:color="auto" w:fill="B8CCE4"/>
          </w:tcPr>
          <w:p w14:paraId="085FA239" w14:textId="77777777" w:rsidR="00672DB5" w:rsidRPr="00E609AB" w:rsidRDefault="00672DB5" w:rsidP="00FF0607">
            <w:pPr>
              <w:spacing w:after="0" w:line="240" w:lineRule="auto"/>
              <w:jc w:val="center"/>
              <w:rPr>
                <w:b/>
                <w:sz w:val="20"/>
                <w:szCs w:val="20"/>
              </w:rPr>
            </w:pPr>
            <w:r w:rsidRPr="00E609AB">
              <w:rPr>
                <w:b/>
                <w:sz w:val="20"/>
                <w:szCs w:val="20"/>
              </w:rPr>
              <w:t xml:space="preserve">Bezrobotni  na dzień </w:t>
            </w:r>
            <w:r w:rsidRPr="00F24BEC">
              <w:rPr>
                <w:b/>
                <w:color w:val="00B050"/>
                <w:sz w:val="20"/>
                <w:szCs w:val="20"/>
              </w:rPr>
              <w:t>31.12.2018</w:t>
            </w:r>
          </w:p>
        </w:tc>
        <w:tc>
          <w:tcPr>
            <w:tcW w:w="2600" w:type="dxa"/>
            <w:gridSpan w:val="2"/>
            <w:tcBorders>
              <w:left w:val="single" w:sz="4" w:space="0" w:color="auto"/>
            </w:tcBorders>
            <w:shd w:val="clear" w:color="auto" w:fill="B8CCE4"/>
          </w:tcPr>
          <w:p w14:paraId="57DF1FD3" w14:textId="77777777" w:rsidR="00672DB5" w:rsidRPr="00E609AB" w:rsidRDefault="00672DB5" w:rsidP="00FF0607">
            <w:pPr>
              <w:spacing w:after="0" w:line="240" w:lineRule="auto"/>
              <w:jc w:val="center"/>
              <w:rPr>
                <w:b/>
                <w:sz w:val="20"/>
                <w:szCs w:val="20"/>
              </w:rPr>
            </w:pPr>
            <w:r w:rsidRPr="00E609AB">
              <w:rPr>
                <w:b/>
                <w:sz w:val="20"/>
                <w:szCs w:val="20"/>
              </w:rPr>
              <w:t xml:space="preserve">Bezrobotni na dzień </w:t>
            </w:r>
            <w:r w:rsidRPr="00F24BEC">
              <w:rPr>
                <w:b/>
                <w:color w:val="00B050"/>
                <w:sz w:val="20"/>
                <w:szCs w:val="20"/>
              </w:rPr>
              <w:t>31.12.2019</w:t>
            </w:r>
          </w:p>
        </w:tc>
        <w:tc>
          <w:tcPr>
            <w:tcW w:w="2494" w:type="dxa"/>
            <w:gridSpan w:val="2"/>
            <w:shd w:val="clear" w:color="auto" w:fill="B8CCE4"/>
          </w:tcPr>
          <w:p w14:paraId="25D4C78F" w14:textId="77777777" w:rsidR="00672DB5" w:rsidRPr="00E609AB" w:rsidRDefault="00672DB5" w:rsidP="00FF0607">
            <w:pPr>
              <w:spacing w:after="0" w:line="240" w:lineRule="auto"/>
              <w:jc w:val="center"/>
              <w:rPr>
                <w:b/>
                <w:sz w:val="20"/>
                <w:szCs w:val="20"/>
              </w:rPr>
            </w:pPr>
            <w:r w:rsidRPr="00E609AB">
              <w:rPr>
                <w:b/>
                <w:sz w:val="20"/>
                <w:szCs w:val="20"/>
              </w:rPr>
              <w:t xml:space="preserve">Bezrobotni na dzień </w:t>
            </w:r>
            <w:r w:rsidRPr="00E95C25">
              <w:rPr>
                <w:b/>
                <w:color w:val="00B050"/>
                <w:sz w:val="20"/>
                <w:szCs w:val="20"/>
              </w:rPr>
              <w:t>31.12.2020</w:t>
            </w:r>
          </w:p>
        </w:tc>
      </w:tr>
      <w:tr w:rsidR="00672DB5" w:rsidRPr="006D784F" w14:paraId="34A2A9EC" w14:textId="77777777" w:rsidTr="00FF0607">
        <w:tc>
          <w:tcPr>
            <w:tcW w:w="1944" w:type="dxa"/>
            <w:vMerge/>
            <w:tcBorders>
              <w:top w:val="single" w:sz="4" w:space="0" w:color="auto"/>
              <w:left w:val="single" w:sz="4" w:space="0" w:color="auto"/>
              <w:bottom w:val="single" w:sz="4" w:space="0" w:color="auto"/>
              <w:right w:val="single" w:sz="4" w:space="0" w:color="auto"/>
            </w:tcBorders>
            <w:shd w:val="clear" w:color="auto" w:fill="B8CCE4"/>
          </w:tcPr>
          <w:p w14:paraId="4B926133" w14:textId="77777777" w:rsidR="00672DB5" w:rsidRPr="00E609AB" w:rsidRDefault="00672DB5" w:rsidP="00FF0607">
            <w:pPr>
              <w:spacing w:after="0" w:line="240" w:lineRule="auto"/>
              <w:rPr>
                <w:b/>
                <w:sz w:val="20"/>
                <w:szCs w:val="20"/>
              </w:rPr>
            </w:pPr>
          </w:p>
        </w:tc>
        <w:tc>
          <w:tcPr>
            <w:tcW w:w="1301" w:type="dxa"/>
            <w:tcBorders>
              <w:top w:val="single" w:sz="4" w:space="0" w:color="auto"/>
              <w:left w:val="single" w:sz="4" w:space="0" w:color="auto"/>
              <w:bottom w:val="single" w:sz="4" w:space="0" w:color="auto"/>
              <w:right w:val="single" w:sz="4" w:space="0" w:color="auto"/>
            </w:tcBorders>
            <w:shd w:val="clear" w:color="auto" w:fill="B8CCE4"/>
          </w:tcPr>
          <w:p w14:paraId="49A7C5DB" w14:textId="77777777" w:rsidR="00672DB5" w:rsidRPr="00E609AB" w:rsidRDefault="00672DB5" w:rsidP="00FF0607">
            <w:pPr>
              <w:spacing w:after="0" w:line="240" w:lineRule="auto"/>
              <w:jc w:val="center"/>
              <w:rPr>
                <w:b/>
                <w:sz w:val="20"/>
                <w:szCs w:val="20"/>
              </w:rPr>
            </w:pPr>
            <w:r w:rsidRPr="00E609AB">
              <w:rPr>
                <w:b/>
                <w:sz w:val="20"/>
                <w:szCs w:val="20"/>
              </w:rPr>
              <w:t>ogółem</w:t>
            </w:r>
          </w:p>
        </w:tc>
        <w:tc>
          <w:tcPr>
            <w:tcW w:w="1300" w:type="dxa"/>
            <w:tcBorders>
              <w:left w:val="single" w:sz="4" w:space="0" w:color="auto"/>
            </w:tcBorders>
            <w:shd w:val="clear" w:color="auto" w:fill="B8CCE4"/>
          </w:tcPr>
          <w:p w14:paraId="445E44B7" w14:textId="77777777" w:rsidR="00672DB5" w:rsidRPr="00E609AB" w:rsidRDefault="00672DB5" w:rsidP="00FF0607">
            <w:pPr>
              <w:spacing w:after="0" w:line="240" w:lineRule="auto"/>
              <w:jc w:val="center"/>
              <w:rPr>
                <w:b/>
                <w:sz w:val="20"/>
                <w:szCs w:val="20"/>
              </w:rPr>
            </w:pPr>
            <w:r w:rsidRPr="00E609AB">
              <w:rPr>
                <w:b/>
                <w:sz w:val="20"/>
                <w:szCs w:val="20"/>
              </w:rPr>
              <w:t>kobiety</w:t>
            </w:r>
          </w:p>
        </w:tc>
        <w:tc>
          <w:tcPr>
            <w:tcW w:w="1300" w:type="dxa"/>
            <w:tcBorders>
              <w:right w:val="single" w:sz="4" w:space="0" w:color="auto"/>
            </w:tcBorders>
            <w:shd w:val="clear" w:color="auto" w:fill="B8CCE4"/>
          </w:tcPr>
          <w:p w14:paraId="6F7EF85E" w14:textId="77777777" w:rsidR="00672DB5" w:rsidRPr="00E609AB" w:rsidRDefault="00672DB5" w:rsidP="00FF0607">
            <w:pPr>
              <w:spacing w:after="0" w:line="240" w:lineRule="auto"/>
              <w:jc w:val="center"/>
              <w:rPr>
                <w:b/>
                <w:sz w:val="20"/>
                <w:szCs w:val="20"/>
              </w:rPr>
            </w:pPr>
            <w:r w:rsidRPr="00E609AB">
              <w:rPr>
                <w:b/>
                <w:sz w:val="20"/>
                <w:szCs w:val="20"/>
              </w:rPr>
              <w:t>ogółem</w:t>
            </w:r>
          </w:p>
        </w:tc>
        <w:tc>
          <w:tcPr>
            <w:tcW w:w="1300" w:type="dxa"/>
            <w:tcBorders>
              <w:right w:val="single" w:sz="4" w:space="0" w:color="auto"/>
            </w:tcBorders>
            <w:shd w:val="clear" w:color="auto" w:fill="B8CCE4"/>
          </w:tcPr>
          <w:p w14:paraId="750B30D2" w14:textId="77777777" w:rsidR="00672DB5" w:rsidRPr="00E609AB" w:rsidRDefault="00672DB5" w:rsidP="00FF0607">
            <w:pPr>
              <w:spacing w:after="0" w:line="240" w:lineRule="auto"/>
              <w:jc w:val="center"/>
              <w:rPr>
                <w:b/>
                <w:sz w:val="20"/>
                <w:szCs w:val="20"/>
              </w:rPr>
            </w:pPr>
            <w:r w:rsidRPr="00E609AB">
              <w:rPr>
                <w:b/>
                <w:sz w:val="20"/>
                <w:szCs w:val="20"/>
              </w:rPr>
              <w:t>kobiety</w:t>
            </w:r>
          </w:p>
        </w:tc>
        <w:tc>
          <w:tcPr>
            <w:tcW w:w="1300" w:type="dxa"/>
            <w:tcBorders>
              <w:left w:val="single" w:sz="4" w:space="0" w:color="auto"/>
              <w:right w:val="single" w:sz="4" w:space="0" w:color="auto"/>
            </w:tcBorders>
            <w:shd w:val="clear" w:color="auto" w:fill="B8CCE4"/>
          </w:tcPr>
          <w:p w14:paraId="495CE019" w14:textId="77777777" w:rsidR="00672DB5" w:rsidRPr="00E609AB" w:rsidRDefault="00672DB5" w:rsidP="00FF0607">
            <w:pPr>
              <w:spacing w:after="0" w:line="240" w:lineRule="auto"/>
              <w:jc w:val="center"/>
              <w:rPr>
                <w:b/>
                <w:sz w:val="20"/>
                <w:szCs w:val="20"/>
              </w:rPr>
            </w:pPr>
            <w:r w:rsidRPr="00E609AB">
              <w:rPr>
                <w:b/>
                <w:sz w:val="20"/>
                <w:szCs w:val="20"/>
              </w:rPr>
              <w:t>ogółem</w:t>
            </w:r>
          </w:p>
        </w:tc>
        <w:tc>
          <w:tcPr>
            <w:tcW w:w="1194" w:type="dxa"/>
            <w:tcBorders>
              <w:left w:val="single" w:sz="4" w:space="0" w:color="auto"/>
              <w:right w:val="single" w:sz="4" w:space="0" w:color="auto"/>
            </w:tcBorders>
            <w:shd w:val="clear" w:color="auto" w:fill="B8CCE4"/>
          </w:tcPr>
          <w:p w14:paraId="0B0E0A02" w14:textId="77777777" w:rsidR="00672DB5" w:rsidRPr="00E609AB" w:rsidRDefault="00672DB5" w:rsidP="00FF0607">
            <w:pPr>
              <w:spacing w:after="0" w:line="240" w:lineRule="auto"/>
              <w:jc w:val="center"/>
              <w:rPr>
                <w:b/>
                <w:sz w:val="20"/>
                <w:szCs w:val="20"/>
              </w:rPr>
            </w:pPr>
            <w:r w:rsidRPr="00E609AB">
              <w:rPr>
                <w:b/>
                <w:sz w:val="20"/>
                <w:szCs w:val="20"/>
              </w:rPr>
              <w:t>kobiety</w:t>
            </w:r>
          </w:p>
        </w:tc>
      </w:tr>
      <w:tr w:rsidR="00672DB5" w:rsidRPr="006D784F" w14:paraId="2CE98632" w14:textId="77777777" w:rsidTr="00FF0607">
        <w:tc>
          <w:tcPr>
            <w:tcW w:w="1944" w:type="dxa"/>
            <w:tcBorders>
              <w:top w:val="single" w:sz="4" w:space="0" w:color="auto"/>
              <w:left w:val="single" w:sz="4" w:space="0" w:color="auto"/>
              <w:bottom w:val="single" w:sz="4" w:space="0" w:color="auto"/>
              <w:right w:val="single" w:sz="4" w:space="0" w:color="auto"/>
            </w:tcBorders>
          </w:tcPr>
          <w:p w14:paraId="5F5D893E" w14:textId="77777777" w:rsidR="00672DB5" w:rsidRPr="00E609AB" w:rsidRDefault="00672DB5" w:rsidP="00FF0607">
            <w:pPr>
              <w:spacing w:after="0" w:line="240" w:lineRule="auto"/>
              <w:rPr>
                <w:sz w:val="20"/>
                <w:szCs w:val="20"/>
              </w:rPr>
            </w:pPr>
            <w:r w:rsidRPr="00E609AB">
              <w:rPr>
                <w:sz w:val="20"/>
                <w:szCs w:val="20"/>
              </w:rPr>
              <w:t>Działdowo</w:t>
            </w:r>
          </w:p>
        </w:tc>
        <w:tc>
          <w:tcPr>
            <w:tcW w:w="1301" w:type="dxa"/>
            <w:tcBorders>
              <w:top w:val="single" w:sz="4" w:space="0" w:color="auto"/>
              <w:left w:val="single" w:sz="4" w:space="0" w:color="auto"/>
              <w:bottom w:val="single" w:sz="4" w:space="0" w:color="auto"/>
              <w:right w:val="single" w:sz="4" w:space="0" w:color="auto"/>
            </w:tcBorders>
          </w:tcPr>
          <w:p w14:paraId="2266E671" w14:textId="77777777" w:rsidR="00672DB5" w:rsidRPr="0082252E" w:rsidRDefault="00672DB5" w:rsidP="00FF0607">
            <w:pPr>
              <w:spacing w:after="0" w:line="240" w:lineRule="auto"/>
              <w:jc w:val="center"/>
              <w:rPr>
                <w:color w:val="00B050"/>
                <w:sz w:val="20"/>
                <w:szCs w:val="20"/>
              </w:rPr>
            </w:pPr>
            <w:r w:rsidRPr="0082252E">
              <w:rPr>
                <w:strike/>
                <w:color w:val="FF0000"/>
                <w:sz w:val="20"/>
                <w:szCs w:val="20"/>
              </w:rPr>
              <w:t>1173</w:t>
            </w:r>
            <w:r>
              <w:rPr>
                <w:color w:val="00B050"/>
                <w:sz w:val="20"/>
                <w:szCs w:val="20"/>
              </w:rPr>
              <w:t>659</w:t>
            </w:r>
          </w:p>
        </w:tc>
        <w:tc>
          <w:tcPr>
            <w:tcW w:w="1300" w:type="dxa"/>
            <w:tcBorders>
              <w:left w:val="single" w:sz="4" w:space="0" w:color="auto"/>
            </w:tcBorders>
          </w:tcPr>
          <w:p w14:paraId="60A34B80" w14:textId="77777777" w:rsidR="00672DB5" w:rsidRPr="0082252E" w:rsidRDefault="00672DB5" w:rsidP="00FF0607">
            <w:pPr>
              <w:spacing w:after="0" w:line="240" w:lineRule="auto"/>
              <w:jc w:val="center"/>
              <w:rPr>
                <w:color w:val="00B050"/>
                <w:sz w:val="20"/>
                <w:szCs w:val="20"/>
              </w:rPr>
            </w:pPr>
            <w:r w:rsidRPr="0082252E">
              <w:rPr>
                <w:strike/>
                <w:color w:val="FF0000"/>
                <w:sz w:val="20"/>
                <w:szCs w:val="20"/>
              </w:rPr>
              <w:t>665</w:t>
            </w:r>
            <w:r>
              <w:rPr>
                <w:color w:val="00B050"/>
                <w:sz w:val="20"/>
                <w:szCs w:val="20"/>
              </w:rPr>
              <w:t>465</w:t>
            </w:r>
          </w:p>
        </w:tc>
        <w:tc>
          <w:tcPr>
            <w:tcW w:w="1300" w:type="dxa"/>
            <w:tcBorders>
              <w:right w:val="single" w:sz="4" w:space="0" w:color="auto"/>
            </w:tcBorders>
          </w:tcPr>
          <w:p w14:paraId="73944E28"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1176</w:t>
            </w:r>
            <w:r>
              <w:rPr>
                <w:color w:val="00B050"/>
                <w:sz w:val="20"/>
                <w:szCs w:val="20"/>
              </w:rPr>
              <w:t>603</w:t>
            </w:r>
          </w:p>
        </w:tc>
        <w:tc>
          <w:tcPr>
            <w:tcW w:w="1300" w:type="dxa"/>
            <w:tcBorders>
              <w:left w:val="single" w:sz="4" w:space="0" w:color="auto"/>
              <w:right w:val="single" w:sz="4" w:space="0" w:color="auto"/>
            </w:tcBorders>
          </w:tcPr>
          <w:p w14:paraId="1B873A83"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686</w:t>
            </w:r>
            <w:r>
              <w:rPr>
                <w:color w:val="00B050"/>
                <w:sz w:val="20"/>
                <w:szCs w:val="20"/>
              </w:rPr>
              <w:t>415</w:t>
            </w:r>
          </w:p>
        </w:tc>
        <w:tc>
          <w:tcPr>
            <w:tcW w:w="1300" w:type="dxa"/>
            <w:tcBorders>
              <w:left w:val="single" w:sz="4" w:space="0" w:color="auto"/>
              <w:right w:val="single" w:sz="4" w:space="0" w:color="auto"/>
            </w:tcBorders>
          </w:tcPr>
          <w:p w14:paraId="2DDC6F4F"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1039</w:t>
            </w:r>
            <w:r>
              <w:rPr>
                <w:strike/>
                <w:color w:val="FF0000"/>
                <w:sz w:val="20"/>
                <w:szCs w:val="20"/>
              </w:rPr>
              <w:t xml:space="preserve"> </w:t>
            </w:r>
            <w:r w:rsidRPr="00D22C2E">
              <w:rPr>
                <w:color w:val="00B050"/>
                <w:sz w:val="20"/>
                <w:szCs w:val="20"/>
              </w:rPr>
              <w:t>575</w:t>
            </w:r>
          </w:p>
        </w:tc>
        <w:tc>
          <w:tcPr>
            <w:tcW w:w="1194" w:type="dxa"/>
            <w:tcBorders>
              <w:left w:val="single" w:sz="4" w:space="0" w:color="auto"/>
            </w:tcBorders>
          </w:tcPr>
          <w:p w14:paraId="7CA6FA9E"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598</w:t>
            </w:r>
            <w:r w:rsidRPr="00D22C2E">
              <w:rPr>
                <w:color w:val="00B050"/>
                <w:sz w:val="20"/>
                <w:szCs w:val="20"/>
              </w:rPr>
              <w:t>379</w:t>
            </w:r>
          </w:p>
        </w:tc>
      </w:tr>
      <w:tr w:rsidR="00672DB5" w:rsidRPr="006D784F" w14:paraId="5E169F68" w14:textId="77777777" w:rsidTr="00FF0607">
        <w:tc>
          <w:tcPr>
            <w:tcW w:w="1944" w:type="dxa"/>
            <w:tcBorders>
              <w:top w:val="single" w:sz="4" w:space="0" w:color="auto"/>
            </w:tcBorders>
          </w:tcPr>
          <w:p w14:paraId="15CDFD50" w14:textId="77777777" w:rsidR="00672DB5" w:rsidRPr="00E609AB" w:rsidRDefault="00672DB5" w:rsidP="00FF0607">
            <w:pPr>
              <w:spacing w:after="0" w:line="240" w:lineRule="auto"/>
              <w:rPr>
                <w:sz w:val="20"/>
                <w:szCs w:val="20"/>
              </w:rPr>
            </w:pPr>
            <w:r w:rsidRPr="00E609AB">
              <w:rPr>
                <w:sz w:val="20"/>
                <w:szCs w:val="20"/>
              </w:rPr>
              <w:t>Iłowo-Osada</w:t>
            </w:r>
          </w:p>
        </w:tc>
        <w:tc>
          <w:tcPr>
            <w:tcW w:w="1301" w:type="dxa"/>
            <w:tcBorders>
              <w:top w:val="single" w:sz="4" w:space="0" w:color="auto"/>
              <w:right w:val="single" w:sz="4" w:space="0" w:color="auto"/>
            </w:tcBorders>
          </w:tcPr>
          <w:p w14:paraId="1A7BB50A" w14:textId="77777777" w:rsidR="00672DB5" w:rsidRPr="0082252E" w:rsidRDefault="00672DB5" w:rsidP="00FF0607">
            <w:pPr>
              <w:spacing w:after="0" w:line="240" w:lineRule="auto"/>
              <w:jc w:val="center"/>
              <w:rPr>
                <w:color w:val="00B050"/>
                <w:sz w:val="20"/>
                <w:szCs w:val="20"/>
              </w:rPr>
            </w:pPr>
            <w:r w:rsidRPr="0082252E">
              <w:rPr>
                <w:strike/>
                <w:color w:val="FF0000"/>
                <w:sz w:val="20"/>
                <w:szCs w:val="20"/>
              </w:rPr>
              <w:t>650</w:t>
            </w:r>
            <w:r>
              <w:rPr>
                <w:color w:val="00B050"/>
                <w:sz w:val="20"/>
                <w:szCs w:val="20"/>
              </w:rPr>
              <w:t>435</w:t>
            </w:r>
          </w:p>
        </w:tc>
        <w:tc>
          <w:tcPr>
            <w:tcW w:w="1300" w:type="dxa"/>
            <w:tcBorders>
              <w:left w:val="single" w:sz="4" w:space="0" w:color="auto"/>
            </w:tcBorders>
          </w:tcPr>
          <w:p w14:paraId="16DD0558" w14:textId="77777777" w:rsidR="00672DB5" w:rsidRPr="0082252E" w:rsidRDefault="00672DB5" w:rsidP="00FF0607">
            <w:pPr>
              <w:spacing w:after="0" w:line="240" w:lineRule="auto"/>
              <w:jc w:val="center"/>
              <w:rPr>
                <w:color w:val="00B050"/>
                <w:sz w:val="20"/>
                <w:szCs w:val="20"/>
              </w:rPr>
            </w:pPr>
            <w:r w:rsidRPr="0082252E">
              <w:rPr>
                <w:strike/>
                <w:color w:val="FF0000"/>
                <w:sz w:val="20"/>
                <w:szCs w:val="20"/>
              </w:rPr>
              <w:t>353</w:t>
            </w:r>
            <w:r>
              <w:rPr>
                <w:color w:val="00B050"/>
                <w:sz w:val="20"/>
                <w:szCs w:val="20"/>
              </w:rPr>
              <w:t>294</w:t>
            </w:r>
          </w:p>
        </w:tc>
        <w:tc>
          <w:tcPr>
            <w:tcW w:w="1300" w:type="dxa"/>
            <w:tcBorders>
              <w:right w:val="single" w:sz="4" w:space="0" w:color="auto"/>
            </w:tcBorders>
          </w:tcPr>
          <w:p w14:paraId="3822CA19"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699</w:t>
            </w:r>
            <w:r>
              <w:rPr>
                <w:color w:val="00B050"/>
                <w:sz w:val="20"/>
                <w:szCs w:val="20"/>
              </w:rPr>
              <w:t>358</w:t>
            </w:r>
          </w:p>
        </w:tc>
        <w:tc>
          <w:tcPr>
            <w:tcW w:w="1300" w:type="dxa"/>
            <w:tcBorders>
              <w:left w:val="single" w:sz="4" w:space="0" w:color="auto"/>
            </w:tcBorders>
          </w:tcPr>
          <w:p w14:paraId="29B005B6" w14:textId="77777777" w:rsidR="00672DB5" w:rsidRPr="00F24BEC" w:rsidRDefault="00672DB5" w:rsidP="00FF0607">
            <w:pPr>
              <w:spacing w:after="0" w:line="240" w:lineRule="auto"/>
              <w:jc w:val="center"/>
              <w:rPr>
                <w:strike/>
                <w:color w:val="FF0000"/>
                <w:sz w:val="20"/>
                <w:szCs w:val="20"/>
              </w:rPr>
            </w:pPr>
            <w:r w:rsidRPr="00F24BEC">
              <w:rPr>
                <w:strike/>
                <w:color w:val="FF0000"/>
                <w:sz w:val="20"/>
                <w:szCs w:val="20"/>
              </w:rPr>
              <w:t>376</w:t>
            </w:r>
            <w:r w:rsidRPr="00F24BEC">
              <w:rPr>
                <w:color w:val="00B050"/>
                <w:sz w:val="20"/>
                <w:szCs w:val="20"/>
              </w:rPr>
              <w:t>251</w:t>
            </w:r>
          </w:p>
        </w:tc>
        <w:tc>
          <w:tcPr>
            <w:tcW w:w="1300" w:type="dxa"/>
            <w:tcBorders>
              <w:right w:val="single" w:sz="4" w:space="0" w:color="auto"/>
            </w:tcBorders>
          </w:tcPr>
          <w:p w14:paraId="60D7EEC8"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651</w:t>
            </w:r>
            <w:r w:rsidRPr="00D22C2E">
              <w:rPr>
                <w:color w:val="00B050"/>
                <w:sz w:val="20"/>
                <w:szCs w:val="20"/>
              </w:rPr>
              <w:t>341</w:t>
            </w:r>
          </w:p>
        </w:tc>
        <w:tc>
          <w:tcPr>
            <w:tcW w:w="1194" w:type="dxa"/>
            <w:tcBorders>
              <w:left w:val="single" w:sz="4" w:space="0" w:color="auto"/>
            </w:tcBorders>
          </w:tcPr>
          <w:p w14:paraId="56F05C6D" w14:textId="77777777" w:rsidR="00672DB5" w:rsidRPr="00D22C2E" w:rsidRDefault="00672DB5" w:rsidP="00FF0607">
            <w:pPr>
              <w:spacing w:after="0" w:line="240" w:lineRule="auto"/>
              <w:jc w:val="center"/>
              <w:rPr>
                <w:color w:val="00B050"/>
                <w:sz w:val="20"/>
                <w:szCs w:val="20"/>
              </w:rPr>
            </w:pPr>
            <w:r w:rsidRPr="00D22C2E">
              <w:rPr>
                <w:strike/>
                <w:color w:val="FF0000"/>
                <w:sz w:val="20"/>
                <w:szCs w:val="20"/>
              </w:rPr>
              <w:t>343</w:t>
            </w:r>
            <w:r>
              <w:rPr>
                <w:color w:val="00B050"/>
                <w:sz w:val="20"/>
                <w:szCs w:val="20"/>
              </w:rPr>
              <w:t>227</w:t>
            </w:r>
          </w:p>
        </w:tc>
      </w:tr>
      <w:tr w:rsidR="00672DB5" w:rsidRPr="006D784F" w14:paraId="52949925" w14:textId="77777777" w:rsidTr="00FF0607">
        <w:tc>
          <w:tcPr>
            <w:tcW w:w="1944" w:type="dxa"/>
          </w:tcPr>
          <w:p w14:paraId="24EE4282" w14:textId="77777777" w:rsidR="00672DB5" w:rsidRPr="00E609AB" w:rsidRDefault="00672DB5" w:rsidP="00FF0607">
            <w:pPr>
              <w:spacing w:after="0" w:line="240" w:lineRule="auto"/>
              <w:rPr>
                <w:sz w:val="20"/>
                <w:szCs w:val="20"/>
              </w:rPr>
            </w:pPr>
            <w:r w:rsidRPr="00E609AB">
              <w:rPr>
                <w:sz w:val="20"/>
                <w:szCs w:val="20"/>
              </w:rPr>
              <w:t>Płośnica</w:t>
            </w:r>
          </w:p>
        </w:tc>
        <w:tc>
          <w:tcPr>
            <w:tcW w:w="1301" w:type="dxa"/>
            <w:tcBorders>
              <w:right w:val="single" w:sz="4" w:space="0" w:color="auto"/>
            </w:tcBorders>
          </w:tcPr>
          <w:p w14:paraId="637A3404" w14:textId="77777777" w:rsidR="00672DB5" w:rsidRPr="0082252E" w:rsidRDefault="00672DB5" w:rsidP="00FF0607">
            <w:pPr>
              <w:spacing w:after="0" w:line="240" w:lineRule="auto"/>
              <w:jc w:val="center"/>
              <w:rPr>
                <w:color w:val="00B050"/>
                <w:sz w:val="20"/>
                <w:szCs w:val="20"/>
              </w:rPr>
            </w:pPr>
            <w:r w:rsidRPr="0082252E">
              <w:rPr>
                <w:strike/>
                <w:color w:val="FF0000"/>
                <w:sz w:val="20"/>
                <w:szCs w:val="20"/>
              </w:rPr>
              <w:t>611</w:t>
            </w:r>
            <w:r>
              <w:rPr>
                <w:color w:val="00B050"/>
                <w:sz w:val="20"/>
                <w:szCs w:val="20"/>
              </w:rPr>
              <w:t>339</w:t>
            </w:r>
          </w:p>
        </w:tc>
        <w:tc>
          <w:tcPr>
            <w:tcW w:w="1300" w:type="dxa"/>
            <w:tcBorders>
              <w:left w:val="single" w:sz="4" w:space="0" w:color="auto"/>
            </w:tcBorders>
          </w:tcPr>
          <w:p w14:paraId="622A5F88" w14:textId="77777777" w:rsidR="00672DB5" w:rsidRPr="0082252E" w:rsidRDefault="00672DB5" w:rsidP="00FF0607">
            <w:pPr>
              <w:spacing w:after="0" w:line="240" w:lineRule="auto"/>
              <w:jc w:val="center"/>
              <w:rPr>
                <w:color w:val="00B050"/>
                <w:sz w:val="20"/>
                <w:szCs w:val="20"/>
              </w:rPr>
            </w:pPr>
            <w:r w:rsidRPr="0082252E">
              <w:rPr>
                <w:strike/>
                <w:color w:val="FF0000"/>
                <w:sz w:val="20"/>
                <w:szCs w:val="20"/>
              </w:rPr>
              <w:t>336</w:t>
            </w:r>
            <w:r>
              <w:rPr>
                <w:color w:val="00B050"/>
                <w:sz w:val="20"/>
                <w:szCs w:val="20"/>
              </w:rPr>
              <w:t>228</w:t>
            </w:r>
          </w:p>
        </w:tc>
        <w:tc>
          <w:tcPr>
            <w:tcW w:w="1300" w:type="dxa"/>
            <w:tcBorders>
              <w:right w:val="single" w:sz="4" w:space="0" w:color="auto"/>
            </w:tcBorders>
          </w:tcPr>
          <w:p w14:paraId="0E9FDBB2" w14:textId="77777777" w:rsidR="00672DB5" w:rsidRPr="0082252E" w:rsidRDefault="00672DB5" w:rsidP="00FF0607">
            <w:pPr>
              <w:spacing w:after="0" w:line="240" w:lineRule="auto"/>
              <w:jc w:val="center"/>
              <w:rPr>
                <w:color w:val="00B050"/>
                <w:sz w:val="20"/>
                <w:szCs w:val="20"/>
              </w:rPr>
            </w:pPr>
            <w:r w:rsidRPr="00F24BEC">
              <w:rPr>
                <w:strike/>
                <w:color w:val="FF0000"/>
                <w:sz w:val="20"/>
                <w:szCs w:val="20"/>
              </w:rPr>
              <w:t>600</w:t>
            </w:r>
            <w:r>
              <w:rPr>
                <w:color w:val="00B050"/>
                <w:sz w:val="20"/>
                <w:szCs w:val="20"/>
              </w:rPr>
              <w:t>306</w:t>
            </w:r>
          </w:p>
        </w:tc>
        <w:tc>
          <w:tcPr>
            <w:tcW w:w="1300" w:type="dxa"/>
            <w:tcBorders>
              <w:left w:val="single" w:sz="4" w:space="0" w:color="auto"/>
            </w:tcBorders>
          </w:tcPr>
          <w:p w14:paraId="25BBF5BC" w14:textId="77777777" w:rsidR="00672DB5" w:rsidRPr="0082252E" w:rsidRDefault="00672DB5" w:rsidP="00FF0607">
            <w:pPr>
              <w:spacing w:after="0" w:line="240" w:lineRule="auto"/>
              <w:jc w:val="center"/>
              <w:rPr>
                <w:color w:val="00B050"/>
                <w:sz w:val="20"/>
                <w:szCs w:val="20"/>
              </w:rPr>
            </w:pPr>
            <w:r w:rsidRPr="00F24BEC">
              <w:rPr>
                <w:strike/>
                <w:color w:val="FF0000"/>
                <w:sz w:val="20"/>
                <w:szCs w:val="20"/>
              </w:rPr>
              <w:t>317</w:t>
            </w:r>
            <w:r>
              <w:rPr>
                <w:color w:val="00B050"/>
                <w:sz w:val="20"/>
                <w:szCs w:val="20"/>
              </w:rPr>
              <w:t>194</w:t>
            </w:r>
          </w:p>
        </w:tc>
        <w:tc>
          <w:tcPr>
            <w:tcW w:w="1300" w:type="dxa"/>
            <w:tcBorders>
              <w:right w:val="single" w:sz="4" w:space="0" w:color="auto"/>
            </w:tcBorders>
          </w:tcPr>
          <w:p w14:paraId="36CEFE5F" w14:textId="77777777" w:rsidR="00672DB5" w:rsidRPr="00C6519B" w:rsidRDefault="00672DB5" w:rsidP="00FF0607">
            <w:pPr>
              <w:spacing w:after="0" w:line="240" w:lineRule="auto"/>
              <w:jc w:val="center"/>
              <w:rPr>
                <w:color w:val="00B050"/>
                <w:sz w:val="20"/>
                <w:szCs w:val="20"/>
              </w:rPr>
            </w:pPr>
            <w:r w:rsidRPr="00D22C2E">
              <w:rPr>
                <w:strike/>
                <w:color w:val="FF0000"/>
                <w:sz w:val="20"/>
                <w:szCs w:val="20"/>
              </w:rPr>
              <w:t>489</w:t>
            </w:r>
            <w:r>
              <w:rPr>
                <w:color w:val="00B050"/>
                <w:sz w:val="20"/>
                <w:szCs w:val="20"/>
              </w:rPr>
              <w:t>290</w:t>
            </w:r>
          </w:p>
        </w:tc>
        <w:tc>
          <w:tcPr>
            <w:tcW w:w="1194" w:type="dxa"/>
            <w:tcBorders>
              <w:left w:val="single" w:sz="4" w:space="0" w:color="auto"/>
            </w:tcBorders>
          </w:tcPr>
          <w:p w14:paraId="3E014A85" w14:textId="77777777" w:rsidR="00672DB5" w:rsidRPr="00C6519B" w:rsidRDefault="00672DB5" w:rsidP="00FF0607">
            <w:pPr>
              <w:spacing w:after="0" w:line="240" w:lineRule="auto"/>
              <w:jc w:val="center"/>
              <w:rPr>
                <w:color w:val="FF0000"/>
                <w:sz w:val="20"/>
                <w:szCs w:val="20"/>
              </w:rPr>
            </w:pPr>
            <w:r w:rsidRPr="00D22C2E">
              <w:rPr>
                <w:strike/>
                <w:color w:val="FF0000"/>
                <w:sz w:val="20"/>
                <w:szCs w:val="20"/>
              </w:rPr>
              <w:t>274</w:t>
            </w:r>
            <w:r w:rsidRPr="00C6519B">
              <w:rPr>
                <w:color w:val="00B050"/>
                <w:sz w:val="20"/>
                <w:szCs w:val="20"/>
              </w:rPr>
              <w:t>183</w:t>
            </w:r>
          </w:p>
        </w:tc>
      </w:tr>
      <w:tr w:rsidR="00672DB5" w:rsidRPr="006D784F" w14:paraId="32A3C379" w14:textId="77777777" w:rsidTr="00FF0607">
        <w:tc>
          <w:tcPr>
            <w:tcW w:w="1944" w:type="dxa"/>
          </w:tcPr>
          <w:p w14:paraId="29C40F90" w14:textId="77777777" w:rsidR="00672DB5" w:rsidRPr="00E609AB" w:rsidRDefault="00672DB5" w:rsidP="00FF0607">
            <w:pPr>
              <w:spacing w:after="0" w:line="240" w:lineRule="auto"/>
              <w:rPr>
                <w:sz w:val="20"/>
                <w:szCs w:val="20"/>
              </w:rPr>
            </w:pPr>
            <w:r w:rsidRPr="00E609AB">
              <w:rPr>
                <w:sz w:val="20"/>
                <w:szCs w:val="20"/>
              </w:rPr>
              <w:t>Janowiec Kościelny</w:t>
            </w:r>
          </w:p>
        </w:tc>
        <w:tc>
          <w:tcPr>
            <w:tcW w:w="1301" w:type="dxa"/>
            <w:tcBorders>
              <w:right w:val="single" w:sz="4" w:space="0" w:color="auto"/>
            </w:tcBorders>
          </w:tcPr>
          <w:p w14:paraId="6195C919" w14:textId="77777777" w:rsidR="00672DB5" w:rsidRPr="00FB46AF" w:rsidRDefault="00672DB5" w:rsidP="00FF0607">
            <w:pPr>
              <w:spacing w:after="0" w:line="240" w:lineRule="auto"/>
              <w:jc w:val="center"/>
              <w:rPr>
                <w:color w:val="00B050"/>
                <w:sz w:val="20"/>
                <w:szCs w:val="20"/>
              </w:rPr>
            </w:pPr>
            <w:r w:rsidRPr="0082252E">
              <w:rPr>
                <w:strike/>
                <w:color w:val="FF0000"/>
                <w:sz w:val="20"/>
                <w:szCs w:val="20"/>
              </w:rPr>
              <w:t>192</w:t>
            </w:r>
            <w:r>
              <w:rPr>
                <w:color w:val="00B050"/>
                <w:sz w:val="20"/>
                <w:szCs w:val="20"/>
              </w:rPr>
              <w:t>56</w:t>
            </w:r>
          </w:p>
        </w:tc>
        <w:tc>
          <w:tcPr>
            <w:tcW w:w="1300" w:type="dxa"/>
            <w:tcBorders>
              <w:left w:val="single" w:sz="4" w:space="0" w:color="auto"/>
            </w:tcBorders>
          </w:tcPr>
          <w:p w14:paraId="4A50B05A" w14:textId="77777777" w:rsidR="00672DB5" w:rsidRPr="00FB46AF" w:rsidRDefault="00672DB5" w:rsidP="00FF0607">
            <w:pPr>
              <w:spacing w:after="0" w:line="240" w:lineRule="auto"/>
              <w:jc w:val="center"/>
              <w:rPr>
                <w:color w:val="00B050"/>
                <w:sz w:val="20"/>
                <w:szCs w:val="20"/>
              </w:rPr>
            </w:pPr>
            <w:r w:rsidRPr="0082252E">
              <w:rPr>
                <w:strike/>
                <w:color w:val="FF0000"/>
                <w:sz w:val="20"/>
                <w:szCs w:val="20"/>
              </w:rPr>
              <w:t>91</w:t>
            </w:r>
            <w:r>
              <w:rPr>
                <w:color w:val="00B050"/>
                <w:sz w:val="20"/>
                <w:szCs w:val="20"/>
              </w:rPr>
              <w:t>31</w:t>
            </w:r>
          </w:p>
        </w:tc>
        <w:tc>
          <w:tcPr>
            <w:tcW w:w="1300" w:type="dxa"/>
            <w:tcBorders>
              <w:right w:val="single" w:sz="4" w:space="0" w:color="auto"/>
            </w:tcBorders>
          </w:tcPr>
          <w:p w14:paraId="148A5898" w14:textId="77777777" w:rsidR="00672DB5" w:rsidRPr="00FB46AF" w:rsidRDefault="00672DB5" w:rsidP="00FF0607">
            <w:pPr>
              <w:spacing w:after="0" w:line="240" w:lineRule="auto"/>
              <w:jc w:val="center"/>
              <w:rPr>
                <w:color w:val="00B050"/>
                <w:sz w:val="20"/>
                <w:szCs w:val="20"/>
              </w:rPr>
            </w:pPr>
            <w:r w:rsidRPr="00F24BEC">
              <w:rPr>
                <w:strike/>
                <w:color w:val="FF0000"/>
                <w:sz w:val="20"/>
                <w:szCs w:val="20"/>
              </w:rPr>
              <w:t>214</w:t>
            </w:r>
            <w:r>
              <w:rPr>
                <w:color w:val="00B050"/>
                <w:sz w:val="20"/>
                <w:szCs w:val="20"/>
              </w:rPr>
              <w:t>59</w:t>
            </w:r>
          </w:p>
        </w:tc>
        <w:tc>
          <w:tcPr>
            <w:tcW w:w="1300" w:type="dxa"/>
            <w:tcBorders>
              <w:left w:val="single" w:sz="4" w:space="0" w:color="auto"/>
            </w:tcBorders>
          </w:tcPr>
          <w:p w14:paraId="1A758847" w14:textId="77777777" w:rsidR="00672DB5" w:rsidRPr="00FB46AF" w:rsidRDefault="00672DB5" w:rsidP="00FF0607">
            <w:pPr>
              <w:spacing w:after="0" w:line="240" w:lineRule="auto"/>
              <w:jc w:val="center"/>
              <w:rPr>
                <w:color w:val="00B050"/>
                <w:sz w:val="20"/>
                <w:szCs w:val="20"/>
              </w:rPr>
            </w:pPr>
            <w:r w:rsidRPr="00F24BEC">
              <w:rPr>
                <w:strike/>
                <w:color w:val="FF0000"/>
                <w:sz w:val="20"/>
                <w:szCs w:val="20"/>
              </w:rPr>
              <w:t>107</w:t>
            </w:r>
            <w:r>
              <w:rPr>
                <w:color w:val="00B050"/>
                <w:sz w:val="20"/>
                <w:szCs w:val="20"/>
              </w:rPr>
              <w:t>34</w:t>
            </w:r>
          </w:p>
        </w:tc>
        <w:tc>
          <w:tcPr>
            <w:tcW w:w="1300" w:type="dxa"/>
            <w:tcBorders>
              <w:right w:val="single" w:sz="4" w:space="0" w:color="auto"/>
            </w:tcBorders>
          </w:tcPr>
          <w:p w14:paraId="29F9C317" w14:textId="77777777" w:rsidR="00672DB5" w:rsidRPr="00282668" w:rsidRDefault="00672DB5" w:rsidP="00FF0607">
            <w:pPr>
              <w:spacing w:after="0" w:line="240" w:lineRule="auto"/>
              <w:jc w:val="center"/>
              <w:rPr>
                <w:color w:val="00B050"/>
                <w:sz w:val="20"/>
                <w:szCs w:val="20"/>
              </w:rPr>
            </w:pPr>
            <w:r w:rsidRPr="00D22C2E">
              <w:rPr>
                <w:strike/>
                <w:color w:val="FF0000"/>
                <w:sz w:val="20"/>
                <w:szCs w:val="20"/>
              </w:rPr>
              <w:t>172</w:t>
            </w:r>
            <w:r>
              <w:rPr>
                <w:color w:val="00B050"/>
                <w:sz w:val="20"/>
                <w:szCs w:val="20"/>
              </w:rPr>
              <w:t>55</w:t>
            </w:r>
          </w:p>
        </w:tc>
        <w:tc>
          <w:tcPr>
            <w:tcW w:w="1194" w:type="dxa"/>
            <w:tcBorders>
              <w:left w:val="single" w:sz="4" w:space="0" w:color="auto"/>
            </w:tcBorders>
          </w:tcPr>
          <w:p w14:paraId="6DBE2524"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94</w:t>
            </w:r>
            <w:r w:rsidRPr="00282668">
              <w:rPr>
                <w:color w:val="00B050"/>
                <w:sz w:val="20"/>
                <w:szCs w:val="20"/>
              </w:rPr>
              <w:t>36</w:t>
            </w:r>
          </w:p>
        </w:tc>
      </w:tr>
      <w:tr w:rsidR="00672DB5" w:rsidRPr="006D784F" w14:paraId="57D403EA" w14:textId="77777777" w:rsidTr="00FF0607">
        <w:tc>
          <w:tcPr>
            <w:tcW w:w="1944" w:type="dxa"/>
          </w:tcPr>
          <w:p w14:paraId="4F8EDA4A" w14:textId="77777777" w:rsidR="00672DB5" w:rsidRPr="00E609AB" w:rsidRDefault="00672DB5" w:rsidP="00FF0607">
            <w:pPr>
              <w:spacing w:after="0" w:line="240" w:lineRule="auto"/>
              <w:rPr>
                <w:sz w:val="20"/>
                <w:szCs w:val="20"/>
              </w:rPr>
            </w:pPr>
            <w:r w:rsidRPr="00E609AB">
              <w:rPr>
                <w:sz w:val="20"/>
                <w:szCs w:val="20"/>
              </w:rPr>
              <w:t>Janowo</w:t>
            </w:r>
          </w:p>
        </w:tc>
        <w:tc>
          <w:tcPr>
            <w:tcW w:w="1301" w:type="dxa"/>
            <w:tcBorders>
              <w:right w:val="single" w:sz="4" w:space="0" w:color="auto"/>
            </w:tcBorders>
          </w:tcPr>
          <w:p w14:paraId="365920D9" w14:textId="77777777" w:rsidR="00672DB5" w:rsidRPr="00FB46AF" w:rsidRDefault="00672DB5" w:rsidP="00FF0607">
            <w:pPr>
              <w:spacing w:after="0" w:line="240" w:lineRule="auto"/>
              <w:jc w:val="center"/>
              <w:rPr>
                <w:color w:val="00B050"/>
                <w:sz w:val="20"/>
                <w:szCs w:val="20"/>
              </w:rPr>
            </w:pPr>
            <w:r w:rsidRPr="0082252E">
              <w:rPr>
                <w:strike/>
                <w:color w:val="FF0000"/>
                <w:sz w:val="20"/>
                <w:szCs w:val="20"/>
              </w:rPr>
              <w:t>175</w:t>
            </w:r>
            <w:r>
              <w:rPr>
                <w:color w:val="00B050"/>
                <w:sz w:val="20"/>
                <w:szCs w:val="20"/>
              </w:rPr>
              <w:t>57</w:t>
            </w:r>
          </w:p>
        </w:tc>
        <w:tc>
          <w:tcPr>
            <w:tcW w:w="1300" w:type="dxa"/>
            <w:tcBorders>
              <w:left w:val="single" w:sz="4" w:space="0" w:color="auto"/>
            </w:tcBorders>
          </w:tcPr>
          <w:p w14:paraId="144E081D" w14:textId="77777777" w:rsidR="00672DB5" w:rsidRPr="00FB46AF" w:rsidRDefault="00672DB5" w:rsidP="00FF0607">
            <w:pPr>
              <w:spacing w:after="0" w:line="240" w:lineRule="auto"/>
              <w:jc w:val="center"/>
              <w:rPr>
                <w:color w:val="00B050"/>
                <w:sz w:val="20"/>
                <w:szCs w:val="20"/>
              </w:rPr>
            </w:pPr>
            <w:r w:rsidRPr="0082252E">
              <w:rPr>
                <w:strike/>
                <w:color w:val="FF0000"/>
                <w:sz w:val="20"/>
                <w:szCs w:val="20"/>
              </w:rPr>
              <w:t>87</w:t>
            </w:r>
            <w:r>
              <w:rPr>
                <w:color w:val="00B050"/>
                <w:sz w:val="20"/>
                <w:szCs w:val="20"/>
              </w:rPr>
              <w:t>32</w:t>
            </w:r>
          </w:p>
        </w:tc>
        <w:tc>
          <w:tcPr>
            <w:tcW w:w="1300" w:type="dxa"/>
            <w:tcBorders>
              <w:right w:val="single" w:sz="4" w:space="0" w:color="auto"/>
            </w:tcBorders>
          </w:tcPr>
          <w:p w14:paraId="109A0DDD" w14:textId="77777777" w:rsidR="00672DB5" w:rsidRPr="00FB46AF" w:rsidRDefault="00672DB5" w:rsidP="00FF0607">
            <w:pPr>
              <w:spacing w:after="0" w:line="240" w:lineRule="auto"/>
              <w:jc w:val="center"/>
              <w:rPr>
                <w:color w:val="00B050"/>
                <w:sz w:val="20"/>
                <w:szCs w:val="20"/>
              </w:rPr>
            </w:pPr>
            <w:r w:rsidRPr="00F24BEC">
              <w:rPr>
                <w:strike/>
                <w:color w:val="FF0000"/>
                <w:sz w:val="20"/>
                <w:szCs w:val="20"/>
              </w:rPr>
              <w:t>178</w:t>
            </w:r>
            <w:r>
              <w:rPr>
                <w:color w:val="00B050"/>
                <w:sz w:val="20"/>
                <w:szCs w:val="20"/>
              </w:rPr>
              <w:t>48</w:t>
            </w:r>
          </w:p>
        </w:tc>
        <w:tc>
          <w:tcPr>
            <w:tcW w:w="1300" w:type="dxa"/>
            <w:tcBorders>
              <w:left w:val="single" w:sz="4" w:space="0" w:color="auto"/>
            </w:tcBorders>
          </w:tcPr>
          <w:p w14:paraId="01129C26" w14:textId="77777777" w:rsidR="00672DB5" w:rsidRPr="00FB46AF" w:rsidRDefault="00672DB5" w:rsidP="00FF0607">
            <w:pPr>
              <w:spacing w:after="0" w:line="240" w:lineRule="auto"/>
              <w:jc w:val="center"/>
              <w:rPr>
                <w:color w:val="00B050"/>
                <w:sz w:val="20"/>
                <w:szCs w:val="20"/>
              </w:rPr>
            </w:pPr>
            <w:r w:rsidRPr="00F24BEC">
              <w:rPr>
                <w:strike/>
                <w:color w:val="FF0000"/>
                <w:sz w:val="20"/>
                <w:szCs w:val="20"/>
              </w:rPr>
              <w:t>89</w:t>
            </w:r>
            <w:r>
              <w:rPr>
                <w:color w:val="00B050"/>
                <w:sz w:val="20"/>
                <w:szCs w:val="20"/>
              </w:rPr>
              <w:t>31</w:t>
            </w:r>
          </w:p>
        </w:tc>
        <w:tc>
          <w:tcPr>
            <w:tcW w:w="1300" w:type="dxa"/>
            <w:tcBorders>
              <w:right w:val="single" w:sz="4" w:space="0" w:color="auto"/>
            </w:tcBorders>
          </w:tcPr>
          <w:p w14:paraId="41FD0E82"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137</w:t>
            </w:r>
            <w:r>
              <w:rPr>
                <w:color w:val="00B050"/>
                <w:sz w:val="20"/>
                <w:szCs w:val="20"/>
              </w:rPr>
              <w:t>56</w:t>
            </w:r>
          </w:p>
        </w:tc>
        <w:tc>
          <w:tcPr>
            <w:tcW w:w="1194" w:type="dxa"/>
            <w:tcBorders>
              <w:left w:val="single" w:sz="4" w:space="0" w:color="auto"/>
            </w:tcBorders>
          </w:tcPr>
          <w:p w14:paraId="24226D9E"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64</w:t>
            </w:r>
            <w:r w:rsidRPr="00282668">
              <w:rPr>
                <w:color w:val="00B050"/>
                <w:sz w:val="20"/>
                <w:szCs w:val="20"/>
              </w:rPr>
              <w:t>31</w:t>
            </w:r>
          </w:p>
        </w:tc>
      </w:tr>
      <w:tr w:rsidR="00672DB5" w:rsidRPr="006D784F" w14:paraId="0D16761E" w14:textId="77777777" w:rsidTr="00FF0607">
        <w:tc>
          <w:tcPr>
            <w:tcW w:w="1944" w:type="dxa"/>
          </w:tcPr>
          <w:p w14:paraId="7BA706B7" w14:textId="77777777" w:rsidR="00672DB5" w:rsidRPr="00E609AB" w:rsidRDefault="00672DB5" w:rsidP="00FF0607">
            <w:pPr>
              <w:spacing w:after="0" w:line="240" w:lineRule="auto"/>
              <w:rPr>
                <w:sz w:val="20"/>
                <w:szCs w:val="20"/>
              </w:rPr>
            </w:pPr>
            <w:r w:rsidRPr="00E609AB">
              <w:rPr>
                <w:sz w:val="20"/>
                <w:szCs w:val="20"/>
              </w:rPr>
              <w:t>Kozłowo</w:t>
            </w:r>
          </w:p>
        </w:tc>
        <w:tc>
          <w:tcPr>
            <w:tcW w:w="1301" w:type="dxa"/>
            <w:tcBorders>
              <w:right w:val="single" w:sz="4" w:space="0" w:color="auto"/>
            </w:tcBorders>
          </w:tcPr>
          <w:p w14:paraId="51B98B19" w14:textId="77777777" w:rsidR="00672DB5" w:rsidRPr="00FB46AF" w:rsidRDefault="00672DB5" w:rsidP="00FF0607">
            <w:pPr>
              <w:spacing w:after="0" w:line="240" w:lineRule="auto"/>
              <w:jc w:val="center"/>
              <w:rPr>
                <w:color w:val="00B050"/>
                <w:sz w:val="20"/>
                <w:szCs w:val="20"/>
              </w:rPr>
            </w:pPr>
            <w:r w:rsidRPr="0082252E">
              <w:rPr>
                <w:strike/>
                <w:color w:val="FF0000"/>
                <w:sz w:val="20"/>
                <w:szCs w:val="20"/>
              </w:rPr>
              <w:t>618</w:t>
            </w:r>
            <w:r>
              <w:rPr>
                <w:color w:val="00B050"/>
                <w:sz w:val="20"/>
                <w:szCs w:val="20"/>
              </w:rPr>
              <w:t>236</w:t>
            </w:r>
          </w:p>
        </w:tc>
        <w:tc>
          <w:tcPr>
            <w:tcW w:w="1300" w:type="dxa"/>
            <w:tcBorders>
              <w:left w:val="single" w:sz="4" w:space="0" w:color="auto"/>
            </w:tcBorders>
          </w:tcPr>
          <w:p w14:paraId="561A1838" w14:textId="77777777" w:rsidR="00672DB5" w:rsidRPr="00FB46AF" w:rsidRDefault="00672DB5" w:rsidP="00FF0607">
            <w:pPr>
              <w:spacing w:after="0" w:line="240" w:lineRule="auto"/>
              <w:jc w:val="center"/>
              <w:rPr>
                <w:color w:val="00B050"/>
                <w:sz w:val="20"/>
                <w:szCs w:val="20"/>
              </w:rPr>
            </w:pPr>
            <w:r w:rsidRPr="0082252E">
              <w:rPr>
                <w:strike/>
                <w:color w:val="FF0000"/>
                <w:sz w:val="20"/>
                <w:szCs w:val="20"/>
              </w:rPr>
              <w:t>345</w:t>
            </w:r>
            <w:r>
              <w:rPr>
                <w:color w:val="00B050"/>
                <w:sz w:val="20"/>
                <w:szCs w:val="20"/>
              </w:rPr>
              <w:t>154</w:t>
            </w:r>
          </w:p>
        </w:tc>
        <w:tc>
          <w:tcPr>
            <w:tcW w:w="1300" w:type="dxa"/>
            <w:tcBorders>
              <w:right w:val="single" w:sz="4" w:space="0" w:color="auto"/>
            </w:tcBorders>
          </w:tcPr>
          <w:p w14:paraId="422009E4" w14:textId="77777777" w:rsidR="00672DB5" w:rsidRPr="00FB46AF" w:rsidRDefault="00672DB5" w:rsidP="00FF0607">
            <w:pPr>
              <w:spacing w:after="0" w:line="240" w:lineRule="auto"/>
              <w:jc w:val="center"/>
              <w:rPr>
                <w:color w:val="00B050"/>
                <w:sz w:val="20"/>
                <w:szCs w:val="20"/>
              </w:rPr>
            </w:pPr>
            <w:r w:rsidRPr="00F24BEC">
              <w:rPr>
                <w:strike/>
                <w:color w:val="FF0000"/>
                <w:sz w:val="20"/>
                <w:szCs w:val="20"/>
              </w:rPr>
              <w:t>641</w:t>
            </w:r>
            <w:r>
              <w:rPr>
                <w:color w:val="00B050"/>
                <w:sz w:val="20"/>
                <w:szCs w:val="20"/>
              </w:rPr>
              <w:t>164</w:t>
            </w:r>
          </w:p>
        </w:tc>
        <w:tc>
          <w:tcPr>
            <w:tcW w:w="1300" w:type="dxa"/>
            <w:tcBorders>
              <w:left w:val="single" w:sz="4" w:space="0" w:color="auto"/>
            </w:tcBorders>
          </w:tcPr>
          <w:p w14:paraId="622838BB" w14:textId="77777777" w:rsidR="00672DB5" w:rsidRPr="00FB46AF" w:rsidRDefault="00672DB5" w:rsidP="00FF0607">
            <w:pPr>
              <w:spacing w:after="0" w:line="240" w:lineRule="auto"/>
              <w:jc w:val="center"/>
              <w:rPr>
                <w:color w:val="00B050"/>
                <w:sz w:val="20"/>
                <w:szCs w:val="20"/>
              </w:rPr>
            </w:pPr>
            <w:r w:rsidRPr="00F24BEC">
              <w:rPr>
                <w:strike/>
                <w:color w:val="FF0000"/>
                <w:sz w:val="20"/>
                <w:szCs w:val="20"/>
              </w:rPr>
              <w:t>351</w:t>
            </w:r>
            <w:r>
              <w:rPr>
                <w:color w:val="00B050"/>
                <w:sz w:val="20"/>
                <w:szCs w:val="20"/>
              </w:rPr>
              <w:t>103</w:t>
            </w:r>
          </w:p>
        </w:tc>
        <w:tc>
          <w:tcPr>
            <w:tcW w:w="1300" w:type="dxa"/>
            <w:tcBorders>
              <w:right w:val="single" w:sz="4" w:space="0" w:color="auto"/>
            </w:tcBorders>
          </w:tcPr>
          <w:p w14:paraId="3C155405"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466</w:t>
            </w:r>
            <w:r w:rsidRPr="00282668">
              <w:rPr>
                <w:color w:val="00B050"/>
                <w:sz w:val="20"/>
                <w:szCs w:val="20"/>
              </w:rPr>
              <w:t>162</w:t>
            </w:r>
          </w:p>
        </w:tc>
        <w:tc>
          <w:tcPr>
            <w:tcW w:w="1194" w:type="dxa"/>
            <w:tcBorders>
              <w:left w:val="single" w:sz="4" w:space="0" w:color="auto"/>
            </w:tcBorders>
          </w:tcPr>
          <w:p w14:paraId="194527D9"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263</w:t>
            </w:r>
            <w:r w:rsidRPr="00282668">
              <w:rPr>
                <w:color w:val="00B050"/>
                <w:sz w:val="20"/>
                <w:szCs w:val="20"/>
              </w:rPr>
              <w:t>94</w:t>
            </w:r>
          </w:p>
        </w:tc>
      </w:tr>
      <w:tr w:rsidR="00672DB5" w:rsidRPr="006D784F" w14:paraId="0776305E" w14:textId="77777777" w:rsidTr="00FF0607">
        <w:tc>
          <w:tcPr>
            <w:tcW w:w="1944" w:type="dxa"/>
          </w:tcPr>
          <w:p w14:paraId="31BE1EE9" w14:textId="77777777" w:rsidR="00672DB5" w:rsidRPr="00E609AB" w:rsidRDefault="00672DB5" w:rsidP="00FF0607">
            <w:pPr>
              <w:spacing w:after="0" w:line="240" w:lineRule="auto"/>
              <w:rPr>
                <w:sz w:val="20"/>
                <w:szCs w:val="20"/>
              </w:rPr>
            </w:pPr>
            <w:r w:rsidRPr="00E609AB">
              <w:rPr>
                <w:sz w:val="20"/>
                <w:szCs w:val="20"/>
              </w:rPr>
              <w:t>Nidzica</w:t>
            </w:r>
          </w:p>
        </w:tc>
        <w:tc>
          <w:tcPr>
            <w:tcW w:w="1301" w:type="dxa"/>
            <w:tcBorders>
              <w:right w:val="single" w:sz="4" w:space="0" w:color="auto"/>
            </w:tcBorders>
          </w:tcPr>
          <w:p w14:paraId="65B4AB75" w14:textId="77777777" w:rsidR="00672DB5" w:rsidRPr="00FB46AF" w:rsidRDefault="00672DB5" w:rsidP="00FF0607">
            <w:pPr>
              <w:spacing w:after="0" w:line="240" w:lineRule="auto"/>
              <w:jc w:val="center"/>
              <w:rPr>
                <w:color w:val="00B050"/>
                <w:sz w:val="20"/>
                <w:szCs w:val="20"/>
              </w:rPr>
            </w:pPr>
            <w:r w:rsidRPr="0082252E">
              <w:rPr>
                <w:strike/>
                <w:color w:val="FF0000"/>
                <w:sz w:val="20"/>
                <w:szCs w:val="20"/>
              </w:rPr>
              <w:t>1504</w:t>
            </w:r>
            <w:r>
              <w:rPr>
                <w:color w:val="00B050"/>
                <w:sz w:val="20"/>
                <w:szCs w:val="20"/>
              </w:rPr>
              <w:t>530</w:t>
            </w:r>
          </w:p>
        </w:tc>
        <w:tc>
          <w:tcPr>
            <w:tcW w:w="1300" w:type="dxa"/>
            <w:tcBorders>
              <w:left w:val="single" w:sz="4" w:space="0" w:color="auto"/>
            </w:tcBorders>
          </w:tcPr>
          <w:p w14:paraId="5F228709" w14:textId="77777777" w:rsidR="00672DB5" w:rsidRPr="00FB46AF" w:rsidRDefault="00672DB5" w:rsidP="00FF0607">
            <w:pPr>
              <w:spacing w:after="0" w:line="240" w:lineRule="auto"/>
              <w:jc w:val="center"/>
              <w:rPr>
                <w:strike/>
                <w:color w:val="00B050"/>
                <w:sz w:val="20"/>
                <w:szCs w:val="20"/>
              </w:rPr>
            </w:pPr>
            <w:r w:rsidRPr="0082252E">
              <w:rPr>
                <w:strike/>
                <w:color w:val="FF0000"/>
                <w:sz w:val="20"/>
                <w:szCs w:val="20"/>
              </w:rPr>
              <w:t>761</w:t>
            </w:r>
            <w:r>
              <w:rPr>
                <w:strike/>
                <w:color w:val="00B050"/>
                <w:sz w:val="20"/>
                <w:szCs w:val="20"/>
              </w:rPr>
              <w:t>334</w:t>
            </w:r>
          </w:p>
        </w:tc>
        <w:tc>
          <w:tcPr>
            <w:tcW w:w="1300" w:type="dxa"/>
            <w:tcBorders>
              <w:right w:val="single" w:sz="4" w:space="0" w:color="auto"/>
            </w:tcBorders>
          </w:tcPr>
          <w:p w14:paraId="4AA354D0" w14:textId="77777777" w:rsidR="00672DB5" w:rsidRPr="00FB46AF" w:rsidRDefault="00672DB5" w:rsidP="00FF0607">
            <w:pPr>
              <w:spacing w:after="0" w:line="240" w:lineRule="auto"/>
              <w:jc w:val="center"/>
              <w:rPr>
                <w:color w:val="00B050"/>
                <w:sz w:val="20"/>
                <w:szCs w:val="20"/>
              </w:rPr>
            </w:pPr>
            <w:r w:rsidRPr="00F24BEC">
              <w:rPr>
                <w:strike/>
                <w:color w:val="FF0000"/>
                <w:sz w:val="20"/>
                <w:szCs w:val="20"/>
              </w:rPr>
              <w:t>1399</w:t>
            </w:r>
            <w:r>
              <w:rPr>
                <w:color w:val="00B050"/>
                <w:sz w:val="20"/>
                <w:szCs w:val="20"/>
              </w:rPr>
              <w:t>449</w:t>
            </w:r>
          </w:p>
        </w:tc>
        <w:tc>
          <w:tcPr>
            <w:tcW w:w="1300" w:type="dxa"/>
            <w:tcBorders>
              <w:left w:val="single" w:sz="4" w:space="0" w:color="auto"/>
            </w:tcBorders>
          </w:tcPr>
          <w:p w14:paraId="76F982A8" w14:textId="77777777" w:rsidR="00672DB5" w:rsidRPr="00FB46AF" w:rsidRDefault="00672DB5" w:rsidP="00FF0607">
            <w:pPr>
              <w:spacing w:after="0" w:line="240" w:lineRule="auto"/>
              <w:jc w:val="center"/>
              <w:rPr>
                <w:color w:val="00B050"/>
                <w:sz w:val="20"/>
                <w:szCs w:val="20"/>
              </w:rPr>
            </w:pPr>
            <w:r w:rsidRPr="00F24BEC">
              <w:rPr>
                <w:strike/>
                <w:color w:val="FF0000"/>
                <w:sz w:val="20"/>
                <w:szCs w:val="20"/>
              </w:rPr>
              <w:t>778</w:t>
            </w:r>
            <w:r>
              <w:rPr>
                <w:color w:val="00B050"/>
                <w:sz w:val="20"/>
                <w:szCs w:val="20"/>
              </w:rPr>
              <w:t>266</w:t>
            </w:r>
          </w:p>
        </w:tc>
        <w:tc>
          <w:tcPr>
            <w:tcW w:w="1300" w:type="dxa"/>
            <w:tcBorders>
              <w:right w:val="single" w:sz="4" w:space="0" w:color="auto"/>
            </w:tcBorders>
          </w:tcPr>
          <w:p w14:paraId="5D1651BA" w14:textId="77777777" w:rsidR="00672DB5" w:rsidRPr="00282668" w:rsidRDefault="00672DB5" w:rsidP="00FF0607">
            <w:pPr>
              <w:spacing w:after="0" w:line="240" w:lineRule="auto"/>
              <w:jc w:val="center"/>
              <w:rPr>
                <w:color w:val="00B050"/>
                <w:sz w:val="20"/>
                <w:szCs w:val="20"/>
              </w:rPr>
            </w:pPr>
            <w:r w:rsidRPr="00D22C2E">
              <w:rPr>
                <w:strike/>
                <w:color w:val="FF0000"/>
                <w:sz w:val="20"/>
                <w:szCs w:val="20"/>
              </w:rPr>
              <w:t>1121</w:t>
            </w:r>
            <w:r>
              <w:rPr>
                <w:color w:val="00B050"/>
                <w:sz w:val="20"/>
                <w:szCs w:val="20"/>
              </w:rPr>
              <w:t>427</w:t>
            </w:r>
          </w:p>
        </w:tc>
        <w:tc>
          <w:tcPr>
            <w:tcW w:w="1194" w:type="dxa"/>
            <w:tcBorders>
              <w:left w:val="single" w:sz="4" w:space="0" w:color="auto"/>
            </w:tcBorders>
          </w:tcPr>
          <w:p w14:paraId="3C4A3F96" w14:textId="77777777" w:rsidR="00672DB5" w:rsidRPr="00282668" w:rsidRDefault="00672DB5" w:rsidP="00FF0607">
            <w:pPr>
              <w:spacing w:after="0" w:line="240" w:lineRule="auto"/>
              <w:jc w:val="center"/>
              <w:rPr>
                <w:color w:val="00B050"/>
                <w:sz w:val="20"/>
                <w:szCs w:val="20"/>
              </w:rPr>
            </w:pPr>
            <w:r w:rsidRPr="00D22C2E">
              <w:rPr>
                <w:strike/>
                <w:color w:val="FF0000"/>
                <w:sz w:val="20"/>
                <w:szCs w:val="20"/>
              </w:rPr>
              <w:t>632</w:t>
            </w:r>
            <w:r>
              <w:rPr>
                <w:color w:val="00B050"/>
                <w:sz w:val="20"/>
                <w:szCs w:val="20"/>
              </w:rPr>
              <w:t>229</w:t>
            </w:r>
          </w:p>
        </w:tc>
      </w:tr>
      <w:tr w:rsidR="00672DB5" w:rsidRPr="006D784F" w14:paraId="7A2A1771" w14:textId="77777777" w:rsidTr="00FF0607">
        <w:tc>
          <w:tcPr>
            <w:tcW w:w="1944" w:type="dxa"/>
          </w:tcPr>
          <w:p w14:paraId="5C2A3594" w14:textId="77777777" w:rsidR="00672DB5" w:rsidRPr="00E609AB" w:rsidRDefault="00672DB5" w:rsidP="00FF0607">
            <w:pPr>
              <w:spacing w:after="0" w:line="240" w:lineRule="auto"/>
              <w:rPr>
                <w:sz w:val="20"/>
                <w:szCs w:val="20"/>
              </w:rPr>
            </w:pPr>
            <w:r w:rsidRPr="00E609AB">
              <w:rPr>
                <w:sz w:val="20"/>
                <w:szCs w:val="20"/>
              </w:rPr>
              <w:t>Dźwierzuty</w:t>
            </w:r>
          </w:p>
        </w:tc>
        <w:tc>
          <w:tcPr>
            <w:tcW w:w="1301" w:type="dxa"/>
            <w:tcBorders>
              <w:right w:val="single" w:sz="4" w:space="0" w:color="auto"/>
            </w:tcBorders>
          </w:tcPr>
          <w:p w14:paraId="5A5647C7"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733</w:t>
            </w:r>
            <w:r>
              <w:rPr>
                <w:color w:val="00B050"/>
                <w:sz w:val="20"/>
                <w:szCs w:val="20"/>
              </w:rPr>
              <w:t>246</w:t>
            </w:r>
          </w:p>
        </w:tc>
        <w:tc>
          <w:tcPr>
            <w:tcW w:w="1300" w:type="dxa"/>
            <w:tcBorders>
              <w:left w:val="single" w:sz="4" w:space="0" w:color="auto"/>
            </w:tcBorders>
          </w:tcPr>
          <w:p w14:paraId="3B0C9567"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416</w:t>
            </w:r>
            <w:r>
              <w:rPr>
                <w:color w:val="00B050"/>
                <w:sz w:val="20"/>
                <w:szCs w:val="20"/>
              </w:rPr>
              <w:t>144</w:t>
            </w:r>
          </w:p>
        </w:tc>
        <w:tc>
          <w:tcPr>
            <w:tcW w:w="1300" w:type="dxa"/>
            <w:tcBorders>
              <w:right w:val="single" w:sz="4" w:space="0" w:color="auto"/>
            </w:tcBorders>
          </w:tcPr>
          <w:p w14:paraId="6CCC70C6"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765</w:t>
            </w:r>
            <w:r>
              <w:rPr>
                <w:color w:val="00B050"/>
                <w:sz w:val="20"/>
                <w:szCs w:val="20"/>
              </w:rPr>
              <w:t>237</w:t>
            </w:r>
          </w:p>
        </w:tc>
        <w:tc>
          <w:tcPr>
            <w:tcW w:w="1300" w:type="dxa"/>
            <w:tcBorders>
              <w:left w:val="single" w:sz="4" w:space="0" w:color="auto"/>
            </w:tcBorders>
          </w:tcPr>
          <w:p w14:paraId="7A0F4C65"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402</w:t>
            </w:r>
            <w:r>
              <w:rPr>
                <w:color w:val="00B050"/>
                <w:sz w:val="20"/>
                <w:szCs w:val="20"/>
              </w:rPr>
              <w:t>139</w:t>
            </w:r>
          </w:p>
        </w:tc>
        <w:tc>
          <w:tcPr>
            <w:tcW w:w="1300" w:type="dxa"/>
            <w:tcBorders>
              <w:right w:val="single" w:sz="4" w:space="0" w:color="auto"/>
            </w:tcBorders>
          </w:tcPr>
          <w:p w14:paraId="37F2B142" w14:textId="77777777" w:rsidR="00672DB5" w:rsidRPr="00FF6EB5" w:rsidRDefault="00672DB5" w:rsidP="00FF0607">
            <w:pPr>
              <w:spacing w:after="0" w:line="240" w:lineRule="auto"/>
              <w:jc w:val="center"/>
              <w:rPr>
                <w:color w:val="FF0000"/>
                <w:sz w:val="20"/>
                <w:szCs w:val="20"/>
              </w:rPr>
            </w:pPr>
            <w:r w:rsidRPr="00D22C2E">
              <w:rPr>
                <w:strike/>
                <w:color w:val="FF0000"/>
                <w:sz w:val="20"/>
                <w:szCs w:val="20"/>
              </w:rPr>
              <w:t>648</w:t>
            </w:r>
            <w:r w:rsidRPr="00FF6EB5">
              <w:rPr>
                <w:color w:val="00B050"/>
                <w:sz w:val="20"/>
                <w:szCs w:val="20"/>
              </w:rPr>
              <w:t>271</w:t>
            </w:r>
          </w:p>
        </w:tc>
        <w:tc>
          <w:tcPr>
            <w:tcW w:w="1194" w:type="dxa"/>
            <w:tcBorders>
              <w:left w:val="single" w:sz="4" w:space="0" w:color="auto"/>
            </w:tcBorders>
          </w:tcPr>
          <w:p w14:paraId="74870079" w14:textId="77777777" w:rsidR="00672DB5" w:rsidRPr="00FF6EB5" w:rsidRDefault="00672DB5" w:rsidP="00FF0607">
            <w:pPr>
              <w:spacing w:after="0" w:line="240" w:lineRule="auto"/>
              <w:jc w:val="center"/>
              <w:rPr>
                <w:color w:val="00B050"/>
                <w:sz w:val="20"/>
                <w:szCs w:val="20"/>
              </w:rPr>
            </w:pPr>
            <w:r w:rsidRPr="00D22C2E">
              <w:rPr>
                <w:strike/>
                <w:color w:val="FF0000"/>
                <w:sz w:val="20"/>
                <w:szCs w:val="20"/>
              </w:rPr>
              <w:t>338</w:t>
            </w:r>
            <w:r>
              <w:rPr>
                <w:color w:val="00B050"/>
                <w:sz w:val="20"/>
                <w:szCs w:val="20"/>
              </w:rPr>
              <w:t>162</w:t>
            </w:r>
          </w:p>
        </w:tc>
      </w:tr>
      <w:tr w:rsidR="00672DB5" w:rsidRPr="006D784F" w14:paraId="05CE3B47" w14:textId="77777777" w:rsidTr="00FF0607">
        <w:tc>
          <w:tcPr>
            <w:tcW w:w="1944" w:type="dxa"/>
          </w:tcPr>
          <w:p w14:paraId="3BD24310" w14:textId="77777777" w:rsidR="00672DB5" w:rsidRPr="00E609AB" w:rsidRDefault="00672DB5" w:rsidP="00FF0607">
            <w:pPr>
              <w:spacing w:after="0" w:line="240" w:lineRule="auto"/>
              <w:rPr>
                <w:sz w:val="20"/>
                <w:szCs w:val="20"/>
              </w:rPr>
            </w:pPr>
            <w:r w:rsidRPr="00E609AB">
              <w:rPr>
                <w:sz w:val="20"/>
                <w:szCs w:val="20"/>
              </w:rPr>
              <w:t>Jedwabno</w:t>
            </w:r>
          </w:p>
        </w:tc>
        <w:tc>
          <w:tcPr>
            <w:tcW w:w="1301" w:type="dxa"/>
            <w:tcBorders>
              <w:right w:val="single" w:sz="4" w:space="0" w:color="auto"/>
            </w:tcBorders>
          </w:tcPr>
          <w:p w14:paraId="0C637DC7"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417</w:t>
            </w:r>
            <w:r>
              <w:rPr>
                <w:color w:val="00B050"/>
                <w:sz w:val="20"/>
                <w:szCs w:val="20"/>
              </w:rPr>
              <w:t>147</w:t>
            </w:r>
          </w:p>
        </w:tc>
        <w:tc>
          <w:tcPr>
            <w:tcW w:w="1300" w:type="dxa"/>
            <w:tcBorders>
              <w:left w:val="single" w:sz="4" w:space="0" w:color="auto"/>
            </w:tcBorders>
          </w:tcPr>
          <w:p w14:paraId="5FDD0146"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220</w:t>
            </w:r>
            <w:r>
              <w:rPr>
                <w:color w:val="00B050"/>
                <w:sz w:val="20"/>
                <w:szCs w:val="20"/>
              </w:rPr>
              <w:t>79</w:t>
            </w:r>
          </w:p>
        </w:tc>
        <w:tc>
          <w:tcPr>
            <w:tcW w:w="1300" w:type="dxa"/>
            <w:tcBorders>
              <w:right w:val="single" w:sz="4" w:space="0" w:color="auto"/>
            </w:tcBorders>
          </w:tcPr>
          <w:p w14:paraId="3C86CD4C"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402</w:t>
            </w:r>
            <w:r>
              <w:rPr>
                <w:color w:val="00B050"/>
                <w:sz w:val="20"/>
                <w:szCs w:val="20"/>
              </w:rPr>
              <w:t>102</w:t>
            </w:r>
          </w:p>
        </w:tc>
        <w:tc>
          <w:tcPr>
            <w:tcW w:w="1300" w:type="dxa"/>
            <w:tcBorders>
              <w:left w:val="single" w:sz="4" w:space="0" w:color="auto"/>
            </w:tcBorders>
          </w:tcPr>
          <w:p w14:paraId="1A7EA18C" w14:textId="77777777" w:rsidR="00672DB5" w:rsidRPr="00F24BEC" w:rsidRDefault="00672DB5" w:rsidP="00FF0607">
            <w:pPr>
              <w:spacing w:after="0" w:line="240" w:lineRule="auto"/>
              <w:jc w:val="center"/>
              <w:rPr>
                <w:strike/>
                <w:color w:val="FF0000"/>
                <w:sz w:val="20"/>
                <w:szCs w:val="20"/>
              </w:rPr>
            </w:pPr>
            <w:r w:rsidRPr="00F24BEC">
              <w:rPr>
                <w:strike/>
                <w:color w:val="FF0000"/>
                <w:sz w:val="20"/>
                <w:szCs w:val="20"/>
              </w:rPr>
              <w:t>213</w:t>
            </w:r>
            <w:r w:rsidRPr="00F24BEC">
              <w:rPr>
                <w:color w:val="00B050"/>
                <w:sz w:val="20"/>
                <w:szCs w:val="20"/>
              </w:rPr>
              <w:t>69</w:t>
            </w:r>
          </w:p>
        </w:tc>
        <w:tc>
          <w:tcPr>
            <w:tcW w:w="1300" w:type="dxa"/>
            <w:tcBorders>
              <w:right w:val="single" w:sz="4" w:space="0" w:color="auto"/>
            </w:tcBorders>
          </w:tcPr>
          <w:p w14:paraId="07082F89" w14:textId="77777777" w:rsidR="00672DB5" w:rsidRPr="00FF6EB5" w:rsidRDefault="00672DB5" w:rsidP="00FF0607">
            <w:pPr>
              <w:spacing w:after="0" w:line="240" w:lineRule="auto"/>
              <w:jc w:val="center"/>
              <w:rPr>
                <w:color w:val="00B050"/>
                <w:sz w:val="20"/>
                <w:szCs w:val="20"/>
              </w:rPr>
            </w:pPr>
            <w:r w:rsidRPr="00D22C2E">
              <w:rPr>
                <w:strike/>
                <w:color w:val="FF0000"/>
                <w:sz w:val="20"/>
                <w:szCs w:val="20"/>
              </w:rPr>
              <w:t>307</w:t>
            </w:r>
            <w:r>
              <w:rPr>
                <w:color w:val="00B050"/>
                <w:sz w:val="20"/>
                <w:szCs w:val="20"/>
              </w:rPr>
              <w:t>123</w:t>
            </w:r>
          </w:p>
        </w:tc>
        <w:tc>
          <w:tcPr>
            <w:tcW w:w="1194" w:type="dxa"/>
            <w:tcBorders>
              <w:left w:val="single" w:sz="4" w:space="0" w:color="auto"/>
            </w:tcBorders>
          </w:tcPr>
          <w:p w14:paraId="60144CAC"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178</w:t>
            </w:r>
            <w:r w:rsidRPr="00FF6EB5">
              <w:rPr>
                <w:color w:val="00B050"/>
                <w:sz w:val="20"/>
                <w:szCs w:val="20"/>
              </w:rPr>
              <w:t>79</w:t>
            </w:r>
          </w:p>
        </w:tc>
      </w:tr>
      <w:tr w:rsidR="00672DB5" w:rsidRPr="006D784F" w14:paraId="1EC6DE9E" w14:textId="77777777" w:rsidTr="00FF0607">
        <w:tc>
          <w:tcPr>
            <w:tcW w:w="1944" w:type="dxa"/>
          </w:tcPr>
          <w:p w14:paraId="53C4CFA2" w14:textId="77777777" w:rsidR="00672DB5" w:rsidRPr="00E609AB" w:rsidRDefault="00672DB5" w:rsidP="00FF0607">
            <w:pPr>
              <w:spacing w:after="0" w:line="240" w:lineRule="auto"/>
              <w:rPr>
                <w:sz w:val="20"/>
                <w:szCs w:val="20"/>
              </w:rPr>
            </w:pPr>
            <w:r w:rsidRPr="00E609AB">
              <w:rPr>
                <w:sz w:val="20"/>
                <w:szCs w:val="20"/>
              </w:rPr>
              <w:t>Rozogi</w:t>
            </w:r>
          </w:p>
        </w:tc>
        <w:tc>
          <w:tcPr>
            <w:tcW w:w="1301" w:type="dxa"/>
            <w:tcBorders>
              <w:right w:val="single" w:sz="4" w:space="0" w:color="auto"/>
            </w:tcBorders>
          </w:tcPr>
          <w:p w14:paraId="405E6693"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543</w:t>
            </w:r>
            <w:r>
              <w:rPr>
                <w:color w:val="00B050"/>
                <w:sz w:val="20"/>
                <w:szCs w:val="20"/>
              </w:rPr>
              <w:t>149</w:t>
            </w:r>
          </w:p>
        </w:tc>
        <w:tc>
          <w:tcPr>
            <w:tcW w:w="1300" w:type="dxa"/>
            <w:tcBorders>
              <w:left w:val="single" w:sz="4" w:space="0" w:color="auto"/>
            </w:tcBorders>
          </w:tcPr>
          <w:p w14:paraId="0091DE63"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290</w:t>
            </w:r>
            <w:r>
              <w:rPr>
                <w:color w:val="00B050"/>
                <w:sz w:val="20"/>
                <w:szCs w:val="20"/>
              </w:rPr>
              <w:t>80</w:t>
            </w:r>
          </w:p>
        </w:tc>
        <w:tc>
          <w:tcPr>
            <w:tcW w:w="1300" w:type="dxa"/>
            <w:tcBorders>
              <w:right w:val="single" w:sz="4" w:space="0" w:color="auto"/>
            </w:tcBorders>
          </w:tcPr>
          <w:p w14:paraId="770D2C4A"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512</w:t>
            </w:r>
            <w:r>
              <w:rPr>
                <w:color w:val="00B050"/>
                <w:sz w:val="20"/>
                <w:szCs w:val="20"/>
              </w:rPr>
              <w:t>153</w:t>
            </w:r>
          </w:p>
        </w:tc>
        <w:tc>
          <w:tcPr>
            <w:tcW w:w="1300" w:type="dxa"/>
            <w:tcBorders>
              <w:left w:val="single" w:sz="4" w:space="0" w:color="auto"/>
            </w:tcBorders>
          </w:tcPr>
          <w:p w14:paraId="4F691928"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266</w:t>
            </w:r>
            <w:r>
              <w:rPr>
                <w:color w:val="00B050"/>
                <w:sz w:val="20"/>
                <w:szCs w:val="20"/>
              </w:rPr>
              <w:t>89</w:t>
            </w:r>
          </w:p>
        </w:tc>
        <w:tc>
          <w:tcPr>
            <w:tcW w:w="1300" w:type="dxa"/>
            <w:tcBorders>
              <w:right w:val="single" w:sz="4" w:space="0" w:color="auto"/>
            </w:tcBorders>
          </w:tcPr>
          <w:p w14:paraId="0DF6E5BB"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453</w:t>
            </w:r>
            <w:r w:rsidRPr="00FF6EB5">
              <w:rPr>
                <w:color w:val="00B050"/>
                <w:sz w:val="20"/>
                <w:szCs w:val="20"/>
              </w:rPr>
              <w:t>181</w:t>
            </w:r>
          </w:p>
        </w:tc>
        <w:tc>
          <w:tcPr>
            <w:tcW w:w="1194" w:type="dxa"/>
            <w:tcBorders>
              <w:left w:val="single" w:sz="4" w:space="0" w:color="auto"/>
            </w:tcBorders>
          </w:tcPr>
          <w:p w14:paraId="53D7F460"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241</w:t>
            </w:r>
            <w:r w:rsidRPr="00FF6EB5">
              <w:rPr>
                <w:color w:val="00B050"/>
                <w:sz w:val="20"/>
                <w:szCs w:val="20"/>
              </w:rPr>
              <w:t>96</w:t>
            </w:r>
          </w:p>
        </w:tc>
      </w:tr>
      <w:tr w:rsidR="00672DB5" w:rsidRPr="006D784F" w14:paraId="352E5D2D" w14:textId="77777777" w:rsidTr="00FF0607">
        <w:tc>
          <w:tcPr>
            <w:tcW w:w="1944" w:type="dxa"/>
          </w:tcPr>
          <w:p w14:paraId="4E5721C6" w14:textId="77777777" w:rsidR="00672DB5" w:rsidRPr="00E609AB" w:rsidRDefault="00672DB5" w:rsidP="00FF0607">
            <w:pPr>
              <w:spacing w:after="0" w:line="240" w:lineRule="auto"/>
              <w:rPr>
                <w:sz w:val="20"/>
                <w:szCs w:val="20"/>
              </w:rPr>
            </w:pPr>
            <w:r w:rsidRPr="00E609AB">
              <w:rPr>
                <w:sz w:val="20"/>
                <w:szCs w:val="20"/>
              </w:rPr>
              <w:t>Szczytno</w:t>
            </w:r>
          </w:p>
        </w:tc>
        <w:tc>
          <w:tcPr>
            <w:tcW w:w="1301" w:type="dxa"/>
            <w:tcBorders>
              <w:right w:val="single" w:sz="4" w:space="0" w:color="auto"/>
            </w:tcBorders>
          </w:tcPr>
          <w:p w14:paraId="7FB7829E" w14:textId="77777777" w:rsidR="00672DB5" w:rsidRPr="00F24BEC" w:rsidRDefault="00672DB5" w:rsidP="00FF0607">
            <w:pPr>
              <w:spacing w:after="0" w:line="240" w:lineRule="auto"/>
              <w:jc w:val="center"/>
              <w:rPr>
                <w:color w:val="FF0000"/>
                <w:sz w:val="20"/>
                <w:szCs w:val="20"/>
              </w:rPr>
            </w:pPr>
            <w:r w:rsidRPr="00F24BEC">
              <w:rPr>
                <w:strike/>
                <w:color w:val="FF0000"/>
                <w:sz w:val="20"/>
                <w:szCs w:val="20"/>
              </w:rPr>
              <w:t>1118</w:t>
            </w:r>
            <w:r w:rsidRPr="00F24BEC">
              <w:rPr>
                <w:color w:val="00B050"/>
                <w:sz w:val="20"/>
                <w:szCs w:val="20"/>
              </w:rPr>
              <w:t>353</w:t>
            </w:r>
          </w:p>
        </w:tc>
        <w:tc>
          <w:tcPr>
            <w:tcW w:w="1300" w:type="dxa"/>
            <w:tcBorders>
              <w:left w:val="single" w:sz="4" w:space="0" w:color="auto"/>
            </w:tcBorders>
          </w:tcPr>
          <w:p w14:paraId="3E1AD17F"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612</w:t>
            </w:r>
            <w:r>
              <w:rPr>
                <w:color w:val="00B050"/>
                <w:sz w:val="20"/>
                <w:szCs w:val="20"/>
              </w:rPr>
              <w:t>208</w:t>
            </w:r>
          </w:p>
        </w:tc>
        <w:tc>
          <w:tcPr>
            <w:tcW w:w="1300" w:type="dxa"/>
            <w:tcBorders>
              <w:right w:val="single" w:sz="4" w:space="0" w:color="auto"/>
            </w:tcBorders>
          </w:tcPr>
          <w:p w14:paraId="25E3D6C5"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1083</w:t>
            </w:r>
            <w:r>
              <w:rPr>
                <w:color w:val="00B050"/>
                <w:sz w:val="20"/>
                <w:szCs w:val="20"/>
              </w:rPr>
              <w:t>376</w:t>
            </w:r>
          </w:p>
        </w:tc>
        <w:tc>
          <w:tcPr>
            <w:tcW w:w="1300" w:type="dxa"/>
            <w:tcBorders>
              <w:left w:val="single" w:sz="4" w:space="0" w:color="auto"/>
            </w:tcBorders>
          </w:tcPr>
          <w:p w14:paraId="30B3110B"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577</w:t>
            </w:r>
            <w:r>
              <w:rPr>
                <w:color w:val="00B050"/>
                <w:sz w:val="20"/>
                <w:szCs w:val="20"/>
              </w:rPr>
              <w:t>235</w:t>
            </w:r>
          </w:p>
        </w:tc>
        <w:tc>
          <w:tcPr>
            <w:tcW w:w="1300" w:type="dxa"/>
            <w:tcBorders>
              <w:right w:val="single" w:sz="4" w:space="0" w:color="auto"/>
            </w:tcBorders>
          </w:tcPr>
          <w:p w14:paraId="60A1A5CA" w14:textId="77777777" w:rsidR="00672DB5" w:rsidRPr="00FF6EB5" w:rsidRDefault="00672DB5" w:rsidP="00FF0607">
            <w:pPr>
              <w:spacing w:after="0" w:line="240" w:lineRule="auto"/>
              <w:jc w:val="center"/>
              <w:rPr>
                <w:color w:val="00B050"/>
                <w:sz w:val="20"/>
                <w:szCs w:val="20"/>
              </w:rPr>
            </w:pPr>
            <w:r w:rsidRPr="00D22C2E">
              <w:rPr>
                <w:strike/>
                <w:color w:val="FF0000"/>
                <w:sz w:val="20"/>
                <w:szCs w:val="20"/>
              </w:rPr>
              <w:t>914</w:t>
            </w:r>
            <w:r>
              <w:rPr>
                <w:color w:val="00B050"/>
                <w:sz w:val="20"/>
                <w:szCs w:val="20"/>
              </w:rPr>
              <w:t>437</w:t>
            </w:r>
          </w:p>
        </w:tc>
        <w:tc>
          <w:tcPr>
            <w:tcW w:w="1194" w:type="dxa"/>
            <w:tcBorders>
              <w:left w:val="single" w:sz="4" w:space="0" w:color="auto"/>
            </w:tcBorders>
          </w:tcPr>
          <w:p w14:paraId="34622B92"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467</w:t>
            </w:r>
            <w:r w:rsidRPr="00FF6EB5">
              <w:rPr>
                <w:color w:val="00B050"/>
                <w:sz w:val="20"/>
                <w:szCs w:val="20"/>
              </w:rPr>
              <w:t>248</w:t>
            </w:r>
          </w:p>
        </w:tc>
      </w:tr>
      <w:tr w:rsidR="00672DB5" w:rsidRPr="006D784F" w14:paraId="2A37A209" w14:textId="77777777" w:rsidTr="00FF0607">
        <w:tc>
          <w:tcPr>
            <w:tcW w:w="1944" w:type="dxa"/>
          </w:tcPr>
          <w:p w14:paraId="4EB958B8" w14:textId="77777777" w:rsidR="00672DB5" w:rsidRPr="00E609AB" w:rsidRDefault="00672DB5" w:rsidP="00FF0607">
            <w:pPr>
              <w:spacing w:after="0" w:line="240" w:lineRule="auto"/>
              <w:rPr>
                <w:sz w:val="20"/>
                <w:szCs w:val="20"/>
              </w:rPr>
            </w:pPr>
            <w:r w:rsidRPr="00E609AB">
              <w:rPr>
                <w:sz w:val="20"/>
                <w:szCs w:val="20"/>
              </w:rPr>
              <w:t>Świętajno</w:t>
            </w:r>
          </w:p>
        </w:tc>
        <w:tc>
          <w:tcPr>
            <w:tcW w:w="1301" w:type="dxa"/>
            <w:tcBorders>
              <w:right w:val="single" w:sz="4" w:space="0" w:color="auto"/>
            </w:tcBorders>
          </w:tcPr>
          <w:p w14:paraId="378D6EB9"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628</w:t>
            </w:r>
            <w:r>
              <w:rPr>
                <w:color w:val="00B050"/>
                <w:sz w:val="20"/>
                <w:szCs w:val="20"/>
              </w:rPr>
              <w:t>208</w:t>
            </w:r>
          </w:p>
        </w:tc>
        <w:tc>
          <w:tcPr>
            <w:tcW w:w="1300" w:type="dxa"/>
            <w:tcBorders>
              <w:left w:val="single" w:sz="4" w:space="0" w:color="auto"/>
            </w:tcBorders>
          </w:tcPr>
          <w:p w14:paraId="47DD8DEB"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308</w:t>
            </w:r>
            <w:r>
              <w:rPr>
                <w:color w:val="00B050"/>
                <w:sz w:val="20"/>
                <w:szCs w:val="20"/>
              </w:rPr>
              <w:t>108</w:t>
            </w:r>
          </w:p>
        </w:tc>
        <w:tc>
          <w:tcPr>
            <w:tcW w:w="1300" w:type="dxa"/>
            <w:tcBorders>
              <w:right w:val="single" w:sz="4" w:space="0" w:color="auto"/>
            </w:tcBorders>
          </w:tcPr>
          <w:p w14:paraId="199A3AA1"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586</w:t>
            </w:r>
            <w:r>
              <w:rPr>
                <w:color w:val="00B050"/>
                <w:sz w:val="20"/>
                <w:szCs w:val="20"/>
              </w:rPr>
              <w:t>167</w:t>
            </w:r>
          </w:p>
        </w:tc>
        <w:tc>
          <w:tcPr>
            <w:tcW w:w="1300" w:type="dxa"/>
            <w:tcBorders>
              <w:left w:val="single" w:sz="4" w:space="0" w:color="auto"/>
            </w:tcBorders>
          </w:tcPr>
          <w:p w14:paraId="4CC7E630"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268</w:t>
            </w:r>
            <w:r>
              <w:rPr>
                <w:color w:val="00B050"/>
                <w:sz w:val="20"/>
                <w:szCs w:val="20"/>
              </w:rPr>
              <w:t>87</w:t>
            </w:r>
          </w:p>
        </w:tc>
        <w:tc>
          <w:tcPr>
            <w:tcW w:w="1300" w:type="dxa"/>
            <w:tcBorders>
              <w:right w:val="single" w:sz="4" w:space="0" w:color="auto"/>
            </w:tcBorders>
          </w:tcPr>
          <w:p w14:paraId="2BD6A604" w14:textId="77777777" w:rsidR="00672DB5" w:rsidRPr="00FF6EB5" w:rsidRDefault="00672DB5" w:rsidP="00FF0607">
            <w:pPr>
              <w:spacing w:after="0" w:line="240" w:lineRule="auto"/>
              <w:jc w:val="center"/>
              <w:rPr>
                <w:color w:val="00B050"/>
                <w:sz w:val="20"/>
                <w:szCs w:val="20"/>
              </w:rPr>
            </w:pPr>
            <w:r w:rsidRPr="00D22C2E">
              <w:rPr>
                <w:strike/>
                <w:color w:val="FF0000"/>
                <w:sz w:val="20"/>
                <w:szCs w:val="20"/>
              </w:rPr>
              <w:t>515</w:t>
            </w:r>
            <w:r>
              <w:rPr>
                <w:color w:val="00B050"/>
                <w:sz w:val="20"/>
                <w:szCs w:val="20"/>
              </w:rPr>
              <w:t>202</w:t>
            </w:r>
          </w:p>
        </w:tc>
        <w:tc>
          <w:tcPr>
            <w:tcW w:w="1194" w:type="dxa"/>
            <w:tcBorders>
              <w:left w:val="single" w:sz="4" w:space="0" w:color="auto"/>
            </w:tcBorders>
          </w:tcPr>
          <w:p w14:paraId="64ABB47A" w14:textId="77777777" w:rsidR="00672DB5" w:rsidRPr="00D22C2E" w:rsidRDefault="00672DB5" w:rsidP="00FF0607">
            <w:pPr>
              <w:spacing w:after="0" w:line="240" w:lineRule="auto"/>
              <w:jc w:val="center"/>
              <w:rPr>
                <w:strike/>
                <w:color w:val="FF0000"/>
                <w:sz w:val="20"/>
                <w:szCs w:val="20"/>
              </w:rPr>
            </w:pPr>
            <w:r w:rsidRPr="00D22C2E">
              <w:rPr>
                <w:strike/>
                <w:color w:val="FF0000"/>
                <w:sz w:val="20"/>
                <w:szCs w:val="20"/>
              </w:rPr>
              <w:t>260</w:t>
            </w:r>
            <w:r w:rsidRPr="00FF6EB5">
              <w:rPr>
                <w:color w:val="00B050"/>
                <w:sz w:val="20"/>
                <w:szCs w:val="20"/>
              </w:rPr>
              <w:t>102</w:t>
            </w:r>
          </w:p>
        </w:tc>
      </w:tr>
      <w:tr w:rsidR="00672DB5" w:rsidRPr="006D784F" w14:paraId="5667A900" w14:textId="77777777" w:rsidTr="00FF0607">
        <w:tc>
          <w:tcPr>
            <w:tcW w:w="1944" w:type="dxa"/>
          </w:tcPr>
          <w:p w14:paraId="334FF475" w14:textId="77777777" w:rsidR="00672DB5" w:rsidRPr="00E609AB" w:rsidRDefault="00672DB5" w:rsidP="00FF0607">
            <w:pPr>
              <w:spacing w:after="0" w:line="240" w:lineRule="auto"/>
              <w:rPr>
                <w:sz w:val="20"/>
                <w:szCs w:val="20"/>
              </w:rPr>
            </w:pPr>
            <w:r w:rsidRPr="00E609AB">
              <w:rPr>
                <w:sz w:val="20"/>
                <w:szCs w:val="20"/>
              </w:rPr>
              <w:t>Wielbark</w:t>
            </w:r>
          </w:p>
        </w:tc>
        <w:tc>
          <w:tcPr>
            <w:tcW w:w="1301" w:type="dxa"/>
            <w:tcBorders>
              <w:right w:val="single" w:sz="4" w:space="0" w:color="auto"/>
            </w:tcBorders>
          </w:tcPr>
          <w:p w14:paraId="1D620765" w14:textId="77777777" w:rsidR="00672DB5" w:rsidRPr="00F24BEC" w:rsidRDefault="00672DB5" w:rsidP="00FF0607">
            <w:pPr>
              <w:spacing w:after="0" w:line="240" w:lineRule="auto"/>
              <w:jc w:val="center"/>
              <w:rPr>
                <w:color w:val="00B050"/>
                <w:sz w:val="20"/>
                <w:szCs w:val="20"/>
              </w:rPr>
            </w:pPr>
            <w:r w:rsidRPr="00F24BEC">
              <w:rPr>
                <w:strike/>
                <w:color w:val="FF0000"/>
                <w:sz w:val="20"/>
                <w:szCs w:val="20"/>
              </w:rPr>
              <w:t>565</w:t>
            </w:r>
            <w:r>
              <w:rPr>
                <w:color w:val="00B050"/>
                <w:sz w:val="20"/>
                <w:szCs w:val="20"/>
              </w:rPr>
              <w:t>223</w:t>
            </w:r>
          </w:p>
        </w:tc>
        <w:tc>
          <w:tcPr>
            <w:tcW w:w="1300" w:type="dxa"/>
            <w:tcBorders>
              <w:left w:val="single" w:sz="4" w:space="0" w:color="auto"/>
            </w:tcBorders>
          </w:tcPr>
          <w:p w14:paraId="54C26DD4" w14:textId="77777777" w:rsidR="00672DB5" w:rsidRPr="00F24BEC" w:rsidRDefault="00672DB5" w:rsidP="00FF0607">
            <w:pPr>
              <w:spacing w:after="0" w:line="240" w:lineRule="auto"/>
              <w:jc w:val="center"/>
              <w:rPr>
                <w:color w:val="FF0000"/>
                <w:sz w:val="20"/>
                <w:szCs w:val="20"/>
              </w:rPr>
            </w:pPr>
            <w:r w:rsidRPr="00F24BEC">
              <w:rPr>
                <w:strike/>
                <w:color w:val="FF0000"/>
                <w:sz w:val="20"/>
                <w:szCs w:val="20"/>
              </w:rPr>
              <w:t>288</w:t>
            </w:r>
            <w:r w:rsidRPr="00F24BEC">
              <w:rPr>
                <w:color w:val="00B050"/>
                <w:sz w:val="20"/>
                <w:szCs w:val="20"/>
              </w:rPr>
              <w:t>122</w:t>
            </w:r>
          </w:p>
        </w:tc>
        <w:tc>
          <w:tcPr>
            <w:tcW w:w="1300" w:type="dxa"/>
            <w:tcBorders>
              <w:right w:val="single" w:sz="4" w:space="0" w:color="auto"/>
            </w:tcBorders>
          </w:tcPr>
          <w:p w14:paraId="41FC4A70" w14:textId="77777777" w:rsidR="00672DB5" w:rsidRPr="00F24BEC" w:rsidRDefault="00672DB5" w:rsidP="00FF0607">
            <w:pPr>
              <w:spacing w:after="0" w:line="240" w:lineRule="auto"/>
              <w:jc w:val="center"/>
              <w:rPr>
                <w:strike/>
                <w:color w:val="FF0000"/>
                <w:sz w:val="20"/>
                <w:szCs w:val="20"/>
              </w:rPr>
            </w:pPr>
            <w:r w:rsidRPr="00F24BEC">
              <w:rPr>
                <w:strike/>
                <w:color w:val="FF0000"/>
                <w:sz w:val="20"/>
                <w:szCs w:val="20"/>
              </w:rPr>
              <w:t>596</w:t>
            </w:r>
            <w:r w:rsidRPr="00F24BEC">
              <w:rPr>
                <w:color w:val="00B050"/>
                <w:sz w:val="20"/>
                <w:szCs w:val="20"/>
              </w:rPr>
              <w:t>117</w:t>
            </w:r>
          </w:p>
        </w:tc>
        <w:tc>
          <w:tcPr>
            <w:tcW w:w="1300" w:type="dxa"/>
            <w:tcBorders>
              <w:left w:val="single" w:sz="4" w:space="0" w:color="auto"/>
            </w:tcBorders>
          </w:tcPr>
          <w:p w14:paraId="06C07E29" w14:textId="77777777" w:rsidR="00672DB5" w:rsidRPr="00F24BEC" w:rsidRDefault="00672DB5" w:rsidP="00FF0607">
            <w:pPr>
              <w:spacing w:after="0" w:line="240" w:lineRule="auto"/>
              <w:jc w:val="center"/>
              <w:rPr>
                <w:strike/>
                <w:color w:val="FF0000"/>
                <w:sz w:val="20"/>
                <w:szCs w:val="20"/>
              </w:rPr>
            </w:pPr>
            <w:r w:rsidRPr="00F24BEC">
              <w:rPr>
                <w:strike/>
                <w:color w:val="FF0000"/>
                <w:sz w:val="20"/>
                <w:szCs w:val="20"/>
              </w:rPr>
              <w:t>304</w:t>
            </w:r>
            <w:r w:rsidRPr="00F24BEC">
              <w:rPr>
                <w:strike/>
                <w:color w:val="00B050"/>
                <w:sz w:val="20"/>
                <w:szCs w:val="20"/>
              </w:rPr>
              <w:t>72</w:t>
            </w:r>
          </w:p>
        </w:tc>
        <w:tc>
          <w:tcPr>
            <w:tcW w:w="1300" w:type="dxa"/>
            <w:tcBorders>
              <w:right w:val="single" w:sz="4" w:space="0" w:color="auto"/>
            </w:tcBorders>
          </w:tcPr>
          <w:p w14:paraId="21B4ABB6" w14:textId="77777777" w:rsidR="00672DB5" w:rsidRPr="00FF6EB5" w:rsidRDefault="00672DB5" w:rsidP="00FF0607">
            <w:pPr>
              <w:spacing w:after="0" w:line="240" w:lineRule="auto"/>
              <w:jc w:val="center"/>
              <w:rPr>
                <w:color w:val="00B050"/>
                <w:sz w:val="20"/>
                <w:szCs w:val="20"/>
              </w:rPr>
            </w:pPr>
            <w:r w:rsidRPr="00D22C2E">
              <w:rPr>
                <w:strike/>
                <w:color w:val="FF0000"/>
                <w:sz w:val="20"/>
                <w:szCs w:val="20"/>
              </w:rPr>
              <w:t>487</w:t>
            </w:r>
            <w:r>
              <w:rPr>
                <w:color w:val="00B050"/>
                <w:sz w:val="20"/>
                <w:szCs w:val="20"/>
              </w:rPr>
              <w:t>127</w:t>
            </w:r>
          </w:p>
        </w:tc>
        <w:tc>
          <w:tcPr>
            <w:tcW w:w="1194" w:type="dxa"/>
            <w:tcBorders>
              <w:left w:val="single" w:sz="4" w:space="0" w:color="auto"/>
            </w:tcBorders>
          </w:tcPr>
          <w:p w14:paraId="2B2C1D2A" w14:textId="77777777" w:rsidR="00672DB5" w:rsidRPr="00FF6EB5" w:rsidRDefault="00672DB5" w:rsidP="00FF0607">
            <w:pPr>
              <w:spacing w:after="0" w:line="240" w:lineRule="auto"/>
              <w:jc w:val="center"/>
              <w:rPr>
                <w:color w:val="00B050"/>
                <w:sz w:val="20"/>
                <w:szCs w:val="20"/>
              </w:rPr>
            </w:pPr>
            <w:r w:rsidRPr="00D22C2E">
              <w:rPr>
                <w:strike/>
                <w:color w:val="FF0000"/>
                <w:sz w:val="20"/>
                <w:szCs w:val="20"/>
              </w:rPr>
              <w:t>238</w:t>
            </w:r>
            <w:r>
              <w:rPr>
                <w:color w:val="00B050"/>
                <w:sz w:val="20"/>
                <w:szCs w:val="20"/>
              </w:rPr>
              <w:t>72</w:t>
            </w:r>
          </w:p>
        </w:tc>
      </w:tr>
      <w:tr w:rsidR="00672DB5" w:rsidRPr="006D784F" w14:paraId="552B2FC4" w14:textId="77777777" w:rsidTr="00FF0607">
        <w:tc>
          <w:tcPr>
            <w:tcW w:w="1944" w:type="dxa"/>
          </w:tcPr>
          <w:p w14:paraId="61CB4F8C" w14:textId="77777777" w:rsidR="00672DB5" w:rsidRPr="00E609AB" w:rsidRDefault="00672DB5" w:rsidP="00FF0607">
            <w:pPr>
              <w:spacing w:after="0" w:line="240" w:lineRule="auto"/>
              <w:rPr>
                <w:b/>
                <w:sz w:val="20"/>
                <w:szCs w:val="20"/>
              </w:rPr>
            </w:pPr>
            <w:r w:rsidRPr="00E609AB">
              <w:rPr>
                <w:b/>
                <w:sz w:val="20"/>
                <w:szCs w:val="20"/>
              </w:rPr>
              <w:t>Obszar LSR</w:t>
            </w:r>
          </w:p>
        </w:tc>
        <w:tc>
          <w:tcPr>
            <w:tcW w:w="1301" w:type="dxa"/>
            <w:tcBorders>
              <w:right w:val="single" w:sz="4" w:space="0" w:color="auto"/>
            </w:tcBorders>
          </w:tcPr>
          <w:p w14:paraId="4FB792F0" w14:textId="77777777" w:rsidR="00672DB5" w:rsidRPr="002111D1" w:rsidRDefault="00672DB5" w:rsidP="00FF0607">
            <w:pPr>
              <w:spacing w:after="0" w:line="240" w:lineRule="auto"/>
              <w:jc w:val="center"/>
              <w:rPr>
                <w:b/>
                <w:color w:val="00B050"/>
                <w:sz w:val="20"/>
                <w:szCs w:val="20"/>
              </w:rPr>
            </w:pPr>
            <w:r w:rsidRPr="00F24BEC">
              <w:rPr>
                <w:b/>
                <w:strike/>
                <w:color w:val="FF0000"/>
                <w:sz w:val="20"/>
                <w:szCs w:val="20"/>
              </w:rPr>
              <w:t>8927</w:t>
            </w:r>
            <w:r>
              <w:rPr>
                <w:b/>
                <w:strike/>
                <w:color w:val="FF0000"/>
                <w:sz w:val="20"/>
                <w:szCs w:val="20"/>
              </w:rPr>
              <w:t xml:space="preserve"> </w:t>
            </w:r>
            <w:r>
              <w:rPr>
                <w:b/>
                <w:color w:val="00B050"/>
                <w:sz w:val="20"/>
                <w:szCs w:val="20"/>
              </w:rPr>
              <w:t>3638</w:t>
            </w:r>
          </w:p>
        </w:tc>
        <w:tc>
          <w:tcPr>
            <w:tcW w:w="1300" w:type="dxa"/>
            <w:tcBorders>
              <w:left w:val="single" w:sz="4" w:space="0" w:color="auto"/>
            </w:tcBorders>
          </w:tcPr>
          <w:p w14:paraId="508CDC4D" w14:textId="77777777" w:rsidR="00672DB5" w:rsidRPr="002111D1" w:rsidRDefault="00672DB5" w:rsidP="00FF0607">
            <w:pPr>
              <w:spacing w:after="0" w:line="240" w:lineRule="auto"/>
              <w:jc w:val="center"/>
              <w:rPr>
                <w:b/>
                <w:color w:val="00B050"/>
                <w:sz w:val="20"/>
                <w:szCs w:val="20"/>
              </w:rPr>
            </w:pPr>
            <w:r w:rsidRPr="00F24BEC">
              <w:rPr>
                <w:b/>
                <w:strike/>
                <w:color w:val="FF0000"/>
                <w:sz w:val="20"/>
                <w:szCs w:val="20"/>
              </w:rPr>
              <w:t>4772</w:t>
            </w:r>
            <w:r>
              <w:rPr>
                <w:b/>
                <w:strike/>
                <w:color w:val="FF0000"/>
                <w:sz w:val="20"/>
                <w:szCs w:val="20"/>
              </w:rPr>
              <w:t xml:space="preserve"> </w:t>
            </w:r>
            <w:r>
              <w:rPr>
                <w:b/>
                <w:color w:val="00B050"/>
                <w:sz w:val="20"/>
                <w:szCs w:val="20"/>
              </w:rPr>
              <w:t>2157</w:t>
            </w:r>
          </w:p>
        </w:tc>
        <w:tc>
          <w:tcPr>
            <w:tcW w:w="1300" w:type="dxa"/>
            <w:tcBorders>
              <w:right w:val="single" w:sz="4" w:space="0" w:color="auto"/>
            </w:tcBorders>
          </w:tcPr>
          <w:p w14:paraId="46EC4B04" w14:textId="77777777" w:rsidR="00672DB5" w:rsidRPr="00036E96" w:rsidRDefault="00672DB5" w:rsidP="00FF0607">
            <w:pPr>
              <w:spacing w:after="0" w:line="240" w:lineRule="auto"/>
              <w:jc w:val="center"/>
              <w:rPr>
                <w:b/>
                <w:color w:val="00B050"/>
                <w:sz w:val="20"/>
                <w:szCs w:val="20"/>
              </w:rPr>
            </w:pPr>
            <w:r w:rsidRPr="00F24BEC">
              <w:rPr>
                <w:b/>
                <w:strike/>
                <w:color w:val="FF0000"/>
                <w:sz w:val="20"/>
                <w:szCs w:val="20"/>
              </w:rPr>
              <w:t>8851</w:t>
            </w:r>
            <w:r>
              <w:rPr>
                <w:b/>
                <w:color w:val="00B050"/>
                <w:sz w:val="20"/>
                <w:szCs w:val="20"/>
              </w:rPr>
              <w:t xml:space="preserve"> 3139</w:t>
            </w:r>
          </w:p>
        </w:tc>
        <w:tc>
          <w:tcPr>
            <w:tcW w:w="1300" w:type="dxa"/>
            <w:tcBorders>
              <w:left w:val="single" w:sz="4" w:space="0" w:color="auto"/>
            </w:tcBorders>
          </w:tcPr>
          <w:p w14:paraId="7206B882" w14:textId="77777777" w:rsidR="00672DB5" w:rsidRPr="00036E96" w:rsidRDefault="00672DB5" w:rsidP="00FF0607">
            <w:pPr>
              <w:spacing w:after="0" w:line="240" w:lineRule="auto"/>
              <w:jc w:val="center"/>
              <w:rPr>
                <w:b/>
                <w:color w:val="00B050"/>
                <w:sz w:val="20"/>
                <w:szCs w:val="20"/>
              </w:rPr>
            </w:pPr>
            <w:r w:rsidRPr="00F24BEC">
              <w:rPr>
                <w:b/>
                <w:strike/>
                <w:color w:val="FF0000"/>
                <w:sz w:val="20"/>
                <w:szCs w:val="20"/>
              </w:rPr>
              <w:t>4734</w:t>
            </w:r>
            <w:r>
              <w:rPr>
                <w:b/>
                <w:strike/>
                <w:color w:val="FF0000"/>
                <w:sz w:val="20"/>
                <w:szCs w:val="20"/>
              </w:rPr>
              <w:t xml:space="preserve"> </w:t>
            </w:r>
            <w:r>
              <w:rPr>
                <w:b/>
                <w:color w:val="00B050"/>
                <w:sz w:val="20"/>
                <w:szCs w:val="20"/>
              </w:rPr>
              <w:t>1985</w:t>
            </w:r>
          </w:p>
        </w:tc>
        <w:tc>
          <w:tcPr>
            <w:tcW w:w="1300" w:type="dxa"/>
            <w:tcBorders>
              <w:right w:val="single" w:sz="4" w:space="0" w:color="auto"/>
            </w:tcBorders>
          </w:tcPr>
          <w:p w14:paraId="06E14E30" w14:textId="77777777" w:rsidR="00672DB5" w:rsidRPr="006D42AA" w:rsidRDefault="00672DB5" w:rsidP="00FF0607">
            <w:pPr>
              <w:spacing w:after="0" w:line="240" w:lineRule="auto"/>
              <w:jc w:val="center"/>
              <w:rPr>
                <w:b/>
                <w:color w:val="00B050"/>
                <w:sz w:val="20"/>
                <w:szCs w:val="20"/>
              </w:rPr>
            </w:pPr>
            <w:r w:rsidRPr="00D22C2E">
              <w:rPr>
                <w:b/>
                <w:strike/>
                <w:color w:val="FF0000"/>
                <w:sz w:val="20"/>
                <w:szCs w:val="20"/>
              </w:rPr>
              <w:t>7399</w:t>
            </w:r>
            <w:r>
              <w:rPr>
                <w:b/>
                <w:color w:val="00B050"/>
                <w:sz w:val="20"/>
                <w:szCs w:val="20"/>
              </w:rPr>
              <w:t xml:space="preserve"> 5065</w:t>
            </w:r>
          </w:p>
        </w:tc>
        <w:tc>
          <w:tcPr>
            <w:tcW w:w="1194" w:type="dxa"/>
            <w:tcBorders>
              <w:left w:val="single" w:sz="4" w:space="0" w:color="auto"/>
            </w:tcBorders>
          </w:tcPr>
          <w:p w14:paraId="0C813DC4" w14:textId="77777777" w:rsidR="00672DB5" w:rsidRPr="006D42AA" w:rsidRDefault="00672DB5" w:rsidP="00FF0607">
            <w:pPr>
              <w:spacing w:after="0" w:line="240" w:lineRule="auto"/>
              <w:jc w:val="center"/>
              <w:rPr>
                <w:b/>
                <w:color w:val="00B050"/>
                <w:sz w:val="20"/>
                <w:szCs w:val="20"/>
              </w:rPr>
            </w:pPr>
            <w:r w:rsidRPr="00D22C2E">
              <w:rPr>
                <w:b/>
                <w:strike/>
                <w:color w:val="FF0000"/>
                <w:sz w:val="20"/>
                <w:szCs w:val="20"/>
              </w:rPr>
              <w:t>3990</w:t>
            </w:r>
            <w:r>
              <w:rPr>
                <w:b/>
                <w:strike/>
                <w:color w:val="FF0000"/>
                <w:sz w:val="20"/>
                <w:szCs w:val="20"/>
              </w:rPr>
              <w:t xml:space="preserve"> </w:t>
            </w:r>
            <w:r>
              <w:rPr>
                <w:b/>
                <w:color w:val="00B050"/>
                <w:sz w:val="20"/>
                <w:szCs w:val="20"/>
              </w:rPr>
              <w:t>1938</w:t>
            </w:r>
          </w:p>
        </w:tc>
      </w:tr>
    </w:tbl>
    <w:p w14:paraId="74D44871" w14:textId="77777777" w:rsidR="00672DB5" w:rsidRPr="006D784F" w:rsidRDefault="00672DB5" w:rsidP="00672DB5">
      <w:pPr>
        <w:spacing w:line="240" w:lineRule="auto"/>
      </w:pPr>
      <w:r w:rsidRPr="006D784F">
        <w:t>Źródło: Powiatowy Urząd Pracy w Nidzicy, Szczytnie i Działdowie</w:t>
      </w:r>
    </w:p>
    <w:p w14:paraId="297ACDD1" w14:textId="77777777" w:rsidR="00110D35" w:rsidRPr="006D784F" w:rsidRDefault="00110D35" w:rsidP="00A84D67">
      <w:pPr>
        <w:pStyle w:val="Default"/>
        <w:contextualSpacing/>
        <w:jc w:val="both"/>
        <w:rPr>
          <w:rFonts w:ascii="Calibri" w:hAnsi="Calibri"/>
          <w:color w:val="auto"/>
          <w:sz w:val="22"/>
          <w:szCs w:val="22"/>
        </w:rPr>
      </w:pPr>
      <w:r w:rsidRPr="006D784F">
        <w:rPr>
          <w:rFonts w:ascii="Calibri" w:hAnsi="Calibri"/>
          <w:bCs/>
          <w:iCs/>
          <w:color w:val="auto"/>
          <w:sz w:val="22"/>
          <w:szCs w:val="22"/>
        </w:rPr>
        <w:t>Na podstawie</w:t>
      </w:r>
      <w:r w:rsidR="000E0885" w:rsidRPr="006D784F">
        <w:rPr>
          <w:rFonts w:ascii="Calibri" w:hAnsi="Calibri"/>
          <w:bCs/>
          <w:iCs/>
          <w:color w:val="auto"/>
          <w:sz w:val="22"/>
          <w:szCs w:val="22"/>
        </w:rPr>
        <w:t xml:space="preserve"> danych statystycznych (osoby bezrobotne wg wykształcenia i osoby bezrobotne do 25 roku życia), danych z ośrodków pomocy społecznej oraz analiz ośrodka wspierania ekonomii społecznej na obszarze LSR, a także wyników </w:t>
      </w:r>
      <w:r w:rsidRPr="006D784F">
        <w:rPr>
          <w:rFonts w:ascii="Calibri" w:hAnsi="Calibri"/>
          <w:bCs/>
          <w:iCs/>
          <w:color w:val="auto"/>
          <w:sz w:val="22"/>
          <w:szCs w:val="22"/>
        </w:rPr>
        <w:t>p</w:t>
      </w:r>
      <w:r w:rsidR="000E0885" w:rsidRPr="006D784F">
        <w:rPr>
          <w:rFonts w:ascii="Calibri" w:hAnsi="Calibri"/>
          <w:bCs/>
          <w:iCs/>
          <w:color w:val="auto"/>
          <w:sz w:val="22"/>
          <w:szCs w:val="22"/>
        </w:rPr>
        <w:t xml:space="preserve">rzeprowadzonych </w:t>
      </w:r>
      <w:r w:rsidRPr="006D784F">
        <w:rPr>
          <w:rFonts w:ascii="Calibri" w:hAnsi="Calibri"/>
          <w:bCs/>
          <w:iCs/>
          <w:color w:val="auto"/>
          <w:sz w:val="22"/>
          <w:szCs w:val="22"/>
        </w:rPr>
        <w:t>konsultacji społecznych podczas opracowy</w:t>
      </w:r>
      <w:r w:rsidR="000E0885" w:rsidRPr="006D784F">
        <w:rPr>
          <w:rFonts w:ascii="Calibri" w:hAnsi="Calibri"/>
          <w:bCs/>
          <w:iCs/>
          <w:color w:val="auto"/>
          <w:sz w:val="22"/>
          <w:szCs w:val="22"/>
        </w:rPr>
        <w:t>wania strategii określona</w:t>
      </w:r>
      <w:r w:rsidR="0052410D" w:rsidRPr="006D784F">
        <w:rPr>
          <w:rFonts w:ascii="Calibri" w:hAnsi="Calibri"/>
          <w:bCs/>
          <w:iCs/>
          <w:color w:val="auto"/>
          <w:sz w:val="22"/>
          <w:szCs w:val="22"/>
        </w:rPr>
        <w:t xml:space="preserve"> została kolejna</w:t>
      </w:r>
      <w:r w:rsidRPr="006D784F">
        <w:rPr>
          <w:rFonts w:ascii="Calibri" w:hAnsi="Calibri"/>
          <w:color w:val="auto"/>
          <w:sz w:val="22"/>
          <w:szCs w:val="22"/>
        </w:rPr>
        <w:t xml:space="preserve"> </w:t>
      </w:r>
      <w:r w:rsidRPr="006D784F">
        <w:rPr>
          <w:rFonts w:ascii="Calibri" w:hAnsi="Calibri"/>
          <w:b/>
          <w:color w:val="auto"/>
          <w:sz w:val="22"/>
          <w:szCs w:val="22"/>
        </w:rPr>
        <w:t>g</w:t>
      </w:r>
      <w:r w:rsidR="000E0885" w:rsidRPr="006D784F">
        <w:rPr>
          <w:rFonts w:ascii="Calibri" w:hAnsi="Calibri"/>
          <w:b/>
          <w:bCs/>
          <w:color w:val="auto"/>
          <w:sz w:val="22"/>
          <w:szCs w:val="22"/>
        </w:rPr>
        <w:t>rupa osób defaworyzowanych</w:t>
      </w:r>
      <w:r w:rsidRPr="006D784F">
        <w:rPr>
          <w:rFonts w:ascii="Calibri" w:hAnsi="Calibri"/>
          <w:b/>
          <w:bCs/>
          <w:color w:val="auto"/>
          <w:sz w:val="22"/>
          <w:szCs w:val="22"/>
        </w:rPr>
        <w:t xml:space="preserve"> </w:t>
      </w:r>
      <w:r w:rsidRPr="006D784F">
        <w:rPr>
          <w:rFonts w:ascii="Calibri" w:hAnsi="Calibri"/>
          <w:color w:val="auto"/>
          <w:sz w:val="22"/>
          <w:szCs w:val="22"/>
        </w:rPr>
        <w:t>– osoby będące w najtrudniejszej sytuacji</w:t>
      </w:r>
      <w:r w:rsidR="000E0885" w:rsidRPr="006D784F">
        <w:rPr>
          <w:rFonts w:ascii="Calibri" w:hAnsi="Calibri"/>
          <w:color w:val="auto"/>
          <w:sz w:val="22"/>
          <w:szCs w:val="22"/>
        </w:rPr>
        <w:t xml:space="preserve"> na rynku pracy: </w:t>
      </w:r>
      <w:r w:rsidRPr="006D784F">
        <w:rPr>
          <w:rFonts w:ascii="Calibri" w:hAnsi="Calibri"/>
          <w:b/>
          <w:color w:val="auto"/>
          <w:sz w:val="22"/>
          <w:szCs w:val="22"/>
        </w:rPr>
        <w:t>osoby b</w:t>
      </w:r>
      <w:r w:rsidRPr="006D784F">
        <w:rPr>
          <w:rFonts w:ascii="Calibri" w:hAnsi="Calibri"/>
          <w:b/>
          <w:bCs/>
          <w:color w:val="auto"/>
          <w:sz w:val="22"/>
          <w:szCs w:val="22"/>
        </w:rPr>
        <w:t>ezrobotne do 25 roku życia</w:t>
      </w:r>
      <w:r w:rsidR="008D4D0D" w:rsidRPr="006D784F">
        <w:rPr>
          <w:rFonts w:ascii="Calibri" w:hAnsi="Calibri"/>
          <w:b/>
          <w:bCs/>
          <w:color w:val="auto"/>
          <w:sz w:val="22"/>
          <w:szCs w:val="22"/>
        </w:rPr>
        <w:t xml:space="preserve"> o niskich kwalifikacjach.</w:t>
      </w:r>
    </w:p>
    <w:p w14:paraId="67368E82" w14:textId="5CB5813C" w:rsidR="006A4197" w:rsidRPr="0046252A" w:rsidRDefault="00110D35" w:rsidP="0046252A">
      <w:pPr>
        <w:spacing w:line="240" w:lineRule="auto"/>
        <w:contextualSpacing/>
        <w:jc w:val="both"/>
      </w:pPr>
      <w:r w:rsidRPr="006D784F">
        <w:t xml:space="preserve">Wśród </w:t>
      </w:r>
      <w:r w:rsidRPr="00682A3B">
        <w:rPr>
          <w:strike/>
          <w:color w:val="FF0000"/>
        </w:rPr>
        <w:t>7.399</w:t>
      </w:r>
      <w:r w:rsidRPr="00682A3B">
        <w:rPr>
          <w:color w:val="FF0000"/>
        </w:rPr>
        <w:t xml:space="preserve"> </w:t>
      </w:r>
      <w:r w:rsidR="00682A3B">
        <w:rPr>
          <w:color w:val="00B050"/>
        </w:rPr>
        <w:t xml:space="preserve">5 065 </w:t>
      </w:r>
      <w:r w:rsidRPr="006D784F">
        <w:t xml:space="preserve">osób bezrobotnych na </w:t>
      </w:r>
      <w:r w:rsidRPr="00682A3B">
        <w:rPr>
          <w:strike/>
          <w:color w:val="FF0000"/>
        </w:rPr>
        <w:t>31.12.2014</w:t>
      </w:r>
      <w:r w:rsidR="00682A3B">
        <w:t xml:space="preserve"> </w:t>
      </w:r>
      <w:r w:rsidR="00682A3B">
        <w:rPr>
          <w:color w:val="00B050"/>
        </w:rPr>
        <w:t xml:space="preserve">31.12.2020 </w:t>
      </w:r>
      <w:r w:rsidRPr="006D784F">
        <w:t xml:space="preserve">roku, </w:t>
      </w:r>
      <w:r w:rsidRPr="004B36CE">
        <w:rPr>
          <w:strike/>
          <w:color w:val="FF0000"/>
        </w:rPr>
        <w:t>1.483</w:t>
      </w:r>
      <w:r w:rsidRPr="004B36CE">
        <w:rPr>
          <w:color w:val="FF0000"/>
        </w:rPr>
        <w:t xml:space="preserve"> </w:t>
      </w:r>
      <w:r w:rsidR="004B36CE" w:rsidRPr="005B665C">
        <w:rPr>
          <w:color w:val="00B050"/>
        </w:rPr>
        <w:t>482</w:t>
      </w:r>
      <w:r w:rsidR="004B36CE">
        <w:t xml:space="preserve"> </w:t>
      </w:r>
      <w:r w:rsidRPr="006D784F">
        <w:t xml:space="preserve">osoby to osoby do 25 roku życia, co stanowi </w:t>
      </w:r>
      <w:r w:rsidRPr="005B665C">
        <w:rPr>
          <w:strike/>
          <w:color w:val="FF0000"/>
        </w:rPr>
        <w:t>20,04 </w:t>
      </w:r>
      <w:r w:rsidR="005B665C">
        <w:t xml:space="preserve"> </w:t>
      </w:r>
      <w:r w:rsidR="005B665C" w:rsidRPr="005B665C">
        <w:rPr>
          <w:color w:val="00B050"/>
        </w:rPr>
        <w:t xml:space="preserve">9,51 </w:t>
      </w:r>
      <w:r w:rsidRPr="005B665C">
        <w:rPr>
          <w:color w:val="00B050"/>
        </w:rPr>
        <w:t xml:space="preserve">% </w:t>
      </w:r>
      <w:r w:rsidRPr="006D784F">
        <w:t xml:space="preserve">ogółu bezrobotnych. Na dzień 31 grudnia </w:t>
      </w:r>
      <w:r w:rsidRPr="005B665C">
        <w:rPr>
          <w:strike/>
          <w:color w:val="FF0000"/>
        </w:rPr>
        <w:t>2013</w:t>
      </w:r>
      <w:r w:rsidR="005B665C">
        <w:rPr>
          <w:strike/>
          <w:color w:val="FF0000"/>
        </w:rPr>
        <w:t xml:space="preserve"> </w:t>
      </w:r>
      <w:r w:rsidR="005B665C" w:rsidRPr="005B665C">
        <w:rPr>
          <w:color w:val="00B050"/>
        </w:rPr>
        <w:t>2019</w:t>
      </w:r>
      <w:r w:rsidRPr="005B665C">
        <w:t xml:space="preserve"> </w:t>
      </w:r>
      <w:r w:rsidRPr="006D784F">
        <w:t xml:space="preserve">roku osoby te stanowiły </w:t>
      </w:r>
      <w:r w:rsidRPr="005B665C">
        <w:rPr>
          <w:strike/>
          <w:color w:val="FF0000"/>
        </w:rPr>
        <w:t>22,44</w:t>
      </w:r>
      <w:r w:rsidRPr="005B665C">
        <w:rPr>
          <w:color w:val="FF0000"/>
        </w:rPr>
        <w:t> </w:t>
      </w:r>
      <w:r w:rsidR="005B665C" w:rsidRPr="005B665C">
        <w:rPr>
          <w:color w:val="00B050"/>
        </w:rPr>
        <w:t xml:space="preserve">również 9,51 </w:t>
      </w:r>
      <w:r w:rsidRPr="005B665C">
        <w:rPr>
          <w:color w:val="00B050"/>
        </w:rPr>
        <w:t xml:space="preserve">% </w:t>
      </w:r>
      <w:r w:rsidRPr="006D784F">
        <w:t>ogółu osób bezrobotnych</w:t>
      </w:r>
      <w:r w:rsidRPr="00531673">
        <w:rPr>
          <w:strike/>
          <w:color w:val="FF0000"/>
        </w:rPr>
        <w:t>, co świadczy o bardzo dużej aktywności osób z tej grupy wiekowej</w:t>
      </w:r>
      <w:r w:rsidRPr="00531673">
        <w:rPr>
          <w:color w:val="000000" w:themeColor="text1"/>
        </w:rPr>
        <w:t xml:space="preserve">. </w:t>
      </w:r>
      <w:r w:rsidRPr="006D784F">
        <w:t>Jest to grupa , która często podejmuje decyzje o emigracji zarobkowej do i</w:t>
      </w:r>
      <w:r w:rsidR="008D4D0D" w:rsidRPr="006D784F">
        <w:t>nnych krajów Uni</w:t>
      </w:r>
      <w:r w:rsidR="000A605E" w:rsidRPr="006D784F">
        <w:t>i Europejskiej, a po powrocie z </w:t>
      </w:r>
      <w:r w:rsidR="008D4D0D" w:rsidRPr="006D784F">
        <w:t>emigracji poszukuje wsparcia na lokalnym rynku pracy.</w:t>
      </w:r>
    </w:p>
    <w:p w14:paraId="33060B49" w14:textId="7F381B99" w:rsidR="00110D35" w:rsidRDefault="00EC488B" w:rsidP="00A84D67">
      <w:pPr>
        <w:spacing w:after="0" w:line="240" w:lineRule="auto"/>
        <w:rPr>
          <w:b/>
        </w:rPr>
      </w:pPr>
      <w:r w:rsidRPr="006D784F">
        <w:rPr>
          <w:b/>
        </w:rPr>
        <w:t>Tabela</w:t>
      </w:r>
      <w:r w:rsidR="00110D35" w:rsidRPr="006D784F">
        <w:rPr>
          <w:b/>
        </w:rPr>
        <w:t xml:space="preserve"> 14: Bezrobotni do 25 roku życia w gminach obszaru LSR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526"/>
        <w:gridCol w:w="2526"/>
        <w:gridCol w:w="2527"/>
      </w:tblGrid>
      <w:tr w:rsidR="00672DB5" w:rsidRPr="006D784F" w14:paraId="7B90F9AA" w14:textId="77777777" w:rsidTr="00FF0607">
        <w:tc>
          <w:tcPr>
            <w:tcW w:w="1958" w:type="dxa"/>
            <w:shd w:val="clear" w:color="auto" w:fill="B8CCE4"/>
            <w:vAlign w:val="center"/>
          </w:tcPr>
          <w:p w14:paraId="5420E0B2" w14:textId="77777777" w:rsidR="00672DB5" w:rsidRPr="006D784F" w:rsidRDefault="00672DB5" w:rsidP="00FF0607">
            <w:pPr>
              <w:spacing w:after="0" w:line="240" w:lineRule="auto"/>
              <w:jc w:val="center"/>
              <w:rPr>
                <w:b/>
              </w:rPr>
            </w:pPr>
            <w:r w:rsidRPr="006D784F">
              <w:rPr>
                <w:b/>
              </w:rPr>
              <w:t>Gmina</w:t>
            </w:r>
          </w:p>
        </w:tc>
        <w:tc>
          <w:tcPr>
            <w:tcW w:w="2560" w:type="dxa"/>
            <w:shd w:val="clear" w:color="auto" w:fill="B8CCE4"/>
          </w:tcPr>
          <w:p w14:paraId="0C590035" w14:textId="77777777" w:rsidR="00672DB5" w:rsidRPr="006D784F" w:rsidRDefault="00672DB5" w:rsidP="00FF0607">
            <w:pPr>
              <w:spacing w:after="0" w:line="240" w:lineRule="auto"/>
              <w:jc w:val="center"/>
              <w:rPr>
                <w:b/>
              </w:rPr>
            </w:pPr>
            <w:r w:rsidRPr="006D784F">
              <w:rPr>
                <w:b/>
              </w:rPr>
              <w:t xml:space="preserve">Bezrobotni do 25 roku życia na dzień </w:t>
            </w:r>
            <w:r w:rsidRPr="00296D4B">
              <w:rPr>
                <w:b/>
                <w:color w:val="00B050"/>
              </w:rPr>
              <w:t>31.12.2018</w:t>
            </w:r>
          </w:p>
        </w:tc>
        <w:tc>
          <w:tcPr>
            <w:tcW w:w="2560" w:type="dxa"/>
            <w:shd w:val="clear" w:color="auto" w:fill="B8CCE4"/>
          </w:tcPr>
          <w:p w14:paraId="4D69A82D" w14:textId="77777777" w:rsidR="00672DB5" w:rsidRPr="006D1EAC" w:rsidRDefault="00672DB5" w:rsidP="00FF0607">
            <w:pPr>
              <w:spacing w:after="0" w:line="240" w:lineRule="auto"/>
              <w:jc w:val="center"/>
              <w:rPr>
                <w:b/>
                <w:color w:val="FF0000"/>
              </w:rPr>
            </w:pPr>
            <w:r w:rsidRPr="006D1EAC">
              <w:rPr>
                <w:b/>
              </w:rPr>
              <w:t xml:space="preserve">Bezrobotni do 25 roku życia na dzień </w:t>
            </w:r>
            <w:r w:rsidRPr="008E262E">
              <w:rPr>
                <w:b/>
                <w:color w:val="00B050"/>
              </w:rPr>
              <w:t>31.12.201</w:t>
            </w:r>
            <w:r>
              <w:rPr>
                <w:b/>
                <w:color w:val="00B050"/>
              </w:rPr>
              <w:t>9</w:t>
            </w:r>
          </w:p>
        </w:tc>
        <w:tc>
          <w:tcPr>
            <w:tcW w:w="2561" w:type="dxa"/>
            <w:shd w:val="clear" w:color="auto" w:fill="B8CCE4"/>
          </w:tcPr>
          <w:p w14:paraId="6965A5A7" w14:textId="77777777" w:rsidR="00672DB5" w:rsidRPr="006D784F" w:rsidRDefault="00672DB5" w:rsidP="00FF0607">
            <w:pPr>
              <w:spacing w:after="0" w:line="240" w:lineRule="auto"/>
              <w:jc w:val="center"/>
              <w:rPr>
                <w:b/>
              </w:rPr>
            </w:pPr>
            <w:r w:rsidRPr="006D784F">
              <w:rPr>
                <w:b/>
              </w:rPr>
              <w:t xml:space="preserve">Bezrobotni do 25 roku życia na dzień </w:t>
            </w:r>
            <w:r w:rsidRPr="008E262E">
              <w:rPr>
                <w:b/>
                <w:color w:val="00B050"/>
              </w:rPr>
              <w:t>31.12.2020</w:t>
            </w:r>
          </w:p>
        </w:tc>
      </w:tr>
      <w:tr w:rsidR="00672DB5" w:rsidRPr="006D784F" w14:paraId="215A2F9F" w14:textId="77777777" w:rsidTr="00FF0607">
        <w:tc>
          <w:tcPr>
            <w:tcW w:w="1958" w:type="dxa"/>
          </w:tcPr>
          <w:p w14:paraId="03C6F495" w14:textId="77777777" w:rsidR="00672DB5" w:rsidRPr="006D784F" w:rsidRDefault="00672DB5" w:rsidP="00FF0607">
            <w:pPr>
              <w:spacing w:after="0" w:line="240" w:lineRule="auto"/>
            </w:pPr>
            <w:r w:rsidRPr="006D784F">
              <w:t>Działdowo</w:t>
            </w:r>
          </w:p>
        </w:tc>
        <w:tc>
          <w:tcPr>
            <w:tcW w:w="2560" w:type="dxa"/>
          </w:tcPr>
          <w:p w14:paraId="02A1BB7E" w14:textId="77777777" w:rsidR="00672DB5" w:rsidRPr="005A09BA" w:rsidRDefault="00672DB5" w:rsidP="00FF0607">
            <w:pPr>
              <w:spacing w:after="0" w:line="240" w:lineRule="auto"/>
              <w:jc w:val="center"/>
              <w:rPr>
                <w:strike/>
                <w:color w:val="FF0000"/>
              </w:rPr>
            </w:pPr>
            <w:r w:rsidRPr="005A09BA">
              <w:rPr>
                <w:strike/>
                <w:color w:val="FF0000"/>
              </w:rPr>
              <w:t>290</w:t>
            </w:r>
            <w:r>
              <w:rPr>
                <w:strike/>
                <w:color w:val="FF0000"/>
              </w:rPr>
              <w:t xml:space="preserve"> </w:t>
            </w:r>
            <w:r w:rsidRPr="00221ECE">
              <w:rPr>
                <w:color w:val="00B050"/>
              </w:rPr>
              <w:t>93</w:t>
            </w:r>
          </w:p>
        </w:tc>
        <w:tc>
          <w:tcPr>
            <w:tcW w:w="2560" w:type="dxa"/>
          </w:tcPr>
          <w:p w14:paraId="11A28F91" w14:textId="77777777" w:rsidR="00672DB5" w:rsidRPr="006D1EAC" w:rsidRDefault="00672DB5" w:rsidP="00FF0607">
            <w:pPr>
              <w:spacing w:after="0" w:line="240" w:lineRule="auto"/>
              <w:jc w:val="center"/>
              <w:rPr>
                <w:strike/>
                <w:color w:val="FF0000"/>
              </w:rPr>
            </w:pPr>
            <w:r w:rsidRPr="006D1EAC">
              <w:rPr>
                <w:strike/>
                <w:color w:val="FF0000"/>
              </w:rPr>
              <w:t>258</w:t>
            </w:r>
            <w:r>
              <w:rPr>
                <w:strike/>
                <w:color w:val="FF0000"/>
              </w:rPr>
              <w:t xml:space="preserve"> </w:t>
            </w:r>
            <w:r w:rsidRPr="00221ECE">
              <w:rPr>
                <w:color w:val="00B050"/>
              </w:rPr>
              <w:t>79</w:t>
            </w:r>
          </w:p>
        </w:tc>
        <w:tc>
          <w:tcPr>
            <w:tcW w:w="2561" w:type="dxa"/>
          </w:tcPr>
          <w:p w14:paraId="246A6966" w14:textId="77777777" w:rsidR="00672DB5" w:rsidRPr="006D784F" w:rsidRDefault="00672DB5" w:rsidP="00FF0607">
            <w:pPr>
              <w:spacing w:after="0" w:line="240" w:lineRule="auto"/>
              <w:jc w:val="center"/>
            </w:pPr>
            <w:r w:rsidRPr="00E95C25">
              <w:rPr>
                <w:strike/>
                <w:color w:val="FF0000"/>
              </w:rPr>
              <w:t>198</w:t>
            </w:r>
            <w:r>
              <w:t xml:space="preserve"> </w:t>
            </w:r>
            <w:r w:rsidRPr="00E95C25">
              <w:rPr>
                <w:color w:val="00B050"/>
              </w:rPr>
              <w:t>76</w:t>
            </w:r>
          </w:p>
        </w:tc>
      </w:tr>
      <w:tr w:rsidR="00672DB5" w:rsidRPr="006D784F" w14:paraId="6BF60252" w14:textId="77777777" w:rsidTr="00FF0607">
        <w:tc>
          <w:tcPr>
            <w:tcW w:w="1958" w:type="dxa"/>
          </w:tcPr>
          <w:p w14:paraId="1BE197C4" w14:textId="77777777" w:rsidR="00672DB5" w:rsidRPr="006D784F" w:rsidRDefault="00672DB5" w:rsidP="00FF0607">
            <w:pPr>
              <w:spacing w:after="0" w:line="240" w:lineRule="auto"/>
            </w:pPr>
            <w:r w:rsidRPr="006D784F">
              <w:t>Iłowo-Osada</w:t>
            </w:r>
          </w:p>
        </w:tc>
        <w:tc>
          <w:tcPr>
            <w:tcW w:w="2560" w:type="dxa"/>
          </w:tcPr>
          <w:p w14:paraId="38880C1A" w14:textId="77777777" w:rsidR="00672DB5" w:rsidRPr="005A09BA" w:rsidRDefault="00672DB5" w:rsidP="00FF0607">
            <w:pPr>
              <w:spacing w:after="0" w:line="240" w:lineRule="auto"/>
              <w:jc w:val="center"/>
              <w:rPr>
                <w:strike/>
                <w:color w:val="FF0000"/>
              </w:rPr>
            </w:pPr>
            <w:r w:rsidRPr="005A09BA">
              <w:rPr>
                <w:strike/>
                <w:color w:val="FF0000"/>
              </w:rPr>
              <w:t>135</w:t>
            </w:r>
            <w:r>
              <w:rPr>
                <w:strike/>
                <w:color w:val="FF0000"/>
              </w:rPr>
              <w:t xml:space="preserve"> </w:t>
            </w:r>
            <w:r w:rsidRPr="00221ECE">
              <w:rPr>
                <w:color w:val="00B050"/>
              </w:rPr>
              <w:t>63</w:t>
            </w:r>
          </w:p>
        </w:tc>
        <w:tc>
          <w:tcPr>
            <w:tcW w:w="2560" w:type="dxa"/>
          </w:tcPr>
          <w:p w14:paraId="56450960" w14:textId="77777777" w:rsidR="00672DB5" w:rsidRPr="006D1EAC" w:rsidRDefault="00672DB5" w:rsidP="00FF0607">
            <w:pPr>
              <w:spacing w:after="0" w:line="240" w:lineRule="auto"/>
              <w:jc w:val="center"/>
              <w:rPr>
                <w:strike/>
                <w:color w:val="FF0000"/>
              </w:rPr>
            </w:pPr>
            <w:r w:rsidRPr="006D1EAC">
              <w:rPr>
                <w:strike/>
                <w:color w:val="FF0000"/>
              </w:rPr>
              <w:t>124</w:t>
            </w:r>
            <w:r>
              <w:rPr>
                <w:strike/>
                <w:color w:val="FF0000"/>
              </w:rPr>
              <w:t xml:space="preserve"> </w:t>
            </w:r>
            <w:r w:rsidRPr="00221ECE">
              <w:rPr>
                <w:color w:val="00B050"/>
              </w:rPr>
              <w:t>55</w:t>
            </w:r>
          </w:p>
        </w:tc>
        <w:tc>
          <w:tcPr>
            <w:tcW w:w="2561" w:type="dxa"/>
          </w:tcPr>
          <w:p w14:paraId="3185901A" w14:textId="77777777" w:rsidR="00672DB5" w:rsidRPr="00190417" w:rsidRDefault="00672DB5" w:rsidP="00FF0607">
            <w:pPr>
              <w:spacing w:after="0" w:line="240" w:lineRule="auto"/>
              <w:jc w:val="center"/>
              <w:rPr>
                <w:strike/>
              </w:rPr>
            </w:pPr>
            <w:r w:rsidRPr="00190417">
              <w:rPr>
                <w:strike/>
                <w:color w:val="FF0000"/>
              </w:rPr>
              <w:t>112</w:t>
            </w:r>
            <w:r>
              <w:rPr>
                <w:strike/>
                <w:color w:val="FF0000"/>
              </w:rPr>
              <w:t xml:space="preserve"> </w:t>
            </w:r>
            <w:r w:rsidRPr="00190417">
              <w:rPr>
                <w:color w:val="92D050"/>
              </w:rPr>
              <w:t>45</w:t>
            </w:r>
          </w:p>
        </w:tc>
      </w:tr>
      <w:tr w:rsidR="00672DB5" w:rsidRPr="006D784F" w14:paraId="0630D10E" w14:textId="77777777" w:rsidTr="00FF0607">
        <w:tc>
          <w:tcPr>
            <w:tcW w:w="1958" w:type="dxa"/>
          </w:tcPr>
          <w:p w14:paraId="57C3EB90" w14:textId="77777777" w:rsidR="00672DB5" w:rsidRPr="006D784F" w:rsidRDefault="00672DB5" w:rsidP="00FF0607">
            <w:pPr>
              <w:spacing w:after="0" w:line="240" w:lineRule="auto"/>
            </w:pPr>
            <w:r w:rsidRPr="006D784F">
              <w:t>Płośnica</w:t>
            </w:r>
          </w:p>
        </w:tc>
        <w:tc>
          <w:tcPr>
            <w:tcW w:w="2560" w:type="dxa"/>
          </w:tcPr>
          <w:p w14:paraId="1230E32F" w14:textId="77777777" w:rsidR="00672DB5" w:rsidRPr="005A09BA" w:rsidRDefault="00672DB5" w:rsidP="00FF0607">
            <w:pPr>
              <w:spacing w:after="0" w:line="240" w:lineRule="auto"/>
              <w:jc w:val="center"/>
              <w:rPr>
                <w:strike/>
                <w:color w:val="FF0000"/>
              </w:rPr>
            </w:pPr>
            <w:r w:rsidRPr="005A09BA">
              <w:rPr>
                <w:strike/>
                <w:color w:val="FF0000"/>
              </w:rPr>
              <w:t>157</w:t>
            </w:r>
            <w:r>
              <w:rPr>
                <w:strike/>
                <w:color w:val="FF0000"/>
              </w:rPr>
              <w:t xml:space="preserve"> </w:t>
            </w:r>
            <w:r w:rsidRPr="00221ECE">
              <w:rPr>
                <w:color w:val="00B050"/>
              </w:rPr>
              <w:t>52</w:t>
            </w:r>
          </w:p>
        </w:tc>
        <w:tc>
          <w:tcPr>
            <w:tcW w:w="2560" w:type="dxa"/>
          </w:tcPr>
          <w:p w14:paraId="78883CD1" w14:textId="77777777" w:rsidR="00672DB5" w:rsidRPr="006D1EAC" w:rsidRDefault="00672DB5" w:rsidP="00FF0607">
            <w:pPr>
              <w:spacing w:after="0" w:line="240" w:lineRule="auto"/>
              <w:jc w:val="center"/>
              <w:rPr>
                <w:strike/>
                <w:color w:val="FF0000"/>
              </w:rPr>
            </w:pPr>
            <w:r w:rsidRPr="006D1EAC">
              <w:rPr>
                <w:strike/>
                <w:color w:val="FF0000"/>
              </w:rPr>
              <w:t>128</w:t>
            </w:r>
            <w:r>
              <w:rPr>
                <w:strike/>
                <w:color w:val="FF0000"/>
              </w:rPr>
              <w:t xml:space="preserve"> </w:t>
            </w:r>
            <w:r w:rsidRPr="00221ECE">
              <w:rPr>
                <w:color w:val="00B050"/>
              </w:rPr>
              <w:t>51</w:t>
            </w:r>
          </w:p>
        </w:tc>
        <w:tc>
          <w:tcPr>
            <w:tcW w:w="2561" w:type="dxa"/>
          </w:tcPr>
          <w:p w14:paraId="1D92075A" w14:textId="77777777" w:rsidR="00672DB5" w:rsidRPr="00190417" w:rsidRDefault="00672DB5" w:rsidP="00FF0607">
            <w:pPr>
              <w:spacing w:after="0" w:line="240" w:lineRule="auto"/>
              <w:jc w:val="center"/>
              <w:rPr>
                <w:strike/>
              </w:rPr>
            </w:pPr>
            <w:r w:rsidRPr="00190417">
              <w:rPr>
                <w:strike/>
                <w:color w:val="FF0000"/>
              </w:rPr>
              <w:t>104</w:t>
            </w:r>
            <w:r>
              <w:rPr>
                <w:strike/>
                <w:color w:val="FF0000"/>
              </w:rPr>
              <w:t xml:space="preserve"> </w:t>
            </w:r>
            <w:r w:rsidRPr="00190417">
              <w:rPr>
                <w:color w:val="00B050"/>
              </w:rPr>
              <w:t>42</w:t>
            </w:r>
          </w:p>
        </w:tc>
      </w:tr>
      <w:tr w:rsidR="00672DB5" w:rsidRPr="006D784F" w14:paraId="5A79DD6B" w14:textId="77777777" w:rsidTr="00FF0607">
        <w:tc>
          <w:tcPr>
            <w:tcW w:w="1958" w:type="dxa"/>
          </w:tcPr>
          <w:p w14:paraId="19D0B2E5" w14:textId="77777777" w:rsidR="00672DB5" w:rsidRPr="006D784F" w:rsidRDefault="00672DB5" w:rsidP="00FF0607">
            <w:pPr>
              <w:spacing w:after="0" w:line="240" w:lineRule="auto"/>
            </w:pPr>
            <w:r w:rsidRPr="006D784F">
              <w:t>Janowiec Kościelny</w:t>
            </w:r>
          </w:p>
        </w:tc>
        <w:tc>
          <w:tcPr>
            <w:tcW w:w="2560" w:type="dxa"/>
          </w:tcPr>
          <w:p w14:paraId="766BC67E" w14:textId="77777777" w:rsidR="00672DB5" w:rsidRPr="008E262E" w:rsidRDefault="00672DB5" w:rsidP="00FF0607">
            <w:pPr>
              <w:spacing w:after="0" w:line="240" w:lineRule="auto"/>
              <w:jc w:val="center"/>
              <w:rPr>
                <w:color w:val="00B050"/>
              </w:rPr>
            </w:pPr>
            <w:r w:rsidRPr="008E262E">
              <w:rPr>
                <w:strike/>
                <w:color w:val="FF0000"/>
              </w:rPr>
              <w:t>45</w:t>
            </w:r>
            <w:r>
              <w:rPr>
                <w:color w:val="00B050"/>
              </w:rPr>
              <w:t>8</w:t>
            </w:r>
          </w:p>
        </w:tc>
        <w:tc>
          <w:tcPr>
            <w:tcW w:w="2560" w:type="dxa"/>
          </w:tcPr>
          <w:p w14:paraId="1FAABEAB" w14:textId="77777777" w:rsidR="00672DB5" w:rsidRPr="008E262E" w:rsidRDefault="00672DB5" w:rsidP="00FF0607">
            <w:pPr>
              <w:spacing w:after="0" w:line="240" w:lineRule="auto"/>
              <w:jc w:val="center"/>
              <w:rPr>
                <w:color w:val="00B050"/>
              </w:rPr>
            </w:pPr>
            <w:r w:rsidRPr="006D1EAC">
              <w:rPr>
                <w:strike/>
                <w:color w:val="FF0000"/>
              </w:rPr>
              <w:t>55</w:t>
            </w:r>
            <w:r>
              <w:rPr>
                <w:color w:val="00B050"/>
              </w:rPr>
              <w:t>14</w:t>
            </w:r>
          </w:p>
        </w:tc>
        <w:tc>
          <w:tcPr>
            <w:tcW w:w="2561" w:type="dxa"/>
          </w:tcPr>
          <w:p w14:paraId="7461795D" w14:textId="77777777" w:rsidR="00672DB5" w:rsidRPr="00190417" w:rsidRDefault="00672DB5" w:rsidP="00FF0607">
            <w:pPr>
              <w:spacing w:after="0" w:line="240" w:lineRule="auto"/>
              <w:jc w:val="center"/>
              <w:rPr>
                <w:strike/>
              </w:rPr>
            </w:pPr>
            <w:r w:rsidRPr="00190417">
              <w:rPr>
                <w:strike/>
                <w:color w:val="FF0000"/>
              </w:rPr>
              <w:t>50</w:t>
            </w:r>
            <w:r>
              <w:rPr>
                <w:strike/>
                <w:color w:val="FF0000"/>
              </w:rPr>
              <w:t xml:space="preserve"> </w:t>
            </w:r>
            <w:r w:rsidRPr="00190417">
              <w:rPr>
                <w:color w:val="00B050"/>
              </w:rPr>
              <w:t>7</w:t>
            </w:r>
          </w:p>
        </w:tc>
      </w:tr>
      <w:tr w:rsidR="00672DB5" w:rsidRPr="006D784F" w14:paraId="023E086B" w14:textId="77777777" w:rsidTr="00FF0607">
        <w:tc>
          <w:tcPr>
            <w:tcW w:w="1958" w:type="dxa"/>
          </w:tcPr>
          <w:p w14:paraId="10303CCC" w14:textId="77777777" w:rsidR="00672DB5" w:rsidRPr="006D784F" w:rsidRDefault="00672DB5" w:rsidP="00FF0607">
            <w:pPr>
              <w:spacing w:after="0" w:line="240" w:lineRule="auto"/>
            </w:pPr>
            <w:r w:rsidRPr="006D784F">
              <w:t>Janowo</w:t>
            </w:r>
          </w:p>
        </w:tc>
        <w:tc>
          <w:tcPr>
            <w:tcW w:w="2560" w:type="dxa"/>
          </w:tcPr>
          <w:p w14:paraId="2599194E" w14:textId="77777777" w:rsidR="00672DB5" w:rsidRPr="008E262E" w:rsidRDefault="00672DB5" w:rsidP="00FF0607">
            <w:pPr>
              <w:spacing w:after="0" w:line="240" w:lineRule="auto"/>
              <w:jc w:val="center"/>
              <w:rPr>
                <w:color w:val="00B050"/>
              </w:rPr>
            </w:pPr>
            <w:r w:rsidRPr="008E262E">
              <w:rPr>
                <w:strike/>
                <w:color w:val="FF0000"/>
              </w:rPr>
              <w:t>37</w:t>
            </w:r>
            <w:r>
              <w:rPr>
                <w:color w:val="00B050"/>
              </w:rPr>
              <w:t>7</w:t>
            </w:r>
          </w:p>
        </w:tc>
        <w:tc>
          <w:tcPr>
            <w:tcW w:w="2560" w:type="dxa"/>
          </w:tcPr>
          <w:p w14:paraId="7D6C8BD7" w14:textId="77777777" w:rsidR="00672DB5" w:rsidRPr="008E262E" w:rsidRDefault="00672DB5" w:rsidP="00FF0607">
            <w:pPr>
              <w:spacing w:after="0" w:line="240" w:lineRule="auto"/>
              <w:jc w:val="center"/>
              <w:rPr>
                <w:color w:val="00B050"/>
              </w:rPr>
            </w:pPr>
            <w:r w:rsidRPr="006D1EAC">
              <w:rPr>
                <w:strike/>
                <w:color w:val="FF0000"/>
              </w:rPr>
              <w:t>31</w:t>
            </w:r>
            <w:r>
              <w:rPr>
                <w:color w:val="00B050"/>
              </w:rPr>
              <w:t>6</w:t>
            </w:r>
          </w:p>
        </w:tc>
        <w:tc>
          <w:tcPr>
            <w:tcW w:w="2561" w:type="dxa"/>
          </w:tcPr>
          <w:p w14:paraId="483DB463" w14:textId="77777777" w:rsidR="00672DB5" w:rsidRPr="00190417" w:rsidRDefault="00672DB5" w:rsidP="00FF0607">
            <w:pPr>
              <w:spacing w:after="0" w:line="240" w:lineRule="auto"/>
              <w:jc w:val="center"/>
              <w:rPr>
                <w:strike/>
              </w:rPr>
            </w:pPr>
            <w:r w:rsidRPr="00190417">
              <w:rPr>
                <w:strike/>
                <w:color w:val="FF0000"/>
              </w:rPr>
              <w:t>25</w:t>
            </w:r>
            <w:r w:rsidRPr="00190417">
              <w:rPr>
                <w:color w:val="00B050"/>
              </w:rPr>
              <w:t>8</w:t>
            </w:r>
          </w:p>
        </w:tc>
      </w:tr>
      <w:tr w:rsidR="00672DB5" w:rsidRPr="006D784F" w14:paraId="0D1CD560" w14:textId="77777777" w:rsidTr="00FF0607">
        <w:tc>
          <w:tcPr>
            <w:tcW w:w="1958" w:type="dxa"/>
          </w:tcPr>
          <w:p w14:paraId="20D5AB2B" w14:textId="77777777" w:rsidR="00672DB5" w:rsidRPr="006D784F" w:rsidRDefault="00672DB5" w:rsidP="00FF0607">
            <w:pPr>
              <w:spacing w:after="0" w:line="240" w:lineRule="auto"/>
            </w:pPr>
            <w:r w:rsidRPr="006D784F">
              <w:t>Kozłowo</w:t>
            </w:r>
          </w:p>
        </w:tc>
        <w:tc>
          <w:tcPr>
            <w:tcW w:w="2560" w:type="dxa"/>
          </w:tcPr>
          <w:p w14:paraId="4014503D" w14:textId="77777777" w:rsidR="00672DB5" w:rsidRPr="008E262E" w:rsidRDefault="00672DB5" w:rsidP="00FF0607">
            <w:pPr>
              <w:spacing w:after="0" w:line="240" w:lineRule="auto"/>
              <w:jc w:val="center"/>
              <w:rPr>
                <w:color w:val="00B050"/>
              </w:rPr>
            </w:pPr>
            <w:r w:rsidRPr="008E262E">
              <w:rPr>
                <w:strike/>
                <w:color w:val="FF0000"/>
              </w:rPr>
              <w:t>134</w:t>
            </w:r>
            <w:r>
              <w:rPr>
                <w:color w:val="00B050"/>
              </w:rPr>
              <w:t>40</w:t>
            </w:r>
          </w:p>
        </w:tc>
        <w:tc>
          <w:tcPr>
            <w:tcW w:w="2560" w:type="dxa"/>
          </w:tcPr>
          <w:p w14:paraId="665706CE" w14:textId="77777777" w:rsidR="00672DB5" w:rsidRPr="008E262E" w:rsidRDefault="00672DB5" w:rsidP="00FF0607">
            <w:pPr>
              <w:spacing w:after="0" w:line="240" w:lineRule="auto"/>
              <w:jc w:val="center"/>
              <w:rPr>
                <w:color w:val="00B050"/>
              </w:rPr>
            </w:pPr>
            <w:r w:rsidRPr="006D1EAC">
              <w:rPr>
                <w:strike/>
                <w:color w:val="FF0000"/>
              </w:rPr>
              <w:t>137</w:t>
            </w:r>
            <w:r>
              <w:rPr>
                <w:color w:val="00B050"/>
              </w:rPr>
              <w:t>15</w:t>
            </w:r>
          </w:p>
        </w:tc>
        <w:tc>
          <w:tcPr>
            <w:tcW w:w="2561" w:type="dxa"/>
          </w:tcPr>
          <w:p w14:paraId="33ACF417" w14:textId="77777777" w:rsidR="00672DB5" w:rsidRPr="00190417" w:rsidRDefault="00672DB5" w:rsidP="00FF0607">
            <w:pPr>
              <w:spacing w:after="0" w:line="240" w:lineRule="auto"/>
              <w:jc w:val="center"/>
              <w:rPr>
                <w:strike/>
              </w:rPr>
            </w:pPr>
            <w:r w:rsidRPr="00190417">
              <w:rPr>
                <w:strike/>
                <w:color w:val="FF0000"/>
              </w:rPr>
              <w:t>76</w:t>
            </w:r>
            <w:r w:rsidRPr="00190417">
              <w:rPr>
                <w:color w:val="00B050"/>
              </w:rPr>
              <w:t xml:space="preserve"> 18</w:t>
            </w:r>
          </w:p>
        </w:tc>
      </w:tr>
      <w:tr w:rsidR="00672DB5" w:rsidRPr="006D784F" w14:paraId="768B3A87" w14:textId="77777777" w:rsidTr="00FF0607">
        <w:tc>
          <w:tcPr>
            <w:tcW w:w="1958" w:type="dxa"/>
          </w:tcPr>
          <w:p w14:paraId="26326E23" w14:textId="77777777" w:rsidR="00672DB5" w:rsidRPr="006D784F" w:rsidRDefault="00672DB5" w:rsidP="00FF0607">
            <w:pPr>
              <w:spacing w:after="0" w:line="240" w:lineRule="auto"/>
            </w:pPr>
            <w:r w:rsidRPr="006D784F">
              <w:t>Nidzica</w:t>
            </w:r>
          </w:p>
        </w:tc>
        <w:tc>
          <w:tcPr>
            <w:tcW w:w="2560" w:type="dxa"/>
          </w:tcPr>
          <w:p w14:paraId="77B7F945" w14:textId="77777777" w:rsidR="00672DB5" w:rsidRPr="008E262E" w:rsidRDefault="00672DB5" w:rsidP="00FF0607">
            <w:pPr>
              <w:spacing w:after="0" w:line="240" w:lineRule="auto"/>
              <w:jc w:val="center"/>
              <w:rPr>
                <w:color w:val="00B050"/>
              </w:rPr>
            </w:pPr>
            <w:r w:rsidRPr="008E262E">
              <w:rPr>
                <w:strike/>
                <w:color w:val="FF0000"/>
              </w:rPr>
              <w:t>335</w:t>
            </w:r>
            <w:r>
              <w:rPr>
                <w:color w:val="00B050"/>
              </w:rPr>
              <w:t>82</w:t>
            </w:r>
          </w:p>
        </w:tc>
        <w:tc>
          <w:tcPr>
            <w:tcW w:w="2560" w:type="dxa"/>
          </w:tcPr>
          <w:p w14:paraId="67E2D3FC" w14:textId="77777777" w:rsidR="00672DB5" w:rsidRPr="008E262E" w:rsidRDefault="00672DB5" w:rsidP="00FF0607">
            <w:pPr>
              <w:spacing w:after="0" w:line="240" w:lineRule="auto"/>
              <w:jc w:val="center"/>
              <w:rPr>
                <w:color w:val="00B050"/>
              </w:rPr>
            </w:pPr>
            <w:r w:rsidRPr="006D1EAC">
              <w:rPr>
                <w:strike/>
                <w:color w:val="FF0000"/>
              </w:rPr>
              <w:t>281</w:t>
            </w:r>
            <w:r>
              <w:rPr>
                <w:color w:val="00B050"/>
              </w:rPr>
              <w:t>29</w:t>
            </w:r>
          </w:p>
        </w:tc>
        <w:tc>
          <w:tcPr>
            <w:tcW w:w="2561" w:type="dxa"/>
          </w:tcPr>
          <w:p w14:paraId="03EB5792" w14:textId="77777777" w:rsidR="00672DB5" w:rsidRPr="00607082" w:rsidRDefault="00672DB5" w:rsidP="00FF0607">
            <w:pPr>
              <w:spacing w:after="0" w:line="240" w:lineRule="auto"/>
              <w:jc w:val="center"/>
              <w:rPr>
                <w:strike/>
              </w:rPr>
            </w:pPr>
            <w:r w:rsidRPr="00607082">
              <w:rPr>
                <w:strike/>
                <w:color w:val="FF0000"/>
              </w:rPr>
              <w:t>208</w:t>
            </w:r>
            <w:r>
              <w:rPr>
                <w:strike/>
                <w:color w:val="FF0000"/>
              </w:rPr>
              <w:t xml:space="preserve"> </w:t>
            </w:r>
            <w:r w:rsidRPr="00607082">
              <w:rPr>
                <w:color w:val="00B050"/>
              </w:rPr>
              <w:t>28</w:t>
            </w:r>
          </w:p>
        </w:tc>
      </w:tr>
      <w:tr w:rsidR="00672DB5" w:rsidRPr="006D784F" w14:paraId="38D89DA8" w14:textId="77777777" w:rsidTr="00FF0607">
        <w:tc>
          <w:tcPr>
            <w:tcW w:w="1958" w:type="dxa"/>
          </w:tcPr>
          <w:p w14:paraId="5651399D" w14:textId="77777777" w:rsidR="00672DB5" w:rsidRPr="006D784F" w:rsidRDefault="00672DB5" w:rsidP="00FF0607">
            <w:pPr>
              <w:spacing w:after="0" w:line="240" w:lineRule="auto"/>
            </w:pPr>
            <w:r w:rsidRPr="006D784F">
              <w:t>Dźwierzuty</w:t>
            </w:r>
          </w:p>
        </w:tc>
        <w:tc>
          <w:tcPr>
            <w:tcW w:w="2560" w:type="dxa"/>
          </w:tcPr>
          <w:p w14:paraId="051C1D85" w14:textId="77777777" w:rsidR="00672DB5" w:rsidRPr="005A09BA" w:rsidRDefault="00672DB5" w:rsidP="00FF0607">
            <w:pPr>
              <w:spacing w:after="0" w:line="240" w:lineRule="auto"/>
              <w:jc w:val="center"/>
              <w:rPr>
                <w:strike/>
                <w:color w:val="FF0000"/>
              </w:rPr>
            </w:pPr>
            <w:r w:rsidRPr="005A09BA">
              <w:rPr>
                <w:strike/>
                <w:color w:val="FF0000"/>
              </w:rPr>
              <w:t>165</w:t>
            </w:r>
            <w:r>
              <w:rPr>
                <w:strike/>
                <w:color w:val="FF0000"/>
              </w:rPr>
              <w:t xml:space="preserve"> </w:t>
            </w:r>
            <w:r w:rsidRPr="00340F77">
              <w:rPr>
                <w:color w:val="00B050"/>
              </w:rPr>
              <w:t>35</w:t>
            </w:r>
          </w:p>
        </w:tc>
        <w:tc>
          <w:tcPr>
            <w:tcW w:w="2560" w:type="dxa"/>
          </w:tcPr>
          <w:p w14:paraId="22A536DC" w14:textId="77777777" w:rsidR="00672DB5" w:rsidRPr="006D1EAC" w:rsidRDefault="00672DB5" w:rsidP="00FF0607">
            <w:pPr>
              <w:spacing w:after="0" w:line="240" w:lineRule="auto"/>
              <w:jc w:val="center"/>
              <w:rPr>
                <w:strike/>
                <w:color w:val="FF0000"/>
              </w:rPr>
            </w:pPr>
            <w:r w:rsidRPr="006D1EAC">
              <w:rPr>
                <w:strike/>
                <w:color w:val="FF0000"/>
              </w:rPr>
              <w:t>183</w:t>
            </w:r>
            <w:r>
              <w:rPr>
                <w:strike/>
                <w:color w:val="FF0000"/>
              </w:rPr>
              <w:t xml:space="preserve"> </w:t>
            </w:r>
            <w:r w:rsidRPr="00A41C91">
              <w:rPr>
                <w:color w:val="00B050"/>
              </w:rPr>
              <w:t>47</w:t>
            </w:r>
          </w:p>
        </w:tc>
        <w:tc>
          <w:tcPr>
            <w:tcW w:w="2561" w:type="dxa"/>
          </w:tcPr>
          <w:p w14:paraId="37364A99" w14:textId="77777777" w:rsidR="00672DB5" w:rsidRPr="00607082" w:rsidRDefault="00672DB5" w:rsidP="00FF0607">
            <w:pPr>
              <w:spacing w:after="0" w:line="240" w:lineRule="auto"/>
              <w:jc w:val="center"/>
              <w:rPr>
                <w:color w:val="92D050"/>
              </w:rPr>
            </w:pPr>
            <w:r w:rsidRPr="00607082">
              <w:rPr>
                <w:strike/>
                <w:color w:val="FF0000"/>
              </w:rPr>
              <w:t>132</w:t>
            </w:r>
            <w:r w:rsidRPr="00607082">
              <w:rPr>
                <w:color w:val="00B050"/>
              </w:rPr>
              <w:t>51</w:t>
            </w:r>
          </w:p>
        </w:tc>
      </w:tr>
      <w:tr w:rsidR="00672DB5" w:rsidRPr="006D784F" w14:paraId="470D15AD" w14:textId="77777777" w:rsidTr="00FF0607">
        <w:tc>
          <w:tcPr>
            <w:tcW w:w="1958" w:type="dxa"/>
          </w:tcPr>
          <w:p w14:paraId="69251A35" w14:textId="77777777" w:rsidR="00672DB5" w:rsidRPr="006D784F" w:rsidRDefault="00672DB5" w:rsidP="00FF0607">
            <w:pPr>
              <w:spacing w:after="0" w:line="240" w:lineRule="auto"/>
            </w:pPr>
            <w:r w:rsidRPr="006D784F">
              <w:t>Jedwabno</w:t>
            </w:r>
          </w:p>
        </w:tc>
        <w:tc>
          <w:tcPr>
            <w:tcW w:w="2560" w:type="dxa"/>
          </w:tcPr>
          <w:p w14:paraId="4F6B5DD6" w14:textId="77777777" w:rsidR="00672DB5" w:rsidRPr="005A09BA" w:rsidRDefault="00672DB5" w:rsidP="00FF0607">
            <w:pPr>
              <w:spacing w:after="0" w:line="240" w:lineRule="auto"/>
              <w:jc w:val="center"/>
              <w:rPr>
                <w:strike/>
                <w:color w:val="FF0000"/>
              </w:rPr>
            </w:pPr>
            <w:r w:rsidRPr="005A09BA">
              <w:rPr>
                <w:strike/>
                <w:color w:val="FF0000"/>
              </w:rPr>
              <w:t>72</w:t>
            </w:r>
            <w:r>
              <w:rPr>
                <w:strike/>
                <w:color w:val="FF0000"/>
              </w:rPr>
              <w:t xml:space="preserve">  </w:t>
            </w:r>
            <w:r w:rsidRPr="00340F77">
              <w:rPr>
                <w:color w:val="00B050"/>
              </w:rPr>
              <w:t>18</w:t>
            </w:r>
          </w:p>
        </w:tc>
        <w:tc>
          <w:tcPr>
            <w:tcW w:w="2560" w:type="dxa"/>
          </w:tcPr>
          <w:p w14:paraId="64FBBAE0" w14:textId="77777777" w:rsidR="00672DB5" w:rsidRPr="006D1EAC" w:rsidRDefault="00672DB5" w:rsidP="00FF0607">
            <w:pPr>
              <w:spacing w:after="0" w:line="240" w:lineRule="auto"/>
              <w:jc w:val="center"/>
              <w:rPr>
                <w:strike/>
                <w:color w:val="FF0000"/>
              </w:rPr>
            </w:pPr>
            <w:r w:rsidRPr="006D1EAC">
              <w:rPr>
                <w:strike/>
                <w:color w:val="FF0000"/>
              </w:rPr>
              <w:t>77</w:t>
            </w:r>
            <w:r>
              <w:rPr>
                <w:strike/>
                <w:color w:val="FF0000"/>
              </w:rPr>
              <w:t xml:space="preserve"> </w:t>
            </w:r>
            <w:r w:rsidRPr="00A41C91">
              <w:rPr>
                <w:color w:val="00B050"/>
              </w:rPr>
              <w:t>26</w:t>
            </w:r>
          </w:p>
        </w:tc>
        <w:tc>
          <w:tcPr>
            <w:tcW w:w="2561" w:type="dxa"/>
          </w:tcPr>
          <w:p w14:paraId="283CFEF0" w14:textId="77777777" w:rsidR="00672DB5" w:rsidRPr="00607082" w:rsidRDefault="00672DB5" w:rsidP="00FF0607">
            <w:pPr>
              <w:spacing w:after="0" w:line="240" w:lineRule="auto"/>
              <w:jc w:val="center"/>
              <w:rPr>
                <w:color w:val="92D050"/>
              </w:rPr>
            </w:pPr>
            <w:r w:rsidRPr="00607082">
              <w:rPr>
                <w:strike/>
                <w:color w:val="FF0000"/>
              </w:rPr>
              <w:t>54</w:t>
            </w:r>
            <w:r>
              <w:rPr>
                <w:color w:val="92D050"/>
              </w:rPr>
              <w:t>16</w:t>
            </w:r>
          </w:p>
        </w:tc>
      </w:tr>
      <w:tr w:rsidR="00672DB5" w:rsidRPr="006D784F" w14:paraId="17F4B62C" w14:textId="77777777" w:rsidTr="00FF0607">
        <w:tc>
          <w:tcPr>
            <w:tcW w:w="1958" w:type="dxa"/>
          </w:tcPr>
          <w:p w14:paraId="5C057B8B" w14:textId="77777777" w:rsidR="00672DB5" w:rsidRPr="006D784F" w:rsidRDefault="00672DB5" w:rsidP="00FF0607">
            <w:pPr>
              <w:spacing w:after="0" w:line="240" w:lineRule="auto"/>
            </w:pPr>
            <w:r w:rsidRPr="006D784F">
              <w:lastRenderedPageBreak/>
              <w:t>Rozogi</w:t>
            </w:r>
          </w:p>
        </w:tc>
        <w:tc>
          <w:tcPr>
            <w:tcW w:w="2560" w:type="dxa"/>
          </w:tcPr>
          <w:p w14:paraId="59615A56" w14:textId="77777777" w:rsidR="00672DB5" w:rsidRPr="005A09BA" w:rsidRDefault="00672DB5" w:rsidP="00FF0607">
            <w:pPr>
              <w:spacing w:after="0" w:line="240" w:lineRule="auto"/>
              <w:jc w:val="center"/>
              <w:rPr>
                <w:strike/>
                <w:color w:val="FF0000"/>
              </w:rPr>
            </w:pPr>
            <w:r w:rsidRPr="005A09BA">
              <w:rPr>
                <w:strike/>
                <w:color w:val="FF0000"/>
              </w:rPr>
              <w:t>165</w:t>
            </w:r>
            <w:r>
              <w:rPr>
                <w:strike/>
                <w:color w:val="FF0000"/>
              </w:rPr>
              <w:t xml:space="preserve"> </w:t>
            </w:r>
            <w:r w:rsidRPr="00340F77">
              <w:rPr>
                <w:color w:val="00B050"/>
              </w:rPr>
              <w:t>17</w:t>
            </w:r>
          </w:p>
        </w:tc>
        <w:tc>
          <w:tcPr>
            <w:tcW w:w="2560" w:type="dxa"/>
          </w:tcPr>
          <w:p w14:paraId="06D38317" w14:textId="77777777" w:rsidR="00672DB5" w:rsidRPr="006D1EAC" w:rsidRDefault="00672DB5" w:rsidP="00FF0607">
            <w:pPr>
              <w:spacing w:after="0" w:line="240" w:lineRule="auto"/>
              <w:jc w:val="center"/>
              <w:rPr>
                <w:strike/>
                <w:color w:val="FF0000"/>
              </w:rPr>
            </w:pPr>
            <w:r w:rsidRPr="006D1EAC">
              <w:rPr>
                <w:strike/>
                <w:color w:val="FF0000"/>
              </w:rPr>
              <w:t>147</w:t>
            </w:r>
            <w:r>
              <w:rPr>
                <w:strike/>
                <w:color w:val="FF0000"/>
              </w:rPr>
              <w:t xml:space="preserve"> </w:t>
            </w:r>
            <w:r w:rsidRPr="00A41C91">
              <w:rPr>
                <w:color w:val="00B050"/>
              </w:rPr>
              <w:t>31</w:t>
            </w:r>
          </w:p>
        </w:tc>
        <w:tc>
          <w:tcPr>
            <w:tcW w:w="2561" w:type="dxa"/>
          </w:tcPr>
          <w:p w14:paraId="7B58C7C4" w14:textId="77777777" w:rsidR="00672DB5" w:rsidRPr="006D784F" w:rsidRDefault="00672DB5" w:rsidP="00FF0607">
            <w:pPr>
              <w:spacing w:after="0" w:line="240" w:lineRule="auto"/>
              <w:jc w:val="center"/>
            </w:pPr>
            <w:r w:rsidRPr="00607082">
              <w:rPr>
                <w:strike/>
                <w:color w:val="FF0000"/>
              </w:rPr>
              <w:t>125</w:t>
            </w:r>
            <w:r>
              <w:t xml:space="preserve"> </w:t>
            </w:r>
            <w:r w:rsidRPr="00607082">
              <w:rPr>
                <w:color w:val="00B050"/>
              </w:rPr>
              <w:t>26</w:t>
            </w:r>
          </w:p>
        </w:tc>
      </w:tr>
      <w:tr w:rsidR="00672DB5" w:rsidRPr="006D784F" w14:paraId="59691F99" w14:textId="77777777" w:rsidTr="00FF0607">
        <w:tc>
          <w:tcPr>
            <w:tcW w:w="1958" w:type="dxa"/>
          </w:tcPr>
          <w:p w14:paraId="21FD7527" w14:textId="77777777" w:rsidR="00672DB5" w:rsidRPr="006D784F" w:rsidRDefault="00672DB5" w:rsidP="00FF0607">
            <w:pPr>
              <w:spacing w:after="0" w:line="240" w:lineRule="auto"/>
            </w:pPr>
            <w:r w:rsidRPr="006D784F">
              <w:t>Szczytno</w:t>
            </w:r>
          </w:p>
        </w:tc>
        <w:tc>
          <w:tcPr>
            <w:tcW w:w="2560" w:type="dxa"/>
          </w:tcPr>
          <w:p w14:paraId="1384115E" w14:textId="77777777" w:rsidR="00672DB5" w:rsidRPr="005A09BA" w:rsidRDefault="00672DB5" w:rsidP="00FF0607">
            <w:pPr>
              <w:spacing w:after="0" w:line="240" w:lineRule="auto"/>
              <w:jc w:val="center"/>
              <w:rPr>
                <w:strike/>
                <w:color w:val="FF0000"/>
              </w:rPr>
            </w:pPr>
            <w:r w:rsidRPr="005A09BA">
              <w:rPr>
                <w:strike/>
                <w:color w:val="FF0000"/>
              </w:rPr>
              <w:t>241</w:t>
            </w:r>
            <w:r>
              <w:rPr>
                <w:strike/>
                <w:color w:val="FF0000"/>
              </w:rPr>
              <w:t xml:space="preserve"> </w:t>
            </w:r>
            <w:r w:rsidRPr="00340F77">
              <w:rPr>
                <w:color w:val="00B050"/>
              </w:rPr>
              <w:t>48</w:t>
            </w:r>
          </w:p>
        </w:tc>
        <w:tc>
          <w:tcPr>
            <w:tcW w:w="2560" w:type="dxa"/>
          </w:tcPr>
          <w:p w14:paraId="4C9AFF77" w14:textId="77777777" w:rsidR="00672DB5" w:rsidRPr="006D1EAC" w:rsidRDefault="00672DB5" w:rsidP="00FF0607">
            <w:pPr>
              <w:spacing w:after="0" w:line="240" w:lineRule="auto"/>
              <w:jc w:val="center"/>
              <w:rPr>
                <w:strike/>
                <w:color w:val="FF0000"/>
              </w:rPr>
            </w:pPr>
            <w:r w:rsidRPr="006D1EAC">
              <w:rPr>
                <w:strike/>
                <w:color w:val="FF0000"/>
              </w:rPr>
              <w:t>267</w:t>
            </w:r>
            <w:r>
              <w:rPr>
                <w:strike/>
                <w:color w:val="FF0000"/>
              </w:rPr>
              <w:t xml:space="preserve"> </w:t>
            </w:r>
            <w:r w:rsidRPr="00A41C91">
              <w:rPr>
                <w:color w:val="00B050"/>
              </w:rPr>
              <w:t>70</w:t>
            </w:r>
          </w:p>
        </w:tc>
        <w:tc>
          <w:tcPr>
            <w:tcW w:w="2561" w:type="dxa"/>
          </w:tcPr>
          <w:p w14:paraId="71475A89" w14:textId="77777777" w:rsidR="00672DB5" w:rsidRPr="00607082" w:rsidRDefault="00672DB5" w:rsidP="00FF0607">
            <w:pPr>
              <w:spacing w:after="0" w:line="240" w:lineRule="auto"/>
              <w:jc w:val="center"/>
              <w:rPr>
                <w:strike/>
              </w:rPr>
            </w:pPr>
            <w:r w:rsidRPr="00607082">
              <w:rPr>
                <w:strike/>
                <w:color w:val="FF0000"/>
              </w:rPr>
              <w:t>183</w:t>
            </w:r>
            <w:r>
              <w:rPr>
                <w:strike/>
                <w:color w:val="FF0000"/>
              </w:rPr>
              <w:t xml:space="preserve"> </w:t>
            </w:r>
            <w:r w:rsidRPr="00607082">
              <w:rPr>
                <w:color w:val="00B050"/>
              </w:rPr>
              <w:t>72</w:t>
            </w:r>
          </w:p>
        </w:tc>
      </w:tr>
      <w:tr w:rsidR="00672DB5" w:rsidRPr="006D784F" w14:paraId="049C54D4" w14:textId="77777777" w:rsidTr="00FF0607">
        <w:tc>
          <w:tcPr>
            <w:tcW w:w="1958" w:type="dxa"/>
          </w:tcPr>
          <w:p w14:paraId="30EE04BA" w14:textId="77777777" w:rsidR="00672DB5" w:rsidRPr="006D784F" w:rsidRDefault="00672DB5" w:rsidP="00FF0607">
            <w:pPr>
              <w:spacing w:after="0" w:line="240" w:lineRule="auto"/>
            </w:pPr>
            <w:r w:rsidRPr="006D784F">
              <w:t>Świętajno</w:t>
            </w:r>
          </w:p>
        </w:tc>
        <w:tc>
          <w:tcPr>
            <w:tcW w:w="2560" w:type="dxa"/>
          </w:tcPr>
          <w:p w14:paraId="36382CBC" w14:textId="77777777" w:rsidR="00672DB5" w:rsidRPr="005A09BA" w:rsidRDefault="00672DB5" w:rsidP="00FF0607">
            <w:pPr>
              <w:spacing w:after="0" w:line="240" w:lineRule="auto"/>
              <w:jc w:val="center"/>
              <w:rPr>
                <w:strike/>
                <w:color w:val="FF0000"/>
              </w:rPr>
            </w:pPr>
            <w:r w:rsidRPr="005A09BA">
              <w:rPr>
                <w:strike/>
                <w:color w:val="FF0000"/>
              </w:rPr>
              <w:t>147</w:t>
            </w:r>
            <w:r>
              <w:rPr>
                <w:strike/>
                <w:color w:val="FF0000"/>
              </w:rPr>
              <w:t xml:space="preserve"> </w:t>
            </w:r>
            <w:r w:rsidRPr="003949FE">
              <w:rPr>
                <w:color w:val="00B050"/>
              </w:rPr>
              <w:t>25</w:t>
            </w:r>
          </w:p>
        </w:tc>
        <w:tc>
          <w:tcPr>
            <w:tcW w:w="2560" w:type="dxa"/>
          </w:tcPr>
          <w:p w14:paraId="241907FB" w14:textId="77777777" w:rsidR="00672DB5" w:rsidRPr="006D1EAC" w:rsidRDefault="00672DB5" w:rsidP="00FF0607">
            <w:pPr>
              <w:spacing w:after="0" w:line="240" w:lineRule="auto"/>
              <w:jc w:val="center"/>
              <w:rPr>
                <w:strike/>
                <w:color w:val="FF0000"/>
              </w:rPr>
            </w:pPr>
            <w:r w:rsidRPr="006D1EAC">
              <w:rPr>
                <w:strike/>
                <w:color w:val="FF0000"/>
              </w:rPr>
              <w:t>134</w:t>
            </w:r>
            <w:r>
              <w:rPr>
                <w:strike/>
                <w:color w:val="FF0000"/>
              </w:rPr>
              <w:t xml:space="preserve"> </w:t>
            </w:r>
            <w:r w:rsidRPr="00A41C91">
              <w:rPr>
                <w:color w:val="00B050"/>
              </w:rPr>
              <w:t>31</w:t>
            </w:r>
          </w:p>
        </w:tc>
        <w:tc>
          <w:tcPr>
            <w:tcW w:w="2561" w:type="dxa"/>
          </w:tcPr>
          <w:p w14:paraId="6F54004C" w14:textId="77777777" w:rsidR="00672DB5" w:rsidRPr="00607082" w:rsidRDefault="00672DB5" w:rsidP="00FF0607">
            <w:pPr>
              <w:spacing w:after="0" w:line="240" w:lineRule="auto"/>
              <w:jc w:val="center"/>
              <w:rPr>
                <w:color w:val="00B050"/>
              </w:rPr>
            </w:pPr>
            <w:r w:rsidRPr="00607082">
              <w:rPr>
                <w:strike/>
                <w:color w:val="FF0000"/>
              </w:rPr>
              <w:t>100</w:t>
            </w:r>
            <w:r>
              <w:rPr>
                <w:color w:val="00B050"/>
              </w:rPr>
              <w:t xml:space="preserve"> 38</w:t>
            </w:r>
          </w:p>
        </w:tc>
      </w:tr>
      <w:tr w:rsidR="00672DB5" w:rsidRPr="006D784F" w14:paraId="761A8294" w14:textId="77777777" w:rsidTr="00FF0607">
        <w:tc>
          <w:tcPr>
            <w:tcW w:w="1958" w:type="dxa"/>
          </w:tcPr>
          <w:p w14:paraId="7C6F0E2C" w14:textId="77777777" w:rsidR="00672DB5" w:rsidRPr="006D784F" w:rsidRDefault="00672DB5" w:rsidP="00FF0607">
            <w:pPr>
              <w:spacing w:after="0" w:line="240" w:lineRule="auto"/>
            </w:pPr>
            <w:r w:rsidRPr="006D784F">
              <w:t>Wielbark</w:t>
            </w:r>
          </w:p>
        </w:tc>
        <w:tc>
          <w:tcPr>
            <w:tcW w:w="2560" w:type="dxa"/>
          </w:tcPr>
          <w:p w14:paraId="4B7FA0ED" w14:textId="77777777" w:rsidR="00672DB5" w:rsidRPr="005A09BA" w:rsidRDefault="00672DB5" w:rsidP="00FF0607">
            <w:pPr>
              <w:spacing w:after="0" w:line="240" w:lineRule="auto"/>
              <w:jc w:val="center"/>
              <w:rPr>
                <w:strike/>
                <w:color w:val="FF0000"/>
              </w:rPr>
            </w:pPr>
            <w:r w:rsidRPr="005A09BA">
              <w:rPr>
                <w:strike/>
                <w:color w:val="FF0000"/>
              </w:rPr>
              <w:t>132</w:t>
            </w:r>
            <w:r>
              <w:rPr>
                <w:strike/>
                <w:color w:val="FF0000"/>
              </w:rPr>
              <w:t xml:space="preserve"> </w:t>
            </w:r>
            <w:r w:rsidRPr="00340F77">
              <w:rPr>
                <w:color w:val="00B050"/>
              </w:rPr>
              <w:t>34</w:t>
            </w:r>
          </w:p>
        </w:tc>
        <w:tc>
          <w:tcPr>
            <w:tcW w:w="2560" w:type="dxa"/>
          </w:tcPr>
          <w:p w14:paraId="7A4D7026" w14:textId="77777777" w:rsidR="00672DB5" w:rsidRPr="006D1EAC" w:rsidRDefault="00672DB5" w:rsidP="00FF0607">
            <w:pPr>
              <w:spacing w:after="0" w:line="240" w:lineRule="auto"/>
              <w:jc w:val="center"/>
              <w:rPr>
                <w:strike/>
                <w:color w:val="FF0000"/>
              </w:rPr>
            </w:pPr>
            <w:r w:rsidRPr="006D1EAC">
              <w:rPr>
                <w:strike/>
                <w:color w:val="FF0000"/>
              </w:rPr>
              <w:t>164</w:t>
            </w:r>
            <w:r>
              <w:rPr>
                <w:strike/>
                <w:color w:val="FF0000"/>
              </w:rPr>
              <w:t xml:space="preserve"> </w:t>
            </w:r>
            <w:r w:rsidRPr="00A41C91">
              <w:rPr>
                <w:color w:val="00B050"/>
              </w:rPr>
              <w:t>28</w:t>
            </w:r>
          </w:p>
        </w:tc>
        <w:tc>
          <w:tcPr>
            <w:tcW w:w="2561" w:type="dxa"/>
          </w:tcPr>
          <w:p w14:paraId="07D449A9" w14:textId="77777777" w:rsidR="00672DB5" w:rsidRPr="001109C3" w:rsidRDefault="00672DB5" w:rsidP="00FF0607">
            <w:pPr>
              <w:spacing w:after="0" w:line="240" w:lineRule="auto"/>
              <w:jc w:val="center"/>
              <w:rPr>
                <w:strike/>
              </w:rPr>
            </w:pPr>
            <w:r w:rsidRPr="001109C3">
              <w:rPr>
                <w:strike/>
                <w:color w:val="FF0000"/>
              </w:rPr>
              <w:t>116</w:t>
            </w:r>
            <w:r w:rsidRPr="001109C3">
              <w:rPr>
                <w:color w:val="00B050"/>
              </w:rPr>
              <w:t>55</w:t>
            </w:r>
          </w:p>
        </w:tc>
      </w:tr>
      <w:tr w:rsidR="00672DB5" w:rsidRPr="006D784F" w14:paraId="4692B839" w14:textId="77777777" w:rsidTr="00FF0607">
        <w:tc>
          <w:tcPr>
            <w:tcW w:w="1958" w:type="dxa"/>
          </w:tcPr>
          <w:p w14:paraId="72104BB8" w14:textId="77777777" w:rsidR="00672DB5" w:rsidRPr="006D784F" w:rsidRDefault="00672DB5" w:rsidP="00FF0607">
            <w:pPr>
              <w:spacing w:after="0" w:line="240" w:lineRule="auto"/>
              <w:rPr>
                <w:b/>
              </w:rPr>
            </w:pPr>
            <w:r w:rsidRPr="006D784F">
              <w:rPr>
                <w:b/>
              </w:rPr>
              <w:t>Obszar LSR</w:t>
            </w:r>
          </w:p>
        </w:tc>
        <w:tc>
          <w:tcPr>
            <w:tcW w:w="2560" w:type="dxa"/>
          </w:tcPr>
          <w:p w14:paraId="7635B7AB" w14:textId="77777777" w:rsidR="00672DB5" w:rsidRPr="005A09BA" w:rsidRDefault="00672DB5" w:rsidP="00FF0607">
            <w:pPr>
              <w:spacing w:after="0" w:line="240" w:lineRule="auto"/>
              <w:jc w:val="center"/>
              <w:rPr>
                <w:b/>
                <w:strike/>
                <w:color w:val="FF0000"/>
              </w:rPr>
            </w:pPr>
            <w:r w:rsidRPr="005A09BA">
              <w:rPr>
                <w:b/>
                <w:strike/>
                <w:color w:val="FF0000"/>
              </w:rPr>
              <w:t>2055</w:t>
            </w:r>
            <w:r>
              <w:rPr>
                <w:b/>
                <w:strike/>
                <w:color w:val="FF0000"/>
              </w:rPr>
              <w:t xml:space="preserve"> </w:t>
            </w:r>
            <w:r w:rsidRPr="006D42AA">
              <w:rPr>
                <w:b/>
                <w:color w:val="00B050"/>
              </w:rPr>
              <w:t>522</w:t>
            </w:r>
          </w:p>
        </w:tc>
        <w:tc>
          <w:tcPr>
            <w:tcW w:w="2560" w:type="dxa"/>
          </w:tcPr>
          <w:p w14:paraId="05D415A2" w14:textId="77777777" w:rsidR="00672DB5" w:rsidRPr="006D1EAC" w:rsidRDefault="00672DB5" w:rsidP="00FF0607">
            <w:pPr>
              <w:spacing w:after="0" w:line="240" w:lineRule="auto"/>
              <w:jc w:val="center"/>
              <w:rPr>
                <w:b/>
                <w:strike/>
                <w:color w:val="FF0000"/>
              </w:rPr>
            </w:pPr>
            <w:r w:rsidRPr="006D1EAC">
              <w:rPr>
                <w:b/>
                <w:strike/>
                <w:color w:val="FF0000"/>
              </w:rPr>
              <w:t>1986</w:t>
            </w:r>
            <w:r>
              <w:rPr>
                <w:b/>
                <w:strike/>
                <w:color w:val="FF0000"/>
              </w:rPr>
              <w:t xml:space="preserve"> </w:t>
            </w:r>
            <w:r w:rsidRPr="00680BAB">
              <w:rPr>
                <w:b/>
                <w:color w:val="00B050"/>
              </w:rPr>
              <w:t>482</w:t>
            </w:r>
          </w:p>
        </w:tc>
        <w:tc>
          <w:tcPr>
            <w:tcW w:w="2561" w:type="dxa"/>
          </w:tcPr>
          <w:p w14:paraId="344E9ABB" w14:textId="77777777" w:rsidR="00672DB5" w:rsidRPr="00572C75" w:rsidRDefault="00672DB5" w:rsidP="00FF0607">
            <w:pPr>
              <w:spacing w:after="0" w:line="240" w:lineRule="auto"/>
              <w:jc w:val="center"/>
              <w:rPr>
                <w:b/>
                <w:strike/>
              </w:rPr>
            </w:pPr>
            <w:r w:rsidRPr="00572C75">
              <w:rPr>
                <w:b/>
                <w:strike/>
                <w:color w:val="FF0000"/>
              </w:rPr>
              <w:t>1483</w:t>
            </w:r>
            <w:r>
              <w:rPr>
                <w:b/>
                <w:strike/>
                <w:color w:val="FF0000"/>
              </w:rPr>
              <w:t xml:space="preserve"> </w:t>
            </w:r>
            <w:r w:rsidRPr="00572C75">
              <w:rPr>
                <w:b/>
                <w:color w:val="00B050"/>
              </w:rPr>
              <w:t>482</w:t>
            </w:r>
          </w:p>
        </w:tc>
      </w:tr>
    </w:tbl>
    <w:p w14:paraId="2687C9D3" w14:textId="77777777" w:rsidR="00672DB5" w:rsidRPr="006D784F" w:rsidRDefault="00672DB5" w:rsidP="00A84D67">
      <w:pPr>
        <w:spacing w:after="0" w:line="240" w:lineRule="auto"/>
        <w:rPr>
          <w:b/>
        </w:rPr>
      </w:pPr>
    </w:p>
    <w:p w14:paraId="306351E1" w14:textId="77777777" w:rsidR="00110D35" w:rsidRPr="006D784F" w:rsidRDefault="00110D35" w:rsidP="00A84D67">
      <w:pPr>
        <w:spacing w:line="240" w:lineRule="auto"/>
      </w:pPr>
      <w:r w:rsidRPr="006D784F">
        <w:t>Źródło: Powiatowy Urząd Pracy w Nidzicy, Szczytnie i Działdowie</w:t>
      </w:r>
    </w:p>
    <w:p w14:paraId="6D490039" w14:textId="0724DB3B" w:rsidR="00455C17" w:rsidRPr="006D784F" w:rsidRDefault="0052410D" w:rsidP="00A84D67">
      <w:pPr>
        <w:spacing w:line="240" w:lineRule="auto"/>
        <w:jc w:val="both"/>
      </w:pPr>
      <w:r w:rsidRPr="006D784F">
        <w:rPr>
          <w:bCs/>
        </w:rPr>
        <w:t>Następną</w:t>
      </w:r>
      <w:r w:rsidR="00110D35" w:rsidRPr="006D784F">
        <w:rPr>
          <w:bCs/>
        </w:rPr>
        <w:t xml:space="preserve"> określoną w LSR grupą defaworyzowaną są osoby </w:t>
      </w:r>
      <w:r w:rsidR="00110D35" w:rsidRPr="006D784F">
        <w:rPr>
          <w:b/>
          <w:bCs/>
        </w:rPr>
        <w:t xml:space="preserve">bezrobotne powyżej 50 roku życia. </w:t>
      </w:r>
      <w:r w:rsidR="00110D35" w:rsidRPr="006D784F">
        <w:rPr>
          <w:bCs/>
        </w:rPr>
        <w:t>Trudna sytuacja</w:t>
      </w:r>
      <w:r w:rsidR="00110D35" w:rsidRPr="006D784F">
        <w:t xml:space="preserve"> na rynku pracy osób z tej grupy spowodowana jest wieloma różnymi czynnikami, wśród których wymienić można niski stopień mobilności, niedostosowanie przygotowania zawodowego do rynku pracy, dłuższy  okres pozostawania bez pracy, niska samoocena. Osoby te wymagają zindywidualizowanego wsparcia w zakresie aktywizacji zawodowej, komplementarnych instrumentów wspierania przedsiębiorczości, współpracy lokalnych instytucji rynku pracy, integracji społecznej wspierania e</w:t>
      </w:r>
      <w:r w:rsidR="000555FB" w:rsidRPr="006D784F">
        <w:t xml:space="preserve">konomii społecznej. Na dzień </w:t>
      </w:r>
      <w:r w:rsidR="000555FB" w:rsidRPr="005B665C">
        <w:rPr>
          <w:strike/>
          <w:color w:val="FF0000"/>
        </w:rPr>
        <w:t>31.12.</w:t>
      </w:r>
      <w:r w:rsidR="00110D35" w:rsidRPr="005B665C">
        <w:rPr>
          <w:strike/>
          <w:color w:val="FF0000"/>
        </w:rPr>
        <w:t>2014</w:t>
      </w:r>
      <w:r w:rsidR="005B665C" w:rsidRPr="005B665C">
        <w:rPr>
          <w:color w:val="FF0000"/>
        </w:rPr>
        <w:t xml:space="preserve"> </w:t>
      </w:r>
      <w:r w:rsidR="005B665C" w:rsidRPr="005B665C">
        <w:rPr>
          <w:color w:val="00B050"/>
        </w:rPr>
        <w:t xml:space="preserve">31.12.2020 </w:t>
      </w:r>
      <w:r w:rsidR="005B665C">
        <w:t>r</w:t>
      </w:r>
      <w:r w:rsidR="00110D35" w:rsidRPr="006D784F">
        <w:t xml:space="preserve">oku, osoby z tej grupy stanowiły </w:t>
      </w:r>
      <w:r w:rsidR="00110D35" w:rsidRPr="005B665C">
        <w:rPr>
          <w:strike/>
          <w:color w:val="FF0000"/>
        </w:rPr>
        <w:t>20,88</w:t>
      </w:r>
      <w:r w:rsidR="005B665C">
        <w:t xml:space="preserve"> </w:t>
      </w:r>
      <w:r w:rsidR="005B665C" w:rsidRPr="005B665C">
        <w:rPr>
          <w:color w:val="00B050"/>
        </w:rPr>
        <w:t xml:space="preserve">13,62 </w:t>
      </w:r>
      <w:r w:rsidR="00110D35" w:rsidRPr="006D784F">
        <w:t xml:space="preserve">% ogółu bezrobotnych na terenie LSR. </w:t>
      </w:r>
    </w:p>
    <w:p w14:paraId="249A8298" w14:textId="5E3918A9" w:rsidR="006D6335" w:rsidRDefault="00EC488B" w:rsidP="00A84D67">
      <w:pPr>
        <w:spacing w:after="0" w:line="240" w:lineRule="auto"/>
        <w:rPr>
          <w:b/>
        </w:rPr>
      </w:pPr>
      <w:r w:rsidRPr="006D784F">
        <w:rPr>
          <w:b/>
        </w:rPr>
        <w:t xml:space="preserve">Tabela </w:t>
      </w:r>
      <w:r w:rsidR="006D6335" w:rsidRPr="006D784F">
        <w:rPr>
          <w:b/>
        </w:rPr>
        <w:t>15: Bezrobotni powyżej 50 roku życia w gminach obszaru LSR</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504"/>
        <w:gridCol w:w="2504"/>
        <w:gridCol w:w="2504"/>
      </w:tblGrid>
      <w:tr w:rsidR="00672DB5" w:rsidRPr="006D784F" w14:paraId="40984732" w14:textId="77777777" w:rsidTr="00FF0607">
        <w:tc>
          <w:tcPr>
            <w:tcW w:w="2127" w:type="dxa"/>
            <w:shd w:val="clear" w:color="auto" w:fill="B8CCE4"/>
            <w:vAlign w:val="center"/>
          </w:tcPr>
          <w:p w14:paraId="6FB16A02" w14:textId="77777777" w:rsidR="00672DB5" w:rsidRPr="00E609AB" w:rsidRDefault="00672DB5" w:rsidP="00FF0607">
            <w:pPr>
              <w:spacing w:after="0" w:line="240" w:lineRule="auto"/>
              <w:jc w:val="center"/>
              <w:rPr>
                <w:b/>
                <w:sz w:val="20"/>
                <w:szCs w:val="20"/>
              </w:rPr>
            </w:pPr>
            <w:r w:rsidRPr="00E609AB">
              <w:rPr>
                <w:b/>
                <w:sz w:val="20"/>
                <w:szCs w:val="20"/>
              </w:rPr>
              <w:t>Gmina</w:t>
            </w:r>
          </w:p>
        </w:tc>
        <w:tc>
          <w:tcPr>
            <w:tcW w:w="2504" w:type="dxa"/>
            <w:shd w:val="clear" w:color="auto" w:fill="B8CCE4"/>
          </w:tcPr>
          <w:p w14:paraId="043CCD6F" w14:textId="77777777" w:rsidR="00672DB5" w:rsidRPr="00E609AB" w:rsidRDefault="00672DB5" w:rsidP="00FF0607">
            <w:pPr>
              <w:spacing w:after="0" w:line="240" w:lineRule="auto"/>
              <w:jc w:val="center"/>
              <w:rPr>
                <w:b/>
                <w:sz w:val="20"/>
                <w:szCs w:val="20"/>
              </w:rPr>
            </w:pPr>
            <w:r w:rsidRPr="00E609AB">
              <w:rPr>
                <w:b/>
                <w:sz w:val="20"/>
                <w:szCs w:val="20"/>
              </w:rPr>
              <w:t xml:space="preserve">Bezrobotni powyżej </w:t>
            </w:r>
          </w:p>
          <w:p w14:paraId="2BA1D4CC" w14:textId="0AE9AD2B" w:rsidR="00672DB5" w:rsidRPr="00E609AB" w:rsidRDefault="00672DB5" w:rsidP="00FF0607">
            <w:pPr>
              <w:spacing w:after="0" w:line="240" w:lineRule="auto"/>
              <w:jc w:val="center"/>
              <w:rPr>
                <w:b/>
                <w:sz w:val="20"/>
                <w:szCs w:val="20"/>
              </w:rPr>
            </w:pPr>
            <w:r w:rsidRPr="00E609AB">
              <w:rPr>
                <w:b/>
                <w:sz w:val="20"/>
                <w:szCs w:val="20"/>
              </w:rPr>
              <w:t xml:space="preserve">50 roku życia na dzień </w:t>
            </w:r>
            <w:r w:rsidRPr="00296D4B">
              <w:rPr>
                <w:b/>
                <w:color w:val="00B050"/>
                <w:sz w:val="20"/>
                <w:szCs w:val="20"/>
              </w:rPr>
              <w:t>31.12.201</w:t>
            </w:r>
            <w:r w:rsidR="00296D4B" w:rsidRPr="00296D4B">
              <w:rPr>
                <w:b/>
                <w:color w:val="00B050"/>
                <w:sz w:val="20"/>
                <w:szCs w:val="20"/>
              </w:rPr>
              <w:t>8</w:t>
            </w:r>
          </w:p>
        </w:tc>
        <w:tc>
          <w:tcPr>
            <w:tcW w:w="2504" w:type="dxa"/>
            <w:shd w:val="clear" w:color="auto" w:fill="B8CCE4"/>
          </w:tcPr>
          <w:p w14:paraId="7A6D55CC" w14:textId="77777777" w:rsidR="00672DB5" w:rsidRPr="00E609AB" w:rsidRDefault="00672DB5" w:rsidP="00FF0607">
            <w:pPr>
              <w:spacing w:after="0" w:line="240" w:lineRule="auto"/>
              <w:jc w:val="center"/>
              <w:rPr>
                <w:b/>
                <w:sz w:val="20"/>
                <w:szCs w:val="20"/>
              </w:rPr>
            </w:pPr>
            <w:r w:rsidRPr="00E609AB">
              <w:rPr>
                <w:b/>
                <w:sz w:val="20"/>
                <w:szCs w:val="20"/>
              </w:rPr>
              <w:t xml:space="preserve">Bezrobotni powyżej </w:t>
            </w:r>
          </w:p>
          <w:p w14:paraId="4F815C15" w14:textId="77777777" w:rsidR="00672DB5" w:rsidRPr="00E609AB" w:rsidRDefault="00672DB5" w:rsidP="00FF0607">
            <w:pPr>
              <w:spacing w:after="0" w:line="240" w:lineRule="auto"/>
              <w:jc w:val="center"/>
              <w:rPr>
                <w:b/>
                <w:sz w:val="20"/>
                <w:szCs w:val="20"/>
              </w:rPr>
            </w:pPr>
            <w:r w:rsidRPr="00E609AB">
              <w:rPr>
                <w:b/>
                <w:sz w:val="20"/>
                <w:szCs w:val="20"/>
              </w:rPr>
              <w:t xml:space="preserve">50 roku życia na dzień </w:t>
            </w:r>
            <w:r w:rsidRPr="00C64C40">
              <w:rPr>
                <w:b/>
                <w:color w:val="00B050"/>
                <w:sz w:val="20"/>
                <w:szCs w:val="20"/>
              </w:rPr>
              <w:t>31.12.2019</w:t>
            </w:r>
          </w:p>
        </w:tc>
        <w:tc>
          <w:tcPr>
            <w:tcW w:w="2504" w:type="dxa"/>
            <w:shd w:val="clear" w:color="auto" w:fill="B8CCE4"/>
          </w:tcPr>
          <w:p w14:paraId="30B67DE7" w14:textId="77777777" w:rsidR="00672DB5" w:rsidRPr="00E609AB" w:rsidRDefault="00672DB5" w:rsidP="00FF0607">
            <w:pPr>
              <w:spacing w:after="0" w:line="240" w:lineRule="auto"/>
              <w:jc w:val="center"/>
              <w:rPr>
                <w:b/>
                <w:sz w:val="20"/>
                <w:szCs w:val="20"/>
              </w:rPr>
            </w:pPr>
            <w:r w:rsidRPr="00E609AB">
              <w:rPr>
                <w:b/>
                <w:sz w:val="20"/>
                <w:szCs w:val="20"/>
              </w:rPr>
              <w:t xml:space="preserve">Bezrobotni powyżej </w:t>
            </w:r>
          </w:p>
          <w:p w14:paraId="6408CC73" w14:textId="77777777" w:rsidR="00672DB5" w:rsidRPr="00E609AB" w:rsidRDefault="00672DB5" w:rsidP="00FF0607">
            <w:pPr>
              <w:spacing w:after="0" w:line="240" w:lineRule="auto"/>
              <w:jc w:val="center"/>
              <w:rPr>
                <w:b/>
                <w:sz w:val="20"/>
                <w:szCs w:val="20"/>
              </w:rPr>
            </w:pPr>
            <w:r w:rsidRPr="00E609AB">
              <w:rPr>
                <w:b/>
                <w:sz w:val="20"/>
                <w:szCs w:val="20"/>
              </w:rPr>
              <w:t xml:space="preserve">50 roku życia na dzień </w:t>
            </w:r>
            <w:r w:rsidRPr="005A09BA">
              <w:rPr>
                <w:b/>
                <w:color w:val="00B050"/>
                <w:sz w:val="20"/>
                <w:szCs w:val="20"/>
              </w:rPr>
              <w:t>31.12.2020</w:t>
            </w:r>
          </w:p>
        </w:tc>
      </w:tr>
      <w:tr w:rsidR="00672DB5" w:rsidRPr="006D784F" w14:paraId="39213156" w14:textId="77777777" w:rsidTr="00FF0607">
        <w:tc>
          <w:tcPr>
            <w:tcW w:w="2127" w:type="dxa"/>
          </w:tcPr>
          <w:p w14:paraId="2CF026D3" w14:textId="77777777" w:rsidR="00672DB5" w:rsidRPr="00E609AB" w:rsidRDefault="00672DB5" w:rsidP="00FF0607">
            <w:pPr>
              <w:spacing w:after="0" w:line="240" w:lineRule="auto"/>
              <w:rPr>
                <w:sz w:val="20"/>
                <w:szCs w:val="20"/>
              </w:rPr>
            </w:pPr>
            <w:r w:rsidRPr="00E609AB">
              <w:rPr>
                <w:sz w:val="20"/>
                <w:szCs w:val="20"/>
              </w:rPr>
              <w:t>Działdowo</w:t>
            </w:r>
          </w:p>
        </w:tc>
        <w:tc>
          <w:tcPr>
            <w:tcW w:w="2504" w:type="dxa"/>
          </w:tcPr>
          <w:p w14:paraId="140E4871" w14:textId="77777777" w:rsidR="00672DB5" w:rsidRPr="00221ECE" w:rsidRDefault="00672DB5" w:rsidP="00FF0607">
            <w:pPr>
              <w:spacing w:after="0" w:line="240" w:lineRule="auto"/>
              <w:jc w:val="center"/>
              <w:rPr>
                <w:strike/>
                <w:color w:val="FF0000"/>
                <w:sz w:val="20"/>
                <w:szCs w:val="20"/>
              </w:rPr>
            </w:pPr>
            <w:r w:rsidRPr="00221ECE">
              <w:rPr>
                <w:strike/>
                <w:color w:val="FF0000"/>
                <w:sz w:val="20"/>
                <w:szCs w:val="20"/>
              </w:rPr>
              <w:t>210</w:t>
            </w:r>
            <w:r>
              <w:rPr>
                <w:strike/>
                <w:color w:val="FF0000"/>
                <w:sz w:val="20"/>
                <w:szCs w:val="20"/>
              </w:rPr>
              <w:t xml:space="preserve"> </w:t>
            </w:r>
            <w:r w:rsidRPr="00221ECE">
              <w:rPr>
                <w:color w:val="00B050"/>
                <w:sz w:val="20"/>
                <w:szCs w:val="20"/>
              </w:rPr>
              <w:t>145</w:t>
            </w:r>
          </w:p>
        </w:tc>
        <w:tc>
          <w:tcPr>
            <w:tcW w:w="2504" w:type="dxa"/>
          </w:tcPr>
          <w:p w14:paraId="02FDDE16"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229</w:t>
            </w:r>
            <w:r>
              <w:rPr>
                <w:strike/>
                <w:color w:val="FF0000"/>
                <w:sz w:val="20"/>
                <w:szCs w:val="20"/>
              </w:rPr>
              <w:t xml:space="preserve"> </w:t>
            </w:r>
            <w:r w:rsidRPr="00221ECE">
              <w:rPr>
                <w:color w:val="00B050"/>
                <w:sz w:val="20"/>
                <w:szCs w:val="20"/>
              </w:rPr>
              <w:t>147</w:t>
            </w:r>
          </w:p>
        </w:tc>
        <w:tc>
          <w:tcPr>
            <w:tcW w:w="2504" w:type="dxa"/>
          </w:tcPr>
          <w:p w14:paraId="603DACF6"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209</w:t>
            </w:r>
            <w:r>
              <w:rPr>
                <w:strike/>
                <w:color w:val="FF0000"/>
                <w:sz w:val="20"/>
                <w:szCs w:val="20"/>
              </w:rPr>
              <w:t xml:space="preserve"> </w:t>
            </w:r>
            <w:r w:rsidRPr="00221ECE">
              <w:rPr>
                <w:color w:val="00B050"/>
                <w:sz w:val="20"/>
                <w:szCs w:val="20"/>
              </w:rPr>
              <w:t>136</w:t>
            </w:r>
          </w:p>
        </w:tc>
      </w:tr>
      <w:tr w:rsidR="00672DB5" w:rsidRPr="006D784F" w14:paraId="469F06B1" w14:textId="77777777" w:rsidTr="00FF0607">
        <w:tc>
          <w:tcPr>
            <w:tcW w:w="2127" w:type="dxa"/>
          </w:tcPr>
          <w:p w14:paraId="496E8429" w14:textId="77777777" w:rsidR="00672DB5" w:rsidRPr="00E609AB" w:rsidRDefault="00672DB5" w:rsidP="00FF0607">
            <w:pPr>
              <w:spacing w:after="0" w:line="240" w:lineRule="auto"/>
              <w:rPr>
                <w:sz w:val="20"/>
                <w:szCs w:val="20"/>
              </w:rPr>
            </w:pPr>
            <w:r w:rsidRPr="00E609AB">
              <w:rPr>
                <w:sz w:val="20"/>
                <w:szCs w:val="20"/>
              </w:rPr>
              <w:t>Iłowo-Osada</w:t>
            </w:r>
          </w:p>
        </w:tc>
        <w:tc>
          <w:tcPr>
            <w:tcW w:w="2504" w:type="dxa"/>
          </w:tcPr>
          <w:p w14:paraId="2FD10385" w14:textId="77777777" w:rsidR="00672DB5" w:rsidRPr="00221ECE" w:rsidRDefault="00672DB5" w:rsidP="00FF0607">
            <w:pPr>
              <w:spacing w:after="0" w:line="240" w:lineRule="auto"/>
              <w:jc w:val="center"/>
              <w:rPr>
                <w:strike/>
                <w:color w:val="FF0000"/>
                <w:sz w:val="20"/>
                <w:szCs w:val="20"/>
              </w:rPr>
            </w:pPr>
            <w:r w:rsidRPr="00221ECE">
              <w:rPr>
                <w:strike/>
                <w:color w:val="FF0000"/>
                <w:sz w:val="20"/>
                <w:szCs w:val="20"/>
              </w:rPr>
              <w:t>121</w:t>
            </w:r>
            <w:r>
              <w:rPr>
                <w:strike/>
                <w:color w:val="FF0000"/>
                <w:sz w:val="20"/>
                <w:szCs w:val="20"/>
              </w:rPr>
              <w:t xml:space="preserve"> </w:t>
            </w:r>
            <w:r w:rsidRPr="00221ECE">
              <w:rPr>
                <w:color w:val="00B050"/>
                <w:sz w:val="20"/>
                <w:szCs w:val="20"/>
              </w:rPr>
              <w:t>99</w:t>
            </w:r>
          </w:p>
        </w:tc>
        <w:tc>
          <w:tcPr>
            <w:tcW w:w="2504" w:type="dxa"/>
          </w:tcPr>
          <w:p w14:paraId="0080CB01"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150</w:t>
            </w:r>
            <w:r>
              <w:rPr>
                <w:strike/>
                <w:color w:val="FF0000"/>
                <w:sz w:val="20"/>
                <w:szCs w:val="20"/>
              </w:rPr>
              <w:t xml:space="preserve"> </w:t>
            </w:r>
            <w:r w:rsidRPr="00221ECE">
              <w:rPr>
                <w:color w:val="00B050"/>
                <w:sz w:val="20"/>
                <w:szCs w:val="20"/>
              </w:rPr>
              <w:t>98</w:t>
            </w:r>
          </w:p>
        </w:tc>
        <w:tc>
          <w:tcPr>
            <w:tcW w:w="2504" w:type="dxa"/>
          </w:tcPr>
          <w:p w14:paraId="67F895FD"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147</w:t>
            </w:r>
            <w:r>
              <w:rPr>
                <w:strike/>
                <w:color w:val="FF0000"/>
                <w:sz w:val="20"/>
                <w:szCs w:val="20"/>
              </w:rPr>
              <w:t xml:space="preserve"> </w:t>
            </w:r>
            <w:r w:rsidRPr="00221ECE">
              <w:rPr>
                <w:color w:val="00B050"/>
                <w:sz w:val="20"/>
                <w:szCs w:val="20"/>
              </w:rPr>
              <w:t>84</w:t>
            </w:r>
          </w:p>
        </w:tc>
      </w:tr>
      <w:tr w:rsidR="00672DB5" w:rsidRPr="006D784F" w14:paraId="3C07D6D4" w14:textId="77777777" w:rsidTr="00FF0607">
        <w:tc>
          <w:tcPr>
            <w:tcW w:w="2127" w:type="dxa"/>
          </w:tcPr>
          <w:p w14:paraId="5DD09C4D" w14:textId="77777777" w:rsidR="00672DB5" w:rsidRPr="00E609AB" w:rsidRDefault="00672DB5" w:rsidP="00FF0607">
            <w:pPr>
              <w:spacing w:after="0" w:line="240" w:lineRule="auto"/>
              <w:rPr>
                <w:sz w:val="20"/>
                <w:szCs w:val="20"/>
              </w:rPr>
            </w:pPr>
            <w:r w:rsidRPr="00E609AB">
              <w:rPr>
                <w:sz w:val="20"/>
                <w:szCs w:val="20"/>
              </w:rPr>
              <w:t>Płośnica</w:t>
            </w:r>
          </w:p>
        </w:tc>
        <w:tc>
          <w:tcPr>
            <w:tcW w:w="2504" w:type="dxa"/>
          </w:tcPr>
          <w:p w14:paraId="2709144F" w14:textId="77777777" w:rsidR="00672DB5" w:rsidRPr="00221ECE" w:rsidRDefault="00672DB5" w:rsidP="00FF0607">
            <w:pPr>
              <w:spacing w:after="0" w:line="240" w:lineRule="auto"/>
              <w:jc w:val="center"/>
              <w:rPr>
                <w:strike/>
                <w:color w:val="FF0000"/>
                <w:sz w:val="20"/>
                <w:szCs w:val="20"/>
              </w:rPr>
            </w:pPr>
            <w:r w:rsidRPr="00221ECE">
              <w:rPr>
                <w:strike/>
                <w:color w:val="FF0000"/>
                <w:sz w:val="20"/>
                <w:szCs w:val="20"/>
              </w:rPr>
              <w:t>103</w:t>
            </w:r>
            <w:r>
              <w:rPr>
                <w:strike/>
                <w:color w:val="FF0000"/>
                <w:sz w:val="20"/>
                <w:szCs w:val="20"/>
              </w:rPr>
              <w:t xml:space="preserve"> </w:t>
            </w:r>
            <w:r w:rsidRPr="00221ECE">
              <w:rPr>
                <w:color w:val="00B050"/>
                <w:sz w:val="20"/>
                <w:szCs w:val="20"/>
              </w:rPr>
              <w:t>70</w:t>
            </w:r>
          </w:p>
        </w:tc>
        <w:tc>
          <w:tcPr>
            <w:tcW w:w="2504" w:type="dxa"/>
          </w:tcPr>
          <w:p w14:paraId="225CE87A"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124</w:t>
            </w:r>
            <w:r>
              <w:rPr>
                <w:strike/>
                <w:color w:val="FF0000"/>
                <w:sz w:val="20"/>
                <w:szCs w:val="20"/>
              </w:rPr>
              <w:t xml:space="preserve"> </w:t>
            </w:r>
            <w:r w:rsidRPr="00221ECE">
              <w:rPr>
                <w:color w:val="00B050"/>
                <w:sz w:val="20"/>
                <w:szCs w:val="20"/>
              </w:rPr>
              <w:t>69</w:t>
            </w:r>
          </w:p>
        </w:tc>
        <w:tc>
          <w:tcPr>
            <w:tcW w:w="2504" w:type="dxa"/>
          </w:tcPr>
          <w:p w14:paraId="614F58A0"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103</w:t>
            </w:r>
            <w:r>
              <w:rPr>
                <w:strike/>
                <w:color w:val="FF0000"/>
                <w:sz w:val="20"/>
                <w:szCs w:val="20"/>
              </w:rPr>
              <w:t xml:space="preserve"> </w:t>
            </w:r>
            <w:r w:rsidRPr="00221ECE">
              <w:rPr>
                <w:color w:val="00B050"/>
                <w:sz w:val="20"/>
                <w:szCs w:val="20"/>
              </w:rPr>
              <w:t>58</w:t>
            </w:r>
          </w:p>
        </w:tc>
      </w:tr>
      <w:tr w:rsidR="00672DB5" w:rsidRPr="006D784F" w14:paraId="052B121C" w14:textId="77777777" w:rsidTr="00FF0607">
        <w:tc>
          <w:tcPr>
            <w:tcW w:w="2127" w:type="dxa"/>
          </w:tcPr>
          <w:p w14:paraId="13C961A7" w14:textId="77777777" w:rsidR="00672DB5" w:rsidRPr="00E609AB" w:rsidRDefault="00672DB5" w:rsidP="00FF0607">
            <w:pPr>
              <w:spacing w:after="0" w:line="240" w:lineRule="auto"/>
              <w:rPr>
                <w:sz w:val="20"/>
                <w:szCs w:val="20"/>
              </w:rPr>
            </w:pPr>
            <w:r w:rsidRPr="00E609AB">
              <w:rPr>
                <w:sz w:val="20"/>
                <w:szCs w:val="20"/>
              </w:rPr>
              <w:t>Janowiec Kościelny</w:t>
            </w:r>
          </w:p>
        </w:tc>
        <w:tc>
          <w:tcPr>
            <w:tcW w:w="2504" w:type="dxa"/>
          </w:tcPr>
          <w:p w14:paraId="2FB406F4"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28</w:t>
            </w:r>
            <w:r>
              <w:rPr>
                <w:strike/>
                <w:color w:val="FF0000"/>
                <w:sz w:val="20"/>
                <w:szCs w:val="20"/>
              </w:rPr>
              <w:t xml:space="preserve"> </w:t>
            </w:r>
            <w:r w:rsidRPr="00F57A5D">
              <w:rPr>
                <w:color w:val="00B050"/>
                <w:sz w:val="20"/>
                <w:szCs w:val="20"/>
              </w:rPr>
              <w:t>19</w:t>
            </w:r>
          </w:p>
        </w:tc>
        <w:tc>
          <w:tcPr>
            <w:tcW w:w="2504" w:type="dxa"/>
          </w:tcPr>
          <w:p w14:paraId="287B9CD4"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32</w:t>
            </w:r>
            <w:r>
              <w:rPr>
                <w:strike/>
                <w:color w:val="FF0000"/>
                <w:sz w:val="20"/>
                <w:szCs w:val="20"/>
              </w:rPr>
              <w:t xml:space="preserve"> </w:t>
            </w:r>
            <w:r w:rsidRPr="00C64C40">
              <w:rPr>
                <w:color w:val="00B050"/>
                <w:sz w:val="20"/>
                <w:szCs w:val="20"/>
              </w:rPr>
              <w:t>10</w:t>
            </w:r>
          </w:p>
        </w:tc>
        <w:tc>
          <w:tcPr>
            <w:tcW w:w="2504" w:type="dxa"/>
          </w:tcPr>
          <w:p w14:paraId="293C30DB"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24</w:t>
            </w:r>
            <w:r w:rsidRPr="005A09BA">
              <w:rPr>
                <w:color w:val="00B050"/>
                <w:sz w:val="20"/>
                <w:szCs w:val="20"/>
              </w:rPr>
              <w:t>9</w:t>
            </w:r>
          </w:p>
        </w:tc>
      </w:tr>
      <w:tr w:rsidR="00672DB5" w:rsidRPr="006D784F" w14:paraId="422ED209" w14:textId="77777777" w:rsidTr="00FF0607">
        <w:tc>
          <w:tcPr>
            <w:tcW w:w="2127" w:type="dxa"/>
          </w:tcPr>
          <w:p w14:paraId="606279C3" w14:textId="77777777" w:rsidR="00672DB5" w:rsidRPr="00E609AB" w:rsidRDefault="00672DB5" w:rsidP="00FF0607">
            <w:pPr>
              <w:spacing w:after="0" w:line="240" w:lineRule="auto"/>
              <w:rPr>
                <w:sz w:val="20"/>
                <w:szCs w:val="20"/>
              </w:rPr>
            </w:pPr>
            <w:r w:rsidRPr="00E609AB">
              <w:rPr>
                <w:sz w:val="20"/>
                <w:szCs w:val="20"/>
              </w:rPr>
              <w:t>Janowo</w:t>
            </w:r>
          </w:p>
        </w:tc>
        <w:tc>
          <w:tcPr>
            <w:tcW w:w="2504" w:type="dxa"/>
          </w:tcPr>
          <w:p w14:paraId="3CE61385"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34</w:t>
            </w:r>
            <w:r>
              <w:rPr>
                <w:strike/>
                <w:color w:val="FF0000"/>
                <w:sz w:val="20"/>
                <w:szCs w:val="20"/>
              </w:rPr>
              <w:t xml:space="preserve"> </w:t>
            </w:r>
            <w:r w:rsidRPr="00F57A5D">
              <w:rPr>
                <w:color w:val="00B050"/>
                <w:sz w:val="20"/>
                <w:szCs w:val="20"/>
              </w:rPr>
              <w:t>14</w:t>
            </w:r>
          </w:p>
        </w:tc>
        <w:tc>
          <w:tcPr>
            <w:tcW w:w="2504" w:type="dxa"/>
          </w:tcPr>
          <w:p w14:paraId="61879B73"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41</w:t>
            </w:r>
            <w:r>
              <w:rPr>
                <w:strike/>
                <w:color w:val="FF0000"/>
                <w:sz w:val="20"/>
                <w:szCs w:val="20"/>
              </w:rPr>
              <w:t xml:space="preserve"> </w:t>
            </w:r>
            <w:r w:rsidRPr="00C64C40">
              <w:rPr>
                <w:color w:val="00B050"/>
                <w:sz w:val="20"/>
                <w:szCs w:val="20"/>
              </w:rPr>
              <w:t>15</w:t>
            </w:r>
          </w:p>
        </w:tc>
        <w:tc>
          <w:tcPr>
            <w:tcW w:w="2504" w:type="dxa"/>
          </w:tcPr>
          <w:p w14:paraId="2A636538"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32</w:t>
            </w:r>
            <w:r>
              <w:rPr>
                <w:strike/>
                <w:color w:val="FF0000"/>
                <w:sz w:val="20"/>
                <w:szCs w:val="20"/>
              </w:rPr>
              <w:t xml:space="preserve"> </w:t>
            </w:r>
            <w:r w:rsidRPr="005A09BA">
              <w:rPr>
                <w:color w:val="00B050"/>
                <w:sz w:val="20"/>
                <w:szCs w:val="20"/>
              </w:rPr>
              <w:t>16</w:t>
            </w:r>
          </w:p>
        </w:tc>
      </w:tr>
      <w:tr w:rsidR="00672DB5" w:rsidRPr="006D784F" w14:paraId="18043CEA" w14:textId="77777777" w:rsidTr="00FF0607">
        <w:tc>
          <w:tcPr>
            <w:tcW w:w="2127" w:type="dxa"/>
          </w:tcPr>
          <w:p w14:paraId="193C820E" w14:textId="77777777" w:rsidR="00672DB5" w:rsidRPr="00E609AB" w:rsidRDefault="00672DB5" w:rsidP="00FF0607">
            <w:pPr>
              <w:spacing w:after="0" w:line="240" w:lineRule="auto"/>
              <w:rPr>
                <w:sz w:val="20"/>
                <w:szCs w:val="20"/>
              </w:rPr>
            </w:pPr>
            <w:r w:rsidRPr="00E609AB">
              <w:rPr>
                <w:sz w:val="20"/>
                <w:szCs w:val="20"/>
              </w:rPr>
              <w:t>Kozłowo</w:t>
            </w:r>
          </w:p>
        </w:tc>
        <w:tc>
          <w:tcPr>
            <w:tcW w:w="2504" w:type="dxa"/>
          </w:tcPr>
          <w:p w14:paraId="4156244F"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104</w:t>
            </w:r>
            <w:r>
              <w:rPr>
                <w:strike/>
                <w:color w:val="FF0000"/>
                <w:sz w:val="20"/>
                <w:szCs w:val="20"/>
              </w:rPr>
              <w:t xml:space="preserve"> </w:t>
            </w:r>
            <w:r w:rsidRPr="00F57A5D">
              <w:rPr>
                <w:color w:val="00B050"/>
                <w:sz w:val="20"/>
                <w:szCs w:val="20"/>
              </w:rPr>
              <w:t>50</w:t>
            </w:r>
          </w:p>
        </w:tc>
        <w:tc>
          <w:tcPr>
            <w:tcW w:w="2504" w:type="dxa"/>
          </w:tcPr>
          <w:p w14:paraId="20BBC0A5"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108</w:t>
            </w:r>
            <w:r>
              <w:rPr>
                <w:strike/>
                <w:color w:val="FF0000"/>
                <w:sz w:val="20"/>
                <w:szCs w:val="20"/>
              </w:rPr>
              <w:t xml:space="preserve"> </w:t>
            </w:r>
            <w:r w:rsidRPr="00C64C40">
              <w:rPr>
                <w:color w:val="00B050"/>
                <w:sz w:val="20"/>
                <w:szCs w:val="20"/>
              </w:rPr>
              <w:t>46</w:t>
            </w:r>
          </w:p>
        </w:tc>
        <w:tc>
          <w:tcPr>
            <w:tcW w:w="2504" w:type="dxa"/>
          </w:tcPr>
          <w:p w14:paraId="5DDA3A87"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93</w:t>
            </w:r>
            <w:r>
              <w:rPr>
                <w:strike/>
                <w:color w:val="FF0000"/>
                <w:sz w:val="20"/>
                <w:szCs w:val="20"/>
              </w:rPr>
              <w:t xml:space="preserve"> </w:t>
            </w:r>
            <w:r w:rsidRPr="005A09BA">
              <w:rPr>
                <w:color w:val="00B050"/>
                <w:sz w:val="20"/>
                <w:szCs w:val="20"/>
              </w:rPr>
              <w:t>44</w:t>
            </w:r>
          </w:p>
        </w:tc>
      </w:tr>
      <w:tr w:rsidR="00672DB5" w:rsidRPr="006D784F" w14:paraId="09152CC5" w14:textId="77777777" w:rsidTr="00FF0607">
        <w:tc>
          <w:tcPr>
            <w:tcW w:w="2127" w:type="dxa"/>
          </w:tcPr>
          <w:p w14:paraId="75A197C0" w14:textId="77777777" w:rsidR="00672DB5" w:rsidRPr="00E609AB" w:rsidRDefault="00672DB5" w:rsidP="00FF0607">
            <w:pPr>
              <w:spacing w:after="0" w:line="240" w:lineRule="auto"/>
              <w:rPr>
                <w:sz w:val="20"/>
                <w:szCs w:val="20"/>
              </w:rPr>
            </w:pPr>
            <w:r w:rsidRPr="00E609AB">
              <w:rPr>
                <w:sz w:val="20"/>
                <w:szCs w:val="20"/>
              </w:rPr>
              <w:t>Nidzica</w:t>
            </w:r>
          </w:p>
        </w:tc>
        <w:tc>
          <w:tcPr>
            <w:tcW w:w="2504" w:type="dxa"/>
          </w:tcPr>
          <w:p w14:paraId="53478A2C"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299</w:t>
            </w:r>
            <w:r>
              <w:rPr>
                <w:strike/>
                <w:color w:val="FF0000"/>
                <w:sz w:val="20"/>
                <w:szCs w:val="20"/>
              </w:rPr>
              <w:t xml:space="preserve"> </w:t>
            </w:r>
            <w:r w:rsidRPr="00F57A5D">
              <w:rPr>
                <w:color w:val="00B050"/>
                <w:sz w:val="20"/>
                <w:szCs w:val="20"/>
              </w:rPr>
              <w:t>129</w:t>
            </w:r>
          </w:p>
        </w:tc>
        <w:tc>
          <w:tcPr>
            <w:tcW w:w="2504" w:type="dxa"/>
          </w:tcPr>
          <w:p w14:paraId="7A8CA9B3"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296</w:t>
            </w:r>
            <w:r>
              <w:rPr>
                <w:strike/>
                <w:color w:val="FF0000"/>
                <w:sz w:val="20"/>
                <w:szCs w:val="20"/>
              </w:rPr>
              <w:t xml:space="preserve"> </w:t>
            </w:r>
            <w:r w:rsidRPr="00C64C40">
              <w:rPr>
                <w:color w:val="00B050"/>
                <w:sz w:val="20"/>
                <w:szCs w:val="20"/>
              </w:rPr>
              <w:t>52</w:t>
            </w:r>
          </w:p>
        </w:tc>
        <w:tc>
          <w:tcPr>
            <w:tcW w:w="2504" w:type="dxa"/>
          </w:tcPr>
          <w:p w14:paraId="01573191" w14:textId="77777777" w:rsidR="00672DB5" w:rsidRPr="005A09BA" w:rsidRDefault="00672DB5" w:rsidP="00FF0607">
            <w:pPr>
              <w:spacing w:after="0" w:line="240" w:lineRule="auto"/>
              <w:jc w:val="center"/>
              <w:rPr>
                <w:strike/>
                <w:color w:val="FF0000"/>
                <w:sz w:val="20"/>
                <w:szCs w:val="20"/>
              </w:rPr>
            </w:pPr>
            <w:r w:rsidRPr="005A09BA">
              <w:rPr>
                <w:strike/>
                <w:color w:val="FF0000"/>
                <w:sz w:val="20"/>
                <w:szCs w:val="20"/>
              </w:rPr>
              <w:t>219</w:t>
            </w:r>
            <w:r>
              <w:rPr>
                <w:strike/>
                <w:color w:val="FF0000"/>
                <w:sz w:val="20"/>
                <w:szCs w:val="20"/>
              </w:rPr>
              <w:t xml:space="preserve"> </w:t>
            </w:r>
            <w:r w:rsidRPr="005A09BA">
              <w:rPr>
                <w:color w:val="00B050"/>
                <w:sz w:val="20"/>
                <w:szCs w:val="20"/>
              </w:rPr>
              <w:t>45</w:t>
            </w:r>
          </w:p>
        </w:tc>
      </w:tr>
      <w:tr w:rsidR="00672DB5" w:rsidRPr="006D784F" w14:paraId="6684D543" w14:textId="77777777" w:rsidTr="00FF0607">
        <w:tc>
          <w:tcPr>
            <w:tcW w:w="2127" w:type="dxa"/>
          </w:tcPr>
          <w:p w14:paraId="0C6331AD" w14:textId="77777777" w:rsidR="00672DB5" w:rsidRPr="00E609AB" w:rsidRDefault="00672DB5" w:rsidP="00FF0607">
            <w:pPr>
              <w:spacing w:after="0" w:line="240" w:lineRule="auto"/>
              <w:rPr>
                <w:sz w:val="20"/>
                <w:szCs w:val="20"/>
              </w:rPr>
            </w:pPr>
            <w:r w:rsidRPr="00E609AB">
              <w:rPr>
                <w:sz w:val="20"/>
                <w:szCs w:val="20"/>
              </w:rPr>
              <w:t>Dźwierzuty</w:t>
            </w:r>
          </w:p>
        </w:tc>
        <w:tc>
          <w:tcPr>
            <w:tcW w:w="2504" w:type="dxa"/>
          </w:tcPr>
          <w:p w14:paraId="547569FD"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146</w:t>
            </w:r>
            <w:r>
              <w:rPr>
                <w:strike/>
                <w:color w:val="FF0000"/>
                <w:sz w:val="20"/>
                <w:szCs w:val="20"/>
              </w:rPr>
              <w:t xml:space="preserve"> </w:t>
            </w:r>
            <w:r w:rsidRPr="00340F77">
              <w:rPr>
                <w:color w:val="00B050"/>
                <w:sz w:val="20"/>
                <w:szCs w:val="20"/>
              </w:rPr>
              <w:t>62</w:t>
            </w:r>
          </w:p>
        </w:tc>
        <w:tc>
          <w:tcPr>
            <w:tcW w:w="2504" w:type="dxa"/>
          </w:tcPr>
          <w:p w14:paraId="376FF094"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158</w:t>
            </w:r>
            <w:r>
              <w:rPr>
                <w:strike/>
                <w:color w:val="FF0000"/>
                <w:sz w:val="20"/>
                <w:szCs w:val="20"/>
              </w:rPr>
              <w:t xml:space="preserve"> </w:t>
            </w:r>
            <w:r w:rsidRPr="00A41C91">
              <w:rPr>
                <w:color w:val="00B050"/>
                <w:sz w:val="20"/>
                <w:szCs w:val="20"/>
              </w:rPr>
              <w:t>68</w:t>
            </w:r>
          </w:p>
        </w:tc>
        <w:tc>
          <w:tcPr>
            <w:tcW w:w="2504" w:type="dxa"/>
          </w:tcPr>
          <w:p w14:paraId="5C6D41DE"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149</w:t>
            </w:r>
            <w:r>
              <w:rPr>
                <w:strike/>
                <w:color w:val="FF0000"/>
                <w:sz w:val="20"/>
                <w:szCs w:val="20"/>
              </w:rPr>
              <w:t xml:space="preserve"> </w:t>
            </w:r>
            <w:r w:rsidRPr="00A41C91">
              <w:rPr>
                <w:color w:val="00B050"/>
                <w:sz w:val="20"/>
                <w:szCs w:val="20"/>
              </w:rPr>
              <w:t>72</w:t>
            </w:r>
          </w:p>
        </w:tc>
      </w:tr>
      <w:tr w:rsidR="00672DB5" w:rsidRPr="006D784F" w14:paraId="354D3B8B" w14:textId="77777777" w:rsidTr="00FF0607">
        <w:tc>
          <w:tcPr>
            <w:tcW w:w="2127" w:type="dxa"/>
          </w:tcPr>
          <w:p w14:paraId="10F64F99" w14:textId="77777777" w:rsidR="00672DB5" w:rsidRPr="00E609AB" w:rsidRDefault="00672DB5" w:rsidP="00FF0607">
            <w:pPr>
              <w:spacing w:after="0" w:line="240" w:lineRule="auto"/>
              <w:rPr>
                <w:sz w:val="20"/>
                <w:szCs w:val="20"/>
              </w:rPr>
            </w:pPr>
            <w:r w:rsidRPr="00E609AB">
              <w:rPr>
                <w:sz w:val="20"/>
                <w:szCs w:val="20"/>
              </w:rPr>
              <w:t>Jedwabno</w:t>
            </w:r>
          </w:p>
        </w:tc>
        <w:tc>
          <w:tcPr>
            <w:tcW w:w="2504" w:type="dxa"/>
          </w:tcPr>
          <w:p w14:paraId="54585568"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74</w:t>
            </w:r>
            <w:r>
              <w:rPr>
                <w:strike/>
                <w:color w:val="FF0000"/>
                <w:sz w:val="20"/>
                <w:szCs w:val="20"/>
              </w:rPr>
              <w:t xml:space="preserve"> </w:t>
            </w:r>
            <w:r w:rsidRPr="00340F77">
              <w:rPr>
                <w:color w:val="00B050"/>
                <w:sz w:val="20"/>
                <w:szCs w:val="20"/>
              </w:rPr>
              <w:t>45</w:t>
            </w:r>
          </w:p>
        </w:tc>
        <w:tc>
          <w:tcPr>
            <w:tcW w:w="2504" w:type="dxa"/>
          </w:tcPr>
          <w:p w14:paraId="5BD152CB"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70</w:t>
            </w:r>
            <w:r>
              <w:rPr>
                <w:strike/>
                <w:color w:val="FF0000"/>
                <w:sz w:val="20"/>
                <w:szCs w:val="20"/>
              </w:rPr>
              <w:t xml:space="preserve"> </w:t>
            </w:r>
            <w:r w:rsidRPr="00A41C91">
              <w:rPr>
                <w:color w:val="00B050"/>
                <w:sz w:val="20"/>
                <w:szCs w:val="20"/>
              </w:rPr>
              <w:t>24</w:t>
            </w:r>
          </w:p>
        </w:tc>
        <w:tc>
          <w:tcPr>
            <w:tcW w:w="2504" w:type="dxa"/>
          </w:tcPr>
          <w:p w14:paraId="086211B0"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61</w:t>
            </w:r>
            <w:r>
              <w:rPr>
                <w:strike/>
                <w:color w:val="FF0000"/>
                <w:sz w:val="20"/>
                <w:szCs w:val="20"/>
              </w:rPr>
              <w:t xml:space="preserve"> </w:t>
            </w:r>
            <w:r w:rsidRPr="00A41C91">
              <w:rPr>
                <w:color w:val="00B050"/>
                <w:sz w:val="20"/>
                <w:szCs w:val="20"/>
              </w:rPr>
              <w:t>27</w:t>
            </w:r>
          </w:p>
        </w:tc>
      </w:tr>
      <w:tr w:rsidR="00672DB5" w:rsidRPr="006D784F" w14:paraId="4143725E" w14:textId="77777777" w:rsidTr="00FF0607">
        <w:tc>
          <w:tcPr>
            <w:tcW w:w="2127" w:type="dxa"/>
          </w:tcPr>
          <w:p w14:paraId="6EF21C95" w14:textId="77777777" w:rsidR="00672DB5" w:rsidRPr="00E609AB" w:rsidRDefault="00672DB5" w:rsidP="00FF0607">
            <w:pPr>
              <w:spacing w:after="0" w:line="240" w:lineRule="auto"/>
              <w:rPr>
                <w:sz w:val="20"/>
                <w:szCs w:val="20"/>
              </w:rPr>
            </w:pPr>
            <w:r w:rsidRPr="00E609AB">
              <w:rPr>
                <w:sz w:val="20"/>
                <w:szCs w:val="20"/>
              </w:rPr>
              <w:t>Rozogi</w:t>
            </w:r>
          </w:p>
        </w:tc>
        <w:tc>
          <w:tcPr>
            <w:tcW w:w="2504" w:type="dxa"/>
          </w:tcPr>
          <w:p w14:paraId="593F7F35"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85</w:t>
            </w:r>
            <w:r>
              <w:rPr>
                <w:strike/>
                <w:color w:val="FF0000"/>
                <w:sz w:val="20"/>
                <w:szCs w:val="20"/>
              </w:rPr>
              <w:t xml:space="preserve"> </w:t>
            </w:r>
            <w:r w:rsidRPr="00340F77">
              <w:rPr>
                <w:color w:val="00B050"/>
                <w:sz w:val="20"/>
                <w:szCs w:val="20"/>
              </w:rPr>
              <w:t>31</w:t>
            </w:r>
          </w:p>
        </w:tc>
        <w:tc>
          <w:tcPr>
            <w:tcW w:w="2504" w:type="dxa"/>
          </w:tcPr>
          <w:p w14:paraId="73FFF07D"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88</w:t>
            </w:r>
            <w:r>
              <w:rPr>
                <w:strike/>
                <w:color w:val="FF0000"/>
                <w:sz w:val="20"/>
                <w:szCs w:val="20"/>
              </w:rPr>
              <w:t xml:space="preserve"> </w:t>
            </w:r>
            <w:r w:rsidRPr="00A41C91">
              <w:rPr>
                <w:color w:val="00B050"/>
                <w:sz w:val="20"/>
                <w:szCs w:val="20"/>
              </w:rPr>
              <w:t>38</w:t>
            </w:r>
          </w:p>
        </w:tc>
        <w:tc>
          <w:tcPr>
            <w:tcW w:w="2504" w:type="dxa"/>
          </w:tcPr>
          <w:p w14:paraId="3CB9DC41"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82</w:t>
            </w:r>
            <w:r>
              <w:rPr>
                <w:strike/>
                <w:color w:val="FF0000"/>
                <w:sz w:val="20"/>
                <w:szCs w:val="20"/>
              </w:rPr>
              <w:t xml:space="preserve"> </w:t>
            </w:r>
            <w:r w:rsidRPr="00A41C91">
              <w:rPr>
                <w:color w:val="00B050"/>
                <w:sz w:val="20"/>
                <w:szCs w:val="20"/>
              </w:rPr>
              <w:t>37</w:t>
            </w:r>
          </w:p>
        </w:tc>
      </w:tr>
      <w:tr w:rsidR="00672DB5" w:rsidRPr="006D784F" w14:paraId="2F2A40BA" w14:textId="77777777" w:rsidTr="00FF0607">
        <w:tc>
          <w:tcPr>
            <w:tcW w:w="2127" w:type="dxa"/>
          </w:tcPr>
          <w:p w14:paraId="5387684C" w14:textId="77777777" w:rsidR="00672DB5" w:rsidRPr="00E609AB" w:rsidRDefault="00672DB5" w:rsidP="00FF0607">
            <w:pPr>
              <w:spacing w:after="0" w:line="240" w:lineRule="auto"/>
              <w:rPr>
                <w:sz w:val="20"/>
                <w:szCs w:val="20"/>
              </w:rPr>
            </w:pPr>
            <w:r w:rsidRPr="00E609AB">
              <w:rPr>
                <w:sz w:val="20"/>
                <w:szCs w:val="20"/>
              </w:rPr>
              <w:t>Szczytno</w:t>
            </w:r>
          </w:p>
        </w:tc>
        <w:tc>
          <w:tcPr>
            <w:tcW w:w="2504" w:type="dxa"/>
          </w:tcPr>
          <w:p w14:paraId="0CB917E2"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221</w:t>
            </w:r>
            <w:r w:rsidRPr="00340F77">
              <w:rPr>
                <w:color w:val="00B050"/>
                <w:sz w:val="20"/>
                <w:szCs w:val="20"/>
              </w:rPr>
              <w:t xml:space="preserve"> 96</w:t>
            </w:r>
          </w:p>
        </w:tc>
        <w:tc>
          <w:tcPr>
            <w:tcW w:w="2504" w:type="dxa"/>
          </w:tcPr>
          <w:p w14:paraId="33D5FEA3"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209</w:t>
            </w:r>
            <w:r>
              <w:rPr>
                <w:strike/>
                <w:color w:val="FF0000"/>
                <w:sz w:val="20"/>
                <w:szCs w:val="20"/>
              </w:rPr>
              <w:t xml:space="preserve"> </w:t>
            </w:r>
            <w:r w:rsidRPr="00A41C91">
              <w:rPr>
                <w:color w:val="00B050"/>
                <w:sz w:val="20"/>
                <w:szCs w:val="20"/>
              </w:rPr>
              <w:t>93</w:t>
            </w:r>
          </w:p>
        </w:tc>
        <w:tc>
          <w:tcPr>
            <w:tcW w:w="2504" w:type="dxa"/>
          </w:tcPr>
          <w:p w14:paraId="33967C45"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201</w:t>
            </w:r>
            <w:r>
              <w:rPr>
                <w:strike/>
                <w:color w:val="FF0000"/>
                <w:sz w:val="20"/>
                <w:szCs w:val="20"/>
              </w:rPr>
              <w:t xml:space="preserve"> </w:t>
            </w:r>
            <w:r w:rsidRPr="00A41C91">
              <w:rPr>
                <w:color w:val="00B050"/>
                <w:sz w:val="20"/>
                <w:szCs w:val="20"/>
              </w:rPr>
              <w:t>84</w:t>
            </w:r>
          </w:p>
        </w:tc>
      </w:tr>
      <w:tr w:rsidR="00672DB5" w:rsidRPr="006D784F" w14:paraId="49B28463" w14:textId="77777777" w:rsidTr="00FF0607">
        <w:tc>
          <w:tcPr>
            <w:tcW w:w="2127" w:type="dxa"/>
          </w:tcPr>
          <w:p w14:paraId="0301FB5D" w14:textId="77777777" w:rsidR="00672DB5" w:rsidRPr="00E609AB" w:rsidRDefault="00672DB5" w:rsidP="00FF0607">
            <w:pPr>
              <w:spacing w:after="0" w:line="240" w:lineRule="auto"/>
              <w:rPr>
                <w:sz w:val="20"/>
                <w:szCs w:val="20"/>
              </w:rPr>
            </w:pPr>
            <w:r w:rsidRPr="00E609AB">
              <w:rPr>
                <w:sz w:val="20"/>
                <w:szCs w:val="20"/>
              </w:rPr>
              <w:t>Świętajno</w:t>
            </w:r>
          </w:p>
        </w:tc>
        <w:tc>
          <w:tcPr>
            <w:tcW w:w="2504" w:type="dxa"/>
          </w:tcPr>
          <w:p w14:paraId="7E14BF73"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123</w:t>
            </w:r>
            <w:r>
              <w:rPr>
                <w:strike/>
                <w:color w:val="FF0000"/>
                <w:sz w:val="20"/>
                <w:szCs w:val="20"/>
              </w:rPr>
              <w:t xml:space="preserve"> </w:t>
            </w:r>
            <w:r w:rsidRPr="00340F77">
              <w:rPr>
                <w:color w:val="00B050"/>
                <w:sz w:val="20"/>
                <w:szCs w:val="20"/>
              </w:rPr>
              <w:t>59</w:t>
            </w:r>
          </w:p>
        </w:tc>
        <w:tc>
          <w:tcPr>
            <w:tcW w:w="2504" w:type="dxa"/>
          </w:tcPr>
          <w:p w14:paraId="7D01A679"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123</w:t>
            </w:r>
            <w:r>
              <w:rPr>
                <w:strike/>
                <w:color w:val="FF0000"/>
                <w:sz w:val="20"/>
                <w:szCs w:val="20"/>
              </w:rPr>
              <w:t xml:space="preserve"> </w:t>
            </w:r>
            <w:r w:rsidRPr="00A41C91">
              <w:rPr>
                <w:color w:val="00B050"/>
                <w:sz w:val="20"/>
                <w:szCs w:val="20"/>
              </w:rPr>
              <w:t>51</w:t>
            </w:r>
          </w:p>
        </w:tc>
        <w:tc>
          <w:tcPr>
            <w:tcW w:w="2504" w:type="dxa"/>
          </w:tcPr>
          <w:p w14:paraId="435C5EED"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127</w:t>
            </w:r>
            <w:r>
              <w:rPr>
                <w:strike/>
                <w:color w:val="FF0000"/>
                <w:sz w:val="20"/>
                <w:szCs w:val="20"/>
              </w:rPr>
              <w:t xml:space="preserve"> </w:t>
            </w:r>
            <w:r w:rsidRPr="00A41C91">
              <w:rPr>
                <w:color w:val="00B050"/>
                <w:sz w:val="20"/>
                <w:szCs w:val="20"/>
              </w:rPr>
              <w:t>53</w:t>
            </w:r>
          </w:p>
        </w:tc>
      </w:tr>
      <w:tr w:rsidR="00672DB5" w:rsidRPr="006D784F" w14:paraId="0009EBA3" w14:textId="77777777" w:rsidTr="00FF0607">
        <w:tc>
          <w:tcPr>
            <w:tcW w:w="2127" w:type="dxa"/>
          </w:tcPr>
          <w:p w14:paraId="608D9F15" w14:textId="77777777" w:rsidR="00672DB5" w:rsidRPr="00E609AB" w:rsidRDefault="00672DB5" w:rsidP="00FF0607">
            <w:pPr>
              <w:spacing w:after="0" w:line="240" w:lineRule="auto"/>
              <w:rPr>
                <w:sz w:val="20"/>
                <w:szCs w:val="20"/>
              </w:rPr>
            </w:pPr>
            <w:r w:rsidRPr="00E609AB">
              <w:rPr>
                <w:sz w:val="20"/>
                <w:szCs w:val="20"/>
              </w:rPr>
              <w:t>Wielbark</w:t>
            </w:r>
          </w:p>
        </w:tc>
        <w:tc>
          <w:tcPr>
            <w:tcW w:w="2504" w:type="dxa"/>
          </w:tcPr>
          <w:p w14:paraId="341CCFA8"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107</w:t>
            </w:r>
            <w:r>
              <w:rPr>
                <w:strike/>
                <w:color w:val="FF0000"/>
                <w:sz w:val="20"/>
                <w:szCs w:val="20"/>
              </w:rPr>
              <w:t xml:space="preserve"> </w:t>
            </w:r>
            <w:r w:rsidRPr="00340F77">
              <w:rPr>
                <w:color w:val="00B050"/>
                <w:sz w:val="20"/>
                <w:szCs w:val="20"/>
              </w:rPr>
              <w:t>41</w:t>
            </w:r>
          </w:p>
        </w:tc>
        <w:tc>
          <w:tcPr>
            <w:tcW w:w="2504" w:type="dxa"/>
          </w:tcPr>
          <w:p w14:paraId="50573081"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117</w:t>
            </w:r>
            <w:r>
              <w:rPr>
                <w:strike/>
                <w:color w:val="FF0000"/>
                <w:sz w:val="20"/>
                <w:szCs w:val="20"/>
              </w:rPr>
              <w:t xml:space="preserve"> </w:t>
            </w:r>
            <w:r w:rsidRPr="00A41C91">
              <w:rPr>
                <w:color w:val="00B050"/>
                <w:sz w:val="20"/>
                <w:szCs w:val="20"/>
              </w:rPr>
              <w:t>25</w:t>
            </w:r>
          </w:p>
        </w:tc>
        <w:tc>
          <w:tcPr>
            <w:tcW w:w="2504" w:type="dxa"/>
          </w:tcPr>
          <w:p w14:paraId="3BECA1DA"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98</w:t>
            </w:r>
            <w:r>
              <w:rPr>
                <w:strike/>
                <w:color w:val="FF0000"/>
                <w:sz w:val="20"/>
                <w:szCs w:val="20"/>
              </w:rPr>
              <w:t xml:space="preserve"> </w:t>
            </w:r>
            <w:r w:rsidRPr="00A41C91">
              <w:rPr>
                <w:color w:val="00B050"/>
                <w:sz w:val="20"/>
                <w:szCs w:val="20"/>
              </w:rPr>
              <w:t>25</w:t>
            </w:r>
          </w:p>
        </w:tc>
      </w:tr>
      <w:tr w:rsidR="00672DB5" w:rsidRPr="006D784F" w14:paraId="5D6C78EA" w14:textId="77777777" w:rsidTr="00FF0607">
        <w:tc>
          <w:tcPr>
            <w:tcW w:w="2127" w:type="dxa"/>
          </w:tcPr>
          <w:p w14:paraId="17A16B9D" w14:textId="77777777" w:rsidR="00672DB5" w:rsidRPr="00E609AB" w:rsidRDefault="00672DB5" w:rsidP="00FF0607">
            <w:pPr>
              <w:spacing w:after="0" w:line="240" w:lineRule="auto"/>
              <w:rPr>
                <w:b/>
                <w:sz w:val="20"/>
                <w:szCs w:val="20"/>
              </w:rPr>
            </w:pPr>
            <w:r w:rsidRPr="00E609AB">
              <w:rPr>
                <w:b/>
                <w:sz w:val="20"/>
                <w:szCs w:val="20"/>
              </w:rPr>
              <w:t>Obszar LSR</w:t>
            </w:r>
          </w:p>
        </w:tc>
        <w:tc>
          <w:tcPr>
            <w:tcW w:w="2504" w:type="dxa"/>
          </w:tcPr>
          <w:p w14:paraId="26AA1DA3" w14:textId="77777777" w:rsidR="00672DB5" w:rsidRPr="00431294" w:rsidRDefault="00672DB5" w:rsidP="00FF0607">
            <w:pPr>
              <w:spacing w:after="0" w:line="240" w:lineRule="auto"/>
              <w:jc w:val="center"/>
              <w:rPr>
                <w:b/>
                <w:color w:val="00B050"/>
                <w:sz w:val="20"/>
                <w:szCs w:val="20"/>
              </w:rPr>
            </w:pPr>
            <w:r w:rsidRPr="00394FF8">
              <w:rPr>
                <w:b/>
                <w:strike/>
                <w:color w:val="FF0000"/>
                <w:sz w:val="20"/>
                <w:szCs w:val="20"/>
              </w:rPr>
              <w:t>1655</w:t>
            </w:r>
            <w:r>
              <w:rPr>
                <w:b/>
                <w:strike/>
                <w:color w:val="FF0000"/>
                <w:sz w:val="20"/>
                <w:szCs w:val="20"/>
              </w:rPr>
              <w:t xml:space="preserve"> </w:t>
            </w:r>
            <w:r>
              <w:rPr>
                <w:b/>
                <w:color w:val="00B050"/>
                <w:sz w:val="20"/>
                <w:szCs w:val="20"/>
              </w:rPr>
              <w:t>860</w:t>
            </w:r>
          </w:p>
        </w:tc>
        <w:tc>
          <w:tcPr>
            <w:tcW w:w="2504" w:type="dxa"/>
          </w:tcPr>
          <w:p w14:paraId="673FAECD" w14:textId="77777777" w:rsidR="00672DB5" w:rsidRPr="00E65F28" w:rsidRDefault="00672DB5" w:rsidP="00FF0607">
            <w:pPr>
              <w:spacing w:after="0" w:line="240" w:lineRule="auto"/>
              <w:jc w:val="center"/>
              <w:rPr>
                <w:b/>
                <w:color w:val="00B050"/>
                <w:sz w:val="20"/>
                <w:szCs w:val="20"/>
              </w:rPr>
            </w:pPr>
            <w:r w:rsidRPr="00E65F28">
              <w:rPr>
                <w:b/>
                <w:strike/>
                <w:color w:val="FF0000"/>
                <w:sz w:val="20"/>
                <w:szCs w:val="20"/>
              </w:rPr>
              <w:t>1745</w:t>
            </w:r>
            <w:r>
              <w:rPr>
                <w:b/>
                <w:strike/>
                <w:color w:val="FF0000"/>
                <w:sz w:val="20"/>
                <w:szCs w:val="20"/>
              </w:rPr>
              <w:t xml:space="preserve"> </w:t>
            </w:r>
            <w:r>
              <w:rPr>
                <w:b/>
                <w:color w:val="00B050"/>
                <w:sz w:val="20"/>
                <w:szCs w:val="20"/>
              </w:rPr>
              <w:t>736</w:t>
            </w:r>
          </w:p>
        </w:tc>
        <w:tc>
          <w:tcPr>
            <w:tcW w:w="2504" w:type="dxa"/>
          </w:tcPr>
          <w:p w14:paraId="1121EC21" w14:textId="77777777" w:rsidR="00672DB5" w:rsidRPr="00E609AB" w:rsidRDefault="00672DB5" w:rsidP="00FF0607">
            <w:pPr>
              <w:spacing w:after="0" w:line="240" w:lineRule="auto"/>
              <w:jc w:val="center"/>
              <w:rPr>
                <w:b/>
                <w:sz w:val="20"/>
                <w:szCs w:val="20"/>
              </w:rPr>
            </w:pPr>
            <w:r w:rsidRPr="00E65F28">
              <w:rPr>
                <w:b/>
                <w:strike/>
                <w:color w:val="FF0000"/>
                <w:sz w:val="20"/>
                <w:szCs w:val="20"/>
              </w:rPr>
              <w:t>1545</w:t>
            </w:r>
            <w:r>
              <w:rPr>
                <w:b/>
                <w:sz w:val="20"/>
                <w:szCs w:val="20"/>
              </w:rPr>
              <w:t xml:space="preserve"> </w:t>
            </w:r>
            <w:r w:rsidRPr="00E65F28">
              <w:rPr>
                <w:b/>
                <w:color w:val="00B050"/>
                <w:sz w:val="20"/>
                <w:szCs w:val="20"/>
              </w:rPr>
              <w:t>690</w:t>
            </w:r>
          </w:p>
        </w:tc>
      </w:tr>
    </w:tbl>
    <w:p w14:paraId="08DF75F1" w14:textId="77777777" w:rsidR="006D6335" w:rsidRPr="006D784F" w:rsidRDefault="00A4438D" w:rsidP="00A84D67">
      <w:pPr>
        <w:spacing w:line="240" w:lineRule="auto"/>
        <w:contextualSpacing/>
        <w:jc w:val="both"/>
      </w:pPr>
      <w:r w:rsidRPr="006D784F">
        <w:t>Źródło: Powiatowy Urząd Pracy w Nidzicy, Szczytnie i Działdowie</w:t>
      </w:r>
    </w:p>
    <w:p w14:paraId="7FBC4822" w14:textId="77777777" w:rsidR="006D6335" w:rsidRPr="006D784F" w:rsidRDefault="006D6335" w:rsidP="00A84D67">
      <w:pPr>
        <w:spacing w:line="240" w:lineRule="auto"/>
        <w:contextualSpacing/>
        <w:jc w:val="both"/>
      </w:pPr>
    </w:p>
    <w:p w14:paraId="75283948" w14:textId="7090A177" w:rsidR="00A4438D" w:rsidRPr="00E609AB" w:rsidRDefault="006D6335" w:rsidP="00E609AB">
      <w:pPr>
        <w:spacing w:line="240" w:lineRule="auto"/>
        <w:contextualSpacing/>
        <w:jc w:val="both"/>
      </w:pPr>
      <w:r w:rsidRPr="006D784F">
        <w:rPr>
          <w:b/>
          <w:bCs/>
        </w:rPr>
        <w:t xml:space="preserve">Osoby długotrwale bezrobotne </w:t>
      </w:r>
      <w:r w:rsidR="0052410D" w:rsidRPr="006D784F">
        <w:t>stanowią czwartą grupę</w:t>
      </w:r>
      <w:r w:rsidRPr="006D784F">
        <w:t xml:space="preserve"> defaworyzowaną.  Są to osoby pozostające bez pracy łącznie przez ponad 12 miesięcy w okresie ostatnich 2 lat, z wyłączeniem okresów odbywania stażu i przygotowania zawodoweg</w:t>
      </w:r>
      <w:r w:rsidR="000555FB" w:rsidRPr="006D784F">
        <w:t xml:space="preserve">o dorosłych. Na dzień </w:t>
      </w:r>
      <w:r w:rsidR="000555FB" w:rsidRPr="005B665C">
        <w:rPr>
          <w:strike/>
          <w:color w:val="FF0000"/>
        </w:rPr>
        <w:t>31</w:t>
      </w:r>
      <w:r w:rsidRPr="005B665C">
        <w:rPr>
          <w:strike/>
          <w:color w:val="FF0000"/>
        </w:rPr>
        <w:t>.12.2014</w:t>
      </w:r>
      <w:r w:rsidRPr="005B665C">
        <w:rPr>
          <w:color w:val="FF0000"/>
        </w:rPr>
        <w:t xml:space="preserve"> </w:t>
      </w:r>
      <w:r w:rsidR="005B665C" w:rsidRPr="00FA3B9E">
        <w:rPr>
          <w:color w:val="00B050"/>
        </w:rPr>
        <w:t>31.12.20</w:t>
      </w:r>
      <w:r w:rsidR="00FA3B9E" w:rsidRPr="00FA3B9E">
        <w:rPr>
          <w:color w:val="00B050"/>
        </w:rPr>
        <w:t>20</w:t>
      </w:r>
      <w:r w:rsidR="005B665C" w:rsidRPr="00FA3B9E">
        <w:rPr>
          <w:color w:val="00B050"/>
        </w:rPr>
        <w:t xml:space="preserve"> </w:t>
      </w:r>
      <w:r w:rsidRPr="006D784F">
        <w:t xml:space="preserve">takich osób na terenie LSR było </w:t>
      </w:r>
      <w:r w:rsidRPr="00FA3B9E">
        <w:rPr>
          <w:strike/>
          <w:color w:val="FF0000"/>
        </w:rPr>
        <w:t>4414</w:t>
      </w:r>
      <w:r w:rsidR="00FA3B9E">
        <w:t xml:space="preserve"> </w:t>
      </w:r>
      <w:r w:rsidR="00FA3B9E" w:rsidRPr="00FA3B9E">
        <w:rPr>
          <w:color w:val="00B050"/>
        </w:rPr>
        <w:t>1607</w:t>
      </w:r>
      <w:r w:rsidRPr="006D784F">
        <w:t xml:space="preserve"> i stanowiły one</w:t>
      </w:r>
      <w:r w:rsidR="0052410D" w:rsidRPr="006D784F">
        <w:t xml:space="preserve"> największą grupę </w:t>
      </w:r>
      <w:r w:rsidRPr="006D784F">
        <w:t xml:space="preserve"> </w:t>
      </w:r>
      <w:r w:rsidRPr="008B34FD">
        <w:rPr>
          <w:strike/>
          <w:color w:val="FF0000"/>
        </w:rPr>
        <w:t xml:space="preserve">59, 65 % </w:t>
      </w:r>
      <w:r w:rsidR="00B86896">
        <w:rPr>
          <w:color w:val="00B050"/>
        </w:rPr>
        <w:t xml:space="preserve"> 51,19 % </w:t>
      </w:r>
      <w:r w:rsidRPr="006D784F">
        <w:t xml:space="preserve">ogółu osób bezrobotnych. Poniższa tabela przedstawia wykaz tych osób w gminach należących do </w:t>
      </w:r>
      <w:r w:rsidR="004017E5" w:rsidRPr="006D784F">
        <w:t xml:space="preserve">Stowarzyszenia </w:t>
      </w:r>
      <w:r w:rsidRPr="006D784F">
        <w:t>LGD „Brama Mazurskiej Krainy”</w:t>
      </w:r>
      <w:r w:rsidR="004017E5" w:rsidRPr="006D784F">
        <w:t>.</w:t>
      </w:r>
    </w:p>
    <w:p w14:paraId="232A85F4" w14:textId="708603CE" w:rsidR="00A4438D" w:rsidRDefault="00EC488B" w:rsidP="00A84D67">
      <w:pPr>
        <w:spacing w:after="0" w:line="240" w:lineRule="auto"/>
        <w:rPr>
          <w:b/>
        </w:rPr>
      </w:pPr>
      <w:r w:rsidRPr="006D784F">
        <w:rPr>
          <w:b/>
        </w:rPr>
        <w:t xml:space="preserve">Tabela </w:t>
      </w:r>
      <w:r w:rsidR="00A4438D" w:rsidRPr="006D784F">
        <w:rPr>
          <w:b/>
        </w:rPr>
        <w:t>16: Bezrobotni długotrwale w gminach obszaru LSR</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504"/>
        <w:gridCol w:w="2504"/>
        <w:gridCol w:w="2504"/>
      </w:tblGrid>
      <w:tr w:rsidR="00672DB5" w:rsidRPr="006D784F" w14:paraId="02B30DAA" w14:textId="77777777" w:rsidTr="00FF0607">
        <w:tc>
          <w:tcPr>
            <w:tcW w:w="2127" w:type="dxa"/>
            <w:shd w:val="clear" w:color="auto" w:fill="B8CCE4"/>
            <w:vAlign w:val="center"/>
          </w:tcPr>
          <w:p w14:paraId="5A3DE0D9" w14:textId="77777777" w:rsidR="00672DB5" w:rsidRPr="00E609AB" w:rsidRDefault="00672DB5" w:rsidP="00FF0607">
            <w:pPr>
              <w:spacing w:after="0" w:line="240" w:lineRule="auto"/>
              <w:jc w:val="center"/>
              <w:rPr>
                <w:b/>
                <w:sz w:val="20"/>
                <w:szCs w:val="20"/>
              </w:rPr>
            </w:pPr>
            <w:r w:rsidRPr="00E609AB">
              <w:rPr>
                <w:b/>
                <w:sz w:val="20"/>
                <w:szCs w:val="20"/>
              </w:rPr>
              <w:t>Gmina</w:t>
            </w:r>
          </w:p>
        </w:tc>
        <w:tc>
          <w:tcPr>
            <w:tcW w:w="2504" w:type="dxa"/>
            <w:shd w:val="clear" w:color="auto" w:fill="B8CCE4"/>
          </w:tcPr>
          <w:p w14:paraId="12E7BBFA" w14:textId="77777777" w:rsidR="00672DB5" w:rsidRPr="00E609AB" w:rsidRDefault="00672DB5" w:rsidP="00FF0607">
            <w:pPr>
              <w:spacing w:after="0" w:line="240" w:lineRule="auto"/>
              <w:jc w:val="center"/>
              <w:rPr>
                <w:b/>
                <w:sz w:val="20"/>
                <w:szCs w:val="20"/>
              </w:rPr>
            </w:pPr>
            <w:r w:rsidRPr="00E609AB">
              <w:rPr>
                <w:b/>
                <w:sz w:val="20"/>
                <w:szCs w:val="20"/>
              </w:rPr>
              <w:t xml:space="preserve">Bezrobotni długotrwale na </w:t>
            </w:r>
            <w:r w:rsidRPr="00296D4B">
              <w:rPr>
                <w:b/>
                <w:color w:val="00B050"/>
                <w:sz w:val="20"/>
                <w:szCs w:val="20"/>
              </w:rPr>
              <w:t>dzień 31.12.2018</w:t>
            </w:r>
          </w:p>
        </w:tc>
        <w:tc>
          <w:tcPr>
            <w:tcW w:w="2504" w:type="dxa"/>
            <w:shd w:val="clear" w:color="auto" w:fill="B8CCE4"/>
          </w:tcPr>
          <w:p w14:paraId="5F2322CF" w14:textId="77777777" w:rsidR="00672DB5" w:rsidRPr="00E609AB" w:rsidRDefault="00672DB5" w:rsidP="00FF0607">
            <w:pPr>
              <w:spacing w:after="0" w:line="240" w:lineRule="auto"/>
              <w:jc w:val="center"/>
              <w:rPr>
                <w:b/>
                <w:sz w:val="20"/>
                <w:szCs w:val="20"/>
              </w:rPr>
            </w:pPr>
            <w:r w:rsidRPr="00E609AB">
              <w:rPr>
                <w:b/>
                <w:sz w:val="20"/>
                <w:szCs w:val="20"/>
              </w:rPr>
              <w:t xml:space="preserve">Bezrobotni długotrwale na </w:t>
            </w:r>
            <w:r w:rsidRPr="00296D4B">
              <w:rPr>
                <w:b/>
                <w:color w:val="00B050"/>
                <w:sz w:val="20"/>
                <w:szCs w:val="20"/>
              </w:rPr>
              <w:t>dzień 31.12.2019</w:t>
            </w:r>
          </w:p>
        </w:tc>
        <w:tc>
          <w:tcPr>
            <w:tcW w:w="2504" w:type="dxa"/>
            <w:shd w:val="clear" w:color="auto" w:fill="B8CCE4"/>
          </w:tcPr>
          <w:p w14:paraId="61FB59DB" w14:textId="77777777" w:rsidR="00672DB5" w:rsidRPr="00E609AB" w:rsidRDefault="00672DB5" w:rsidP="00FF0607">
            <w:pPr>
              <w:spacing w:after="0" w:line="240" w:lineRule="auto"/>
              <w:jc w:val="center"/>
              <w:rPr>
                <w:b/>
                <w:sz w:val="20"/>
                <w:szCs w:val="20"/>
              </w:rPr>
            </w:pPr>
            <w:r w:rsidRPr="00E609AB">
              <w:rPr>
                <w:b/>
                <w:sz w:val="20"/>
                <w:szCs w:val="20"/>
              </w:rPr>
              <w:t xml:space="preserve">Bezrobotni długotrwale na </w:t>
            </w:r>
            <w:r w:rsidRPr="00296D4B">
              <w:rPr>
                <w:b/>
                <w:color w:val="00B050"/>
                <w:sz w:val="20"/>
                <w:szCs w:val="20"/>
              </w:rPr>
              <w:t>dzień 31.12.2020</w:t>
            </w:r>
          </w:p>
        </w:tc>
      </w:tr>
      <w:tr w:rsidR="00672DB5" w:rsidRPr="006D784F" w14:paraId="49D77A4F" w14:textId="77777777" w:rsidTr="00FF0607">
        <w:tc>
          <w:tcPr>
            <w:tcW w:w="2127" w:type="dxa"/>
          </w:tcPr>
          <w:p w14:paraId="2A1FE3D6" w14:textId="77777777" w:rsidR="00672DB5" w:rsidRPr="00E609AB" w:rsidRDefault="00672DB5" w:rsidP="00FF0607">
            <w:pPr>
              <w:spacing w:after="0" w:line="240" w:lineRule="auto"/>
              <w:rPr>
                <w:sz w:val="20"/>
                <w:szCs w:val="20"/>
              </w:rPr>
            </w:pPr>
            <w:r w:rsidRPr="00E609AB">
              <w:rPr>
                <w:sz w:val="20"/>
                <w:szCs w:val="20"/>
              </w:rPr>
              <w:t>Działdowo</w:t>
            </w:r>
          </w:p>
        </w:tc>
        <w:tc>
          <w:tcPr>
            <w:tcW w:w="2504" w:type="dxa"/>
          </w:tcPr>
          <w:p w14:paraId="2474619D" w14:textId="77777777" w:rsidR="00672DB5" w:rsidRPr="00221ECE" w:rsidRDefault="00672DB5" w:rsidP="00FF0607">
            <w:pPr>
              <w:spacing w:after="0" w:line="240" w:lineRule="auto"/>
              <w:jc w:val="center"/>
              <w:rPr>
                <w:strike/>
                <w:color w:val="FF0000"/>
                <w:sz w:val="20"/>
                <w:szCs w:val="20"/>
              </w:rPr>
            </w:pPr>
            <w:r w:rsidRPr="00221ECE">
              <w:rPr>
                <w:strike/>
                <w:color w:val="FF0000"/>
                <w:sz w:val="20"/>
                <w:szCs w:val="20"/>
              </w:rPr>
              <w:t>674</w:t>
            </w:r>
            <w:r>
              <w:rPr>
                <w:strike/>
                <w:color w:val="FF0000"/>
                <w:sz w:val="20"/>
                <w:szCs w:val="20"/>
              </w:rPr>
              <w:t xml:space="preserve"> </w:t>
            </w:r>
            <w:r w:rsidRPr="00221ECE">
              <w:rPr>
                <w:color w:val="00B050"/>
                <w:sz w:val="20"/>
                <w:szCs w:val="20"/>
              </w:rPr>
              <w:t>413</w:t>
            </w:r>
          </w:p>
        </w:tc>
        <w:tc>
          <w:tcPr>
            <w:tcW w:w="2504" w:type="dxa"/>
          </w:tcPr>
          <w:p w14:paraId="1FD1787D"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769</w:t>
            </w:r>
            <w:r>
              <w:rPr>
                <w:strike/>
                <w:color w:val="FF0000"/>
                <w:sz w:val="20"/>
                <w:szCs w:val="20"/>
              </w:rPr>
              <w:t xml:space="preserve"> </w:t>
            </w:r>
            <w:r w:rsidRPr="00221ECE">
              <w:rPr>
                <w:color w:val="00B050"/>
                <w:sz w:val="20"/>
                <w:szCs w:val="20"/>
              </w:rPr>
              <w:t>351</w:t>
            </w:r>
          </w:p>
        </w:tc>
        <w:tc>
          <w:tcPr>
            <w:tcW w:w="2504" w:type="dxa"/>
          </w:tcPr>
          <w:p w14:paraId="42080C95"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700</w:t>
            </w:r>
            <w:r>
              <w:rPr>
                <w:strike/>
                <w:color w:val="FF0000"/>
                <w:sz w:val="20"/>
                <w:szCs w:val="20"/>
              </w:rPr>
              <w:t xml:space="preserve"> </w:t>
            </w:r>
            <w:r w:rsidRPr="00221ECE">
              <w:rPr>
                <w:color w:val="00B050"/>
                <w:sz w:val="20"/>
                <w:szCs w:val="20"/>
              </w:rPr>
              <w:t>385</w:t>
            </w:r>
          </w:p>
        </w:tc>
      </w:tr>
      <w:tr w:rsidR="00672DB5" w:rsidRPr="006D784F" w14:paraId="264C3027" w14:textId="77777777" w:rsidTr="00FF0607">
        <w:tc>
          <w:tcPr>
            <w:tcW w:w="2127" w:type="dxa"/>
          </w:tcPr>
          <w:p w14:paraId="6A7BFBCB" w14:textId="77777777" w:rsidR="00672DB5" w:rsidRPr="00E609AB" w:rsidRDefault="00672DB5" w:rsidP="00FF0607">
            <w:pPr>
              <w:spacing w:after="0" w:line="240" w:lineRule="auto"/>
              <w:rPr>
                <w:sz w:val="20"/>
                <w:szCs w:val="20"/>
              </w:rPr>
            </w:pPr>
            <w:r w:rsidRPr="00E609AB">
              <w:rPr>
                <w:sz w:val="20"/>
                <w:szCs w:val="20"/>
              </w:rPr>
              <w:t>Iłowo-Osada</w:t>
            </w:r>
          </w:p>
        </w:tc>
        <w:tc>
          <w:tcPr>
            <w:tcW w:w="2504" w:type="dxa"/>
          </w:tcPr>
          <w:p w14:paraId="31778572" w14:textId="77777777" w:rsidR="00672DB5" w:rsidRPr="00221ECE" w:rsidRDefault="00672DB5" w:rsidP="00FF0607">
            <w:pPr>
              <w:spacing w:after="0" w:line="240" w:lineRule="auto"/>
              <w:jc w:val="center"/>
              <w:rPr>
                <w:strike/>
                <w:color w:val="FF0000"/>
                <w:sz w:val="20"/>
                <w:szCs w:val="20"/>
              </w:rPr>
            </w:pPr>
            <w:r w:rsidRPr="00221ECE">
              <w:rPr>
                <w:strike/>
                <w:color w:val="FF0000"/>
                <w:sz w:val="20"/>
                <w:szCs w:val="20"/>
              </w:rPr>
              <w:t>305</w:t>
            </w:r>
            <w:r>
              <w:rPr>
                <w:strike/>
                <w:color w:val="FF0000"/>
                <w:sz w:val="20"/>
                <w:szCs w:val="20"/>
              </w:rPr>
              <w:t xml:space="preserve"> </w:t>
            </w:r>
            <w:r w:rsidRPr="00221ECE">
              <w:rPr>
                <w:color w:val="00B050"/>
                <w:sz w:val="20"/>
                <w:szCs w:val="20"/>
              </w:rPr>
              <w:t>273</w:t>
            </w:r>
          </w:p>
        </w:tc>
        <w:tc>
          <w:tcPr>
            <w:tcW w:w="2504" w:type="dxa"/>
          </w:tcPr>
          <w:p w14:paraId="51473311"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384</w:t>
            </w:r>
            <w:r>
              <w:rPr>
                <w:strike/>
                <w:color w:val="FF0000"/>
                <w:sz w:val="20"/>
                <w:szCs w:val="20"/>
              </w:rPr>
              <w:t xml:space="preserve"> </w:t>
            </w:r>
            <w:r w:rsidRPr="00221ECE">
              <w:rPr>
                <w:color w:val="00B050"/>
                <w:sz w:val="20"/>
                <w:szCs w:val="20"/>
              </w:rPr>
              <w:t>209</w:t>
            </w:r>
          </w:p>
        </w:tc>
        <w:tc>
          <w:tcPr>
            <w:tcW w:w="2504" w:type="dxa"/>
          </w:tcPr>
          <w:p w14:paraId="337EE60C"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374</w:t>
            </w:r>
            <w:r>
              <w:rPr>
                <w:strike/>
                <w:color w:val="FF0000"/>
                <w:sz w:val="20"/>
                <w:szCs w:val="20"/>
              </w:rPr>
              <w:t xml:space="preserve"> </w:t>
            </w:r>
            <w:r w:rsidRPr="00221ECE">
              <w:rPr>
                <w:color w:val="00B050"/>
                <w:sz w:val="20"/>
                <w:szCs w:val="20"/>
              </w:rPr>
              <w:t>203</w:t>
            </w:r>
          </w:p>
        </w:tc>
      </w:tr>
      <w:tr w:rsidR="00672DB5" w:rsidRPr="006D784F" w14:paraId="70559F45" w14:textId="77777777" w:rsidTr="00FF0607">
        <w:tc>
          <w:tcPr>
            <w:tcW w:w="2127" w:type="dxa"/>
          </w:tcPr>
          <w:p w14:paraId="53E0212F" w14:textId="77777777" w:rsidR="00672DB5" w:rsidRPr="00E609AB" w:rsidRDefault="00672DB5" w:rsidP="00FF0607">
            <w:pPr>
              <w:spacing w:after="0" w:line="240" w:lineRule="auto"/>
              <w:rPr>
                <w:sz w:val="20"/>
                <w:szCs w:val="20"/>
              </w:rPr>
            </w:pPr>
            <w:r w:rsidRPr="00E609AB">
              <w:rPr>
                <w:sz w:val="20"/>
                <w:szCs w:val="20"/>
              </w:rPr>
              <w:t>Płośnica</w:t>
            </w:r>
          </w:p>
        </w:tc>
        <w:tc>
          <w:tcPr>
            <w:tcW w:w="2504" w:type="dxa"/>
          </w:tcPr>
          <w:p w14:paraId="5865D9D2" w14:textId="77777777" w:rsidR="00672DB5" w:rsidRPr="00221ECE" w:rsidRDefault="00672DB5" w:rsidP="00FF0607">
            <w:pPr>
              <w:spacing w:after="0" w:line="240" w:lineRule="auto"/>
              <w:jc w:val="center"/>
              <w:rPr>
                <w:strike/>
                <w:color w:val="FF0000"/>
                <w:sz w:val="20"/>
                <w:szCs w:val="20"/>
              </w:rPr>
            </w:pPr>
            <w:r w:rsidRPr="00221ECE">
              <w:rPr>
                <w:strike/>
                <w:color w:val="FF0000"/>
                <w:sz w:val="20"/>
                <w:szCs w:val="20"/>
              </w:rPr>
              <w:t>367</w:t>
            </w:r>
            <w:r>
              <w:rPr>
                <w:strike/>
                <w:color w:val="FF0000"/>
                <w:sz w:val="20"/>
                <w:szCs w:val="20"/>
              </w:rPr>
              <w:t xml:space="preserve"> </w:t>
            </w:r>
            <w:r w:rsidRPr="00221ECE">
              <w:rPr>
                <w:color w:val="00B050"/>
                <w:sz w:val="20"/>
                <w:szCs w:val="20"/>
              </w:rPr>
              <w:t>219</w:t>
            </w:r>
          </w:p>
        </w:tc>
        <w:tc>
          <w:tcPr>
            <w:tcW w:w="2504" w:type="dxa"/>
          </w:tcPr>
          <w:p w14:paraId="56622DA5"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390</w:t>
            </w:r>
            <w:r>
              <w:rPr>
                <w:strike/>
                <w:color w:val="FF0000"/>
                <w:sz w:val="20"/>
                <w:szCs w:val="20"/>
              </w:rPr>
              <w:t xml:space="preserve"> </w:t>
            </w:r>
            <w:r w:rsidRPr="00221ECE">
              <w:rPr>
                <w:color w:val="00B050"/>
                <w:sz w:val="20"/>
                <w:szCs w:val="20"/>
              </w:rPr>
              <w:t>186</w:t>
            </w:r>
          </w:p>
        </w:tc>
        <w:tc>
          <w:tcPr>
            <w:tcW w:w="2504" w:type="dxa"/>
          </w:tcPr>
          <w:p w14:paraId="0F7E0369" w14:textId="77777777" w:rsidR="00672DB5" w:rsidRPr="00AE4EAB" w:rsidRDefault="00672DB5" w:rsidP="00FF0607">
            <w:pPr>
              <w:spacing w:after="0" w:line="240" w:lineRule="auto"/>
              <w:jc w:val="center"/>
              <w:rPr>
                <w:strike/>
                <w:color w:val="FF0000"/>
                <w:sz w:val="20"/>
                <w:szCs w:val="20"/>
              </w:rPr>
            </w:pPr>
            <w:r w:rsidRPr="00AE4EAB">
              <w:rPr>
                <w:strike/>
                <w:color w:val="FF0000"/>
                <w:sz w:val="20"/>
                <w:szCs w:val="20"/>
              </w:rPr>
              <w:t>336</w:t>
            </w:r>
            <w:r>
              <w:rPr>
                <w:strike/>
                <w:color w:val="FF0000"/>
                <w:sz w:val="20"/>
                <w:szCs w:val="20"/>
              </w:rPr>
              <w:t xml:space="preserve"> </w:t>
            </w:r>
            <w:r w:rsidRPr="00221ECE">
              <w:rPr>
                <w:color w:val="00B050"/>
                <w:sz w:val="20"/>
                <w:szCs w:val="20"/>
              </w:rPr>
              <w:t>192</w:t>
            </w:r>
          </w:p>
        </w:tc>
      </w:tr>
      <w:tr w:rsidR="00672DB5" w:rsidRPr="006D784F" w14:paraId="19366672" w14:textId="77777777" w:rsidTr="00FF0607">
        <w:tc>
          <w:tcPr>
            <w:tcW w:w="2127" w:type="dxa"/>
          </w:tcPr>
          <w:p w14:paraId="1FCC08E3" w14:textId="77777777" w:rsidR="00672DB5" w:rsidRPr="00E609AB" w:rsidRDefault="00672DB5" w:rsidP="00FF0607">
            <w:pPr>
              <w:spacing w:after="0" w:line="240" w:lineRule="auto"/>
              <w:rPr>
                <w:sz w:val="20"/>
                <w:szCs w:val="20"/>
              </w:rPr>
            </w:pPr>
            <w:r w:rsidRPr="00E609AB">
              <w:rPr>
                <w:sz w:val="20"/>
                <w:szCs w:val="20"/>
              </w:rPr>
              <w:t>Janowiec Kościelny</w:t>
            </w:r>
          </w:p>
        </w:tc>
        <w:tc>
          <w:tcPr>
            <w:tcW w:w="2504" w:type="dxa"/>
          </w:tcPr>
          <w:p w14:paraId="717DB8D0"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89</w:t>
            </w:r>
            <w:r>
              <w:rPr>
                <w:strike/>
                <w:color w:val="FF0000"/>
                <w:sz w:val="20"/>
                <w:szCs w:val="20"/>
              </w:rPr>
              <w:t xml:space="preserve"> </w:t>
            </w:r>
            <w:r w:rsidRPr="006869A2">
              <w:rPr>
                <w:color w:val="00B050"/>
                <w:sz w:val="20"/>
                <w:szCs w:val="20"/>
              </w:rPr>
              <w:t>20</w:t>
            </w:r>
          </w:p>
        </w:tc>
        <w:tc>
          <w:tcPr>
            <w:tcW w:w="2504" w:type="dxa"/>
          </w:tcPr>
          <w:p w14:paraId="7F280748"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101</w:t>
            </w:r>
            <w:r>
              <w:rPr>
                <w:strike/>
                <w:color w:val="FF0000"/>
                <w:sz w:val="20"/>
                <w:szCs w:val="20"/>
              </w:rPr>
              <w:t xml:space="preserve"> </w:t>
            </w:r>
            <w:r w:rsidRPr="006869A2">
              <w:rPr>
                <w:color w:val="00B050"/>
                <w:sz w:val="20"/>
                <w:szCs w:val="20"/>
              </w:rPr>
              <w:t>18</w:t>
            </w:r>
          </w:p>
        </w:tc>
        <w:tc>
          <w:tcPr>
            <w:tcW w:w="2504" w:type="dxa"/>
          </w:tcPr>
          <w:p w14:paraId="3DAC61F2"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92</w:t>
            </w:r>
            <w:r>
              <w:rPr>
                <w:strike/>
                <w:color w:val="FF0000"/>
                <w:sz w:val="20"/>
                <w:szCs w:val="20"/>
              </w:rPr>
              <w:t xml:space="preserve">  </w:t>
            </w:r>
            <w:r w:rsidRPr="006869A2">
              <w:rPr>
                <w:color w:val="00B050"/>
                <w:sz w:val="20"/>
                <w:szCs w:val="20"/>
              </w:rPr>
              <w:t>16</w:t>
            </w:r>
            <w:r>
              <w:rPr>
                <w:color w:val="00B050"/>
                <w:sz w:val="20"/>
                <w:szCs w:val="20"/>
              </w:rPr>
              <w:t>3</w:t>
            </w:r>
          </w:p>
        </w:tc>
      </w:tr>
      <w:tr w:rsidR="00672DB5" w:rsidRPr="006D784F" w14:paraId="6DD27B15" w14:textId="77777777" w:rsidTr="00FF0607">
        <w:tc>
          <w:tcPr>
            <w:tcW w:w="2127" w:type="dxa"/>
          </w:tcPr>
          <w:p w14:paraId="5704DB9C" w14:textId="77777777" w:rsidR="00672DB5" w:rsidRPr="00E609AB" w:rsidRDefault="00672DB5" w:rsidP="00FF0607">
            <w:pPr>
              <w:spacing w:after="0" w:line="240" w:lineRule="auto"/>
              <w:rPr>
                <w:sz w:val="20"/>
                <w:szCs w:val="20"/>
              </w:rPr>
            </w:pPr>
            <w:r w:rsidRPr="00E609AB">
              <w:rPr>
                <w:sz w:val="20"/>
                <w:szCs w:val="20"/>
              </w:rPr>
              <w:t>Janowo</w:t>
            </w:r>
          </w:p>
        </w:tc>
        <w:tc>
          <w:tcPr>
            <w:tcW w:w="2504" w:type="dxa"/>
          </w:tcPr>
          <w:p w14:paraId="7069D25A"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83</w:t>
            </w:r>
            <w:r>
              <w:rPr>
                <w:strike/>
                <w:color w:val="FF0000"/>
                <w:sz w:val="20"/>
                <w:szCs w:val="20"/>
              </w:rPr>
              <w:t xml:space="preserve"> </w:t>
            </w:r>
            <w:r w:rsidRPr="006869A2">
              <w:rPr>
                <w:color w:val="00B050"/>
                <w:sz w:val="20"/>
                <w:szCs w:val="20"/>
              </w:rPr>
              <w:t>19</w:t>
            </w:r>
          </w:p>
        </w:tc>
        <w:tc>
          <w:tcPr>
            <w:tcW w:w="2504" w:type="dxa"/>
          </w:tcPr>
          <w:p w14:paraId="26B7A901"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79</w:t>
            </w:r>
            <w:r>
              <w:rPr>
                <w:strike/>
                <w:color w:val="FF0000"/>
                <w:sz w:val="20"/>
                <w:szCs w:val="20"/>
              </w:rPr>
              <w:t xml:space="preserve"> </w:t>
            </w:r>
            <w:r w:rsidRPr="006869A2">
              <w:rPr>
                <w:color w:val="00B050"/>
                <w:sz w:val="20"/>
                <w:szCs w:val="20"/>
              </w:rPr>
              <w:t>18</w:t>
            </w:r>
          </w:p>
        </w:tc>
        <w:tc>
          <w:tcPr>
            <w:tcW w:w="2504" w:type="dxa"/>
          </w:tcPr>
          <w:p w14:paraId="6EDB4AD3"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76</w:t>
            </w:r>
            <w:r>
              <w:rPr>
                <w:strike/>
                <w:color w:val="FF0000"/>
                <w:sz w:val="20"/>
                <w:szCs w:val="20"/>
              </w:rPr>
              <w:t xml:space="preserve"> </w:t>
            </w:r>
            <w:r w:rsidRPr="006869A2">
              <w:rPr>
                <w:color w:val="00B050"/>
                <w:sz w:val="20"/>
                <w:szCs w:val="20"/>
              </w:rPr>
              <w:t>26</w:t>
            </w:r>
          </w:p>
        </w:tc>
      </w:tr>
      <w:tr w:rsidR="00672DB5" w:rsidRPr="006D784F" w14:paraId="1983F2E6" w14:textId="77777777" w:rsidTr="00FF0607">
        <w:tc>
          <w:tcPr>
            <w:tcW w:w="2127" w:type="dxa"/>
          </w:tcPr>
          <w:p w14:paraId="3EC8CD57" w14:textId="77777777" w:rsidR="00672DB5" w:rsidRPr="00E609AB" w:rsidRDefault="00672DB5" w:rsidP="00FF0607">
            <w:pPr>
              <w:spacing w:after="0" w:line="240" w:lineRule="auto"/>
              <w:rPr>
                <w:sz w:val="20"/>
                <w:szCs w:val="20"/>
              </w:rPr>
            </w:pPr>
            <w:r w:rsidRPr="00E609AB">
              <w:rPr>
                <w:sz w:val="20"/>
                <w:szCs w:val="20"/>
              </w:rPr>
              <w:t>Kozłowo</w:t>
            </w:r>
          </w:p>
        </w:tc>
        <w:tc>
          <w:tcPr>
            <w:tcW w:w="2504" w:type="dxa"/>
          </w:tcPr>
          <w:p w14:paraId="387A4E0F"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301</w:t>
            </w:r>
            <w:r>
              <w:rPr>
                <w:strike/>
                <w:color w:val="FF0000"/>
                <w:sz w:val="20"/>
                <w:szCs w:val="20"/>
              </w:rPr>
              <w:t xml:space="preserve"> </w:t>
            </w:r>
            <w:r w:rsidRPr="006869A2">
              <w:rPr>
                <w:color w:val="00B050"/>
                <w:sz w:val="20"/>
                <w:szCs w:val="20"/>
              </w:rPr>
              <w:t>111</w:t>
            </w:r>
          </w:p>
        </w:tc>
        <w:tc>
          <w:tcPr>
            <w:tcW w:w="2504" w:type="dxa"/>
          </w:tcPr>
          <w:p w14:paraId="47116BEB"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314</w:t>
            </w:r>
            <w:r>
              <w:rPr>
                <w:strike/>
                <w:color w:val="FF0000"/>
                <w:sz w:val="20"/>
                <w:szCs w:val="20"/>
              </w:rPr>
              <w:t xml:space="preserve"> </w:t>
            </w:r>
            <w:r w:rsidRPr="006869A2">
              <w:rPr>
                <w:color w:val="00B050"/>
                <w:sz w:val="20"/>
                <w:szCs w:val="20"/>
              </w:rPr>
              <w:t>81</w:t>
            </w:r>
          </w:p>
        </w:tc>
        <w:tc>
          <w:tcPr>
            <w:tcW w:w="2504" w:type="dxa"/>
          </w:tcPr>
          <w:p w14:paraId="0265E161"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265</w:t>
            </w:r>
            <w:r>
              <w:rPr>
                <w:strike/>
                <w:color w:val="FF0000"/>
                <w:sz w:val="20"/>
                <w:szCs w:val="20"/>
              </w:rPr>
              <w:t xml:space="preserve"> </w:t>
            </w:r>
            <w:r w:rsidRPr="006869A2">
              <w:rPr>
                <w:color w:val="00B050"/>
                <w:sz w:val="20"/>
                <w:szCs w:val="20"/>
              </w:rPr>
              <w:t>66</w:t>
            </w:r>
          </w:p>
        </w:tc>
      </w:tr>
      <w:tr w:rsidR="00672DB5" w:rsidRPr="006D784F" w14:paraId="3FC236F3" w14:textId="77777777" w:rsidTr="00FF0607">
        <w:tc>
          <w:tcPr>
            <w:tcW w:w="2127" w:type="dxa"/>
          </w:tcPr>
          <w:p w14:paraId="760A1EEC" w14:textId="77777777" w:rsidR="00672DB5" w:rsidRPr="00E609AB" w:rsidRDefault="00672DB5" w:rsidP="00FF0607">
            <w:pPr>
              <w:spacing w:after="0" w:line="240" w:lineRule="auto"/>
              <w:rPr>
                <w:sz w:val="20"/>
                <w:szCs w:val="20"/>
              </w:rPr>
            </w:pPr>
            <w:r w:rsidRPr="00E609AB">
              <w:rPr>
                <w:sz w:val="20"/>
                <w:szCs w:val="20"/>
              </w:rPr>
              <w:t>Nidzica</w:t>
            </w:r>
          </w:p>
        </w:tc>
        <w:tc>
          <w:tcPr>
            <w:tcW w:w="2504" w:type="dxa"/>
          </w:tcPr>
          <w:p w14:paraId="7D512B82"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621</w:t>
            </w:r>
            <w:r>
              <w:rPr>
                <w:strike/>
                <w:color w:val="FF0000"/>
                <w:sz w:val="20"/>
                <w:szCs w:val="20"/>
              </w:rPr>
              <w:t xml:space="preserve"> </w:t>
            </w:r>
            <w:r w:rsidRPr="006869A2">
              <w:rPr>
                <w:color w:val="00B050"/>
                <w:sz w:val="20"/>
                <w:szCs w:val="20"/>
              </w:rPr>
              <w:t>218</w:t>
            </w:r>
          </w:p>
        </w:tc>
        <w:tc>
          <w:tcPr>
            <w:tcW w:w="2504" w:type="dxa"/>
          </w:tcPr>
          <w:p w14:paraId="2DFF0A19"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634</w:t>
            </w:r>
            <w:r w:rsidRPr="006869A2">
              <w:rPr>
                <w:color w:val="00B050"/>
                <w:sz w:val="20"/>
                <w:szCs w:val="20"/>
              </w:rPr>
              <w:t xml:space="preserve"> 84</w:t>
            </w:r>
          </w:p>
        </w:tc>
        <w:tc>
          <w:tcPr>
            <w:tcW w:w="2504" w:type="dxa"/>
          </w:tcPr>
          <w:p w14:paraId="2C331BE7" w14:textId="77777777" w:rsidR="00672DB5" w:rsidRPr="006869A2" w:rsidRDefault="00672DB5" w:rsidP="00FF0607">
            <w:pPr>
              <w:spacing w:after="0" w:line="240" w:lineRule="auto"/>
              <w:jc w:val="center"/>
              <w:rPr>
                <w:strike/>
                <w:color w:val="FF0000"/>
                <w:sz w:val="20"/>
                <w:szCs w:val="20"/>
              </w:rPr>
            </w:pPr>
            <w:r w:rsidRPr="006869A2">
              <w:rPr>
                <w:strike/>
                <w:color w:val="FF0000"/>
                <w:sz w:val="20"/>
                <w:szCs w:val="20"/>
              </w:rPr>
              <w:t>569</w:t>
            </w:r>
            <w:r>
              <w:rPr>
                <w:strike/>
                <w:color w:val="FF0000"/>
                <w:sz w:val="20"/>
                <w:szCs w:val="20"/>
              </w:rPr>
              <w:t xml:space="preserve"> </w:t>
            </w:r>
            <w:r w:rsidRPr="006869A2">
              <w:rPr>
                <w:color w:val="00B050"/>
                <w:sz w:val="20"/>
                <w:szCs w:val="20"/>
              </w:rPr>
              <w:t>70</w:t>
            </w:r>
          </w:p>
        </w:tc>
      </w:tr>
      <w:tr w:rsidR="00672DB5" w:rsidRPr="006D784F" w14:paraId="3DC0C959" w14:textId="77777777" w:rsidTr="00FF0607">
        <w:tc>
          <w:tcPr>
            <w:tcW w:w="2127" w:type="dxa"/>
          </w:tcPr>
          <w:p w14:paraId="18C2CD70" w14:textId="77777777" w:rsidR="00672DB5" w:rsidRPr="00E609AB" w:rsidRDefault="00672DB5" w:rsidP="00FF0607">
            <w:pPr>
              <w:spacing w:after="0" w:line="240" w:lineRule="auto"/>
              <w:rPr>
                <w:sz w:val="20"/>
                <w:szCs w:val="20"/>
              </w:rPr>
            </w:pPr>
            <w:r w:rsidRPr="00E609AB">
              <w:rPr>
                <w:sz w:val="20"/>
                <w:szCs w:val="20"/>
              </w:rPr>
              <w:t>Dźwierzuty</w:t>
            </w:r>
          </w:p>
        </w:tc>
        <w:tc>
          <w:tcPr>
            <w:tcW w:w="2504" w:type="dxa"/>
          </w:tcPr>
          <w:p w14:paraId="04500E45"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432</w:t>
            </w:r>
            <w:r>
              <w:rPr>
                <w:strike/>
                <w:color w:val="FF0000"/>
                <w:sz w:val="20"/>
                <w:szCs w:val="20"/>
              </w:rPr>
              <w:t xml:space="preserve"> </w:t>
            </w:r>
            <w:r w:rsidRPr="00340F77">
              <w:rPr>
                <w:color w:val="00B050"/>
                <w:sz w:val="20"/>
                <w:szCs w:val="20"/>
              </w:rPr>
              <w:t>119</w:t>
            </w:r>
          </w:p>
        </w:tc>
        <w:tc>
          <w:tcPr>
            <w:tcW w:w="2504" w:type="dxa"/>
          </w:tcPr>
          <w:p w14:paraId="0E40129C" w14:textId="77777777" w:rsidR="00672DB5" w:rsidRPr="00E64CFD" w:rsidRDefault="00672DB5" w:rsidP="00FF0607">
            <w:pPr>
              <w:spacing w:after="0" w:line="240" w:lineRule="auto"/>
              <w:jc w:val="center"/>
              <w:rPr>
                <w:strike/>
                <w:sz w:val="20"/>
                <w:szCs w:val="20"/>
              </w:rPr>
            </w:pPr>
            <w:r w:rsidRPr="00A41C91">
              <w:rPr>
                <w:strike/>
                <w:color w:val="FF0000"/>
                <w:sz w:val="20"/>
                <w:szCs w:val="20"/>
              </w:rPr>
              <w:t>464</w:t>
            </w:r>
            <w:r>
              <w:rPr>
                <w:strike/>
                <w:sz w:val="20"/>
                <w:szCs w:val="20"/>
              </w:rPr>
              <w:t xml:space="preserve"> </w:t>
            </w:r>
            <w:r w:rsidRPr="00A41C91">
              <w:rPr>
                <w:color w:val="00B050"/>
                <w:sz w:val="20"/>
                <w:szCs w:val="20"/>
              </w:rPr>
              <w:t>115</w:t>
            </w:r>
          </w:p>
        </w:tc>
        <w:tc>
          <w:tcPr>
            <w:tcW w:w="2504" w:type="dxa"/>
          </w:tcPr>
          <w:p w14:paraId="4B169E39"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413</w:t>
            </w:r>
            <w:r>
              <w:rPr>
                <w:strike/>
                <w:color w:val="FF0000"/>
                <w:sz w:val="20"/>
                <w:szCs w:val="20"/>
              </w:rPr>
              <w:t xml:space="preserve"> </w:t>
            </w:r>
            <w:r w:rsidRPr="00A41C91">
              <w:rPr>
                <w:color w:val="00B050"/>
                <w:sz w:val="20"/>
                <w:szCs w:val="20"/>
              </w:rPr>
              <w:t>123</w:t>
            </w:r>
          </w:p>
        </w:tc>
      </w:tr>
      <w:tr w:rsidR="00672DB5" w:rsidRPr="006D784F" w14:paraId="4E5A1A2F" w14:textId="77777777" w:rsidTr="00FF0607">
        <w:tc>
          <w:tcPr>
            <w:tcW w:w="2127" w:type="dxa"/>
          </w:tcPr>
          <w:p w14:paraId="27F9309A" w14:textId="77777777" w:rsidR="00672DB5" w:rsidRPr="00E609AB" w:rsidRDefault="00672DB5" w:rsidP="00FF0607">
            <w:pPr>
              <w:spacing w:after="0" w:line="240" w:lineRule="auto"/>
              <w:rPr>
                <w:sz w:val="20"/>
                <w:szCs w:val="20"/>
              </w:rPr>
            </w:pPr>
            <w:r w:rsidRPr="00E609AB">
              <w:rPr>
                <w:sz w:val="20"/>
                <w:szCs w:val="20"/>
              </w:rPr>
              <w:t>Jedwabno</w:t>
            </w:r>
          </w:p>
        </w:tc>
        <w:tc>
          <w:tcPr>
            <w:tcW w:w="2504" w:type="dxa"/>
          </w:tcPr>
          <w:p w14:paraId="1DCA528C"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249</w:t>
            </w:r>
            <w:r>
              <w:rPr>
                <w:strike/>
                <w:color w:val="FF0000"/>
                <w:sz w:val="20"/>
                <w:szCs w:val="20"/>
              </w:rPr>
              <w:t xml:space="preserve"> </w:t>
            </w:r>
            <w:r w:rsidRPr="00340F77">
              <w:rPr>
                <w:color w:val="00B050"/>
                <w:sz w:val="20"/>
                <w:szCs w:val="20"/>
              </w:rPr>
              <w:t>74</w:t>
            </w:r>
          </w:p>
        </w:tc>
        <w:tc>
          <w:tcPr>
            <w:tcW w:w="2504" w:type="dxa"/>
          </w:tcPr>
          <w:p w14:paraId="75CD8D16" w14:textId="77777777" w:rsidR="00672DB5" w:rsidRPr="00E64CFD" w:rsidRDefault="00672DB5" w:rsidP="00FF0607">
            <w:pPr>
              <w:spacing w:after="0" w:line="240" w:lineRule="auto"/>
              <w:jc w:val="center"/>
              <w:rPr>
                <w:strike/>
                <w:sz w:val="20"/>
                <w:szCs w:val="20"/>
              </w:rPr>
            </w:pPr>
            <w:r w:rsidRPr="00A41C91">
              <w:rPr>
                <w:strike/>
                <w:color w:val="FF0000"/>
                <w:sz w:val="20"/>
                <w:szCs w:val="20"/>
              </w:rPr>
              <w:t>220</w:t>
            </w:r>
            <w:r>
              <w:rPr>
                <w:strike/>
                <w:sz w:val="20"/>
                <w:szCs w:val="20"/>
              </w:rPr>
              <w:t xml:space="preserve"> </w:t>
            </w:r>
            <w:r w:rsidRPr="00A41C91">
              <w:rPr>
                <w:color w:val="00B050"/>
                <w:sz w:val="20"/>
                <w:szCs w:val="20"/>
              </w:rPr>
              <w:t>38</w:t>
            </w:r>
          </w:p>
        </w:tc>
        <w:tc>
          <w:tcPr>
            <w:tcW w:w="2504" w:type="dxa"/>
          </w:tcPr>
          <w:p w14:paraId="69AA8917"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186</w:t>
            </w:r>
            <w:r>
              <w:rPr>
                <w:strike/>
                <w:color w:val="FF0000"/>
                <w:sz w:val="20"/>
                <w:szCs w:val="20"/>
              </w:rPr>
              <w:t xml:space="preserve"> </w:t>
            </w:r>
            <w:r w:rsidRPr="00A41C91">
              <w:rPr>
                <w:color w:val="00B050"/>
                <w:sz w:val="20"/>
                <w:szCs w:val="20"/>
              </w:rPr>
              <w:t>50</w:t>
            </w:r>
          </w:p>
        </w:tc>
      </w:tr>
      <w:tr w:rsidR="00672DB5" w:rsidRPr="006D784F" w14:paraId="4B905EF5" w14:textId="77777777" w:rsidTr="00FF0607">
        <w:tc>
          <w:tcPr>
            <w:tcW w:w="2127" w:type="dxa"/>
          </w:tcPr>
          <w:p w14:paraId="71AB6D50" w14:textId="77777777" w:rsidR="00672DB5" w:rsidRPr="00E609AB" w:rsidRDefault="00672DB5" w:rsidP="00FF0607">
            <w:pPr>
              <w:spacing w:after="0" w:line="240" w:lineRule="auto"/>
              <w:rPr>
                <w:sz w:val="20"/>
                <w:szCs w:val="20"/>
              </w:rPr>
            </w:pPr>
            <w:r w:rsidRPr="00E609AB">
              <w:rPr>
                <w:sz w:val="20"/>
                <w:szCs w:val="20"/>
              </w:rPr>
              <w:t>Rozogi</w:t>
            </w:r>
          </w:p>
        </w:tc>
        <w:tc>
          <w:tcPr>
            <w:tcW w:w="2504" w:type="dxa"/>
          </w:tcPr>
          <w:p w14:paraId="588D9A03"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343</w:t>
            </w:r>
            <w:r>
              <w:rPr>
                <w:strike/>
                <w:color w:val="FF0000"/>
                <w:sz w:val="20"/>
                <w:szCs w:val="20"/>
              </w:rPr>
              <w:t xml:space="preserve"> </w:t>
            </w:r>
            <w:r w:rsidRPr="00340F77">
              <w:rPr>
                <w:color w:val="00B050"/>
                <w:sz w:val="20"/>
                <w:szCs w:val="20"/>
              </w:rPr>
              <w:t>59</w:t>
            </w:r>
          </w:p>
        </w:tc>
        <w:tc>
          <w:tcPr>
            <w:tcW w:w="2504" w:type="dxa"/>
          </w:tcPr>
          <w:p w14:paraId="4B5A39FC" w14:textId="77777777" w:rsidR="00672DB5" w:rsidRPr="00E64CFD" w:rsidRDefault="00672DB5" w:rsidP="00FF0607">
            <w:pPr>
              <w:spacing w:after="0" w:line="240" w:lineRule="auto"/>
              <w:jc w:val="center"/>
              <w:rPr>
                <w:strike/>
                <w:sz w:val="20"/>
                <w:szCs w:val="20"/>
              </w:rPr>
            </w:pPr>
            <w:r w:rsidRPr="00A41C91">
              <w:rPr>
                <w:strike/>
                <w:color w:val="FF0000"/>
                <w:sz w:val="20"/>
                <w:szCs w:val="20"/>
              </w:rPr>
              <w:t>307</w:t>
            </w:r>
            <w:r>
              <w:rPr>
                <w:strike/>
                <w:sz w:val="20"/>
                <w:szCs w:val="20"/>
              </w:rPr>
              <w:t xml:space="preserve"> </w:t>
            </w:r>
            <w:r w:rsidRPr="00A41C91">
              <w:rPr>
                <w:color w:val="00B050"/>
                <w:sz w:val="20"/>
                <w:szCs w:val="20"/>
              </w:rPr>
              <w:t>58</w:t>
            </w:r>
          </w:p>
        </w:tc>
        <w:tc>
          <w:tcPr>
            <w:tcW w:w="2504" w:type="dxa"/>
          </w:tcPr>
          <w:p w14:paraId="5F6F4AAB"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286</w:t>
            </w:r>
            <w:r>
              <w:rPr>
                <w:strike/>
                <w:color w:val="FF0000"/>
                <w:sz w:val="20"/>
                <w:szCs w:val="20"/>
              </w:rPr>
              <w:t xml:space="preserve"> </w:t>
            </w:r>
            <w:r w:rsidRPr="00A41C91">
              <w:rPr>
                <w:color w:val="00B050"/>
                <w:sz w:val="20"/>
                <w:szCs w:val="20"/>
              </w:rPr>
              <w:t>60</w:t>
            </w:r>
          </w:p>
        </w:tc>
      </w:tr>
      <w:tr w:rsidR="00672DB5" w:rsidRPr="006D784F" w14:paraId="0AFE9DE6" w14:textId="77777777" w:rsidTr="00FF0607">
        <w:tc>
          <w:tcPr>
            <w:tcW w:w="2127" w:type="dxa"/>
          </w:tcPr>
          <w:p w14:paraId="7C97B8DD" w14:textId="77777777" w:rsidR="00672DB5" w:rsidRPr="00E609AB" w:rsidRDefault="00672DB5" w:rsidP="00FF0607">
            <w:pPr>
              <w:spacing w:after="0" w:line="240" w:lineRule="auto"/>
              <w:rPr>
                <w:sz w:val="20"/>
                <w:szCs w:val="20"/>
              </w:rPr>
            </w:pPr>
            <w:r w:rsidRPr="00E609AB">
              <w:rPr>
                <w:sz w:val="20"/>
                <w:szCs w:val="20"/>
              </w:rPr>
              <w:t>Szczytno</w:t>
            </w:r>
          </w:p>
        </w:tc>
        <w:tc>
          <w:tcPr>
            <w:tcW w:w="2504" w:type="dxa"/>
          </w:tcPr>
          <w:p w14:paraId="639BEAA6"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685</w:t>
            </w:r>
            <w:r>
              <w:rPr>
                <w:strike/>
                <w:color w:val="FF0000"/>
                <w:sz w:val="20"/>
                <w:szCs w:val="20"/>
              </w:rPr>
              <w:t xml:space="preserve"> </w:t>
            </w:r>
            <w:r w:rsidRPr="00340F77">
              <w:rPr>
                <w:color w:val="00B050"/>
                <w:sz w:val="20"/>
                <w:szCs w:val="20"/>
              </w:rPr>
              <w:t>162</w:t>
            </w:r>
          </w:p>
        </w:tc>
        <w:tc>
          <w:tcPr>
            <w:tcW w:w="2504" w:type="dxa"/>
          </w:tcPr>
          <w:p w14:paraId="6F85BF96" w14:textId="77777777" w:rsidR="00672DB5" w:rsidRPr="00E64CFD" w:rsidRDefault="00672DB5" w:rsidP="00FF0607">
            <w:pPr>
              <w:spacing w:after="0" w:line="240" w:lineRule="auto"/>
              <w:jc w:val="center"/>
              <w:rPr>
                <w:strike/>
                <w:sz w:val="20"/>
                <w:szCs w:val="20"/>
              </w:rPr>
            </w:pPr>
            <w:r w:rsidRPr="00A41C91">
              <w:rPr>
                <w:strike/>
                <w:color w:val="FF0000"/>
                <w:sz w:val="20"/>
                <w:szCs w:val="20"/>
              </w:rPr>
              <w:t>609</w:t>
            </w:r>
            <w:r>
              <w:rPr>
                <w:strike/>
                <w:sz w:val="20"/>
                <w:szCs w:val="20"/>
              </w:rPr>
              <w:t xml:space="preserve"> </w:t>
            </w:r>
            <w:r w:rsidRPr="00A41C91">
              <w:rPr>
                <w:color w:val="00B050"/>
                <w:sz w:val="20"/>
                <w:szCs w:val="20"/>
              </w:rPr>
              <w:t>130</w:t>
            </w:r>
          </w:p>
        </w:tc>
        <w:tc>
          <w:tcPr>
            <w:tcW w:w="2504" w:type="dxa"/>
          </w:tcPr>
          <w:p w14:paraId="7913E329"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527</w:t>
            </w:r>
            <w:r>
              <w:rPr>
                <w:strike/>
                <w:color w:val="FF0000"/>
                <w:sz w:val="20"/>
                <w:szCs w:val="20"/>
              </w:rPr>
              <w:t xml:space="preserve"> </w:t>
            </w:r>
            <w:r w:rsidRPr="00A41C91">
              <w:rPr>
                <w:color w:val="00B050"/>
                <w:sz w:val="20"/>
                <w:szCs w:val="20"/>
              </w:rPr>
              <w:t>141</w:t>
            </w:r>
          </w:p>
        </w:tc>
      </w:tr>
      <w:tr w:rsidR="00672DB5" w:rsidRPr="006D784F" w14:paraId="47E9F146" w14:textId="77777777" w:rsidTr="00FF0607">
        <w:tc>
          <w:tcPr>
            <w:tcW w:w="2127" w:type="dxa"/>
          </w:tcPr>
          <w:p w14:paraId="64FC39B9" w14:textId="77777777" w:rsidR="00672DB5" w:rsidRPr="00E609AB" w:rsidRDefault="00672DB5" w:rsidP="00FF0607">
            <w:pPr>
              <w:spacing w:after="0" w:line="240" w:lineRule="auto"/>
              <w:rPr>
                <w:sz w:val="20"/>
                <w:szCs w:val="20"/>
              </w:rPr>
            </w:pPr>
            <w:r w:rsidRPr="00E609AB">
              <w:rPr>
                <w:sz w:val="20"/>
                <w:szCs w:val="20"/>
              </w:rPr>
              <w:t>Świętajno</w:t>
            </w:r>
          </w:p>
        </w:tc>
        <w:tc>
          <w:tcPr>
            <w:tcW w:w="2504" w:type="dxa"/>
          </w:tcPr>
          <w:p w14:paraId="3B3F5EC0"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358</w:t>
            </w:r>
            <w:r>
              <w:rPr>
                <w:strike/>
                <w:color w:val="FF0000"/>
                <w:sz w:val="20"/>
                <w:szCs w:val="20"/>
              </w:rPr>
              <w:t xml:space="preserve"> </w:t>
            </w:r>
            <w:r w:rsidRPr="00340F77">
              <w:rPr>
                <w:color w:val="00B050"/>
                <w:sz w:val="20"/>
                <w:szCs w:val="20"/>
              </w:rPr>
              <w:t>75</w:t>
            </w:r>
          </w:p>
        </w:tc>
        <w:tc>
          <w:tcPr>
            <w:tcW w:w="2504" w:type="dxa"/>
          </w:tcPr>
          <w:p w14:paraId="0922BED9" w14:textId="77777777" w:rsidR="00672DB5" w:rsidRPr="00E64CFD" w:rsidRDefault="00672DB5" w:rsidP="00FF0607">
            <w:pPr>
              <w:spacing w:after="0" w:line="240" w:lineRule="auto"/>
              <w:jc w:val="center"/>
              <w:rPr>
                <w:strike/>
                <w:sz w:val="20"/>
                <w:szCs w:val="20"/>
              </w:rPr>
            </w:pPr>
            <w:r w:rsidRPr="00A41C91">
              <w:rPr>
                <w:strike/>
                <w:color w:val="FF0000"/>
                <w:sz w:val="20"/>
                <w:szCs w:val="20"/>
              </w:rPr>
              <w:t>342</w:t>
            </w:r>
            <w:r>
              <w:rPr>
                <w:strike/>
                <w:sz w:val="20"/>
                <w:szCs w:val="20"/>
              </w:rPr>
              <w:t xml:space="preserve"> </w:t>
            </w:r>
            <w:r w:rsidRPr="00A41C91">
              <w:rPr>
                <w:color w:val="00B050"/>
                <w:sz w:val="20"/>
                <w:szCs w:val="20"/>
              </w:rPr>
              <w:t>57</w:t>
            </w:r>
          </w:p>
        </w:tc>
        <w:tc>
          <w:tcPr>
            <w:tcW w:w="2504" w:type="dxa"/>
          </w:tcPr>
          <w:p w14:paraId="15004F2B" w14:textId="77777777" w:rsidR="00672DB5" w:rsidRPr="00E64CFD" w:rsidRDefault="00672DB5" w:rsidP="00FF0607">
            <w:pPr>
              <w:spacing w:after="0" w:line="240" w:lineRule="auto"/>
              <w:jc w:val="center"/>
              <w:rPr>
                <w:strike/>
                <w:color w:val="FF0000"/>
                <w:sz w:val="20"/>
                <w:szCs w:val="20"/>
              </w:rPr>
            </w:pPr>
            <w:r w:rsidRPr="00E64CFD">
              <w:rPr>
                <w:strike/>
                <w:color w:val="FF0000"/>
                <w:sz w:val="20"/>
                <w:szCs w:val="20"/>
              </w:rPr>
              <w:t>299</w:t>
            </w:r>
            <w:r>
              <w:rPr>
                <w:strike/>
                <w:color w:val="FF0000"/>
                <w:sz w:val="20"/>
                <w:szCs w:val="20"/>
              </w:rPr>
              <w:t xml:space="preserve"> </w:t>
            </w:r>
            <w:r w:rsidRPr="00A41C91">
              <w:rPr>
                <w:color w:val="00B050"/>
                <w:sz w:val="20"/>
                <w:szCs w:val="20"/>
              </w:rPr>
              <w:t>64</w:t>
            </w:r>
          </w:p>
        </w:tc>
      </w:tr>
      <w:tr w:rsidR="00672DB5" w:rsidRPr="006D784F" w14:paraId="5A079A9A" w14:textId="77777777" w:rsidTr="00FF0607">
        <w:tc>
          <w:tcPr>
            <w:tcW w:w="2127" w:type="dxa"/>
          </w:tcPr>
          <w:p w14:paraId="74D9DD4C" w14:textId="77777777" w:rsidR="00672DB5" w:rsidRPr="00E609AB" w:rsidRDefault="00672DB5" w:rsidP="00FF0607">
            <w:pPr>
              <w:spacing w:after="0" w:line="240" w:lineRule="auto"/>
              <w:rPr>
                <w:sz w:val="20"/>
                <w:szCs w:val="20"/>
              </w:rPr>
            </w:pPr>
            <w:r w:rsidRPr="00E609AB">
              <w:rPr>
                <w:sz w:val="20"/>
                <w:szCs w:val="20"/>
              </w:rPr>
              <w:lastRenderedPageBreak/>
              <w:t>Wielbark</w:t>
            </w:r>
          </w:p>
        </w:tc>
        <w:tc>
          <w:tcPr>
            <w:tcW w:w="2504" w:type="dxa"/>
          </w:tcPr>
          <w:p w14:paraId="650BA8C3" w14:textId="77777777" w:rsidR="00672DB5" w:rsidRPr="00394FF8" w:rsidRDefault="00672DB5" w:rsidP="00FF0607">
            <w:pPr>
              <w:spacing w:after="0" w:line="240" w:lineRule="auto"/>
              <w:jc w:val="center"/>
              <w:rPr>
                <w:strike/>
                <w:color w:val="FF0000"/>
                <w:sz w:val="20"/>
                <w:szCs w:val="20"/>
              </w:rPr>
            </w:pPr>
            <w:r w:rsidRPr="00394FF8">
              <w:rPr>
                <w:strike/>
                <w:color w:val="FF0000"/>
                <w:sz w:val="20"/>
                <w:szCs w:val="20"/>
              </w:rPr>
              <w:t>312</w:t>
            </w:r>
            <w:r>
              <w:rPr>
                <w:strike/>
                <w:color w:val="FF0000"/>
                <w:sz w:val="20"/>
                <w:szCs w:val="20"/>
              </w:rPr>
              <w:t xml:space="preserve"> </w:t>
            </w:r>
            <w:r w:rsidRPr="00340F77">
              <w:rPr>
                <w:color w:val="00B050"/>
                <w:sz w:val="20"/>
                <w:szCs w:val="20"/>
              </w:rPr>
              <w:t>82</w:t>
            </w:r>
          </w:p>
        </w:tc>
        <w:tc>
          <w:tcPr>
            <w:tcW w:w="2504" w:type="dxa"/>
          </w:tcPr>
          <w:p w14:paraId="0B56404C" w14:textId="77777777" w:rsidR="00672DB5" w:rsidRPr="00E64CFD" w:rsidRDefault="00672DB5" w:rsidP="00FF0607">
            <w:pPr>
              <w:spacing w:after="0" w:line="240" w:lineRule="auto"/>
              <w:jc w:val="center"/>
              <w:rPr>
                <w:strike/>
                <w:sz w:val="20"/>
                <w:szCs w:val="20"/>
              </w:rPr>
            </w:pPr>
            <w:r w:rsidRPr="00A41C91">
              <w:rPr>
                <w:strike/>
                <w:color w:val="FF0000"/>
                <w:sz w:val="20"/>
                <w:szCs w:val="20"/>
              </w:rPr>
              <w:t>333</w:t>
            </w:r>
            <w:r>
              <w:rPr>
                <w:strike/>
                <w:sz w:val="20"/>
                <w:szCs w:val="20"/>
              </w:rPr>
              <w:t xml:space="preserve"> </w:t>
            </w:r>
            <w:r w:rsidRPr="00A41C91">
              <w:rPr>
                <w:color w:val="00B050"/>
                <w:sz w:val="20"/>
                <w:szCs w:val="20"/>
              </w:rPr>
              <w:t>48</w:t>
            </w:r>
          </w:p>
        </w:tc>
        <w:tc>
          <w:tcPr>
            <w:tcW w:w="2504" w:type="dxa"/>
          </w:tcPr>
          <w:p w14:paraId="06ED55F7" w14:textId="77777777" w:rsidR="00672DB5" w:rsidRPr="00E609AB" w:rsidRDefault="00672DB5" w:rsidP="00FF0607">
            <w:pPr>
              <w:spacing w:after="0" w:line="240" w:lineRule="auto"/>
              <w:jc w:val="center"/>
              <w:rPr>
                <w:sz w:val="20"/>
                <w:szCs w:val="20"/>
              </w:rPr>
            </w:pPr>
            <w:r w:rsidRPr="00E64CFD">
              <w:rPr>
                <w:strike/>
                <w:color w:val="FF0000"/>
                <w:sz w:val="20"/>
                <w:szCs w:val="20"/>
              </w:rPr>
              <w:t>291</w:t>
            </w:r>
            <w:r>
              <w:rPr>
                <w:sz w:val="20"/>
                <w:szCs w:val="20"/>
              </w:rPr>
              <w:t xml:space="preserve"> </w:t>
            </w:r>
            <w:r w:rsidRPr="00A41C91">
              <w:rPr>
                <w:color w:val="00B050"/>
                <w:sz w:val="20"/>
                <w:szCs w:val="20"/>
              </w:rPr>
              <w:t>61</w:t>
            </w:r>
          </w:p>
        </w:tc>
      </w:tr>
      <w:tr w:rsidR="00672DB5" w:rsidRPr="006D784F" w14:paraId="2E3FA7F9" w14:textId="77777777" w:rsidTr="00FF0607">
        <w:tc>
          <w:tcPr>
            <w:tcW w:w="2127" w:type="dxa"/>
          </w:tcPr>
          <w:p w14:paraId="70C2F6C9" w14:textId="77777777" w:rsidR="00672DB5" w:rsidRPr="00E609AB" w:rsidRDefault="00672DB5" w:rsidP="00FF0607">
            <w:pPr>
              <w:spacing w:after="0" w:line="240" w:lineRule="auto"/>
              <w:rPr>
                <w:b/>
                <w:sz w:val="20"/>
                <w:szCs w:val="20"/>
              </w:rPr>
            </w:pPr>
            <w:r w:rsidRPr="00E609AB">
              <w:rPr>
                <w:b/>
                <w:sz w:val="20"/>
                <w:szCs w:val="20"/>
              </w:rPr>
              <w:t>Obszar LSR</w:t>
            </w:r>
          </w:p>
        </w:tc>
        <w:tc>
          <w:tcPr>
            <w:tcW w:w="2504" w:type="dxa"/>
          </w:tcPr>
          <w:p w14:paraId="02826BFE" w14:textId="77777777" w:rsidR="00672DB5" w:rsidRPr="00FB3C0C" w:rsidRDefault="00672DB5" w:rsidP="00FF0607">
            <w:pPr>
              <w:spacing w:after="0" w:line="240" w:lineRule="auto"/>
              <w:jc w:val="center"/>
              <w:rPr>
                <w:b/>
                <w:color w:val="00B050"/>
                <w:sz w:val="20"/>
                <w:szCs w:val="20"/>
              </w:rPr>
            </w:pPr>
            <w:r w:rsidRPr="00394FF8">
              <w:rPr>
                <w:b/>
                <w:strike/>
                <w:color w:val="FF0000"/>
                <w:sz w:val="20"/>
                <w:szCs w:val="20"/>
              </w:rPr>
              <w:t>4819</w:t>
            </w:r>
            <w:r>
              <w:rPr>
                <w:b/>
                <w:strike/>
                <w:color w:val="FF0000"/>
                <w:sz w:val="20"/>
                <w:szCs w:val="20"/>
              </w:rPr>
              <w:t xml:space="preserve"> </w:t>
            </w:r>
            <w:r>
              <w:rPr>
                <w:b/>
                <w:color w:val="00B050"/>
                <w:sz w:val="20"/>
                <w:szCs w:val="20"/>
              </w:rPr>
              <w:t>1844</w:t>
            </w:r>
          </w:p>
        </w:tc>
        <w:tc>
          <w:tcPr>
            <w:tcW w:w="2504" w:type="dxa"/>
          </w:tcPr>
          <w:p w14:paraId="6075A332" w14:textId="77777777" w:rsidR="00672DB5" w:rsidRPr="00EC34FD" w:rsidRDefault="00672DB5" w:rsidP="00FF0607">
            <w:pPr>
              <w:spacing w:after="0" w:line="240" w:lineRule="auto"/>
              <w:jc w:val="center"/>
              <w:rPr>
                <w:b/>
                <w:color w:val="00B050"/>
                <w:sz w:val="20"/>
                <w:szCs w:val="20"/>
              </w:rPr>
            </w:pPr>
            <w:r w:rsidRPr="00EC34FD">
              <w:rPr>
                <w:b/>
                <w:strike/>
                <w:color w:val="FF0000"/>
                <w:sz w:val="20"/>
                <w:szCs w:val="20"/>
              </w:rPr>
              <w:t>4946</w:t>
            </w:r>
            <w:r>
              <w:rPr>
                <w:b/>
                <w:strike/>
                <w:color w:val="FF0000"/>
                <w:sz w:val="20"/>
                <w:szCs w:val="20"/>
              </w:rPr>
              <w:t xml:space="preserve"> </w:t>
            </w:r>
            <w:r>
              <w:rPr>
                <w:b/>
                <w:color w:val="00B050"/>
                <w:sz w:val="20"/>
                <w:szCs w:val="20"/>
              </w:rPr>
              <w:t>1312</w:t>
            </w:r>
          </w:p>
        </w:tc>
        <w:tc>
          <w:tcPr>
            <w:tcW w:w="2504" w:type="dxa"/>
          </w:tcPr>
          <w:p w14:paraId="1C02B0A7" w14:textId="77777777" w:rsidR="00672DB5" w:rsidRPr="00EC34FD" w:rsidRDefault="00672DB5" w:rsidP="00FF0607">
            <w:pPr>
              <w:spacing w:after="0" w:line="240" w:lineRule="auto"/>
              <w:jc w:val="center"/>
              <w:rPr>
                <w:b/>
                <w:color w:val="00B050"/>
                <w:sz w:val="20"/>
                <w:szCs w:val="20"/>
              </w:rPr>
            </w:pPr>
            <w:r w:rsidRPr="00EC34FD">
              <w:rPr>
                <w:b/>
                <w:strike/>
                <w:color w:val="FF0000"/>
                <w:sz w:val="20"/>
                <w:szCs w:val="20"/>
              </w:rPr>
              <w:t>4414</w:t>
            </w:r>
            <w:r>
              <w:rPr>
                <w:b/>
                <w:strike/>
                <w:color w:val="FF0000"/>
                <w:sz w:val="20"/>
                <w:szCs w:val="20"/>
              </w:rPr>
              <w:t xml:space="preserve"> </w:t>
            </w:r>
            <w:r>
              <w:rPr>
                <w:b/>
                <w:color w:val="00B050"/>
                <w:sz w:val="20"/>
                <w:szCs w:val="20"/>
              </w:rPr>
              <w:t>1607</w:t>
            </w:r>
          </w:p>
        </w:tc>
      </w:tr>
    </w:tbl>
    <w:p w14:paraId="15B70E06" w14:textId="77777777" w:rsidR="00A4438D" w:rsidRPr="006D784F" w:rsidRDefault="00A4438D" w:rsidP="00A84D67">
      <w:pPr>
        <w:spacing w:line="240" w:lineRule="auto"/>
      </w:pPr>
      <w:r w:rsidRPr="006D784F">
        <w:t>Źródło: Powiatowy Urząd Pracy w Nidzicy, Szczytnie i Działdowie</w:t>
      </w:r>
    </w:p>
    <w:p w14:paraId="2AA1BEF1" w14:textId="77777777" w:rsidR="00826C39" w:rsidRPr="006D784F" w:rsidRDefault="002F0460" w:rsidP="00A60E0A">
      <w:pPr>
        <w:pStyle w:val="Default"/>
        <w:spacing w:after="68"/>
        <w:jc w:val="both"/>
        <w:rPr>
          <w:rFonts w:ascii="Calibri" w:hAnsi="Calibri"/>
          <w:color w:val="auto"/>
          <w:sz w:val="22"/>
          <w:szCs w:val="22"/>
        </w:rPr>
      </w:pPr>
      <w:r w:rsidRPr="006D784F">
        <w:rPr>
          <w:rFonts w:ascii="Calibri" w:hAnsi="Calibri"/>
          <w:color w:val="auto"/>
          <w:sz w:val="22"/>
          <w:szCs w:val="22"/>
        </w:rPr>
        <w:t>Na podstawie przeprowadzonych badań i konsultacji, ewaluacji działań ośrodka wspierania ekonomii społecznej oraz spotkania OPEN SPACE z przedstawicielami ośrodków pomocy społecznej i integracji społecznej, podsumowane zostały najważniejsze problemy, potrzeby, zasoby i potencjał osób bezrobotnych.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386"/>
      </w:tblGrid>
      <w:tr w:rsidR="002F0460" w:rsidRPr="006D784F" w14:paraId="44D8D33F" w14:textId="77777777" w:rsidTr="002F0460">
        <w:trPr>
          <w:trHeight w:val="482"/>
        </w:trPr>
        <w:tc>
          <w:tcPr>
            <w:tcW w:w="1134" w:type="dxa"/>
            <w:vMerge w:val="restart"/>
            <w:shd w:val="clear" w:color="auto" w:fill="B8CCE4"/>
          </w:tcPr>
          <w:p w14:paraId="1A26F753" w14:textId="77777777" w:rsidR="002F0460" w:rsidRPr="006D784F" w:rsidRDefault="002F0460" w:rsidP="002F0460">
            <w:pPr>
              <w:pStyle w:val="Default"/>
              <w:rPr>
                <w:rFonts w:ascii="Calibri" w:hAnsi="Calibri"/>
                <w:b/>
                <w:color w:val="auto"/>
                <w:sz w:val="22"/>
                <w:szCs w:val="22"/>
              </w:rPr>
            </w:pPr>
            <w:r w:rsidRPr="006D784F">
              <w:rPr>
                <w:rFonts w:ascii="Calibri" w:hAnsi="Calibri"/>
                <w:b/>
                <w:color w:val="auto"/>
                <w:sz w:val="22"/>
                <w:szCs w:val="22"/>
              </w:rPr>
              <w:t>Problemy</w:t>
            </w:r>
          </w:p>
        </w:tc>
        <w:tc>
          <w:tcPr>
            <w:tcW w:w="8505" w:type="dxa"/>
          </w:tcPr>
          <w:p w14:paraId="63EAE179"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Oddalenie od rynku pracy, niekorzystna struktura osób bezrobotnych:  osoby bez kwalifikacji zawodowych, bezradne zawodowo, długotrwale bezrobotne</w:t>
            </w:r>
          </w:p>
        </w:tc>
      </w:tr>
      <w:tr w:rsidR="002F0460" w:rsidRPr="006D784F" w14:paraId="6B26CF29" w14:textId="77777777" w:rsidTr="002F0460">
        <w:trPr>
          <w:trHeight w:val="150"/>
        </w:trPr>
        <w:tc>
          <w:tcPr>
            <w:tcW w:w="1134" w:type="dxa"/>
            <w:vMerge/>
            <w:shd w:val="clear" w:color="auto" w:fill="B8CCE4"/>
          </w:tcPr>
          <w:p w14:paraId="4D2CEE21" w14:textId="77777777" w:rsidR="002F0460" w:rsidRPr="006D784F" w:rsidRDefault="002F0460" w:rsidP="002F0460">
            <w:pPr>
              <w:pStyle w:val="Default"/>
              <w:rPr>
                <w:rFonts w:ascii="Calibri" w:hAnsi="Calibri"/>
                <w:b/>
                <w:color w:val="auto"/>
                <w:sz w:val="22"/>
                <w:szCs w:val="22"/>
              </w:rPr>
            </w:pPr>
          </w:p>
        </w:tc>
        <w:tc>
          <w:tcPr>
            <w:tcW w:w="8505" w:type="dxa"/>
          </w:tcPr>
          <w:p w14:paraId="4FB84473"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Brak ofert pracy dla kobiet częste popadanie w zadłużenie (wyższe koszty utrzymania niż przychody), korzystanie z pożyczek konsumpcyjnych, które nakręcają spiralę</w:t>
            </w:r>
            <w:r w:rsidR="000C1C6B" w:rsidRPr="00E609AB">
              <w:rPr>
                <w:rFonts w:ascii="Calibri" w:hAnsi="Calibri"/>
                <w:color w:val="auto"/>
                <w:sz w:val="20"/>
                <w:szCs w:val="22"/>
              </w:rPr>
              <w:t xml:space="preserve"> zadłużenia, </w:t>
            </w:r>
          </w:p>
        </w:tc>
      </w:tr>
      <w:tr w:rsidR="002F0460" w:rsidRPr="006D784F" w14:paraId="44BBCAB1" w14:textId="77777777" w:rsidTr="002F0460">
        <w:trPr>
          <w:trHeight w:val="298"/>
        </w:trPr>
        <w:tc>
          <w:tcPr>
            <w:tcW w:w="1134" w:type="dxa"/>
            <w:vMerge/>
            <w:shd w:val="clear" w:color="auto" w:fill="B8CCE4"/>
          </w:tcPr>
          <w:p w14:paraId="4AE63A80" w14:textId="77777777" w:rsidR="002F0460" w:rsidRPr="006D784F" w:rsidRDefault="002F0460" w:rsidP="002F0460">
            <w:pPr>
              <w:pStyle w:val="Default"/>
              <w:rPr>
                <w:rFonts w:ascii="Calibri" w:hAnsi="Calibri"/>
                <w:b/>
                <w:color w:val="auto"/>
                <w:sz w:val="22"/>
                <w:szCs w:val="22"/>
              </w:rPr>
            </w:pPr>
          </w:p>
        </w:tc>
        <w:tc>
          <w:tcPr>
            <w:tcW w:w="8505" w:type="dxa"/>
          </w:tcPr>
          <w:p w14:paraId="7D5F1BD6"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Największe problemy z bezrobociem na obszarach słabo rozwiniętych przedsiębiorczo</w:t>
            </w:r>
          </w:p>
        </w:tc>
      </w:tr>
      <w:tr w:rsidR="002F0460" w:rsidRPr="006D784F" w14:paraId="3E0F7809" w14:textId="77777777" w:rsidTr="002F0460">
        <w:trPr>
          <w:trHeight w:val="213"/>
        </w:trPr>
        <w:tc>
          <w:tcPr>
            <w:tcW w:w="1134" w:type="dxa"/>
            <w:vMerge/>
            <w:shd w:val="clear" w:color="auto" w:fill="B8CCE4"/>
          </w:tcPr>
          <w:p w14:paraId="735BBC25" w14:textId="77777777" w:rsidR="002F0460" w:rsidRPr="006D784F" w:rsidRDefault="002F0460" w:rsidP="002F0460">
            <w:pPr>
              <w:pStyle w:val="Default"/>
              <w:rPr>
                <w:rFonts w:ascii="Calibri" w:hAnsi="Calibri"/>
                <w:b/>
                <w:color w:val="auto"/>
                <w:sz w:val="22"/>
                <w:szCs w:val="22"/>
              </w:rPr>
            </w:pPr>
          </w:p>
        </w:tc>
        <w:tc>
          <w:tcPr>
            <w:tcW w:w="8505" w:type="dxa"/>
          </w:tcPr>
          <w:p w14:paraId="214DBB19"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Brak skutecznych instrumentów wychodzenia  z bezrobocia, w tym edukacji przedsiębiorczej na wysokim poziomie</w:t>
            </w:r>
          </w:p>
        </w:tc>
      </w:tr>
      <w:tr w:rsidR="002F0460" w:rsidRPr="006D784F" w14:paraId="0AFCD84D" w14:textId="77777777" w:rsidTr="002F0460">
        <w:trPr>
          <w:trHeight w:val="184"/>
        </w:trPr>
        <w:tc>
          <w:tcPr>
            <w:tcW w:w="1134" w:type="dxa"/>
            <w:vMerge/>
            <w:shd w:val="clear" w:color="auto" w:fill="B8CCE4"/>
          </w:tcPr>
          <w:p w14:paraId="727CD5D2" w14:textId="77777777" w:rsidR="002F0460" w:rsidRPr="006D784F" w:rsidRDefault="002F0460" w:rsidP="002F0460">
            <w:pPr>
              <w:pStyle w:val="Default"/>
              <w:rPr>
                <w:rFonts w:ascii="Calibri" w:hAnsi="Calibri"/>
                <w:b/>
                <w:color w:val="auto"/>
                <w:sz w:val="22"/>
                <w:szCs w:val="22"/>
              </w:rPr>
            </w:pPr>
          </w:p>
        </w:tc>
        <w:tc>
          <w:tcPr>
            <w:tcW w:w="8505" w:type="dxa"/>
          </w:tcPr>
          <w:p w14:paraId="3A23D05A"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Marazm zawodowy - brak chęci do wychodzenia z bezrobocia, odzwyczajenie od pracy, strach przed podjęciem pracy, strach przed powrotem na rynek pracy</w:t>
            </w:r>
          </w:p>
        </w:tc>
      </w:tr>
      <w:tr w:rsidR="002F0460" w:rsidRPr="006D784F" w14:paraId="1D803DC1" w14:textId="77777777" w:rsidTr="002F0460">
        <w:trPr>
          <w:trHeight w:val="213"/>
        </w:trPr>
        <w:tc>
          <w:tcPr>
            <w:tcW w:w="1134" w:type="dxa"/>
            <w:vMerge w:val="restart"/>
            <w:shd w:val="clear" w:color="auto" w:fill="B8CCE4"/>
          </w:tcPr>
          <w:p w14:paraId="2102C004" w14:textId="77777777" w:rsidR="002F0460" w:rsidRPr="006D784F" w:rsidRDefault="002F0460" w:rsidP="002F0460">
            <w:pPr>
              <w:pStyle w:val="Default"/>
              <w:rPr>
                <w:rFonts w:ascii="Calibri" w:hAnsi="Calibri"/>
                <w:b/>
                <w:color w:val="auto"/>
                <w:sz w:val="22"/>
                <w:szCs w:val="22"/>
              </w:rPr>
            </w:pPr>
            <w:r w:rsidRPr="006D784F">
              <w:rPr>
                <w:rFonts w:ascii="Calibri" w:hAnsi="Calibri"/>
                <w:b/>
                <w:color w:val="auto"/>
                <w:sz w:val="22"/>
                <w:szCs w:val="22"/>
              </w:rPr>
              <w:t>Potrzeby</w:t>
            </w:r>
          </w:p>
        </w:tc>
        <w:tc>
          <w:tcPr>
            <w:tcW w:w="8505" w:type="dxa"/>
          </w:tcPr>
          <w:p w14:paraId="018D1C38"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Tworzenie nowych miejsc pracy dla mieszkańców wsi</w:t>
            </w:r>
          </w:p>
        </w:tc>
      </w:tr>
      <w:tr w:rsidR="002F0460" w:rsidRPr="006D784F" w14:paraId="53547A63" w14:textId="77777777" w:rsidTr="002F0460">
        <w:trPr>
          <w:trHeight w:val="213"/>
        </w:trPr>
        <w:tc>
          <w:tcPr>
            <w:tcW w:w="1134" w:type="dxa"/>
            <w:vMerge/>
            <w:shd w:val="clear" w:color="auto" w:fill="B8CCE4"/>
          </w:tcPr>
          <w:p w14:paraId="5BCDCB70" w14:textId="77777777" w:rsidR="002F0460" w:rsidRPr="006D784F" w:rsidRDefault="002F0460" w:rsidP="002F0460">
            <w:pPr>
              <w:pStyle w:val="Default"/>
              <w:rPr>
                <w:rFonts w:ascii="Calibri" w:hAnsi="Calibri"/>
                <w:b/>
                <w:color w:val="auto"/>
                <w:sz w:val="22"/>
                <w:szCs w:val="22"/>
              </w:rPr>
            </w:pPr>
          </w:p>
        </w:tc>
        <w:tc>
          <w:tcPr>
            <w:tcW w:w="8505" w:type="dxa"/>
          </w:tcPr>
          <w:p w14:paraId="0102611E"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 xml:space="preserve">Aktywizacja zawodowa kobiet, osób z grup defaworyzowanych, wykluczonych z rynku pracy </w:t>
            </w:r>
          </w:p>
        </w:tc>
      </w:tr>
      <w:tr w:rsidR="002F0460" w:rsidRPr="006D784F" w14:paraId="20804292" w14:textId="77777777" w:rsidTr="002F0460">
        <w:trPr>
          <w:trHeight w:val="181"/>
        </w:trPr>
        <w:tc>
          <w:tcPr>
            <w:tcW w:w="1134" w:type="dxa"/>
            <w:vMerge/>
            <w:shd w:val="clear" w:color="auto" w:fill="B8CCE4"/>
          </w:tcPr>
          <w:p w14:paraId="6AE81489" w14:textId="77777777" w:rsidR="002F0460" w:rsidRPr="006D784F" w:rsidRDefault="002F0460" w:rsidP="002F0460">
            <w:pPr>
              <w:pStyle w:val="Default"/>
              <w:rPr>
                <w:rFonts w:ascii="Calibri" w:hAnsi="Calibri"/>
                <w:b/>
                <w:color w:val="auto"/>
                <w:sz w:val="22"/>
                <w:szCs w:val="22"/>
              </w:rPr>
            </w:pPr>
          </w:p>
        </w:tc>
        <w:tc>
          <w:tcPr>
            <w:tcW w:w="8505" w:type="dxa"/>
          </w:tcPr>
          <w:p w14:paraId="6468B8A3"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Wspieranie funkcjonujących firm w dywersyfikacji działalności i tworzeniu nowych miejsc pracy , szkolenia, doradztwo i treningi w miejscu pracy.</w:t>
            </w:r>
          </w:p>
        </w:tc>
      </w:tr>
      <w:tr w:rsidR="002F0460" w:rsidRPr="006D784F" w14:paraId="6CC7470F" w14:textId="77777777" w:rsidTr="002F0460">
        <w:trPr>
          <w:trHeight w:val="327"/>
        </w:trPr>
        <w:tc>
          <w:tcPr>
            <w:tcW w:w="1134" w:type="dxa"/>
            <w:vMerge/>
            <w:shd w:val="clear" w:color="auto" w:fill="B8CCE4"/>
          </w:tcPr>
          <w:p w14:paraId="7386B074" w14:textId="77777777" w:rsidR="002F0460" w:rsidRPr="006D784F" w:rsidRDefault="002F0460" w:rsidP="002F0460">
            <w:pPr>
              <w:pStyle w:val="Default"/>
              <w:rPr>
                <w:rFonts w:ascii="Calibri" w:hAnsi="Calibri"/>
                <w:b/>
                <w:color w:val="auto"/>
                <w:sz w:val="22"/>
                <w:szCs w:val="22"/>
              </w:rPr>
            </w:pPr>
          </w:p>
        </w:tc>
        <w:tc>
          <w:tcPr>
            <w:tcW w:w="8505" w:type="dxa"/>
          </w:tcPr>
          <w:p w14:paraId="112C550B"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Rozwój instrumentów ekonomii społecznej  jako form zatrudnienia odpowiadających na potrzeby i angażujących grupy defaworyzowane, inkubowanie przedsiębiorczości wiejskiej</w:t>
            </w:r>
          </w:p>
        </w:tc>
      </w:tr>
      <w:tr w:rsidR="002F0460" w:rsidRPr="006D784F" w14:paraId="239549C6" w14:textId="77777777" w:rsidTr="000C1C6B">
        <w:trPr>
          <w:trHeight w:val="708"/>
        </w:trPr>
        <w:tc>
          <w:tcPr>
            <w:tcW w:w="1134" w:type="dxa"/>
            <w:vMerge/>
            <w:shd w:val="clear" w:color="auto" w:fill="B8CCE4"/>
          </w:tcPr>
          <w:p w14:paraId="33FDEFE7" w14:textId="77777777" w:rsidR="002F0460" w:rsidRPr="006D784F" w:rsidRDefault="002F0460" w:rsidP="002F0460">
            <w:pPr>
              <w:pStyle w:val="Default"/>
              <w:rPr>
                <w:rFonts w:ascii="Calibri" w:hAnsi="Calibri"/>
                <w:b/>
                <w:color w:val="auto"/>
                <w:sz w:val="22"/>
                <w:szCs w:val="22"/>
              </w:rPr>
            </w:pPr>
          </w:p>
        </w:tc>
        <w:tc>
          <w:tcPr>
            <w:tcW w:w="8505" w:type="dxa"/>
          </w:tcPr>
          <w:p w14:paraId="2FE948A9" w14:textId="77777777" w:rsidR="002F0460" w:rsidRPr="00E609AB" w:rsidRDefault="002F0460" w:rsidP="002F0460">
            <w:pPr>
              <w:spacing w:after="0" w:line="240" w:lineRule="auto"/>
              <w:rPr>
                <w:sz w:val="20"/>
              </w:rPr>
            </w:pPr>
            <w:r w:rsidRPr="00E609AB">
              <w:rPr>
                <w:sz w:val="20"/>
              </w:rPr>
              <w:t xml:space="preserve">Alternatywne sposoby podejmowania zatrudnienia typu: prace sezonowe i stopniowe wydłużanie okresu zatrudnienia, umożliwianie podejmowania prac dorywczych </w:t>
            </w:r>
          </w:p>
        </w:tc>
      </w:tr>
      <w:tr w:rsidR="002F0460" w:rsidRPr="006D784F" w14:paraId="4A86D6C0" w14:textId="77777777" w:rsidTr="002F0460">
        <w:trPr>
          <w:trHeight w:val="284"/>
        </w:trPr>
        <w:tc>
          <w:tcPr>
            <w:tcW w:w="1134" w:type="dxa"/>
            <w:vMerge w:val="restart"/>
            <w:shd w:val="clear" w:color="auto" w:fill="B8CCE4"/>
          </w:tcPr>
          <w:p w14:paraId="313BE442" w14:textId="77777777" w:rsidR="002F0460" w:rsidRPr="006D784F" w:rsidRDefault="002F0460" w:rsidP="002F0460">
            <w:pPr>
              <w:pStyle w:val="Default"/>
              <w:rPr>
                <w:rFonts w:ascii="Calibri" w:hAnsi="Calibri"/>
                <w:b/>
                <w:color w:val="auto"/>
                <w:sz w:val="22"/>
                <w:szCs w:val="22"/>
              </w:rPr>
            </w:pPr>
            <w:r w:rsidRPr="006D784F">
              <w:rPr>
                <w:rFonts w:ascii="Calibri" w:hAnsi="Calibri"/>
                <w:b/>
                <w:color w:val="auto"/>
                <w:sz w:val="22"/>
                <w:szCs w:val="22"/>
              </w:rPr>
              <w:t>Zasoby</w:t>
            </w:r>
          </w:p>
        </w:tc>
        <w:tc>
          <w:tcPr>
            <w:tcW w:w="8505" w:type="dxa"/>
          </w:tcPr>
          <w:p w14:paraId="61B07BB6"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Atrakcyjność inwestycyjna obszaru, Funkcjonujące podmioty gospodarcze, w tym działające w sferze innowacji</w:t>
            </w:r>
          </w:p>
        </w:tc>
      </w:tr>
      <w:tr w:rsidR="002F0460" w:rsidRPr="006D784F" w14:paraId="036E437A" w14:textId="77777777" w:rsidTr="002F0460">
        <w:trPr>
          <w:trHeight w:val="241"/>
        </w:trPr>
        <w:tc>
          <w:tcPr>
            <w:tcW w:w="1134" w:type="dxa"/>
            <w:vMerge/>
            <w:shd w:val="clear" w:color="auto" w:fill="B8CCE4"/>
          </w:tcPr>
          <w:p w14:paraId="31E9513A" w14:textId="77777777" w:rsidR="002F0460" w:rsidRPr="006D784F" w:rsidRDefault="002F0460" w:rsidP="002F0460">
            <w:pPr>
              <w:pStyle w:val="Default"/>
              <w:rPr>
                <w:rFonts w:ascii="Calibri" w:hAnsi="Calibri"/>
                <w:b/>
                <w:color w:val="auto"/>
                <w:sz w:val="22"/>
                <w:szCs w:val="22"/>
              </w:rPr>
            </w:pPr>
          </w:p>
        </w:tc>
        <w:tc>
          <w:tcPr>
            <w:tcW w:w="8505" w:type="dxa"/>
          </w:tcPr>
          <w:p w14:paraId="5EDDF0DD"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 xml:space="preserve">Rozwijająca się sieć współpracy instytucji rynku pracy, wsparcia społecznego i wsparcia ekonomii społecznej </w:t>
            </w:r>
          </w:p>
        </w:tc>
      </w:tr>
      <w:tr w:rsidR="002F0460" w:rsidRPr="006D784F" w14:paraId="3CDB5E3C" w14:textId="77777777" w:rsidTr="002F0460">
        <w:trPr>
          <w:trHeight w:val="369"/>
        </w:trPr>
        <w:tc>
          <w:tcPr>
            <w:tcW w:w="1134" w:type="dxa"/>
            <w:vMerge/>
            <w:shd w:val="clear" w:color="auto" w:fill="B8CCE4"/>
          </w:tcPr>
          <w:p w14:paraId="381F5618" w14:textId="77777777" w:rsidR="002F0460" w:rsidRPr="006D784F" w:rsidRDefault="002F0460" w:rsidP="002F0460">
            <w:pPr>
              <w:pStyle w:val="Default"/>
              <w:rPr>
                <w:rFonts w:ascii="Calibri" w:hAnsi="Calibri"/>
                <w:b/>
                <w:color w:val="auto"/>
                <w:sz w:val="22"/>
                <w:szCs w:val="22"/>
              </w:rPr>
            </w:pPr>
          </w:p>
        </w:tc>
        <w:tc>
          <w:tcPr>
            <w:tcW w:w="8505" w:type="dxa"/>
          </w:tcPr>
          <w:p w14:paraId="2536A818" w14:textId="77777777" w:rsidR="002F0460" w:rsidRPr="00E609AB" w:rsidRDefault="002F0460" w:rsidP="002F0460">
            <w:pPr>
              <w:spacing w:after="0" w:line="240" w:lineRule="auto"/>
              <w:rPr>
                <w:sz w:val="20"/>
              </w:rPr>
            </w:pPr>
            <w:r w:rsidRPr="00E609AB">
              <w:rPr>
                <w:sz w:val="20"/>
              </w:rPr>
              <w:t xml:space="preserve">Doświadczenie w pracach gospodarskich, drobnych naprawach, kapitał społeczny w postaci nawiązanych relacji, szczególnie w małych społecznościach, gdzie większość ludzi się zna. </w:t>
            </w:r>
          </w:p>
        </w:tc>
      </w:tr>
      <w:tr w:rsidR="002F0460" w:rsidRPr="006D784F" w14:paraId="5764EBBF" w14:textId="77777777" w:rsidTr="002F0460">
        <w:trPr>
          <w:trHeight w:val="269"/>
        </w:trPr>
        <w:tc>
          <w:tcPr>
            <w:tcW w:w="1134" w:type="dxa"/>
            <w:vMerge w:val="restart"/>
            <w:shd w:val="clear" w:color="auto" w:fill="B8CCE4"/>
          </w:tcPr>
          <w:p w14:paraId="46BB0282" w14:textId="77777777" w:rsidR="002F0460" w:rsidRPr="006D784F" w:rsidRDefault="002F0460" w:rsidP="002F0460">
            <w:pPr>
              <w:pStyle w:val="Default"/>
              <w:rPr>
                <w:rFonts w:ascii="Calibri" w:hAnsi="Calibri"/>
                <w:b/>
                <w:color w:val="auto"/>
                <w:sz w:val="22"/>
                <w:szCs w:val="22"/>
              </w:rPr>
            </w:pPr>
            <w:r w:rsidRPr="006D784F">
              <w:rPr>
                <w:rFonts w:ascii="Calibri" w:hAnsi="Calibri"/>
                <w:b/>
                <w:color w:val="auto"/>
                <w:sz w:val="22"/>
                <w:szCs w:val="22"/>
              </w:rPr>
              <w:t>Potencjał</w:t>
            </w:r>
          </w:p>
        </w:tc>
        <w:tc>
          <w:tcPr>
            <w:tcW w:w="8505" w:type="dxa"/>
          </w:tcPr>
          <w:p w14:paraId="0F5BFF7C"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Atrakcyjność inwestycyjna i zamieszkania obszaru LGD a także rozwój funkcji obsługowych ośrodka aglomeracyjnego, istniejące markowe produkty turystyczne oraz sieci współpracy, umożliwiające kreowanie działalności gospodarczych opartych o potencjał sieci</w:t>
            </w:r>
          </w:p>
        </w:tc>
      </w:tr>
      <w:tr w:rsidR="002F0460" w:rsidRPr="006D784F" w14:paraId="547D75D3" w14:textId="77777777" w:rsidTr="002F0460">
        <w:trPr>
          <w:trHeight w:val="312"/>
        </w:trPr>
        <w:tc>
          <w:tcPr>
            <w:tcW w:w="1134" w:type="dxa"/>
            <w:vMerge/>
            <w:shd w:val="clear" w:color="auto" w:fill="B8CCE4"/>
          </w:tcPr>
          <w:p w14:paraId="55B4E4F6" w14:textId="77777777" w:rsidR="002F0460" w:rsidRPr="006D784F" w:rsidRDefault="002F0460" w:rsidP="002F0460">
            <w:pPr>
              <w:pStyle w:val="Default"/>
              <w:rPr>
                <w:rFonts w:ascii="Calibri" w:hAnsi="Calibri"/>
                <w:b/>
                <w:color w:val="auto"/>
                <w:sz w:val="22"/>
                <w:szCs w:val="22"/>
              </w:rPr>
            </w:pPr>
          </w:p>
        </w:tc>
        <w:tc>
          <w:tcPr>
            <w:tcW w:w="8505" w:type="dxa"/>
          </w:tcPr>
          <w:p w14:paraId="17C0A4C2" w14:textId="77777777" w:rsidR="002F0460" w:rsidRPr="00E609AB" w:rsidRDefault="002F0460" w:rsidP="002F0460">
            <w:pPr>
              <w:pStyle w:val="Default"/>
              <w:rPr>
                <w:rFonts w:ascii="Calibri" w:hAnsi="Calibri"/>
                <w:color w:val="auto"/>
                <w:sz w:val="20"/>
                <w:szCs w:val="22"/>
              </w:rPr>
            </w:pPr>
            <w:r w:rsidRPr="00E609AB">
              <w:rPr>
                <w:rFonts w:ascii="Calibri" w:hAnsi="Calibri"/>
                <w:color w:val="auto"/>
                <w:sz w:val="20"/>
                <w:szCs w:val="22"/>
              </w:rPr>
              <w:t>Społeczeństwo obywatelskie, rozwój aktywności społecznej i działań samopomocowych</w:t>
            </w:r>
          </w:p>
        </w:tc>
      </w:tr>
      <w:tr w:rsidR="002F0460" w:rsidRPr="006D784F" w14:paraId="49E728DF" w14:textId="77777777" w:rsidTr="002F0460">
        <w:trPr>
          <w:trHeight w:val="340"/>
        </w:trPr>
        <w:tc>
          <w:tcPr>
            <w:tcW w:w="1134" w:type="dxa"/>
            <w:vMerge/>
            <w:shd w:val="clear" w:color="auto" w:fill="B8CCE4"/>
          </w:tcPr>
          <w:p w14:paraId="6C1E0733" w14:textId="77777777" w:rsidR="002F0460" w:rsidRPr="006D784F" w:rsidRDefault="002F0460" w:rsidP="002F0460">
            <w:pPr>
              <w:pStyle w:val="Default"/>
              <w:rPr>
                <w:rFonts w:ascii="Calibri" w:hAnsi="Calibri"/>
                <w:b/>
                <w:color w:val="auto"/>
                <w:sz w:val="22"/>
                <w:szCs w:val="22"/>
              </w:rPr>
            </w:pPr>
          </w:p>
        </w:tc>
        <w:tc>
          <w:tcPr>
            <w:tcW w:w="8505" w:type="dxa"/>
          </w:tcPr>
          <w:p w14:paraId="570730C7" w14:textId="77777777" w:rsidR="002F0460" w:rsidRPr="00E609AB" w:rsidRDefault="002F0460" w:rsidP="002F0460">
            <w:pPr>
              <w:spacing w:after="0" w:line="240" w:lineRule="auto"/>
              <w:rPr>
                <w:sz w:val="20"/>
              </w:rPr>
            </w:pPr>
            <w:r w:rsidRPr="00E609AB">
              <w:rPr>
                <w:sz w:val="20"/>
              </w:rPr>
              <w:t>Umiejętności praktyczne osób bezrobotnych, często niepotwierdzone żadnym certyfikatem.</w:t>
            </w:r>
          </w:p>
        </w:tc>
      </w:tr>
    </w:tbl>
    <w:p w14:paraId="4417C00A" w14:textId="77777777" w:rsidR="002F0460" w:rsidRPr="006D784F" w:rsidRDefault="002F0460" w:rsidP="002F0460">
      <w:pPr>
        <w:spacing w:after="0" w:line="240" w:lineRule="auto"/>
        <w:jc w:val="both"/>
        <w:rPr>
          <w:b/>
          <w:bCs/>
        </w:rPr>
      </w:pPr>
    </w:p>
    <w:p w14:paraId="5E2F0EFB" w14:textId="77777777" w:rsidR="00A4438D" w:rsidRPr="006D784F" w:rsidRDefault="00A4438D" w:rsidP="00A84D67">
      <w:pPr>
        <w:spacing w:line="240" w:lineRule="auto"/>
        <w:jc w:val="both"/>
        <w:rPr>
          <w:b/>
        </w:rPr>
      </w:pPr>
      <w:r w:rsidRPr="006D784F">
        <w:rPr>
          <w:b/>
          <w:bCs/>
        </w:rPr>
        <w:t>2. Charakterystyka gospodarki</w:t>
      </w:r>
    </w:p>
    <w:p w14:paraId="4E5E9ABC" w14:textId="77777777" w:rsidR="00A4438D" w:rsidRPr="006D784F" w:rsidRDefault="00163093" w:rsidP="00A84D67">
      <w:pPr>
        <w:spacing w:line="240" w:lineRule="auto"/>
        <w:contextualSpacing/>
        <w:jc w:val="both"/>
      </w:pPr>
      <w:r w:rsidRPr="006D784F">
        <w:rPr>
          <w:b/>
        </w:rPr>
        <w:t>Stowarzyszenie LGD</w:t>
      </w:r>
      <w:r w:rsidR="00A4438D" w:rsidRPr="006D784F">
        <w:rPr>
          <w:b/>
        </w:rPr>
        <w:t xml:space="preserve"> „Brama Mazurskiej Krainy” jest bardzo korzystnie ulokowana komunikacyjnie</w:t>
      </w:r>
      <w:r w:rsidR="00A4438D" w:rsidRPr="006D784F">
        <w:t xml:space="preserve">. Obszar funkcjonowania LGD przecina z północy na południe trasa S7 łącząca Warszawę z Gdańskiem, która przechodzi tuż obok Nidzicy. W podobny sposób przebiega również zelektryfikowana linia kolejowa Warszawa –Działdowo - Olsztyn, posiadająca połączenie z magistralą kolejową Warszawa – Gdańsk. </w:t>
      </w:r>
    </w:p>
    <w:p w14:paraId="1E62F930" w14:textId="77777777" w:rsidR="00A4438D" w:rsidRPr="006D784F" w:rsidRDefault="00A4438D" w:rsidP="00A84D67">
      <w:pPr>
        <w:spacing w:line="240" w:lineRule="auto"/>
        <w:contextualSpacing/>
        <w:jc w:val="both"/>
      </w:pPr>
      <w:r w:rsidRPr="006D784F">
        <w:t xml:space="preserve">Gminy wchodzące w skład LGD są ulokowane po obu stronach drogi wojewódzkiej 545, która przecina trasę S7 pod kątem prostym. Gminy należące do LGD są więc połączone dogodną siecią komunikacyjną, która w naturalny sposób łączy partnerów i zapewnia łatwe podróżowanie – zarówno mieszkańcom, jak i turystom. Dobrze rozbudowana jest sieć drogowa na obszarze LGD, jednak niewystarczająca jest liczba  połączeń kolejowych (zawieszone  całkowicie połączenia kolejowe pomiędzy Nidzicą i Szczytnem). </w:t>
      </w:r>
      <w:r w:rsidR="00FE16BD" w:rsidRPr="006D784F">
        <w:t>Występują także braki w zakresie infrastruktury technicznej jeszcze w wielu miejscowościach (sieci wodno – kanalizacyjne, drogi gminne, oświetlenie uliczne), które utrudniają rozwój przedsiębiorczości.</w:t>
      </w:r>
    </w:p>
    <w:p w14:paraId="55FE6693" w14:textId="0BDADE92" w:rsidR="00110D35" w:rsidRPr="006D784F" w:rsidRDefault="00A4438D" w:rsidP="00A84D67">
      <w:pPr>
        <w:spacing w:line="240" w:lineRule="auto"/>
        <w:contextualSpacing/>
        <w:jc w:val="both"/>
      </w:pPr>
      <w:r w:rsidRPr="006D784F">
        <w:rPr>
          <w:b/>
        </w:rPr>
        <w:t>Korzystnym rozwiązaniem komunikacyjnym</w:t>
      </w:r>
      <w:r w:rsidRPr="0026054A">
        <w:rPr>
          <w:b/>
          <w:strike/>
          <w:color w:val="FF0000"/>
        </w:rPr>
        <w:t>,</w:t>
      </w:r>
      <w:r w:rsidR="00D51445" w:rsidRPr="0026054A">
        <w:rPr>
          <w:b/>
          <w:strike/>
          <w:color w:val="FF0000"/>
        </w:rPr>
        <w:t xml:space="preserve"> jest</w:t>
      </w:r>
      <w:r w:rsidR="00D51445" w:rsidRPr="0026054A">
        <w:rPr>
          <w:b/>
          <w:color w:val="FF0000"/>
        </w:rPr>
        <w:t xml:space="preserve"> </w:t>
      </w:r>
      <w:r w:rsidR="0026054A" w:rsidRPr="009B4E64">
        <w:rPr>
          <w:b/>
          <w:color w:val="00B050"/>
        </w:rPr>
        <w:t>było</w:t>
      </w:r>
      <w:r w:rsidR="0026054A">
        <w:rPr>
          <w:b/>
        </w:rPr>
        <w:t xml:space="preserve"> </w:t>
      </w:r>
      <w:r w:rsidR="00D51445" w:rsidRPr="006D784F">
        <w:rPr>
          <w:b/>
        </w:rPr>
        <w:t>uruchomienie</w:t>
      </w:r>
      <w:r w:rsidRPr="006D784F">
        <w:rPr>
          <w:b/>
        </w:rPr>
        <w:t xml:space="preserve"> w 2016 roku</w:t>
      </w:r>
      <w:r w:rsidR="00C67DA2" w:rsidRPr="006D784F">
        <w:rPr>
          <w:b/>
        </w:rPr>
        <w:t xml:space="preserve"> </w:t>
      </w:r>
      <w:r w:rsidRPr="006D784F">
        <w:rPr>
          <w:b/>
        </w:rPr>
        <w:t>portu lotniczego w Szymanach</w:t>
      </w:r>
      <w:r w:rsidRPr="00B86896">
        <w:rPr>
          <w:b/>
          <w:strike/>
          <w:color w:val="FF0000"/>
        </w:rPr>
        <w:t xml:space="preserve">. </w:t>
      </w:r>
      <w:r w:rsidR="00D51445" w:rsidRPr="00B86896">
        <w:rPr>
          <w:b/>
          <w:strike/>
          <w:color w:val="FF0000"/>
        </w:rPr>
        <w:t xml:space="preserve"> </w:t>
      </w:r>
      <w:r w:rsidR="0052410D" w:rsidRPr="00B86896">
        <w:rPr>
          <w:strike/>
          <w:color w:val="FF0000"/>
        </w:rPr>
        <w:t>Będzie to miało bardzo</w:t>
      </w:r>
      <w:r w:rsidR="0052410D" w:rsidRPr="00B86896">
        <w:rPr>
          <w:color w:val="FF0000"/>
        </w:rPr>
        <w:t xml:space="preserve"> </w:t>
      </w:r>
      <w:r w:rsidR="00B86896" w:rsidRPr="00B86896">
        <w:rPr>
          <w:color w:val="00B050"/>
        </w:rPr>
        <w:t xml:space="preserve">Niewątpliwie ma to </w:t>
      </w:r>
      <w:r w:rsidR="0052410D" w:rsidRPr="006D784F">
        <w:t>korzystny</w:t>
      </w:r>
      <w:r w:rsidRPr="006D784F">
        <w:t xml:space="preserve"> wpływ na możliwości rozwoju przedsiębiorczości na terenie LSR, w tym rozwoju usług turystycznych.</w:t>
      </w:r>
    </w:p>
    <w:p w14:paraId="1BB201D3" w14:textId="77777777" w:rsidR="00AB7FE4" w:rsidRPr="006D784F" w:rsidRDefault="00AB7FE4" w:rsidP="00A84D67">
      <w:pPr>
        <w:spacing w:line="240" w:lineRule="auto"/>
        <w:contextualSpacing/>
        <w:jc w:val="both"/>
      </w:pPr>
      <w:r w:rsidRPr="006D784F">
        <w:t xml:space="preserve">Do kluczowych dziedzin gospodarki należy przemysł i budownictwo, a do głównych  branż rozwojowych na obszarze </w:t>
      </w:r>
      <w:r w:rsidR="00163093" w:rsidRPr="006D784F">
        <w:t xml:space="preserve">Stowarzyszenia LGD „Brama Mazurskiej Krainy" </w:t>
      </w:r>
      <w:r w:rsidRPr="006D784F">
        <w:t>zidentyfikowanych podczas opracowywania LSR</w:t>
      </w:r>
      <w:r w:rsidR="00283245" w:rsidRPr="006D784F">
        <w:t xml:space="preserve">, </w:t>
      </w:r>
      <w:r w:rsidR="00283245" w:rsidRPr="006D784F">
        <w:lastRenderedPageBreak/>
        <w:t>określonych na podstawie strategii gminnych</w:t>
      </w:r>
      <w:r w:rsidRPr="006D784F">
        <w:t xml:space="preserve"> oraz na podstawie badań</w:t>
      </w:r>
      <w:r w:rsidR="00283245" w:rsidRPr="006D784F">
        <w:t xml:space="preserve"> firm, które zostały utworzone</w:t>
      </w:r>
      <w:r w:rsidR="00163093" w:rsidRPr="006D784F">
        <w:t xml:space="preserve"> w </w:t>
      </w:r>
      <w:r w:rsidRPr="006D784F">
        <w:t>okresie 2011- 2014, należą:</w:t>
      </w:r>
    </w:p>
    <w:p w14:paraId="16FCCF20" w14:textId="77777777" w:rsidR="00AB7FE4" w:rsidRPr="006D784F" w:rsidRDefault="00AB7FE4" w:rsidP="00A84D67">
      <w:pPr>
        <w:spacing w:line="240" w:lineRule="auto"/>
        <w:contextualSpacing/>
        <w:jc w:val="both"/>
      </w:pPr>
      <w:r w:rsidRPr="006D784F">
        <w:t>- przemysł drzewny i meblarski</w:t>
      </w:r>
      <w:r w:rsidR="00E154C5" w:rsidRPr="006D784F">
        <w:t xml:space="preserve"> oraz pochodne działalności : stolarstwo, produkcja galanterii drewnianej</w:t>
      </w:r>
    </w:p>
    <w:p w14:paraId="7BA2BF6F" w14:textId="77777777" w:rsidR="00AB7FE4" w:rsidRPr="006D784F" w:rsidRDefault="00AB7FE4" w:rsidP="00A84D67">
      <w:pPr>
        <w:spacing w:line="240" w:lineRule="auto"/>
        <w:contextualSpacing/>
        <w:jc w:val="both"/>
      </w:pPr>
      <w:r w:rsidRPr="006D784F">
        <w:t>- przemysł metalowy</w:t>
      </w:r>
      <w:r w:rsidR="00E154C5" w:rsidRPr="006D784F">
        <w:t>, w szczególności produkcja ze stali nierdzewnej, ślusarstwo</w:t>
      </w:r>
    </w:p>
    <w:p w14:paraId="2D970A19" w14:textId="77777777" w:rsidR="0046252A" w:rsidRDefault="0046252A" w:rsidP="00A84D67">
      <w:pPr>
        <w:spacing w:line="240" w:lineRule="auto"/>
        <w:contextualSpacing/>
        <w:jc w:val="both"/>
      </w:pPr>
    </w:p>
    <w:p w14:paraId="166B35D4" w14:textId="77777777" w:rsidR="00AB7FE4" w:rsidRPr="006D784F" w:rsidRDefault="00AB7FE4" w:rsidP="00A84D67">
      <w:pPr>
        <w:spacing w:line="240" w:lineRule="auto"/>
        <w:contextualSpacing/>
        <w:jc w:val="both"/>
      </w:pPr>
      <w:r w:rsidRPr="006D784F">
        <w:t>- budownictwo i usługi budowalne</w:t>
      </w:r>
    </w:p>
    <w:p w14:paraId="29FCCA34" w14:textId="77777777" w:rsidR="00AB7FE4" w:rsidRPr="006D784F" w:rsidRDefault="00E154C5" w:rsidP="00A84D67">
      <w:pPr>
        <w:spacing w:line="240" w:lineRule="auto"/>
        <w:contextualSpacing/>
        <w:jc w:val="both"/>
      </w:pPr>
      <w:r w:rsidRPr="006D784F">
        <w:t>- u</w:t>
      </w:r>
      <w:r w:rsidR="00AB7FE4" w:rsidRPr="006D784F">
        <w:t>sługi turystyczne (hotelarstwo, gastronomia, biura turystyczne</w:t>
      </w:r>
      <w:r w:rsidRPr="006D784F">
        <w:t>, wioski tematyczne)</w:t>
      </w:r>
    </w:p>
    <w:p w14:paraId="61E5EB9B" w14:textId="77777777" w:rsidR="00A4438D" w:rsidRPr="006D784F" w:rsidRDefault="00E154C5" w:rsidP="00A84D67">
      <w:pPr>
        <w:spacing w:line="240" w:lineRule="auto"/>
        <w:contextualSpacing/>
        <w:jc w:val="both"/>
      </w:pPr>
      <w:r w:rsidRPr="006D784F">
        <w:t>Pomimo wskazywania szans rozwoju oraz występujących trendów, w</w:t>
      </w:r>
      <w:r w:rsidR="00AB7FE4" w:rsidRPr="006D784F">
        <w:t xml:space="preserve"> niewielkim stopniu rozwija się przetwórstwo rolno </w:t>
      </w:r>
      <w:r w:rsidRPr="006D784F">
        <w:t>–</w:t>
      </w:r>
      <w:r w:rsidR="00AB7FE4" w:rsidRPr="006D784F">
        <w:t xml:space="preserve"> spożywcze</w:t>
      </w:r>
      <w:r w:rsidRPr="006D784F">
        <w:t xml:space="preserve"> oraz przedsiębiorczość związana </w:t>
      </w:r>
      <w:r w:rsidR="00DB14C9" w:rsidRPr="006D784F">
        <w:t>z wykorzystywaniem potencjału i </w:t>
      </w:r>
      <w:r w:rsidRPr="006D784F">
        <w:t>walorów przyrodniczych, rolnictwa ekologicznego, dziedzictwa k</w:t>
      </w:r>
      <w:r w:rsidR="00DB14C9" w:rsidRPr="006D784F">
        <w:t>ulturowego, wielokulturowości i </w:t>
      </w:r>
      <w:r w:rsidRPr="006D784F">
        <w:t>położenia.</w:t>
      </w:r>
      <w:r w:rsidR="00DD79BB" w:rsidRPr="006D784F">
        <w:t xml:space="preserve"> Niewiele jest także firm, które wykorzystują nowoczesne technologie i innowacyjne rozwiązania w swoje</w:t>
      </w:r>
      <w:r w:rsidR="003A2496" w:rsidRPr="006D784F">
        <w:t>j</w:t>
      </w:r>
      <w:r w:rsidR="00DD79BB" w:rsidRPr="006D784F">
        <w:t xml:space="preserve"> działalności. Najwięcej innowacyjnych rozwiązań i  praktyczn</w:t>
      </w:r>
      <w:r w:rsidR="00DB14C9" w:rsidRPr="006D784F">
        <w:t>ych zastosowań odnotowuje się w </w:t>
      </w:r>
      <w:r w:rsidR="00DD79BB" w:rsidRPr="006D784F">
        <w:t>grupie przedsiębiorstw branży metalowej (produkcja sprzętów i urządzeń ze stali nierdzewnej).</w:t>
      </w:r>
    </w:p>
    <w:p w14:paraId="4C8C746C" w14:textId="77777777" w:rsidR="00A4438D" w:rsidRPr="006D784F" w:rsidRDefault="00A4438D" w:rsidP="002F0460">
      <w:pPr>
        <w:spacing w:line="240" w:lineRule="auto"/>
        <w:ind w:firstLine="708"/>
        <w:jc w:val="both"/>
        <w:rPr>
          <w:rFonts w:eastAsia="Times New Roman"/>
        </w:rPr>
      </w:pPr>
      <w:r w:rsidRPr="006D784F">
        <w:rPr>
          <w:rFonts w:eastAsia="Times New Roman"/>
        </w:rPr>
        <w:t>Nasycenie podmiotami gospodarczymi na 10 tys. ludno</w:t>
      </w:r>
      <w:r w:rsidRPr="006D784F">
        <w:rPr>
          <w:rFonts w:eastAsia="TimesNewRoman"/>
        </w:rPr>
        <w:t>ś</w:t>
      </w:r>
      <w:r w:rsidRPr="006D784F">
        <w:rPr>
          <w:rFonts w:eastAsia="Times New Roman"/>
        </w:rPr>
        <w:t xml:space="preserve">ci w powiatach, w których funkcjonuje </w:t>
      </w:r>
      <w:r w:rsidR="00163093" w:rsidRPr="006D784F">
        <w:rPr>
          <w:rFonts w:eastAsia="Times New Roman"/>
        </w:rPr>
        <w:t xml:space="preserve">Stowarzyszenie </w:t>
      </w:r>
      <w:r w:rsidR="007D0C68" w:rsidRPr="006D784F">
        <w:rPr>
          <w:rFonts w:eastAsia="Times New Roman"/>
        </w:rPr>
        <w:t xml:space="preserve">LGD </w:t>
      </w:r>
      <w:r w:rsidR="00A473B9" w:rsidRPr="006D784F">
        <w:rPr>
          <w:rFonts w:eastAsia="Times New Roman"/>
        </w:rPr>
        <w:t>„</w:t>
      </w:r>
      <w:r w:rsidR="007D0C68" w:rsidRPr="006D784F">
        <w:rPr>
          <w:rFonts w:eastAsia="Times New Roman"/>
        </w:rPr>
        <w:t>Brama Mazurskiej Krainy</w:t>
      </w:r>
      <w:r w:rsidR="00DB14C9" w:rsidRPr="006D784F">
        <w:rPr>
          <w:rFonts w:eastAsia="Times New Roman"/>
        </w:rPr>
        <w:t>”</w:t>
      </w:r>
      <w:r w:rsidR="007D0C68" w:rsidRPr="006D784F">
        <w:rPr>
          <w:rFonts w:eastAsia="Times New Roman"/>
        </w:rPr>
        <w:t xml:space="preserve"> jest</w:t>
      </w:r>
      <w:r w:rsidRPr="006D784F">
        <w:rPr>
          <w:rFonts w:eastAsia="Times New Roman"/>
        </w:rPr>
        <w:t xml:space="preserve"> na tle kraju i województwa warmińsko-mazurskiego zdecydowanie niekorzystne.</w:t>
      </w:r>
      <w:r w:rsidR="007D0C68" w:rsidRPr="006D784F">
        <w:rPr>
          <w:rFonts w:eastAsia="Times New Roman"/>
        </w:rPr>
        <w:t xml:space="preserve"> Konieczne jest zastosowanie różnorodnych form wspierania prz</w:t>
      </w:r>
      <w:r w:rsidR="00DB14C9" w:rsidRPr="006D784F">
        <w:rPr>
          <w:rFonts w:eastAsia="Times New Roman"/>
        </w:rPr>
        <w:t>edsiębiorczości  w ramach LSR z </w:t>
      </w:r>
      <w:r w:rsidR="007D0C68" w:rsidRPr="006D784F">
        <w:rPr>
          <w:rFonts w:eastAsia="Times New Roman"/>
        </w:rPr>
        <w:t>wykorzystaniem potencjału lokalnych zasobów naturalnych, położenia komunikacyjnego, walorów przyrodniczych, zasobów dziedzictwa kulturowego.</w:t>
      </w:r>
    </w:p>
    <w:p w14:paraId="435B2847" w14:textId="023D1277" w:rsidR="0053490A" w:rsidRPr="006D784F" w:rsidRDefault="009E1EDF" w:rsidP="00A84D67">
      <w:pPr>
        <w:autoSpaceDE w:val="0"/>
        <w:spacing w:after="0" w:line="240" w:lineRule="auto"/>
        <w:rPr>
          <w:rFonts w:eastAsia="Times New Roman"/>
          <w:b/>
        </w:rPr>
      </w:pPr>
      <w:r w:rsidRPr="006D784F">
        <w:rPr>
          <w:rFonts w:eastAsia="Times New Roman"/>
          <w:b/>
          <w:bCs/>
        </w:rPr>
        <w:t>Tabela 17</w:t>
      </w:r>
      <w:r w:rsidR="0053490A" w:rsidRPr="006D784F">
        <w:rPr>
          <w:rFonts w:eastAsia="Times New Roman"/>
          <w:b/>
          <w:bCs/>
        </w:rPr>
        <w:t xml:space="preserve">: Podmioty gospodarcze na 1.000 mieszkańców w gminach LGD </w:t>
      </w:r>
      <w:r w:rsidR="0053490A" w:rsidRPr="006D784F">
        <w:rPr>
          <w:rFonts w:eastAsia="Times New Roman"/>
          <w:b/>
        </w:rPr>
        <w:t>(stan na 31.12.201</w:t>
      </w:r>
      <w:r w:rsidR="006A21BB">
        <w:rPr>
          <w:rFonts w:eastAsia="Times New Roman"/>
          <w:b/>
        </w:rPr>
        <w:t>9</w:t>
      </w:r>
      <w:r w:rsidR="0053490A" w:rsidRPr="006D784F">
        <w:rPr>
          <w:rFonts w:eastAsia="Times New Roman"/>
          <w:b/>
        </w:rPr>
        <w:t>)</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688"/>
        <w:gridCol w:w="611"/>
        <w:gridCol w:w="612"/>
        <w:gridCol w:w="611"/>
        <w:gridCol w:w="612"/>
        <w:gridCol w:w="612"/>
        <w:gridCol w:w="611"/>
        <w:gridCol w:w="612"/>
        <w:gridCol w:w="611"/>
        <w:gridCol w:w="612"/>
        <w:gridCol w:w="612"/>
        <w:gridCol w:w="611"/>
        <w:gridCol w:w="612"/>
        <w:gridCol w:w="612"/>
      </w:tblGrid>
      <w:tr w:rsidR="0053490A" w:rsidRPr="006D784F" w14:paraId="3A63D7CB" w14:textId="77777777" w:rsidTr="00EC488B">
        <w:trPr>
          <w:cantSplit/>
          <w:trHeight w:val="1444"/>
        </w:trPr>
        <w:tc>
          <w:tcPr>
            <w:tcW w:w="1688" w:type="dxa"/>
            <w:tcBorders>
              <w:top w:val="single" w:sz="2" w:space="0" w:color="000000"/>
              <w:left w:val="single" w:sz="2" w:space="0" w:color="000000"/>
              <w:bottom w:val="single" w:sz="2" w:space="0" w:color="000000"/>
              <w:right w:val="single" w:sz="2" w:space="0" w:color="000000"/>
            </w:tcBorders>
            <w:shd w:val="clear" w:color="auto" w:fill="B8CCE4"/>
            <w:vAlign w:val="center"/>
          </w:tcPr>
          <w:p w14:paraId="1B250BDB" w14:textId="77777777" w:rsidR="0053490A" w:rsidRPr="006D784F" w:rsidRDefault="0053490A" w:rsidP="00A84D67">
            <w:pPr>
              <w:widowControl w:val="0"/>
              <w:suppressLineNumbers/>
              <w:suppressAutoHyphens/>
              <w:snapToGrid w:val="0"/>
              <w:spacing w:after="0" w:line="240" w:lineRule="auto"/>
              <w:rPr>
                <w:rFonts w:eastAsia="Lucida Sans Unicode"/>
                <w:b/>
                <w:kern w:val="1"/>
                <w:lang w:eastAsia="zh-CN"/>
              </w:rPr>
            </w:pPr>
          </w:p>
        </w:tc>
        <w:tc>
          <w:tcPr>
            <w:tcW w:w="61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77447EC9"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Działdowo</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9C0E7FF"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Iłowo-osada</w:t>
            </w:r>
          </w:p>
        </w:tc>
        <w:tc>
          <w:tcPr>
            <w:tcW w:w="61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890E899"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Płośnica</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0A37E996"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Janowiec Kościelny</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E08D538"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Janowo</w:t>
            </w:r>
          </w:p>
        </w:tc>
        <w:tc>
          <w:tcPr>
            <w:tcW w:w="61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53E881E3"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Kozłowo</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9CBB251"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Nidzica</w:t>
            </w:r>
          </w:p>
        </w:tc>
        <w:tc>
          <w:tcPr>
            <w:tcW w:w="61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36848087"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Dźwierzuty</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443903D"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Jedwabno</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7F013BCA"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Rozogi</w:t>
            </w:r>
          </w:p>
        </w:tc>
        <w:tc>
          <w:tcPr>
            <w:tcW w:w="61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6D5FA718"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Szczytno</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099A4785"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Świętajno</w:t>
            </w:r>
          </w:p>
        </w:tc>
        <w:tc>
          <w:tcPr>
            <w:tcW w:w="61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7EB68045" w14:textId="77777777" w:rsidR="0053490A" w:rsidRPr="006D784F" w:rsidRDefault="0053490A" w:rsidP="00A84D67">
            <w:pPr>
              <w:widowControl w:val="0"/>
              <w:suppressLineNumbers/>
              <w:suppressAutoHyphens/>
              <w:snapToGrid w:val="0"/>
              <w:spacing w:after="0" w:line="240" w:lineRule="auto"/>
              <w:jc w:val="center"/>
              <w:rPr>
                <w:rFonts w:eastAsia="Lucida Sans Unicode"/>
                <w:b/>
                <w:kern w:val="1"/>
                <w:lang w:eastAsia="zh-CN"/>
              </w:rPr>
            </w:pPr>
            <w:r w:rsidRPr="006D784F">
              <w:rPr>
                <w:rFonts w:eastAsia="Lucida Sans Unicode"/>
                <w:b/>
                <w:kern w:val="1"/>
                <w:lang w:eastAsia="zh-CN"/>
              </w:rPr>
              <w:t>Wielbark</w:t>
            </w:r>
          </w:p>
        </w:tc>
      </w:tr>
      <w:tr w:rsidR="0053490A" w:rsidRPr="006D784F" w14:paraId="7FACD4C8" w14:textId="77777777" w:rsidTr="00EC488B">
        <w:tc>
          <w:tcPr>
            <w:tcW w:w="16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5A62FC" w14:textId="77777777" w:rsidR="0053490A" w:rsidRPr="006D784F" w:rsidRDefault="0053490A" w:rsidP="00A84D67">
            <w:pPr>
              <w:widowControl w:val="0"/>
              <w:suppressLineNumbers/>
              <w:suppressAutoHyphens/>
              <w:snapToGrid w:val="0"/>
              <w:spacing w:after="0" w:line="240" w:lineRule="auto"/>
              <w:rPr>
                <w:rFonts w:eastAsia="Lucida Sans Unicode"/>
                <w:kern w:val="1"/>
                <w:lang w:eastAsia="zh-CN"/>
              </w:rPr>
            </w:pPr>
            <w:r w:rsidRPr="006D784F">
              <w:rPr>
                <w:rFonts w:eastAsia="Lucida Sans Unicode"/>
                <w:kern w:val="1"/>
                <w:lang w:eastAsia="zh-CN"/>
              </w:rPr>
              <w:t>Podmioty gospodarcze</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3AB4DB"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39</w:t>
            </w:r>
          </w:p>
          <w:p w14:paraId="5D942806" w14:textId="0939FC7D"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9B4E64">
              <w:rPr>
                <w:rFonts w:eastAsia="Lucida Sans Unicode"/>
                <w:color w:val="00B050"/>
                <w:kern w:val="1"/>
                <w:lang w:eastAsia="zh-CN"/>
              </w:rPr>
              <w:t>50</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D96D1C"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46</w:t>
            </w:r>
          </w:p>
          <w:p w14:paraId="17D05D27" w14:textId="038CF46A"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56</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148C9B"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44</w:t>
            </w:r>
          </w:p>
          <w:p w14:paraId="2F925505" w14:textId="311FFBF5"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50</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C06CBF"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52</w:t>
            </w:r>
          </w:p>
          <w:p w14:paraId="1BD46EF8" w14:textId="6568B2AB"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47</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65707F"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53</w:t>
            </w:r>
          </w:p>
          <w:p w14:paraId="3FB1E4E1" w14:textId="7A78D36C"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63</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3F850F"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37</w:t>
            </w:r>
          </w:p>
          <w:p w14:paraId="26A65BD7" w14:textId="1A4A5BE7"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46</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160F81"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83</w:t>
            </w:r>
          </w:p>
          <w:p w14:paraId="571E0140" w14:textId="15364F84"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86</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6081CB"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45</w:t>
            </w:r>
          </w:p>
          <w:p w14:paraId="3522CC4B" w14:textId="234C83F8"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59</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C66BFA"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75</w:t>
            </w:r>
          </w:p>
          <w:p w14:paraId="13041D22" w14:textId="56809348"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73</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89C966"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43</w:t>
            </w:r>
          </w:p>
          <w:p w14:paraId="1FDE6A8F" w14:textId="4622DC00"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52</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CA3B6C"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70</w:t>
            </w:r>
          </w:p>
          <w:p w14:paraId="32AAB52F" w14:textId="404E7FC9"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83</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85B285"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76</w:t>
            </w:r>
          </w:p>
          <w:p w14:paraId="59F59F9E" w14:textId="6DF5606D"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87</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0E986D"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0F4754">
              <w:rPr>
                <w:rFonts w:eastAsia="Lucida Sans Unicode"/>
                <w:strike/>
                <w:color w:val="FF0000"/>
                <w:kern w:val="1"/>
                <w:lang w:eastAsia="zh-CN"/>
              </w:rPr>
              <w:t>45</w:t>
            </w:r>
          </w:p>
          <w:p w14:paraId="3EF95E8B" w14:textId="7938CD7D" w:rsidR="000F4754" w:rsidRPr="000F4754" w:rsidRDefault="000F4754"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48</w:t>
            </w:r>
          </w:p>
        </w:tc>
      </w:tr>
      <w:tr w:rsidR="0053490A" w:rsidRPr="006D784F" w14:paraId="03D2CCB1" w14:textId="77777777" w:rsidTr="00EC488B">
        <w:tc>
          <w:tcPr>
            <w:tcW w:w="168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6BF824" w14:textId="77777777" w:rsidR="0053490A" w:rsidRPr="006D784F" w:rsidRDefault="0053490A" w:rsidP="00A84D67">
            <w:pPr>
              <w:widowControl w:val="0"/>
              <w:suppressLineNumbers/>
              <w:suppressAutoHyphens/>
              <w:snapToGrid w:val="0"/>
              <w:spacing w:after="0" w:line="240" w:lineRule="auto"/>
              <w:rPr>
                <w:rFonts w:eastAsia="Lucida Sans Unicode"/>
                <w:kern w:val="1"/>
                <w:lang w:eastAsia="zh-CN"/>
              </w:rPr>
            </w:pPr>
            <w:r w:rsidRPr="006D784F">
              <w:rPr>
                <w:rFonts w:eastAsia="Lucida Sans Unicode"/>
                <w:kern w:val="1"/>
                <w:lang w:eastAsia="zh-CN"/>
              </w:rPr>
              <w:t>Podmioty gosp. osób fizycznych</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422CC9"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29</w:t>
            </w:r>
          </w:p>
          <w:p w14:paraId="5D1B3DBD" w14:textId="1DB3DA75"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40</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A201A6"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33</w:t>
            </w:r>
          </w:p>
          <w:p w14:paraId="791C727E" w14:textId="2B5B833D"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42</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DCA5E3"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34</w:t>
            </w:r>
          </w:p>
          <w:p w14:paraId="53614F1F" w14:textId="636FD40B"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37</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090775"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42</w:t>
            </w:r>
          </w:p>
          <w:p w14:paraId="57254222" w14:textId="56C26EAB"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37</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AC2342"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37</w:t>
            </w:r>
          </w:p>
          <w:p w14:paraId="4B670571" w14:textId="5AE82BBD"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44</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74E15E"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26</w:t>
            </w:r>
          </w:p>
          <w:p w14:paraId="4A4899E4" w14:textId="7F05E1A6"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33</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F9E940"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61</w:t>
            </w:r>
          </w:p>
          <w:p w14:paraId="5E449180" w14:textId="6CD9B6FE"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61</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D8CCD6"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33</w:t>
            </w:r>
          </w:p>
          <w:p w14:paraId="078EB4E5" w14:textId="661A76A2"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45</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029C04"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61</w:t>
            </w:r>
          </w:p>
          <w:p w14:paraId="08BE5D0F" w14:textId="70704477"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57</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3A053A"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35</w:t>
            </w:r>
          </w:p>
          <w:p w14:paraId="0A04ADD8" w14:textId="42479999"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42</w:t>
            </w:r>
          </w:p>
        </w:tc>
        <w:tc>
          <w:tcPr>
            <w:tcW w:w="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61FAEE"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59</w:t>
            </w:r>
          </w:p>
          <w:p w14:paraId="708DDD15" w14:textId="1522F5E6"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72</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2B28FC"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61</w:t>
            </w:r>
          </w:p>
          <w:p w14:paraId="0D674F84" w14:textId="2B0EDA73" w:rsidR="0073034B" w:rsidRPr="0073034B" w:rsidRDefault="0073034B" w:rsidP="00A84D67">
            <w:pPr>
              <w:widowControl w:val="0"/>
              <w:suppressLineNumbers/>
              <w:suppressAutoHyphens/>
              <w:snapToGrid w:val="0"/>
              <w:spacing w:after="0" w:line="240" w:lineRule="auto"/>
              <w:jc w:val="center"/>
              <w:rPr>
                <w:rFonts w:eastAsia="Lucida Sans Unicode"/>
                <w:color w:val="FF0000"/>
                <w:kern w:val="1"/>
                <w:lang w:eastAsia="zh-CN"/>
              </w:rPr>
            </w:pPr>
            <w:r w:rsidRPr="00311D10">
              <w:rPr>
                <w:rFonts w:eastAsia="Lucida Sans Unicode"/>
                <w:color w:val="00B050"/>
                <w:kern w:val="1"/>
                <w:lang w:eastAsia="zh-CN"/>
              </w:rPr>
              <w:t>70</w:t>
            </w:r>
          </w:p>
        </w:tc>
        <w:tc>
          <w:tcPr>
            <w:tcW w:w="61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DFEBB2" w14:textId="77777777" w:rsidR="0053490A" w:rsidRDefault="0053490A" w:rsidP="00A84D67">
            <w:pPr>
              <w:widowControl w:val="0"/>
              <w:suppressLineNumbers/>
              <w:suppressAutoHyphens/>
              <w:snapToGrid w:val="0"/>
              <w:spacing w:after="0" w:line="240" w:lineRule="auto"/>
              <w:jc w:val="center"/>
              <w:rPr>
                <w:rFonts w:eastAsia="Lucida Sans Unicode"/>
                <w:strike/>
                <w:color w:val="FF0000"/>
                <w:kern w:val="1"/>
                <w:lang w:eastAsia="zh-CN"/>
              </w:rPr>
            </w:pPr>
            <w:r w:rsidRPr="0073034B">
              <w:rPr>
                <w:rFonts w:eastAsia="Lucida Sans Unicode"/>
                <w:strike/>
                <w:color w:val="FF0000"/>
                <w:kern w:val="1"/>
                <w:lang w:eastAsia="zh-CN"/>
              </w:rPr>
              <w:t>36</w:t>
            </w:r>
          </w:p>
          <w:p w14:paraId="4F62292F" w14:textId="1F3B5CB6" w:rsidR="0073034B" w:rsidRPr="0073034B" w:rsidRDefault="0073034B" w:rsidP="00A84D67">
            <w:pPr>
              <w:widowControl w:val="0"/>
              <w:suppressLineNumbers/>
              <w:suppressAutoHyphens/>
              <w:snapToGrid w:val="0"/>
              <w:spacing w:after="0" w:line="240" w:lineRule="auto"/>
              <w:jc w:val="center"/>
              <w:rPr>
                <w:rFonts w:eastAsia="Times New Roman"/>
                <w:i/>
                <w:iCs/>
                <w:color w:val="FF0000"/>
                <w:kern w:val="1"/>
                <w:lang w:eastAsia="zh-CN"/>
              </w:rPr>
            </w:pPr>
            <w:r w:rsidRPr="00311D10">
              <w:rPr>
                <w:rFonts w:eastAsia="Lucida Sans Unicode"/>
                <w:color w:val="00B050"/>
                <w:kern w:val="1"/>
                <w:lang w:eastAsia="zh-CN"/>
              </w:rPr>
              <w:t>39</w:t>
            </w:r>
          </w:p>
        </w:tc>
      </w:tr>
    </w:tbl>
    <w:p w14:paraId="490342E5" w14:textId="77777777" w:rsidR="00A4438D" w:rsidRPr="006D784F" w:rsidRDefault="00A9429A" w:rsidP="00A84D67">
      <w:pPr>
        <w:spacing w:line="240" w:lineRule="auto"/>
        <w:jc w:val="both"/>
      </w:pPr>
      <w:r w:rsidRPr="006D784F">
        <w:t>Źródło: Dane GUS</w:t>
      </w:r>
    </w:p>
    <w:p w14:paraId="1D2A258F" w14:textId="5230EFAE" w:rsidR="00A9429A" w:rsidRDefault="00A9429A" w:rsidP="00A84D67">
      <w:pPr>
        <w:spacing w:line="240" w:lineRule="auto"/>
        <w:jc w:val="both"/>
        <w:rPr>
          <w:rFonts w:eastAsia="Times New Roman"/>
          <w:color w:val="FF0000"/>
        </w:rPr>
      </w:pPr>
      <w:r w:rsidRPr="006D784F">
        <w:rPr>
          <w:rFonts w:eastAsia="Times New Roman"/>
        </w:rPr>
        <w:t xml:space="preserve">W </w:t>
      </w:r>
      <w:r w:rsidRPr="00837B7F">
        <w:rPr>
          <w:rFonts w:eastAsia="Times New Roman"/>
          <w:strike/>
          <w:color w:val="FF0000"/>
        </w:rPr>
        <w:t>2013</w:t>
      </w:r>
      <w:r w:rsidR="00837B7F">
        <w:rPr>
          <w:rFonts w:eastAsia="Times New Roman"/>
        </w:rPr>
        <w:t xml:space="preserve"> </w:t>
      </w:r>
      <w:r w:rsidR="00837B7F" w:rsidRPr="00837B7F">
        <w:rPr>
          <w:rFonts w:eastAsia="Times New Roman"/>
          <w:color w:val="00B050"/>
        </w:rPr>
        <w:t>2019</w:t>
      </w:r>
      <w:r w:rsidRPr="00837B7F">
        <w:rPr>
          <w:rFonts w:eastAsia="Times New Roman"/>
        </w:rPr>
        <w:t xml:space="preserve"> </w:t>
      </w:r>
      <w:r w:rsidRPr="006D784F">
        <w:rPr>
          <w:rFonts w:eastAsia="Times New Roman"/>
        </w:rPr>
        <w:t>r. liczba podmiotów gospodarczych  na 1 tys. ludno</w:t>
      </w:r>
      <w:r w:rsidRPr="006D784F">
        <w:rPr>
          <w:rFonts w:eastAsia="TimesNewRoman"/>
        </w:rPr>
        <w:t>ś</w:t>
      </w:r>
      <w:r w:rsidRPr="006D784F">
        <w:rPr>
          <w:rFonts w:eastAsia="Times New Roman"/>
        </w:rPr>
        <w:t>ci w gminach należących do</w:t>
      </w:r>
      <w:r w:rsidR="00DD5772" w:rsidRPr="006D784F">
        <w:t xml:space="preserve"> Stowarzyszenia LGD „Brama Mazurskiej Krainy" </w:t>
      </w:r>
      <w:r w:rsidRPr="006D784F">
        <w:rPr>
          <w:rFonts w:eastAsia="Times New Roman"/>
        </w:rPr>
        <w:t xml:space="preserve">wynosiła  </w:t>
      </w:r>
      <w:r w:rsidRPr="00FA3B9E">
        <w:rPr>
          <w:rFonts w:eastAsia="Times New Roman"/>
          <w:strike/>
          <w:color w:val="FF0000"/>
        </w:rPr>
        <w:t>59</w:t>
      </w:r>
      <w:r w:rsidR="00FA3B9E">
        <w:rPr>
          <w:rFonts w:eastAsia="Times New Roman"/>
        </w:rPr>
        <w:t xml:space="preserve"> </w:t>
      </w:r>
      <w:r w:rsidR="00FA3B9E" w:rsidRPr="00FA3B9E">
        <w:rPr>
          <w:rFonts w:eastAsia="Times New Roman"/>
          <w:color w:val="00B050"/>
        </w:rPr>
        <w:t xml:space="preserve">61,53 </w:t>
      </w:r>
      <w:r w:rsidRPr="006D784F">
        <w:rPr>
          <w:rFonts w:eastAsia="Times New Roman"/>
        </w:rPr>
        <w:t xml:space="preserve">, przy średniej dla </w:t>
      </w:r>
      <w:r w:rsidRPr="00FA3B9E">
        <w:rPr>
          <w:rFonts w:eastAsia="Times New Roman"/>
          <w:color w:val="FF0000"/>
        </w:rPr>
        <w:t>województwa</w:t>
      </w:r>
      <w:r w:rsidRPr="00837B7F">
        <w:rPr>
          <w:rFonts w:eastAsia="Times New Roman"/>
          <w:strike/>
          <w:color w:val="FF0000"/>
        </w:rPr>
        <w:t xml:space="preserve"> 84</w:t>
      </w:r>
      <w:r w:rsidR="00837B7F">
        <w:rPr>
          <w:rFonts w:eastAsia="Times New Roman"/>
          <w:color w:val="FF0000"/>
        </w:rPr>
        <w:t xml:space="preserve"> </w:t>
      </w:r>
      <w:r w:rsidR="00837B7F" w:rsidRPr="00837B7F">
        <w:rPr>
          <w:rFonts w:eastAsia="Times New Roman"/>
          <w:color w:val="00B050"/>
        </w:rPr>
        <w:t>93</w:t>
      </w:r>
      <w:r w:rsidR="00837B7F">
        <w:rPr>
          <w:rFonts w:eastAsia="Times New Roman"/>
          <w:color w:val="FF0000"/>
        </w:rPr>
        <w:t xml:space="preserve"> </w:t>
      </w:r>
      <w:r w:rsidRPr="00FA3B9E">
        <w:rPr>
          <w:rFonts w:eastAsia="Times New Roman"/>
          <w:color w:val="FF0000"/>
        </w:rPr>
        <w:t xml:space="preserve"> i </w:t>
      </w:r>
      <w:r w:rsidRPr="00FA3B9E">
        <w:rPr>
          <w:rFonts w:eastAsia="TimesNewRoman"/>
          <w:color w:val="FF0000"/>
        </w:rPr>
        <w:t>ś</w:t>
      </w:r>
      <w:r w:rsidRPr="00FA3B9E">
        <w:rPr>
          <w:rFonts w:eastAsia="Times New Roman"/>
          <w:color w:val="FF0000"/>
        </w:rPr>
        <w:t xml:space="preserve">redniej dla kraju </w:t>
      </w:r>
      <w:r w:rsidRPr="00837B7F">
        <w:rPr>
          <w:rFonts w:eastAsia="Times New Roman"/>
          <w:strike/>
          <w:color w:val="FF0000"/>
        </w:rPr>
        <w:t>106</w:t>
      </w:r>
      <w:r w:rsidR="00837B7F">
        <w:rPr>
          <w:rFonts w:eastAsia="Times New Roman"/>
          <w:strike/>
          <w:color w:val="FF0000"/>
        </w:rPr>
        <w:t> </w:t>
      </w:r>
      <w:r w:rsidR="00837B7F" w:rsidRPr="00837B7F">
        <w:rPr>
          <w:rFonts w:eastAsia="Times New Roman"/>
          <w:color w:val="00B050"/>
        </w:rPr>
        <w:t>117</w:t>
      </w:r>
      <w:r w:rsidR="00837B7F">
        <w:rPr>
          <w:rFonts w:eastAsia="Times New Roman"/>
          <w:strike/>
          <w:color w:val="00B050"/>
        </w:rPr>
        <w:t xml:space="preserve"> </w:t>
      </w:r>
      <w:r w:rsidRPr="006D784F">
        <w:rPr>
          <w:rFonts w:eastAsia="Times New Roman"/>
        </w:rPr>
        <w:t>natomiast liczba podmiotów gospodarczych prowadzonych przez osoby fizyczne na 1 tys. ludno</w:t>
      </w:r>
      <w:r w:rsidRPr="006D784F">
        <w:rPr>
          <w:rFonts w:eastAsia="TimesNewRoman"/>
        </w:rPr>
        <w:t>ś</w:t>
      </w:r>
      <w:r w:rsidR="00DD5772" w:rsidRPr="006D784F">
        <w:rPr>
          <w:rFonts w:eastAsia="Times New Roman"/>
        </w:rPr>
        <w:t>ci w </w:t>
      </w:r>
      <w:r w:rsidRPr="006D784F">
        <w:rPr>
          <w:rFonts w:eastAsia="Times New Roman"/>
        </w:rPr>
        <w:t xml:space="preserve">gminach należących do </w:t>
      </w:r>
      <w:r w:rsidR="004017E5" w:rsidRPr="006D784F">
        <w:rPr>
          <w:rFonts w:eastAsia="Times New Roman"/>
        </w:rPr>
        <w:t xml:space="preserve">Stowarzyszenia </w:t>
      </w:r>
      <w:r w:rsidRPr="006D784F">
        <w:rPr>
          <w:rFonts w:eastAsia="Times New Roman"/>
        </w:rPr>
        <w:t xml:space="preserve">LGD Brama Mazurskiej Krainy wynosiła  </w:t>
      </w:r>
      <w:r w:rsidRPr="00FA3B9E">
        <w:rPr>
          <w:rFonts w:eastAsia="Times New Roman"/>
          <w:strike/>
          <w:color w:val="FF0000"/>
        </w:rPr>
        <w:t>54</w:t>
      </w:r>
      <w:r w:rsidR="00FA3B9E">
        <w:rPr>
          <w:rFonts w:eastAsia="Times New Roman"/>
        </w:rPr>
        <w:t xml:space="preserve"> </w:t>
      </w:r>
      <w:r w:rsidR="00FA3B9E" w:rsidRPr="00FA3B9E">
        <w:rPr>
          <w:rFonts w:eastAsia="Times New Roman"/>
          <w:color w:val="00B050"/>
        </w:rPr>
        <w:t>47,61</w:t>
      </w:r>
      <w:r w:rsidRPr="006D784F">
        <w:rPr>
          <w:rFonts w:eastAsia="Times New Roman"/>
        </w:rPr>
        <w:t>, prz</w:t>
      </w:r>
      <w:r w:rsidR="00DD5772" w:rsidRPr="006D784F">
        <w:rPr>
          <w:rFonts w:eastAsia="Times New Roman"/>
        </w:rPr>
        <w:t xml:space="preserve">y średniej dla </w:t>
      </w:r>
      <w:r w:rsidR="00DD5772" w:rsidRPr="00FA3B9E">
        <w:rPr>
          <w:rFonts w:eastAsia="Times New Roman"/>
          <w:color w:val="FF0000"/>
        </w:rPr>
        <w:t xml:space="preserve">województwa </w:t>
      </w:r>
      <w:r w:rsidR="00DD5772" w:rsidRPr="00837B7F">
        <w:rPr>
          <w:rFonts w:eastAsia="Times New Roman"/>
          <w:strike/>
          <w:color w:val="FF0000"/>
        </w:rPr>
        <w:t>61</w:t>
      </w:r>
      <w:r w:rsidR="00837B7F">
        <w:rPr>
          <w:rFonts w:eastAsia="Times New Roman"/>
          <w:color w:val="FF0000"/>
        </w:rPr>
        <w:t xml:space="preserve"> </w:t>
      </w:r>
      <w:r w:rsidR="00837B7F">
        <w:rPr>
          <w:rFonts w:eastAsia="Times New Roman"/>
          <w:color w:val="00B050"/>
        </w:rPr>
        <w:t>66</w:t>
      </w:r>
      <w:r w:rsidR="00DD5772" w:rsidRPr="00FA3B9E">
        <w:rPr>
          <w:rFonts w:eastAsia="Times New Roman"/>
          <w:color w:val="FF0000"/>
        </w:rPr>
        <w:t xml:space="preserve"> i </w:t>
      </w:r>
      <w:r w:rsidRPr="00FA3B9E">
        <w:rPr>
          <w:rFonts w:eastAsia="TimesNewRoman"/>
          <w:color w:val="FF0000"/>
        </w:rPr>
        <w:t>ś</w:t>
      </w:r>
      <w:r w:rsidRPr="00FA3B9E">
        <w:rPr>
          <w:rFonts w:eastAsia="Times New Roman"/>
          <w:color w:val="FF0000"/>
        </w:rPr>
        <w:t xml:space="preserve">redniej dla kraju </w:t>
      </w:r>
      <w:r w:rsidRPr="00837B7F">
        <w:rPr>
          <w:rFonts w:eastAsia="Times New Roman"/>
          <w:strike/>
          <w:color w:val="FF0000"/>
        </w:rPr>
        <w:t>77</w:t>
      </w:r>
      <w:r w:rsidR="00837B7F">
        <w:rPr>
          <w:rFonts w:eastAsia="Times New Roman"/>
          <w:color w:val="FF0000"/>
        </w:rPr>
        <w:t xml:space="preserve"> </w:t>
      </w:r>
      <w:r w:rsidR="00837B7F" w:rsidRPr="00837B7F">
        <w:rPr>
          <w:rFonts w:eastAsia="Times New Roman"/>
          <w:color w:val="00B050"/>
        </w:rPr>
        <w:t>84</w:t>
      </w:r>
      <w:r w:rsidRPr="00837B7F">
        <w:rPr>
          <w:rFonts w:eastAsia="Times New Roman"/>
          <w:color w:val="00B05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708"/>
        <w:gridCol w:w="709"/>
        <w:gridCol w:w="709"/>
        <w:gridCol w:w="709"/>
        <w:gridCol w:w="708"/>
        <w:gridCol w:w="709"/>
        <w:gridCol w:w="709"/>
        <w:gridCol w:w="709"/>
        <w:gridCol w:w="708"/>
      </w:tblGrid>
      <w:tr w:rsidR="00ED0006" w:rsidRPr="006D784F" w14:paraId="3CA09941" w14:textId="77777777" w:rsidTr="00FF0607">
        <w:tc>
          <w:tcPr>
            <w:tcW w:w="9639" w:type="dxa"/>
            <w:gridSpan w:val="11"/>
            <w:tcBorders>
              <w:top w:val="nil"/>
              <w:left w:val="nil"/>
              <w:bottom w:val="single" w:sz="4" w:space="0" w:color="auto"/>
              <w:right w:val="nil"/>
            </w:tcBorders>
          </w:tcPr>
          <w:p w14:paraId="18CE47AE" w14:textId="1E37D952" w:rsidR="00ED0006" w:rsidRPr="006D784F" w:rsidRDefault="00ED0006" w:rsidP="00FF0607">
            <w:pPr>
              <w:spacing w:after="0" w:line="240" w:lineRule="auto"/>
              <w:rPr>
                <w:b/>
              </w:rPr>
            </w:pPr>
            <w:r>
              <w:rPr>
                <w:b/>
              </w:rPr>
              <w:t>T</w:t>
            </w:r>
            <w:r w:rsidRPr="006D784F">
              <w:rPr>
                <w:b/>
              </w:rPr>
              <w:t>abela 18: Podmioty gospodarcze w sektorze prywatnym na obszarze LSR</w:t>
            </w:r>
          </w:p>
        </w:tc>
      </w:tr>
      <w:tr w:rsidR="00ED0006" w:rsidRPr="006D784F" w14:paraId="184D38AB" w14:textId="77777777" w:rsidTr="00FF0607">
        <w:trPr>
          <w:trHeight w:val="495"/>
        </w:trPr>
        <w:tc>
          <w:tcPr>
            <w:tcW w:w="2552" w:type="dxa"/>
            <w:vMerge w:val="restart"/>
            <w:shd w:val="clear" w:color="auto" w:fill="B8CCE4"/>
            <w:vAlign w:val="center"/>
          </w:tcPr>
          <w:p w14:paraId="7824318B" w14:textId="77777777" w:rsidR="00ED0006" w:rsidRPr="00E609AB" w:rsidRDefault="00ED0006" w:rsidP="00FF0607">
            <w:pPr>
              <w:spacing w:after="0" w:line="240" w:lineRule="auto"/>
              <w:jc w:val="center"/>
              <w:rPr>
                <w:b/>
                <w:sz w:val="20"/>
                <w:szCs w:val="20"/>
              </w:rPr>
            </w:pPr>
            <w:r w:rsidRPr="00E609AB">
              <w:rPr>
                <w:b/>
                <w:sz w:val="20"/>
                <w:szCs w:val="20"/>
              </w:rPr>
              <w:t>Gmina</w:t>
            </w:r>
          </w:p>
        </w:tc>
        <w:tc>
          <w:tcPr>
            <w:tcW w:w="7087" w:type="dxa"/>
            <w:gridSpan w:val="10"/>
            <w:tcBorders>
              <w:bottom w:val="single" w:sz="4" w:space="0" w:color="auto"/>
            </w:tcBorders>
            <w:shd w:val="clear" w:color="auto" w:fill="B8CCE4"/>
            <w:vAlign w:val="center"/>
          </w:tcPr>
          <w:p w14:paraId="1F8DA705" w14:textId="77777777" w:rsidR="00ED0006" w:rsidRPr="00E609AB" w:rsidRDefault="00ED0006" w:rsidP="00FF0607">
            <w:pPr>
              <w:spacing w:after="0" w:line="240" w:lineRule="auto"/>
              <w:jc w:val="center"/>
              <w:rPr>
                <w:b/>
                <w:sz w:val="20"/>
                <w:szCs w:val="20"/>
              </w:rPr>
            </w:pPr>
            <w:r w:rsidRPr="00E609AB">
              <w:rPr>
                <w:b/>
                <w:sz w:val="20"/>
                <w:szCs w:val="20"/>
              </w:rPr>
              <w:t>Sektor prywatny - liczba podmiotów gospodarczych</w:t>
            </w:r>
          </w:p>
        </w:tc>
      </w:tr>
      <w:tr w:rsidR="00ED0006" w:rsidRPr="006D784F" w14:paraId="5072009A" w14:textId="77777777" w:rsidTr="00FF0607">
        <w:tc>
          <w:tcPr>
            <w:tcW w:w="2552" w:type="dxa"/>
            <w:vMerge/>
          </w:tcPr>
          <w:p w14:paraId="6583C765" w14:textId="77777777" w:rsidR="00ED0006" w:rsidRPr="00E609AB" w:rsidRDefault="00ED0006" w:rsidP="00FF0607">
            <w:pPr>
              <w:spacing w:after="0" w:line="240" w:lineRule="auto"/>
              <w:jc w:val="both"/>
              <w:rPr>
                <w:b/>
                <w:sz w:val="20"/>
                <w:szCs w:val="20"/>
              </w:rPr>
            </w:pPr>
          </w:p>
        </w:tc>
        <w:tc>
          <w:tcPr>
            <w:tcW w:w="709" w:type="dxa"/>
            <w:shd w:val="clear" w:color="auto" w:fill="D9D9D9"/>
          </w:tcPr>
          <w:p w14:paraId="0B854E47" w14:textId="77777777" w:rsidR="00ED0006" w:rsidRPr="00E609AB" w:rsidRDefault="00ED0006" w:rsidP="00FF0607">
            <w:pPr>
              <w:spacing w:after="0" w:line="240" w:lineRule="auto"/>
              <w:jc w:val="both"/>
              <w:rPr>
                <w:b/>
                <w:sz w:val="20"/>
                <w:szCs w:val="20"/>
              </w:rPr>
            </w:pPr>
            <w:r w:rsidRPr="00E609AB">
              <w:rPr>
                <w:b/>
                <w:sz w:val="20"/>
                <w:szCs w:val="20"/>
              </w:rPr>
              <w:t>2</w:t>
            </w:r>
            <w:r>
              <w:rPr>
                <w:b/>
                <w:sz w:val="20"/>
                <w:szCs w:val="20"/>
              </w:rPr>
              <w:t>015</w:t>
            </w:r>
          </w:p>
        </w:tc>
        <w:tc>
          <w:tcPr>
            <w:tcW w:w="708" w:type="dxa"/>
            <w:shd w:val="clear" w:color="auto" w:fill="D9D9D9"/>
          </w:tcPr>
          <w:p w14:paraId="1418B271" w14:textId="77777777" w:rsidR="00ED0006" w:rsidRPr="00E609AB" w:rsidRDefault="00ED0006" w:rsidP="00FF0607">
            <w:pPr>
              <w:spacing w:after="0" w:line="240" w:lineRule="auto"/>
              <w:jc w:val="both"/>
              <w:rPr>
                <w:b/>
                <w:sz w:val="20"/>
                <w:szCs w:val="20"/>
              </w:rPr>
            </w:pPr>
            <w:r w:rsidRPr="00E609AB">
              <w:rPr>
                <w:b/>
                <w:sz w:val="20"/>
                <w:szCs w:val="20"/>
              </w:rPr>
              <w:t>20</w:t>
            </w:r>
            <w:r>
              <w:rPr>
                <w:b/>
                <w:sz w:val="20"/>
                <w:szCs w:val="20"/>
              </w:rPr>
              <w:t>1</w:t>
            </w:r>
            <w:r w:rsidRPr="00E609AB">
              <w:rPr>
                <w:b/>
                <w:sz w:val="20"/>
                <w:szCs w:val="20"/>
              </w:rPr>
              <w:t>6</w:t>
            </w:r>
          </w:p>
        </w:tc>
        <w:tc>
          <w:tcPr>
            <w:tcW w:w="709" w:type="dxa"/>
            <w:shd w:val="clear" w:color="auto" w:fill="D9D9D9"/>
          </w:tcPr>
          <w:p w14:paraId="128258D1" w14:textId="77777777" w:rsidR="00ED0006" w:rsidRPr="00E609AB" w:rsidRDefault="00ED0006" w:rsidP="00FF0607">
            <w:pPr>
              <w:spacing w:after="0" w:line="240" w:lineRule="auto"/>
              <w:jc w:val="both"/>
              <w:rPr>
                <w:b/>
                <w:sz w:val="20"/>
                <w:szCs w:val="20"/>
              </w:rPr>
            </w:pPr>
            <w:r w:rsidRPr="00E609AB">
              <w:rPr>
                <w:b/>
                <w:sz w:val="20"/>
                <w:szCs w:val="20"/>
              </w:rPr>
              <w:t>20</w:t>
            </w:r>
            <w:r>
              <w:rPr>
                <w:b/>
                <w:sz w:val="20"/>
                <w:szCs w:val="20"/>
              </w:rPr>
              <w:t>1</w:t>
            </w:r>
            <w:r w:rsidRPr="00E609AB">
              <w:rPr>
                <w:b/>
                <w:sz w:val="20"/>
                <w:szCs w:val="20"/>
              </w:rPr>
              <w:t>7</w:t>
            </w:r>
          </w:p>
        </w:tc>
        <w:tc>
          <w:tcPr>
            <w:tcW w:w="709" w:type="dxa"/>
            <w:shd w:val="clear" w:color="auto" w:fill="D9D9D9"/>
          </w:tcPr>
          <w:p w14:paraId="2D961382" w14:textId="77777777" w:rsidR="00ED0006" w:rsidRPr="00E609AB" w:rsidRDefault="00ED0006" w:rsidP="00FF0607">
            <w:pPr>
              <w:spacing w:after="0" w:line="240" w:lineRule="auto"/>
              <w:jc w:val="both"/>
              <w:rPr>
                <w:b/>
                <w:sz w:val="20"/>
                <w:szCs w:val="20"/>
              </w:rPr>
            </w:pPr>
            <w:r w:rsidRPr="00E609AB">
              <w:rPr>
                <w:b/>
                <w:sz w:val="20"/>
                <w:szCs w:val="20"/>
              </w:rPr>
              <w:t>20</w:t>
            </w:r>
            <w:r>
              <w:rPr>
                <w:b/>
                <w:sz w:val="20"/>
                <w:szCs w:val="20"/>
              </w:rPr>
              <w:t>1</w:t>
            </w:r>
            <w:r w:rsidRPr="00E609AB">
              <w:rPr>
                <w:b/>
                <w:sz w:val="20"/>
                <w:szCs w:val="20"/>
              </w:rPr>
              <w:t>8</w:t>
            </w:r>
          </w:p>
        </w:tc>
        <w:tc>
          <w:tcPr>
            <w:tcW w:w="709" w:type="dxa"/>
            <w:shd w:val="clear" w:color="auto" w:fill="D9D9D9"/>
          </w:tcPr>
          <w:p w14:paraId="717723F0" w14:textId="77777777" w:rsidR="00ED0006" w:rsidRPr="00E609AB" w:rsidRDefault="00ED0006" w:rsidP="00FF0607">
            <w:pPr>
              <w:spacing w:after="0" w:line="240" w:lineRule="auto"/>
              <w:jc w:val="both"/>
              <w:rPr>
                <w:b/>
                <w:sz w:val="20"/>
                <w:szCs w:val="20"/>
              </w:rPr>
            </w:pPr>
            <w:r w:rsidRPr="00E609AB">
              <w:rPr>
                <w:b/>
                <w:sz w:val="20"/>
                <w:szCs w:val="20"/>
              </w:rPr>
              <w:t>20</w:t>
            </w:r>
            <w:r>
              <w:rPr>
                <w:b/>
                <w:sz w:val="20"/>
                <w:szCs w:val="20"/>
              </w:rPr>
              <w:t>1</w:t>
            </w:r>
            <w:r w:rsidRPr="00E609AB">
              <w:rPr>
                <w:b/>
                <w:sz w:val="20"/>
                <w:szCs w:val="20"/>
              </w:rPr>
              <w:t>9</w:t>
            </w:r>
          </w:p>
        </w:tc>
        <w:tc>
          <w:tcPr>
            <w:tcW w:w="708" w:type="dxa"/>
            <w:shd w:val="clear" w:color="auto" w:fill="D9D9D9"/>
          </w:tcPr>
          <w:p w14:paraId="02AA937F" w14:textId="77777777" w:rsidR="00ED0006" w:rsidRPr="00E609AB" w:rsidRDefault="00ED0006" w:rsidP="00FF0607">
            <w:pPr>
              <w:spacing w:after="0" w:line="240" w:lineRule="auto"/>
              <w:jc w:val="both"/>
              <w:rPr>
                <w:b/>
                <w:sz w:val="20"/>
                <w:szCs w:val="20"/>
              </w:rPr>
            </w:pPr>
            <w:r w:rsidRPr="00E609AB">
              <w:rPr>
                <w:b/>
                <w:sz w:val="20"/>
                <w:szCs w:val="20"/>
              </w:rPr>
              <w:t>20</w:t>
            </w:r>
            <w:r>
              <w:rPr>
                <w:b/>
                <w:sz w:val="20"/>
                <w:szCs w:val="20"/>
              </w:rPr>
              <w:t>20</w:t>
            </w:r>
          </w:p>
        </w:tc>
        <w:tc>
          <w:tcPr>
            <w:tcW w:w="709" w:type="dxa"/>
            <w:shd w:val="clear" w:color="auto" w:fill="D9D9D9"/>
          </w:tcPr>
          <w:p w14:paraId="64E9126D" w14:textId="77777777" w:rsidR="00ED0006" w:rsidRPr="00574A7C" w:rsidRDefault="00ED0006" w:rsidP="00FF0607">
            <w:pPr>
              <w:spacing w:after="0" w:line="240" w:lineRule="auto"/>
              <w:jc w:val="both"/>
              <w:rPr>
                <w:b/>
                <w:strike/>
                <w:color w:val="FF0000"/>
                <w:sz w:val="20"/>
                <w:szCs w:val="20"/>
              </w:rPr>
            </w:pPr>
            <w:r w:rsidRPr="00574A7C">
              <w:rPr>
                <w:b/>
                <w:strike/>
                <w:color w:val="FF0000"/>
                <w:sz w:val="20"/>
                <w:szCs w:val="20"/>
              </w:rPr>
              <w:t>2011</w:t>
            </w:r>
          </w:p>
        </w:tc>
        <w:tc>
          <w:tcPr>
            <w:tcW w:w="709" w:type="dxa"/>
            <w:shd w:val="clear" w:color="auto" w:fill="D9D9D9"/>
          </w:tcPr>
          <w:p w14:paraId="5C74CEA4" w14:textId="77777777" w:rsidR="00ED0006" w:rsidRPr="00574A7C" w:rsidRDefault="00ED0006" w:rsidP="00FF0607">
            <w:pPr>
              <w:spacing w:after="0" w:line="240" w:lineRule="auto"/>
              <w:jc w:val="both"/>
              <w:rPr>
                <w:b/>
                <w:strike/>
                <w:color w:val="FF0000"/>
                <w:sz w:val="20"/>
                <w:szCs w:val="20"/>
              </w:rPr>
            </w:pPr>
            <w:r w:rsidRPr="00574A7C">
              <w:rPr>
                <w:b/>
                <w:strike/>
                <w:color w:val="FF0000"/>
                <w:sz w:val="20"/>
                <w:szCs w:val="20"/>
              </w:rPr>
              <w:t>2012</w:t>
            </w:r>
          </w:p>
        </w:tc>
        <w:tc>
          <w:tcPr>
            <w:tcW w:w="709" w:type="dxa"/>
            <w:shd w:val="clear" w:color="auto" w:fill="D9D9D9"/>
          </w:tcPr>
          <w:p w14:paraId="082861C4" w14:textId="77777777" w:rsidR="00ED0006" w:rsidRPr="00574A7C" w:rsidRDefault="00ED0006" w:rsidP="00FF0607">
            <w:pPr>
              <w:spacing w:after="0" w:line="240" w:lineRule="auto"/>
              <w:jc w:val="both"/>
              <w:rPr>
                <w:b/>
                <w:strike/>
                <w:color w:val="FF0000"/>
                <w:sz w:val="20"/>
                <w:szCs w:val="20"/>
              </w:rPr>
            </w:pPr>
            <w:r w:rsidRPr="00574A7C">
              <w:rPr>
                <w:b/>
                <w:strike/>
                <w:color w:val="FF0000"/>
                <w:sz w:val="20"/>
                <w:szCs w:val="20"/>
              </w:rPr>
              <w:t>2013</w:t>
            </w:r>
          </w:p>
        </w:tc>
        <w:tc>
          <w:tcPr>
            <w:tcW w:w="708" w:type="dxa"/>
            <w:shd w:val="clear" w:color="auto" w:fill="D9D9D9"/>
          </w:tcPr>
          <w:p w14:paraId="103B5D2B" w14:textId="77777777" w:rsidR="00ED0006" w:rsidRPr="00574A7C" w:rsidRDefault="00ED0006" w:rsidP="00FF0607">
            <w:pPr>
              <w:spacing w:after="0" w:line="240" w:lineRule="auto"/>
              <w:jc w:val="both"/>
              <w:rPr>
                <w:b/>
                <w:strike/>
                <w:color w:val="FF0000"/>
                <w:sz w:val="20"/>
                <w:szCs w:val="20"/>
              </w:rPr>
            </w:pPr>
            <w:r w:rsidRPr="00574A7C">
              <w:rPr>
                <w:b/>
                <w:strike/>
                <w:color w:val="FF0000"/>
                <w:sz w:val="20"/>
                <w:szCs w:val="20"/>
              </w:rPr>
              <w:t>2014</w:t>
            </w:r>
          </w:p>
        </w:tc>
      </w:tr>
      <w:tr w:rsidR="006C5D08" w:rsidRPr="006D784F" w14:paraId="75CACFAB" w14:textId="77777777" w:rsidTr="00FF0607">
        <w:tc>
          <w:tcPr>
            <w:tcW w:w="2552" w:type="dxa"/>
          </w:tcPr>
          <w:p w14:paraId="408E06D0" w14:textId="77777777" w:rsidR="006C5D08" w:rsidRPr="00E609AB" w:rsidRDefault="006C5D08" w:rsidP="006C5D08">
            <w:pPr>
              <w:spacing w:after="0" w:line="240" w:lineRule="auto"/>
              <w:jc w:val="both"/>
              <w:rPr>
                <w:sz w:val="20"/>
                <w:szCs w:val="20"/>
              </w:rPr>
            </w:pPr>
            <w:r w:rsidRPr="00E609AB">
              <w:rPr>
                <w:sz w:val="20"/>
                <w:szCs w:val="20"/>
              </w:rPr>
              <w:t xml:space="preserve">Działdowo </w:t>
            </w:r>
          </w:p>
        </w:tc>
        <w:tc>
          <w:tcPr>
            <w:tcW w:w="709" w:type="dxa"/>
          </w:tcPr>
          <w:p w14:paraId="23A81E80" w14:textId="1E0D1938" w:rsidR="006C5D08" w:rsidRPr="00E43914" w:rsidRDefault="006C5D08" w:rsidP="006C5D08">
            <w:pPr>
              <w:spacing w:after="0" w:line="240" w:lineRule="auto"/>
              <w:jc w:val="both"/>
              <w:rPr>
                <w:strike/>
                <w:color w:val="FF0000"/>
                <w:sz w:val="20"/>
                <w:szCs w:val="20"/>
              </w:rPr>
            </w:pPr>
            <w:r w:rsidRPr="00E43914">
              <w:rPr>
                <w:strike/>
                <w:color w:val="FF0000"/>
                <w:sz w:val="20"/>
                <w:szCs w:val="20"/>
              </w:rPr>
              <w:t>269</w:t>
            </w:r>
            <w:r>
              <w:rPr>
                <w:strike/>
                <w:color w:val="FF0000"/>
                <w:sz w:val="20"/>
                <w:szCs w:val="20"/>
              </w:rPr>
              <w:t xml:space="preserve"> </w:t>
            </w:r>
            <w:r w:rsidRPr="00E43914">
              <w:rPr>
                <w:color w:val="00B050"/>
                <w:sz w:val="20"/>
                <w:szCs w:val="20"/>
              </w:rPr>
              <w:t>389</w:t>
            </w:r>
          </w:p>
        </w:tc>
        <w:tc>
          <w:tcPr>
            <w:tcW w:w="708" w:type="dxa"/>
          </w:tcPr>
          <w:p w14:paraId="03A6CC2D" w14:textId="7FC37186" w:rsidR="006C5D08" w:rsidRPr="00E43914" w:rsidRDefault="006C5D08" w:rsidP="006C5D08">
            <w:pPr>
              <w:spacing w:after="0" w:line="240" w:lineRule="auto"/>
              <w:jc w:val="both"/>
              <w:rPr>
                <w:strike/>
                <w:color w:val="FF0000"/>
                <w:sz w:val="20"/>
                <w:szCs w:val="20"/>
              </w:rPr>
            </w:pPr>
            <w:r w:rsidRPr="00E43914">
              <w:rPr>
                <w:strike/>
                <w:color w:val="FF0000"/>
                <w:sz w:val="20"/>
                <w:szCs w:val="20"/>
              </w:rPr>
              <w:t>268</w:t>
            </w:r>
            <w:r>
              <w:rPr>
                <w:strike/>
                <w:color w:val="FF0000"/>
                <w:sz w:val="20"/>
                <w:szCs w:val="20"/>
              </w:rPr>
              <w:t xml:space="preserve"> </w:t>
            </w:r>
            <w:r w:rsidRPr="00C245C8">
              <w:rPr>
                <w:color w:val="00B050"/>
                <w:sz w:val="20"/>
                <w:szCs w:val="20"/>
              </w:rPr>
              <w:t>401</w:t>
            </w:r>
          </w:p>
        </w:tc>
        <w:tc>
          <w:tcPr>
            <w:tcW w:w="709" w:type="dxa"/>
          </w:tcPr>
          <w:p w14:paraId="30F38C40" w14:textId="4922ABD0" w:rsidR="006C5D08" w:rsidRPr="00E43914" w:rsidRDefault="006C5D08" w:rsidP="006C5D08">
            <w:pPr>
              <w:spacing w:after="0" w:line="240" w:lineRule="auto"/>
              <w:jc w:val="both"/>
              <w:rPr>
                <w:strike/>
                <w:color w:val="FF0000"/>
                <w:sz w:val="20"/>
                <w:szCs w:val="20"/>
              </w:rPr>
            </w:pPr>
            <w:r w:rsidRPr="00E43914">
              <w:rPr>
                <w:strike/>
                <w:color w:val="FF0000"/>
                <w:sz w:val="20"/>
                <w:szCs w:val="20"/>
              </w:rPr>
              <w:t>295</w:t>
            </w:r>
            <w:r>
              <w:rPr>
                <w:strike/>
                <w:color w:val="FF0000"/>
                <w:sz w:val="20"/>
                <w:szCs w:val="20"/>
              </w:rPr>
              <w:t xml:space="preserve"> </w:t>
            </w:r>
            <w:r w:rsidRPr="00C245C8">
              <w:rPr>
                <w:color w:val="00B050"/>
                <w:sz w:val="20"/>
                <w:szCs w:val="20"/>
              </w:rPr>
              <w:t>428</w:t>
            </w:r>
          </w:p>
        </w:tc>
        <w:tc>
          <w:tcPr>
            <w:tcW w:w="709" w:type="dxa"/>
          </w:tcPr>
          <w:p w14:paraId="0A584C0B" w14:textId="1E186088" w:rsidR="006C5D08" w:rsidRPr="00E43914" w:rsidRDefault="006C5D08" w:rsidP="006C5D08">
            <w:pPr>
              <w:spacing w:after="0" w:line="240" w:lineRule="auto"/>
              <w:jc w:val="both"/>
              <w:rPr>
                <w:strike/>
                <w:color w:val="FF0000"/>
                <w:sz w:val="20"/>
                <w:szCs w:val="20"/>
              </w:rPr>
            </w:pPr>
            <w:r w:rsidRPr="00E43914">
              <w:rPr>
                <w:strike/>
                <w:color w:val="FF0000"/>
                <w:sz w:val="20"/>
                <w:szCs w:val="20"/>
              </w:rPr>
              <w:t>319</w:t>
            </w:r>
            <w:r>
              <w:rPr>
                <w:strike/>
                <w:color w:val="FF0000"/>
                <w:sz w:val="20"/>
                <w:szCs w:val="20"/>
              </w:rPr>
              <w:t xml:space="preserve"> </w:t>
            </w:r>
            <w:r w:rsidRPr="00C245C8">
              <w:rPr>
                <w:color w:val="00B050"/>
                <w:sz w:val="20"/>
                <w:szCs w:val="20"/>
              </w:rPr>
              <w:t>433</w:t>
            </w:r>
          </w:p>
        </w:tc>
        <w:tc>
          <w:tcPr>
            <w:tcW w:w="709" w:type="dxa"/>
          </w:tcPr>
          <w:p w14:paraId="7869FED6" w14:textId="1EA739DB" w:rsidR="006C5D08" w:rsidRPr="00E43914" w:rsidRDefault="006C5D08" w:rsidP="006C5D08">
            <w:pPr>
              <w:spacing w:after="0" w:line="240" w:lineRule="auto"/>
              <w:jc w:val="both"/>
              <w:rPr>
                <w:strike/>
                <w:color w:val="FF0000"/>
                <w:sz w:val="20"/>
                <w:szCs w:val="20"/>
              </w:rPr>
            </w:pPr>
            <w:r w:rsidRPr="00E43914">
              <w:rPr>
                <w:strike/>
                <w:color w:val="FF0000"/>
                <w:sz w:val="20"/>
                <w:szCs w:val="20"/>
              </w:rPr>
              <w:t>318</w:t>
            </w:r>
            <w:r>
              <w:rPr>
                <w:strike/>
                <w:color w:val="FF0000"/>
                <w:sz w:val="20"/>
                <w:szCs w:val="20"/>
              </w:rPr>
              <w:t xml:space="preserve">   </w:t>
            </w:r>
            <w:r w:rsidRPr="00C245C8">
              <w:rPr>
                <w:color w:val="00B050"/>
                <w:sz w:val="20"/>
                <w:szCs w:val="20"/>
              </w:rPr>
              <w:t>472</w:t>
            </w:r>
          </w:p>
        </w:tc>
        <w:tc>
          <w:tcPr>
            <w:tcW w:w="708" w:type="dxa"/>
          </w:tcPr>
          <w:p w14:paraId="15624477" w14:textId="49ECDA7C" w:rsidR="006C5D08" w:rsidRPr="00E43914" w:rsidRDefault="006C5D08" w:rsidP="006C5D08">
            <w:pPr>
              <w:spacing w:after="0" w:line="240" w:lineRule="auto"/>
              <w:jc w:val="both"/>
              <w:rPr>
                <w:strike/>
                <w:color w:val="FF0000"/>
                <w:sz w:val="20"/>
                <w:szCs w:val="20"/>
              </w:rPr>
            </w:pPr>
            <w:r w:rsidRPr="00E43914">
              <w:rPr>
                <w:strike/>
                <w:color w:val="FF0000"/>
                <w:sz w:val="20"/>
                <w:szCs w:val="20"/>
              </w:rPr>
              <w:t>353</w:t>
            </w:r>
            <w:r>
              <w:rPr>
                <w:strike/>
                <w:color w:val="FF0000"/>
                <w:sz w:val="20"/>
                <w:szCs w:val="20"/>
              </w:rPr>
              <w:t xml:space="preserve"> </w:t>
            </w:r>
            <w:r w:rsidRPr="00C245C8">
              <w:rPr>
                <w:color w:val="00B050"/>
                <w:sz w:val="20"/>
                <w:szCs w:val="20"/>
              </w:rPr>
              <w:t>512</w:t>
            </w:r>
          </w:p>
        </w:tc>
        <w:tc>
          <w:tcPr>
            <w:tcW w:w="709" w:type="dxa"/>
          </w:tcPr>
          <w:p w14:paraId="75E95248" w14:textId="77777777" w:rsidR="006C5D08" w:rsidRPr="00574A7C" w:rsidRDefault="006C5D08" w:rsidP="006C5D08">
            <w:pPr>
              <w:spacing w:after="0" w:line="240" w:lineRule="auto"/>
              <w:jc w:val="both"/>
              <w:rPr>
                <w:strike/>
                <w:color w:val="FF0000"/>
                <w:sz w:val="20"/>
                <w:szCs w:val="20"/>
              </w:rPr>
            </w:pPr>
            <w:r w:rsidRPr="00574A7C">
              <w:rPr>
                <w:strike/>
                <w:color w:val="FF0000"/>
                <w:sz w:val="20"/>
                <w:szCs w:val="20"/>
              </w:rPr>
              <w:t>335</w:t>
            </w:r>
          </w:p>
        </w:tc>
        <w:tc>
          <w:tcPr>
            <w:tcW w:w="709" w:type="dxa"/>
          </w:tcPr>
          <w:p w14:paraId="1306982F" w14:textId="77777777" w:rsidR="006C5D08" w:rsidRPr="00574A7C" w:rsidRDefault="006C5D08" w:rsidP="006C5D08">
            <w:pPr>
              <w:spacing w:after="0" w:line="240" w:lineRule="auto"/>
              <w:jc w:val="both"/>
              <w:rPr>
                <w:strike/>
                <w:color w:val="FF0000"/>
                <w:sz w:val="20"/>
                <w:szCs w:val="20"/>
              </w:rPr>
            </w:pPr>
            <w:r w:rsidRPr="00574A7C">
              <w:rPr>
                <w:strike/>
                <w:color w:val="FF0000"/>
                <w:sz w:val="20"/>
                <w:szCs w:val="20"/>
              </w:rPr>
              <w:t>339</w:t>
            </w:r>
          </w:p>
        </w:tc>
        <w:tc>
          <w:tcPr>
            <w:tcW w:w="709" w:type="dxa"/>
          </w:tcPr>
          <w:p w14:paraId="7F08F8A5" w14:textId="77777777" w:rsidR="006C5D08" w:rsidRPr="00574A7C" w:rsidRDefault="006C5D08" w:rsidP="006C5D08">
            <w:pPr>
              <w:spacing w:after="0" w:line="240" w:lineRule="auto"/>
              <w:jc w:val="both"/>
              <w:rPr>
                <w:strike/>
                <w:color w:val="FF0000"/>
                <w:sz w:val="20"/>
                <w:szCs w:val="20"/>
              </w:rPr>
            </w:pPr>
            <w:r w:rsidRPr="00574A7C">
              <w:rPr>
                <w:strike/>
                <w:color w:val="FF0000"/>
                <w:sz w:val="20"/>
                <w:szCs w:val="20"/>
              </w:rPr>
              <w:t>363</w:t>
            </w:r>
          </w:p>
        </w:tc>
        <w:tc>
          <w:tcPr>
            <w:tcW w:w="708" w:type="dxa"/>
          </w:tcPr>
          <w:p w14:paraId="1637CD47" w14:textId="77777777" w:rsidR="006C5D08" w:rsidRPr="00574A7C" w:rsidRDefault="006C5D08" w:rsidP="006C5D08">
            <w:pPr>
              <w:spacing w:after="0" w:line="240" w:lineRule="auto"/>
              <w:jc w:val="both"/>
              <w:rPr>
                <w:strike/>
                <w:color w:val="FF0000"/>
                <w:sz w:val="20"/>
                <w:szCs w:val="20"/>
              </w:rPr>
            </w:pPr>
            <w:r w:rsidRPr="00574A7C">
              <w:rPr>
                <w:strike/>
                <w:color w:val="FF0000"/>
                <w:sz w:val="20"/>
                <w:szCs w:val="20"/>
              </w:rPr>
              <w:t>386</w:t>
            </w:r>
          </w:p>
        </w:tc>
      </w:tr>
      <w:tr w:rsidR="00ED0006" w:rsidRPr="006D784F" w14:paraId="708C6FA4" w14:textId="77777777" w:rsidTr="00FF0607">
        <w:tc>
          <w:tcPr>
            <w:tcW w:w="2552" w:type="dxa"/>
          </w:tcPr>
          <w:p w14:paraId="008DB9C7" w14:textId="77777777" w:rsidR="00ED0006" w:rsidRPr="00E609AB" w:rsidRDefault="00ED0006" w:rsidP="00FF0607">
            <w:pPr>
              <w:spacing w:after="0" w:line="240" w:lineRule="auto"/>
              <w:jc w:val="both"/>
              <w:rPr>
                <w:sz w:val="20"/>
                <w:szCs w:val="20"/>
              </w:rPr>
            </w:pPr>
            <w:r w:rsidRPr="00E609AB">
              <w:rPr>
                <w:sz w:val="20"/>
                <w:szCs w:val="20"/>
              </w:rPr>
              <w:t xml:space="preserve">Iłowo-Osada </w:t>
            </w:r>
          </w:p>
        </w:tc>
        <w:tc>
          <w:tcPr>
            <w:tcW w:w="709" w:type="dxa"/>
          </w:tcPr>
          <w:p w14:paraId="581CB513" w14:textId="77777777" w:rsidR="00ED0006" w:rsidRPr="008C61B1" w:rsidRDefault="00ED0006" w:rsidP="00FF0607">
            <w:pPr>
              <w:spacing w:after="0" w:line="240" w:lineRule="auto"/>
              <w:jc w:val="both"/>
              <w:rPr>
                <w:strike/>
                <w:color w:val="FF0000"/>
                <w:sz w:val="20"/>
                <w:szCs w:val="20"/>
              </w:rPr>
            </w:pPr>
            <w:r w:rsidRPr="008C61B1">
              <w:rPr>
                <w:strike/>
                <w:color w:val="FF0000"/>
                <w:sz w:val="20"/>
                <w:szCs w:val="20"/>
              </w:rPr>
              <w:t>286</w:t>
            </w:r>
            <w:r>
              <w:rPr>
                <w:strike/>
                <w:color w:val="FF0000"/>
                <w:sz w:val="20"/>
                <w:szCs w:val="20"/>
              </w:rPr>
              <w:t xml:space="preserve"> </w:t>
            </w:r>
            <w:r w:rsidRPr="008C61B1">
              <w:rPr>
                <w:color w:val="00B050"/>
                <w:sz w:val="20"/>
                <w:szCs w:val="20"/>
              </w:rPr>
              <w:t>332</w:t>
            </w:r>
          </w:p>
        </w:tc>
        <w:tc>
          <w:tcPr>
            <w:tcW w:w="708" w:type="dxa"/>
          </w:tcPr>
          <w:p w14:paraId="605B7311" w14:textId="77777777" w:rsidR="00ED0006" w:rsidRPr="008C61B1" w:rsidRDefault="00ED0006" w:rsidP="00FF0607">
            <w:pPr>
              <w:spacing w:after="0" w:line="240" w:lineRule="auto"/>
              <w:jc w:val="both"/>
              <w:rPr>
                <w:strike/>
                <w:color w:val="FF0000"/>
                <w:sz w:val="20"/>
                <w:szCs w:val="20"/>
              </w:rPr>
            </w:pPr>
            <w:r w:rsidRPr="008C61B1">
              <w:rPr>
                <w:strike/>
                <w:color w:val="FF0000"/>
                <w:sz w:val="20"/>
                <w:szCs w:val="20"/>
              </w:rPr>
              <w:t>272</w:t>
            </w:r>
            <w:r>
              <w:rPr>
                <w:strike/>
                <w:color w:val="FF0000"/>
                <w:sz w:val="20"/>
                <w:szCs w:val="20"/>
              </w:rPr>
              <w:t xml:space="preserve"> </w:t>
            </w:r>
            <w:r w:rsidRPr="008C61B1">
              <w:rPr>
                <w:color w:val="00B050"/>
                <w:sz w:val="20"/>
                <w:szCs w:val="20"/>
              </w:rPr>
              <w:t>334</w:t>
            </w:r>
          </w:p>
        </w:tc>
        <w:tc>
          <w:tcPr>
            <w:tcW w:w="709" w:type="dxa"/>
          </w:tcPr>
          <w:p w14:paraId="2F5A3E53" w14:textId="77777777" w:rsidR="00ED0006" w:rsidRPr="008C61B1" w:rsidRDefault="00ED0006" w:rsidP="00FF0607">
            <w:pPr>
              <w:spacing w:after="0" w:line="240" w:lineRule="auto"/>
              <w:jc w:val="both"/>
              <w:rPr>
                <w:strike/>
                <w:color w:val="FF0000"/>
                <w:sz w:val="20"/>
                <w:szCs w:val="20"/>
              </w:rPr>
            </w:pPr>
            <w:r w:rsidRPr="008C61B1">
              <w:rPr>
                <w:strike/>
                <w:color w:val="FF0000"/>
                <w:sz w:val="20"/>
                <w:szCs w:val="20"/>
              </w:rPr>
              <w:t>286</w:t>
            </w:r>
            <w:r>
              <w:rPr>
                <w:strike/>
                <w:color w:val="FF0000"/>
                <w:sz w:val="20"/>
                <w:szCs w:val="20"/>
              </w:rPr>
              <w:t xml:space="preserve"> 346 </w:t>
            </w:r>
          </w:p>
        </w:tc>
        <w:tc>
          <w:tcPr>
            <w:tcW w:w="709" w:type="dxa"/>
          </w:tcPr>
          <w:p w14:paraId="3415C640" w14:textId="77777777" w:rsidR="00ED0006" w:rsidRPr="008C61B1" w:rsidRDefault="00ED0006" w:rsidP="00FF0607">
            <w:pPr>
              <w:spacing w:after="0" w:line="240" w:lineRule="auto"/>
              <w:jc w:val="both"/>
              <w:rPr>
                <w:strike/>
                <w:color w:val="FF0000"/>
                <w:sz w:val="20"/>
                <w:szCs w:val="20"/>
              </w:rPr>
            </w:pPr>
            <w:r w:rsidRPr="008C61B1">
              <w:rPr>
                <w:strike/>
                <w:color w:val="FF0000"/>
                <w:sz w:val="20"/>
                <w:szCs w:val="20"/>
              </w:rPr>
              <w:t>297</w:t>
            </w:r>
            <w:r>
              <w:rPr>
                <w:strike/>
                <w:color w:val="FF0000"/>
                <w:sz w:val="20"/>
                <w:szCs w:val="20"/>
              </w:rPr>
              <w:t xml:space="preserve"> </w:t>
            </w:r>
            <w:r w:rsidRPr="008C61B1">
              <w:rPr>
                <w:color w:val="00B050"/>
                <w:sz w:val="20"/>
                <w:szCs w:val="20"/>
              </w:rPr>
              <w:t>363</w:t>
            </w:r>
          </w:p>
        </w:tc>
        <w:tc>
          <w:tcPr>
            <w:tcW w:w="709" w:type="dxa"/>
          </w:tcPr>
          <w:p w14:paraId="426365C2" w14:textId="77777777" w:rsidR="00ED0006" w:rsidRPr="008C61B1" w:rsidRDefault="00ED0006" w:rsidP="00FF0607">
            <w:pPr>
              <w:spacing w:after="0" w:line="240" w:lineRule="auto"/>
              <w:jc w:val="both"/>
              <w:rPr>
                <w:strike/>
                <w:color w:val="FF0000"/>
                <w:sz w:val="20"/>
                <w:szCs w:val="20"/>
              </w:rPr>
            </w:pPr>
            <w:r w:rsidRPr="008C61B1">
              <w:rPr>
                <w:strike/>
                <w:color w:val="FF0000"/>
                <w:sz w:val="20"/>
                <w:szCs w:val="20"/>
              </w:rPr>
              <w:t>291</w:t>
            </w:r>
            <w:r>
              <w:rPr>
                <w:strike/>
                <w:color w:val="FF0000"/>
                <w:sz w:val="20"/>
                <w:szCs w:val="20"/>
              </w:rPr>
              <w:t xml:space="preserve"> </w:t>
            </w:r>
            <w:r w:rsidRPr="008C61B1">
              <w:rPr>
                <w:color w:val="00B050"/>
                <w:sz w:val="20"/>
                <w:szCs w:val="20"/>
              </w:rPr>
              <w:t>386</w:t>
            </w:r>
          </w:p>
        </w:tc>
        <w:tc>
          <w:tcPr>
            <w:tcW w:w="708" w:type="dxa"/>
          </w:tcPr>
          <w:p w14:paraId="7A439B84" w14:textId="77777777" w:rsidR="00ED0006" w:rsidRPr="008C61B1" w:rsidRDefault="00ED0006" w:rsidP="00FF0607">
            <w:pPr>
              <w:spacing w:after="0" w:line="240" w:lineRule="auto"/>
              <w:jc w:val="both"/>
              <w:rPr>
                <w:strike/>
                <w:color w:val="FF0000"/>
                <w:sz w:val="20"/>
                <w:szCs w:val="20"/>
              </w:rPr>
            </w:pPr>
            <w:r w:rsidRPr="008C61B1">
              <w:rPr>
                <w:strike/>
                <w:color w:val="FF0000"/>
                <w:sz w:val="20"/>
                <w:szCs w:val="20"/>
              </w:rPr>
              <w:t>309</w:t>
            </w:r>
            <w:r>
              <w:rPr>
                <w:strike/>
                <w:color w:val="FF0000"/>
                <w:sz w:val="20"/>
                <w:szCs w:val="20"/>
              </w:rPr>
              <w:t xml:space="preserve"> </w:t>
            </w:r>
            <w:r w:rsidRPr="008C61B1">
              <w:rPr>
                <w:color w:val="00B050"/>
                <w:sz w:val="20"/>
                <w:szCs w:val="20"/>
              </w:rPr>
              <w:t>400</w:t>
            </w:r>
          </w:p>
        </w:tc>
        <w:tc>
          <w:tcPr>
            <w:tcW w:w="709" w:type="dxa"/>
          </w:tcPr>
          <w:p w14:paraId="0EB20134"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302</w:t>
            </w:r>
          </w:p>
        </w:tc>
        <w:tc>
          <w:tcPr>
            <w:tcW w:w="709" w:type="dxa"/>
          </w:tcPr>
          <w:p w14:paraId="5DE4F13E"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308</w:t>
            </w:r>
          </w:p>
        </w:tc>
        <w:tc>
          <w:tcPr>
            <w:tcW w:w="709" w:type="dxa"/>
          </w:tcPr>
          <w:p w14:paraId="3307D10F"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315</w:t>
            </w:r>
          </w:p>
        </w:tc>
        <w:tc>
          <w:tcPr>
            <w:tcW w:w="708" w:type="dxa"/>
          </w:tcPr>
          <w:p w14:paraId="4DEBF7C0"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324</w:t>
            </w:r>
          </w:p>
        </w:tc>
      </w:tr>
      <w:tr w:rsidR="00ED0006" w:rsidRPr="006D784F" w14:paraId="52F8EB58" w14:textId="77777777" w:rsidTr="00FF0607">
        <w:tc>
          <w:tcPr>
            <w:tcW w:w="2552" w:type="dxa"/>
          </w:tcPr>
          <w:p w14:paraId="56A3E030" w14:textId="77777777" w:rsidR="00ED0006" w:rsidRPr="00E609AB" w:rsidRDefault="00ED0006" w:rsidP="00FF0607">
            <w:pPr>
              <w:spacing w:after="0" w:line="240" w:lineRule="auto"/>
              <w:jc w:val="both"/>
              <w:rPr>
                <w:sz w:val="20"/>
                <w:szCs w:val="20"/>
              </w:rPr>
            </w:pPr>
            <w:r w:rsidRPr="00E609AB">
              <w:rPr>
                <w:sz w:val="20"/>
                <w:szCs w:val="20"/>
              </w:rPr>
              <w:t xml:space="preserve">Płośnica </w:t>
            </w:r>
          </w:p>
        </w:tc>
        <w:tc>
          <w:tcPr>
            <w:tcW w:w="709" w:type="dxa"/>
          </w:tcPr>
          <w:p w14:paraId="67DC63C8" w14:textId="77777777" w:rsidR="00ED0006" w:rsidRPr="00025701" w:rsidRDefault="00ED0006" w:rsidP="00FF0607">
            <w:pPr>
              <w:spacing w:after="0" w:line="240" w:lineRule="auto"/>
              <w:jc w:val="both"/>
              <w:rPr>
                <w:strike/>
                <w:color w:val="FF0000"/>
                <w:sz w:val="20"/>
                <w:szCs w:val="20"/>
              </w:rPr>
            </w:pPr>
            <w:r w:rsidRPr="00025701">
              <w:rPr>
                <w:strike/>
                <w:color w:val="FF0000"/>
                <w:sz w:val="20"/>
                <w:szCs w:val="20"/>
              </w:rPr>
              <w:t>243</w:t>
            </w:r>
            <w:r>
              <w:rPr>
                <w:strike/>
                <w:color w:val="FF0000"/>
                <w:sz w:val="20"/>
                <w:szCs w:val="20"/>
              </w:rPr>
              <w:t xml:space="preserve"> </w:t>
            </w:r>
            <w:r w:rsidRPr="00025701">
              <w:rPr>
                <w:color w:val="00B050"/>
                <w:sz w:val="20"/>
                <w:szCs w:val="20"/>
              </w:rPr>
              <w:t>256</w:t>
            </w:r>
          </w:p>
        </w:tc>
        <w:tc>
          <w:tcPr>
            <w:tcW w:w="708" w:type="dxa"/>
          </w:tcPr>
          <w:p w14:paraId="0CECE167" w14:textId="77777777" w:rsidR="00ED0006" w:rsidRPr="00025701" w:rsidRDefault="00ED0006" w:rsidP="00FF0607">
            <w:pPr>
              <w:spacing w:after="0" w:line="240" w:lineRule="auto"/>
              <w:jc w:val="both"/>
              <w:rPr>
                <w:strike/>
                <w:color w:val="FF0000"/>
                <w:sz w:val="20"/>
                <w:szCs w:val="20"/>
              </w:rPr>
            </w:pPr>
            <w:r w:rsidRPr="00025701">
              <w:rPr>
                <w:strike/>
                <w:color w:val="FF0000"/>
                <w:sz w:val="20"/>
                <w:szCs w:val="20"/>
              </w:rPr>
              <w:t>250</w:t>
            </w:r>
            <w:r>
              <w:rPr>
                <w:strike/>
                <w:color w:val="FF0000"/>
                <w:sz w:val="20"/>
                <w:szCs w:val="20"/>
              </w:rPr>
              <w:t xml:space="preserve"> </w:t>
            </w:r>
            <w:r w:rsidRPr="00025701">
              <w:rPr>
                <w:color w:val="00B050"/>
                <w:sz w:val="20"/>
                <w:szCs w:val="20"/>
              </w:rPr>
              <w:t>246</w:t>
            </w:r>
          </w:p>
        </w:tc>
        <w:tc>
          <w:tcPr>
            <w:tcW w:w="709" w:type="dxa"/>
          </w:tcPr>
          <w:p w14:paraId="768FD58D" w14:textId="77777777" w:rsidR="00ED0006" w:rsidRPr="00025701" w:rsidRDefault="00ED0006" w:rsidP="00FF0607">
            <w:pPr>
              <w:spacing w:after="0" w:line="240" w:lineRule="auto"/>
              <w:jc w:val="both"/>
              <w:rPr>
                <w:strike/>
                <w:color w:val="FF0000"/>
                <w:sz w:val="20"/>
                <w:szCs w:val="20"/>
              </w:rPr>
            </w:pPr>
            <w:r w:rsidRPr="00025701">
              <w:rPr>
                <w:strike/>
                <w:color w:val="FF0000"/>
                <w:sz w:val="20"/>
                <w:szCs w:val="20"/>
              </w:rPr>
              <w:t>256</w:t>
            </w:r>
            <w:r>
              <w:rPr>
                <w:strike/>
                <w:color w:val="FF0000"/>
                <w:sz w:val="20"/>
                <w:szCs w:val="20"/>
              </w:rPr>
              <w:t xml:space="preserve"> </w:t>
            </w:r>
            <w:r w:rsidRPr="00025701">
              <w:rPr>
                <w:color w:val="00B050"/>
                <w:sz w:val="20"/>
                <w:szCs w:val="20"/>
              </w:rPr>
              <w:t>247</w:t>
            </w:r>
          </w:p>
        </w:tc>
        <w:tc>
          <w:tcPr>
            <w:tcW w:w="709" w:type="dxa"/>
          </w:tcPr>
          <w:p w14:paraId="070077B7" w14:textId="77777777" w:rsidR="00ED0006" w:rsidRPr="00025701" w:rsidRDefault="00ED0006" w:rsidP="00FF0607">
            <w:pPr>
              <w:spacing w:after="0" w:line="240" w:lineRule="auto"/>
              <w:jc w:val="both"/>
              <w:rPr>
                <w:strike/>
                <w:color w:val="FF0000"/>
                <w:sz w:val="20"/>
                <w:szCs w:val="20"/>
              </w:rPr>
            </w:pPr>
            <w:r w:rsidRPr="00025701">
              <w:rPr>
                <w:strike/>
                <w:color w:val="FF0000"/>
                <w:sz w:val="20"/>
                <w:szCs w:val="20"/>
              </w:rPr>
              <w:t>272</w:t>
            </w:r>
            <w:r>
              <w:rPr>
                <w:strike/>
                <w:color w:val="FF0000"/>
                <w:sz w:val="20"/>
                <w:szCs w:val="20"/>
              </w:rPr>
              <w:t xml:space="preserve"> </w:t>
            </w:r>
            <w:r w:rsidRPr="00025701">
              <w:rPr>
                <w:color w:val="00B050"/>
                <w:sz w:val="20"/>
                <w:szCs w:val="20"/>
              </w:rPr>
              <w:t>249</w:t>
            </w:r>
          </w:p>
        </w:tc>
        <w:tc>
          <w:tcPr>
            <w:tcW w:w="709" w:type="dxa"/>
          </w:tcPr>
          <w:p w14:paraId="37FD53C4" w14:textId="77777777" w:rsidR="00ED0006" w:rsidRPr="00025701" w:rsidRDefault="00ED0006" w:rsidP="00FF0607">
            <w:pPr>
              <w:spacing w:after="0" w:line="240" w:lineRule="auto"/>
              <w:jc w:val="both"/>
              <w:rPr>
                <w:strike/>
                <w:color w:val="FF0000"/>
                <w:sz w:val="20"/>
                <w:szCs w:val="20"/>
              </w:rPr>
            </w:pPr>
            <w:r w:rsidRPr="00025701">
              <w:rPr>
                <w:strike/>
                <w:color w:val="FF0000"/>
                <w:sz w:val="20"/>
                <w:szCs w:val="20"/>
              </w:rPr>
              <w:t>225</w:t>
            </w:r>
            <w:r>
              <w:rPr>
                <w:strike/>
                <w:color w:val="FF0000"/>
                <w:sz w:val="20"/>
                <w:szCs w:val="20"/>
              </w:rPr>
              <w:t xml:space="preserve"> </w:t>
            </w:r>
            <w:r w:rsidRPr="00025701">
              <w:rPr>
                <w:color w:val="00B050"/>
                <w:sz w:val="20"/>
                <w:szCs w:val="20"/>
              </w:rPr>
              <w:t>262</w:t>
            </w:r>
          </w:p>
        </w:tc>
        <w:tc>
          <w:tcPr>
            <w:tcW w:w="708" w:type="dxa"/>
          </w:tcPr>
          <w:p w14:paraId="0C834718" w14:textId="77777777" w:rsidR="00ED0006" w:rsidRPr="00025701" w:rsidRDefault="00ED0006" w:rsidP="00FF0607">
            <w:pPr>
              <w:spacing w:after="0" w:line="240" w:lineRule="auto"/>
              <w:jc w:val="both"/>
              <w:rPr>
                <w:strike/>
                <w:color w:val="FF0000"/>
                <w:sz w:val="20"/>
                <w:szCs w:val="20"/>
              </w:rPr>
            </w:pPr>
            <w:r w:rsidRPr="00025701">
              <w:rPr>
                <w:strike/>
                <w:color w:val="FF0000"/>
                <w:sz w:val="20"/>
                <w:szCs w:val="20"/>
              </w:rPr>
              <w:t>237</w:t>
            </w:r>
            <w:r>
              <w:rPr>
                <w:strike/>
                <w:color w:val="FF0000"/>
                <w:sz w:val="20"/>
                <w:szCs w:val="20"/>
              </w:rPr>
              <w:t xml:space="preserve"> </w:t>
            </w:r>
            <w:r w:rsidRPr="00025701">
              <w:rPr>
                <w:color w:val="00B050"/>
                <w:sz w:val="20"/>
                <w:szCs w:val="20"/>
              </w:rPr>
              <w:t>275</w:t>
            </w:r>
          </w:p>
        </w:tc>
        <w:tc>
          <w:tcPr>
            <w:tcW w:w="709" w:type="dxa"/>
          </w:tcPr>
          <w:p w14:paraId="234B22BC"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232</w:t>
            </w:r>
          </w:p>
        </w:tc>
        <w:tc>
          <w:tcPr>
            <w:tcW w:w="709" w:type="dxa"/>
          </w:tcPr>
          <w:p w14:paraId="148056EC"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231</w:t>
            </w:r>
          </w:p>
        </w:tc>
        <w:tc>
          <w:tcPr>
            <w:tcW w:w="709" w:type="dxa"/>
          </w:tcPr>
          <w:p w14:paraId="1A93604C"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240</w:t>
            </w:r>
          </w:p>
        </w:tc>
        <w:tc>
          <w:tcPr>
            <w:tcW w:w="708" w:type="dxa"/>
          </w:tcPr>
          <w:p w14:paraId="22E1FECE"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251</w:t>
            </w:r>
          </w:p>
        </w:tc>
      </w:tr>
      <w:tr w:rsidR="00ED0006" w:rsidRPr="006D784F" w14:paraId="391E42E5" w14:textId="77777777" w:rsidTr="00FF0607">
        <w:tc>
          <w:tcPr>
            <w:tcW w:w="2552" w:type="dxa"/>
          </w:tcPr>
          <w:p w14:paraId="326965E3" w14:textId="77777777" w:rsidR="00ED0006" w:rsidRPr="00E609AB" w:rsidRDefault="00ED0006" w:rsidP="00FF0607">
            <w:pPr>
              <w:spacing w:after="0" w:line="240" w:lineRule="auto"/>
              <w:jc w:val="both"/>
              <w:rPr>
                <w:sz w:val="20"/>
                <w:szCs w:val="20"/>
              </w:rPr>
            </w:pPr>
            <w:r w:rsidRPr="00E609AB">
              <w:rPr>
                <w:sz w:val="20"/>
                <w:szCs w:val="20"/>
              </w:rPr>
              <w:t xml:space="preserve">Janowiec Kościelny </w:t>
            </w:r>
          </w:p>
        </w:tc>
        <w:tc>
          <w:tcPr>
            <w:tcW w:w="709" w:type="dxa"/>
          </w:tcPr>
          <w:p w14:paraId="107683EB" w14:textId="77777777" w:rsidR="00ED0006" w:rsidRPr="00E65336" w:rsidRDefault="00ED0006" w:rsidP="00FF0607">
            <w:pPr>
              <w:spacing w:after="0" w:line="240" w:lineRule="auto"/>
              <w:jc w:val="both"/>
              <w:rPr>
                <w:strike/>
                <w:color w:val="FF0000"/>
                <w:sz w:val="20"/>
                <w:szCs w:val="20"/>
              </w:rPr>
            </w:pPr>
            <w:r w:rsidRPr="00E65336">
              <w:rPr>
                <w:strike/>
                <w:color w:val="FF0000"/>
                <w:sz w:val="20"/>
                <w:szCs w:val="20"/>
              </w:rPr>
              <w:t>96</w:t>
            </w:r>
            <w:r>
              <w:rPr>
                <w:strike/>
                <w:color w:val="FF0000"/>
                <w:sz w:val="20"/>
                <w:szCs w:val="20"/>
              </w:rPr>
              <w:t xml:space="preserve"> </w:t>
            </w:r>
            <w:r w:rsidRPr="006C5D08">
              <w:rPr>
                <w:color w:val="00B050"/>
                <w:sz w:val="20"/>
                <w:szCs w:val="20"/>
              </w:rPr>
              <w:t>178</w:t>
            </w:r>
          </w:p>
        </w:tc>
        <w:tc>
          <w:tcPr>
            <w:tcW w:w="708" w:type="dxa"/>
          </w:tcPr>
          <w:p w14:paraId="2DAF88AB" w14:textId="77777777" w:rsidR="00ED0006" w:rsidRPr="00E65336" w:rsidRDefault="00ED0006" w:rsidP="00FF0607">
            <w:pPr>
              <w:spacing w:after="0" w:line="240" w:lineRule="auto"/>
              <w:jc w:val="both"/>
              <w:rPr>
                <w:strike/>
                <w:color w:val="FF0000"/>
                <w:sz w:val="20"/>
                <w:szCs w:val="20"/>
              </w:rPr>
            </w:pPr>
            <w:r w:rsidRPr="00E65336">
              <w:rPr>
                <w:strike/>
                <w:color w:val="FF0000"/>
                <w:sz w:val="20"/>
                <w:szCs w:val="20"/>
              </w:rPr>
              <w:t>98</w:t>
            </w:r>
            <w:r>
              <w:rPr>
                <w:strike/>
                <w:color w:val="FF0000"/>
                <w:sz w:val="20"/>
                <w:szCs w:val="20"/>
              </w:rPr>
              <w:t xml:space="preserve"> </w:t>
            </w:r>
            <w:r w:rsidRPr="006C5D08">
              <w:rPr>
                <w:color w:val="00B050"/>
                <w:sz w:val="20"/>
                <w:szCs w:val="20"/>
              </w:rPr>
              <w:t>167</w:t>
            </w:r>
          </w:p>
        </w:tc>
        <w:tc>
          <w:tcPr>
            <w:tcW w:w="709" w:type="dxa"/>
          </w:tcPr>
          <w:p w14:paraId="421AC7BC" w14:textId="77777777" w:rsidR="00ED0006" w:rsidRPr="00E65336" w:rsidRDefault="00ED0006" w:rsidP="00FF0607">
            <w:pPr>
              <w:spacing w:after="0" w:line="240" w:lineRule="auto"/>
              <w:jc w:val="both"/>
              <w:rPr>
                <w:strike/>
                <w:color w:val="FF0000"/>
                <w:sz w:val="20"/>
                <w:szCs w:val="20"/>
              </w:rPr>
            </w:pPr>
            <w:r w:rsidRPr="00E65336">
              <w:rPr>
                <w:strike/>
                <w:color w:val="FF0000"/>
                <w:sz w:val="20"/>
                <w:szCs w:val="20"/>
              </w:rPr>
              <w:t>94</w:t>
            </w:r>
            <w:r>
              <w:rPr>
                <w:strike/>
                <w:color w:val="FF0000"/>
                <w:sz w:val="20"/>
                <w:szCs w:val="20"/>
              </w:rPr>
              <w:t xml:space="preserve"> </w:t>
            </w:r>
            <w:r w:rsidRPr="006C5D08">
              <w:rPr>
                <w:color w:val="00B050"/>
                <w:sz w:val="20"/>
                <w:szCs w:val="20"/>
              </w:rPr>
              <w:t>161</w:t>
            </w:r>
          </w:p>
        </w:tc>
        <w:tc>
          <w:tcPr>
            <w:tcW w:w="709" w:type="dxa"/>
          </w:tcPr>
          <w:p w14:paraId="186D594E" w14:textId="77777777" w:rsidR="00ED0006" w:rsidRPr="00E65336" w:rsidRDefault="00ED0006" w:rsidP="00FF0607">
            <w:pPr>
              <w:spacing w:after="0" w:line="240" w:lineRule="auto"/>
              <w:jc w:val="both"/>
              <w:rPr>
                <w:strike/>
                <w:color w:val="FF0000"/>
                <w:sz w:val="20"/>
                <w:szCs w:val="20"/>
              </w:rPr>
            </w:pPr>
            <w:r w:rsidRPr="00E65336">
              <w:rPr>
                <w:strike/>
                <w:color w:val="FF0000"/>
                <w:sz w:val="20"/>
                <w:szCs w:val="20"/>
              </w:rPr>
              <w:t>99</w:t>
            </w:r>
            <w:r>
              <w:rPr>
                <w:strike/>
                <w:color w:val="FF0000"/>
                <w:sz w:val="20"/>
                <w:szCs w:val="20"/>
              </w:rPr>
              <w:t xml:space="preserve"> </w:t>
            </w:r>
            <w:r w:rsidRPr="006C5D08">
              <w:rPr>
                <w:color w:val="00B050"/>
                <w:sz w:val="20"/>
                <w:szCs w:val="20"/>
              </w:rPr>
              <w:t>156</w:t>
            </w:r>
          </w:p>
        </w:tc>
        <w:tc>
          <w:tcPr>
            <w:tcW w:w="709" w:type="dxa"/>
          </w:tcPr>
          <w:p w14:paraId="3607CF4B" w14:textId="77777777" w:rsidR="00ED0006" w:rsidRPr="00E65336" w:rsidRDefault="00ED0006" w:rsidP="00FF0607">
            <w:pPr>
              <w:spacing w:after="0" w:line="240" w:lineRule="auto"/>
              <w:jc w:val="both"/>
              <w:rPr>
                <w:strike/>
                <w:color w:val="FF0000"/>
                <w:sz w:val="20"/>
                <w:szCs w:val="20"/>
              </w:rPr>
            </w:pPr>
            <w:r w:rsidRPr="00E65336">
              <w:rPr>
                <w:strike/>
                <w:color w:val="FF0000"/>
                <w:sz w:val="20"/>
                <w:szCs w:val="20"/>
              </w:rPr>
              <w:t>92</w:t>
            </w:r>
            <w:r>
              <w:rPr>
                <w:strike/>
                <w:color w:val="FF0000"/>
                <w:sz w:val="20"/>
                <w:szCs w:val="20"/>
              </w:rPr>
              <w:t xml:space="preserve"> </w:t>
            </w:r>
            <w:r w:rsidRPr="006C5D08">
              <w:rPr>
                <w:color w:val="00B050"/>
                <w:sz w:val="20"/>
                <w:szCs w:val="20"/>
              </w:rPr>
              <w:t>143</w:t>
            </w:r>
          </w:p>
        </w:tc>
        <w:tc>
          <w:tcPr>
            <w:tcW w:w="708" w:type="dxa"/>
          </w:tcPr>
          <w:p w14:paraId="64A82E6F" w14:textId="77777777" w:rsidR="00ED0006" w:rsidRPr="00E65336" w:rsidRDefault="00ED0006" w:rsidP="00FF0607">
            <w:pPr>
              <w:spacing w:after="0" w:line="240" w:lineRule="auto"/>
              <w:jc w:val="both"/>
              <w:rPr>
                <w:strike/>
                <w:color w:val="FF0000"/>
                <w:sz w:val="20"/>
                <w:szCs w:val="20"/>
              </w:rPr>
            </w:pPr>
            <w:r w:rsidRPr="00E65336">
              <w:rPr>
                <w:strike/>
                <w:color w:val="FF0000"/>
                <w:sz w:val="20"/>
                <w:szCs w:val="20"/>
              </w:rPr>
              <w:t>116</w:t>
            </w:r>
            <w:r>
              <w:rPr>
                <w:strike/>
                <w:color w:val="FF0000"/>
                <w:sz w:val="20"/>
                <w:szCs w:val="20"/>
              </w:rPr>
              <w:t xml:space="preserve"> </w:t>
            </w:r>
            <w:r w:rsidRPr="006C5D08">
              <w:rPr>
                <w:color w:val="00B050"/>
                <w:sz w:val="20"/>
                <w:szCs w:val="20"/>
              </w:rPr>
              <w:t>153</w:t>
            </w:r>
          </w:p>
        </w:tc>
        <w:tc>
          <w:tcPr>
            <w:tcW w:w="709" w:type="dxa"/>
          </w:tcPr>
          <w:p w14:paraId="230A4F63"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121</w:t>
            </w:r>
          </w:p>
        </w:tc>
        <w:tc>
          <w:tcPr>
            <w:tcW w:w="709" w:type="dxa"/>
          </w:tcPr>
          <w:p w14:paraId="5D94547E"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148</w:t>
            </w:r>
          </w:p>
        </w:tc>
        <w:tc>
          <w:tcPr>
            <w:tcW w:w="709" w:type="dxa"/>
          </w:tcPr>
          <w:p w14:paraId="1E7A4336"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161</w:t>
            </w:r>
          </w:p>
        </w:tc>
        <w:tc>
          <w:tcPr>
            <w:tcW w:w="708" w:type="dxa"/>
          </w:tcPr>
          <w:p w14:paraId="53713580"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178</w:t>
            </w:r>
          </w:p>
        </w:tc>
      </w:tr>
      <w:tr w:rsidR="00ED0006" w:rsidRPr="006D784F" w14:paraId="194F3437" w14:textId="77777777" w:rsidTr="00FF0607">
        <w:tc>
          <w:tcPr>
            <w:tcW w:w="2552" w:type="dxa"/>
          </w:tcPr>
          <w:p w14:paraId="58F92B66" w14:textId="77777777" w:rsidR="00ED0006" w:rsidRPr="00E609AB" w:rsidRDefault="00ED0006" w:rsidP="00FF0607">
            <w:pPr>
              <w:spacing w:after="0" w:line="240" w:lineRule="auto"/>
              <w:jc w:val="both"/>
              <w:rPr>
                <w:sz w:val="20"/>
                <w:szCs w:val="20"/>
              </w:rPr>
            </w:pPr>
            <w:r w:rsidRPr="00E609AB">
              <w:rPr>
                <w:sz w:val="20"/>
                <w:szCs w:val="20"/>
              </w:rPr>
              <w:t>Janowo</w:t>
            </w:r>
          </w:p>
        </w:tc>
        <w:tc>
          <w:tcPr>
            <w:tcW w:w="709" w:type="dxa"/>
          </w:tcPr>
          <w:p w14:paraId="6A02CA95" w14:textId="77777777" w:rsidR="00ED0006" w:rsidRPr="00700D10" w:rsidRDefault="00ED0006" w:rsidP="00FF0607">
            <w:pPr>
              <w:spacing w:after="0" w:line="240" w:lineRule="auto"/>
              <w:jc w:val="both"/>
              <w:rPr>
                <w:strike/>
                <w:color w:val="FF0000"/>
                <w:sz w:val="20"/>
                <w:szCs w:val="20"/>
              </w:rPr>
            </w:pPr>
            <w:r w:rsidRPr="00700D10">
              <w:rPr>
                <w:strike/>
                <w:color w:val="FF0000"/>
                <w:sz w:val="20"/>
                <w:szCs w:val="20"/>
              </w:rPr>
              <w:t>113</w:t>
            </w:r>
            <w:r>
              <w:rPr>
                <w:strike/>
                <w:color w:val="FF0000"/>
                <w:sz w:val="20"/>
                <w:szCs w:val="20"/>
              </w:rPr>
              <w:t xml:space="preserve"> </w:t>
            </w:r>
            <w:r w:rsidRPr="00700D10">
              <w:rPr>
                <w:color w:val="00B050"/>
                <w:sz w:val="20"/>
                <w:szCs w:val="20"/>
              </w:rPr>
              <w:t>1</w:t>
            </w:r>
            <w:r>
              <w:rPr>
                <w:color w:val="00B050"/>
                <w:sz w:val="20"/>
                <w:szCs w:val="20"/>
              </w:rPr>
              <w:t>40</w:t>
            </w:r>
          </w:p>
        </w:tc>
        <w:tc>
          <w:tcPr>
            <w:tcW w:w="708" w:type="dxa"/>
          </w:tcPr>
          <w:p w14:paraId="0822B0DD" w14:textId="77777777" w:rsidR="00ED0006" w:rsidRPr="00700D10" w:rsidRDefault="00ED0006" w:rsidP="00FF0607">
            <w:pPr>
              <w:spacing w:after="0" w:line="240" w:lineRule="auto"/>
              <w:jc w:val="both"/>
              <w:rPr>
                <w:strike/>
                <w:color w:val="FF0000"/>
                <w:sz w:val="20"/>
                <w:szCs w:val="20"/>
              </w:rPr>
            </w:pPr>
            <w:r w:rsidRPr="00700D10">
              <w:rPr>
                <w:strike/>
                <w:color w:val="FF0000"/>
                <w:sz w:val="20"/>
                <w:szCs w:val="20"/>
              </w:rPr>
              <w:t>115</w:t>
            </w:r>
            <w:r>
              <w:rPr>
                <w:strike/>
                <w:color w:val="FF0000"/>
                <w:sz w:val="20"/>
                <w:szCs w:val="20"/>
              </w:rPr>
              <w:t xml:space="preserve"> </w:t>
            </w:r>
            <w:r w:rsidRPr="00700D10">
              <w:rPr>
                <w:color w:val="00B050"/>
                <w:sz w:val="20"/>
                <w:szCs w:val="20"/>
              </w:rPr>
              <w:t>14</w:t>
            </w:r>
            <w:r>
              <w:rPr>
                <w:color w:val="00B050"/>
                <w:sz w:val="20"/>
                <w:szCs w:val="20"/>
              </w:rPr>
              <w:t>1</w:t>
            </w:r>
          </w:p>
        </w:tc>
        <w:tc>
          <w:tcPr>
            <w:tcW w:w="709" w:type="dxa"/>
          </w:tcPr>
          <w:p w14:paraId="35E7D5FE" w14:textId="77777777" w:rsidR="00ED0006" w:rsidRPr="00700D10" w:rsidRDefault="00ED0006" w:rsidP="00FF0607">
            <w:pPr>
              <w:spacing w:after="0" w:line="240" w:lineRule="auto"/>
              <w:jc w:val="both"/>
              <w:rPr>
                <w:strike/>
                <w:color w:val="FF0000"/>
                <w:sz w:val="20"/>
                <w:szCs w:val="20"/>
              </w:rPr>
            </w:pPr>
            <w:r w:rsidRPr="00700D10">
              <w:rPr>
                <w:strike/>
                <w:color w:val="FF0000"/>
                <w:sz w:val="20"/>
                <w:szCs w:val="20"/>
              </w:rPr>
              <w:t>113</w:t>
            </w:r>
            <w:r>
              <w:rPr>
                <w:strike/>
                <w:color w:val="FF0000"/>
                <w:sz w:val="20"/>
                <w:szCs w:val="20"/>
              </w:rPr>
              <w:t xml:space="preserve"> </w:t>
            </w:r>
            <w:r w:rsidRPr="00700D10">
              <w:rPr>
                <w:color w:val="00B050"/>
                <w:sz w:val="20"/>
                <w:szCs w:val="20"/>
              </w:rPr>
              <w:t>13</w:t>
            </w:r>
            <w:r>
              <w:rPr>
                <w:color w:val="00B050"/>
                <w:sz w:val="20"/>
                <w:szCs w:val="20"/>
              </w:rPr>
              <w:t>3</w:t>
            </w:r>
          </w:p>
        </w:tc>
        <w:tc>
          <w:tcPr>
            <w:tcW w:w="709" w:type="dxa"/>
          </w:tcPr>
          <w:p w14:paraId="1A094499" w14:textId="77777777" w:rsidR="00ED0006" w:rsidRPr="00700D10" w:rsidRDefault="00ED0006" w:rsidP="00FF0607">
            <w:pPr>
              <w:spacing w:after="0" w:line="240" w:lineRule="auto"/>
              <w:jc w:val="both"/>
              <w:rPr>
                <w:strike/>
                <w:color w:val="FF0000"/>
                <w:sz w:val="20"/>
                <w:szCs w:val="20"/>
              </w:rPr>
            </w:pPr>
            <w:r w:rsidRPr="00700D10">
              <w:rPr>
                <w:strike/>
                <w:color w:val="FF0000"/>
                <w:sz w:val="20"/>
                <w:szCs w:val="20"/>
              </w:rPr>
              <w:t>114</w:t>
            </w:r>
            <w:r>
              <w:rPr>
                <w:strike/>
                <w:color w:val="FF0000"/>
                <w:sz w:val="20"/>
                <w:szCs w:val="20"/>
              </w:rPr>
              <w:t xml:space="preserve"> </w:t>
            </w:r>
            <w:r w:rsidRPr="00700D10">
              <w:rPr>
                <w:color w:val="00B050"/>
                <w:sz w:val="20"/>
                <w:szCs w:val="20"/>
              </w:rPr>
              <w:t>1</w:t>
            </w:r>
            <w:r>
              <w:rPr>
                <w:color w:val="00B050"/>
                <w:sz w:val="20"/>
                <w:szCs w:val="20"/>
              </w:rPr>
              <w:t>41</w:t>
            </w:r>
          </w:p>
        </w:tc>
        <w:tc>
          <w:tcPr>
            <w:tcW w:w="709" w:type="dxa"/>
          </w:tcPr>
          <w:p w14:paraId="70995475" w14:textId="77777777" w:rsidR="00ED0006" w:rsidRPr="00700D10" w:rsidRDefault="00ED0006" w:rsidP="00FF0607">
            <w:pPr>
              <w:spacing w:after="0" w:line="240" w:lineRule="auto"/>
              <w:jc w:val="both"/>
              <w:rPr>
                <w:strike/>
                <w:color w:val="FF0000"/>
                <w:sz w:val="20"/>
                <w:szCs w:val="20"/>
              </w:rPr>
            </w:pPr>
            <w:r w:rsidRPr="00700D10">
              <w:rPr>
                <w:strike/>
                <w:color w:val="FF0000"/>
                <w:sz w:val="20"/>
                <w:szCs w:val="20"/>
              </w:rPr>
              <w:t>110</w:t>
            </w:r>
            <w:r>
              <w:rPr>
                <w:strike/>
                <w:color w:val="FF0000"/>
                <w:sz w:val="20"/>
                <w:szCs w:val="20"/>
              </w:rPr>
              <w:t xml:space="preserve"> </w:t>
            </w:r>
            <w:r w:rsidRPr="00700D10">
              <w:rPr>
                <w:color w:val="00B050"/>
                <w:sz w:val="20"/>
                <w:szCs w:val="20"/>
              </w:rPr>
              <w:t>14</w:t>
            </w:r>
            <w:r>
              <w:rPr>
                <w:color w:val="00B050"/>
                <w:sz w:val="20"/>
                <w:szCs w:val="20"/>
              </w:rPr>
              <w:t>8</w:t>
            </w:r>
          </w:p>
        </w:tc>
        <w:tc>
          <w:tcPr>
            <w:tcW w:w="708" w:type="dxa"/>
          </w:tcPr>
          <w:p w14:paraId="4549F328" w14:textId="77777777" w:rsidR="00ED0006" w:rsidRPr="00700D10" w:rsidRDefault="00ED0006" w:rsidP="00FF0607">
            <w:pPr>
              <w:spacing w:after="0" w:line="240" w:lineRule="auto"/>
              <w:jc w:val="both"/>
              <w:rPr>
                <w:strike/>
                <w:color w:val="FF0000"/>
                <w:sz w:val="20"/>
                <w:szCs w:val="20"/>
              </w:rPr>
            </w:pPr>
            <w:r w:rsidRPr="00700D10">
              <w:rPr>
                <w:strike/>
                <w:color w:val="FF0000"/>
                <w:sz w:val="20"/>
                <w:szCs w:val="20"/>
              </w:rPr>
              <w:t>117</w:t>
            </w:r>
            <w:r>
              <w:rPr>
                <w:strike/>
                <w:color w:val="FF0000"/>
                <w:sz w:val="20"/>
                <w:szCs w:val="20"/>
              </w:rPr>
              <w:t xml:space="preserve"> </w:t>
            </w:r>
            <w:r w:rsidRPr="00700D10">
              <w:rPr>
                <w:color w:val="00B050"/>
                <w:sz w:val="20"/>
                <w:szCs w:val="20"/>
              </w:rPr>
              <w:t>14</w:t>
            </w:r>
            <w:r>
              <w:rPr>
                <w:color w:val="00B050"/>
                <w:sz w:val="20"/>
                <w:szCs w:val="20"/>
              </w:rPr>
              <w:t>6</w:t>
            </w:r>
          </w:p>
        </w:tc>
        <w:tc>
          <w:tcPr>
            <w:tcW w:w="709" w:type="dxa"/>
          </w:tcPr>
          <w:p w14:paraId="410219AD"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119</w:t>
            </w:r>
          </w:p>
        </w:tc>
        <w:tc>
          <w:tcPr>
            <w:tcW w:w="709" w:type="dxa"/>
          </w:tcPr>
          <w:p w14:paraId="089FDB04"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124</w:t>
            </w:r>
          </w:p>
        </w:tc>
        <w:tc>
          <w:tcPr>
            <w:tcW w:w="709" w:type="dxa"/>
          </w:tcPr>
          <w:p w14:paraId="77A1E1C5"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127</w:t>
            </w:r>
          </w:p>
        </w:tc>
        <w:tc>
          <w:tcPr>
            <w:tcW w:w="708" w:type="dxa"/>
          </w:tcPr>
          <w:p w14:paraId="185F410C"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131</w:t>
            </w:r>
          </w:p>
        </w:tc>
      </w:tr>
      <w:tr w:rsidR="00ED0006" w:rsidRPr="006D784F" w14:paraId="70EF4663" w14:textId="77777777" w:rsidTr="00FF0607">
        <w:tc>
          <w:tcPr>
            <w:tcW w:w="2552" w:type="dxa"/>
          </w:tcPr>
          <w:p w14:paraId="0E92E711" w14:textId="77777777" w:rsidR="00ED0006" w:rsidRPr="00E609AB" w:rsidRDefault="00ED0006" w:rsidP="00FF0607">
            <w:pPr>
              <w:spacing w:after="0" w:line="240" w:lineRule="auto"/>
              <w:jc w:val="both"/>
              <w:rPr>
                <w:sz w:val="20"/>
                <w:szCs w:val="20"/>
              </w:rPr>
            </w:pPr>
            <w:r w:rsidRPr="00E609AB">
              <w:rPr>
                <w:sz w:val="20"/>
                <w:szCs w:val="20"/>
              </w:rPr>
              <w:t xml:space="preserve">Kozłowo </w:t>
            </w:r>
          </w:p>
        </w:tc>
        <w:tc>
          <w:tcPr>
            <w:tcW w:w="709" w:type="dxa"/>
          </w:tcPr>
          <w:p w14:paraId="34B73CC9" w14:textId="77777777" w:rsidR="00ED0006" w:rsidRPr="0028545B" w:rsidRDefault="00ED0006" w:rsidP="00FF0607">
            <w:pPr>
              <w:spacing w:after="0" w:line="240" w:lineRule="auto"/>
              <w:jc w:val="both"/>
              <w:rPr>
                <w:strike/>
                <w:color w:val="FF0000"/>
                <w:sz w:val="20"/>
                <w:szCs w:val="20"/>
              </w:rPr>
            </w:pPr>
            <w:r w:rsidRPr="0028545B">
              <w:rPr>
                <w:strike/>
                <w:color w:val="FF0000"/>
                <w:sz w:val="20"/>
                <w:szCs w:val="20"/>
              </w:rPr>
              <w:t>169</w:t>
            </w:r>
            <w:r>
              <w:rPr>
                <w:strike/>
                <w:color w:val="FF0000"/>
                <w:sz w:val="20"/>
                <w:szCs w:val="20"/>
              </w:rPr>
              <w:t xml:space="preserve"> </w:t>
            </w:r>
            <w:r w:rsidRPr="0028545B">
              <w:rPr>
                <w:color w:val="00B050"/>
                <w:sz w:val="20"/>
                <w:szCs w:val="20"/>
              </w:rPr>
              <w:t>238</w:t>
            </w:r>
          </w:p>
        </w:tc>
        <w:tc>
          <w:tcPr>
            <w:tcW w:w="708" w:type="dxa"/>
          </w:tcPr>
          <w:p w14:paraId="74A3BB0A" w14:textId="77777777" w:rsidR="00ED0006" w:rsidRPr="0028545B" w:rsidRDefault="00ED0006" w:rsidP="00FF0607">
            <w:pPr>
              <w:spacing w:after="0" w:line="240" w:lineRule="auto"/>
              <w:jc w:val="both"/>
              <w:rPr>
                <w:strike/>
                <w:color w:val="FF0000"/>
                <w:sz w:val="20"/>
                <w:szCs w:val="20"/>
              </w:rPr>
            </w:pPr>
            <w:r w:rsidRPr="0028545B">
              <w:rPr>
                <w:strike/>
                <w:color w:val="FF0000"/>
                <w:sz w:val="20"/>
                <w:szCs w:val="20"/>
              </w:rPr>
              <w:t>186</w:t>
            </w:r>
            <w:r>
              <w:rPr>
                <w:strike/>
                <w:color w:val="FF0000"/>
                <w:sz w:val="20"/>
                <w:szCs w:val="20"/>
              </w:rPr>
              <w:t xml:space="preserve"> </w:t>
            </w:r>
            <w:r w:rsidRPr="0028545B">
              <w:rPr>
                <w:color w:val="00B050"/>
                <w:sz w:val="20"/>
                <w:szCs w:val="20"/>
              </w:rPr>
              <w:t>255</w:t>
            </w:r>
          </w:p>
        </w:tc>
        <w:tc>
          <w:tcPr>
            <w:tcW w:w="709" w:type="dxa"/>
          </w:tcPr>
          <w:p w14:paraId="484B6E89" w14:textId="77777777" w:rsidR="00ED0006" w:rsidRPr="0028545B" w:rsidRDefault="00ED0006" w:rsidP="00FF0607">
            <w:pPr>
              <w:spacing w:after="0" w:line="240" w:lineRule="auto"/>
              <w:jc w:val="both"/>
              <w:rPr>
                <w:strike/>
                <w:color w:val="FF0000"/>
                <w:sz w:val="20"/>
                <w:szCs w:val="20"/>
              </w:rPr>
            </w:pPr>
            <w:r w:rsidRPr="0028545B">
              <w:rPr>
                <w:strike/>
                <w:color w:val="FF0000"/>
                <w:sz w:val="20"/>
                <w:szCs w:val="20"/>
              </w:rPr>
              <w:t>186</w:t>
            </w:r>
            <w:r>
              <w:rPr>
                <w:strike/>
                <w:color w:val="FF0000"/>
                <w:sz w:val="20"/>
                <w:szCs w:val="20"/>
              </w:rPr>
              <w:t xml:space="preserve">  </w:t>
            </w:r>
            <w:r w:rsidRPr="0028545B">
              <w:rPr>
                <w:color w:val="00B050"/>
                <w:sz w:val="20"/>
                <w:szCs w:val="20"/>
              </w:rPr>
              <w:t>258</w:t>
            </w:r>
          </w:p>
        </w:tc>
        <w:tc>
          <w:tcPr>
            <w:tcW w:w="709" w:type="dxa"/>
          </w:tcPr>
          <w:p w14:paraId="10DC5A02" w14:textId="77777777" w:rsidR="00ED0006" w:rsidRPr="0028545B" w:rsidRDefault="00ED0006" w:rsidP="00FF0607">
            <w:pPr>
              <w:spacing w:after="0" w:line="240" w:lineRule="auto"/>
              <w:jc w:val="both"/>
              <w:rPr>
                <w:strike/>
                <w:color w:val="FF0000"/>
                <w:sz w:val="20"/>
                <w:szCs w:val="20"/>
              </w:rPr>
            </w:pPr>
            <w:r w:rsidRPr="0028545B">
              <w:rPr>
                <w:strike/>
                <w:color w:val="FF0000"/>
                <w:sz w:val="20"/>
                <w:szCs w:val="20"/>
              </w:rPr>
              <w:t>197</w:t>
            </w:r>
            <w:r>
              <w:rPr>
                <w:strike/>
                <w:color w:val="FF0000"/>
                <w:sz w:val="20"/>
                <w:szCs w:val="20"/>
              </w:rPr>
              <w:t xml:space="preserve"> </w:t>
            </w:r>
            <w:r w:rsidRPr="0028545B">
              <w:rPr>
                <w:color w:val="00B050"/>
                <w:sz w:val="20"/>
                <w:szCs w:val="20"/>
              </w:rPr>
              <w:t>251</w:t>
            </w:r>
          </w:p>
        </w:tc>
        <w:tc>
          <w:tcPr>
            <w:tcW w:w="709" w:type="dxa"/>
          </w:tcPr>
          <w:p w14:paraId="7075C934" w14:textId="77777777" w:rsidR="00ED0006" w:rsidRPr="0028545B" w:rsidRDefault="00ED0006" w:rsidP="00FF0607">
            <w:pPr>
              <w:spacing w:after="0" w:line="240" w:lineRule="auto"/>
              <w:jc w:val="both"/>
              <w:rPr>
                <w:strike/>
                <w:color w:val="FF0000"/>
                <w:sz w:val="20"/>
                <w:szCs w:val="20"/>
              </w:rPr>
            </w:pPr>
            <w:r w:rsidRPr="0028545B">
              <w:rPr>
                <w:strike/>
                <w:color w:val="FF0000"/>
                <w:sz w:val="20"/>
                <w:szCs w:val="20"/>
              </w:rPr>
              <w:t>187</w:t>
            </w:r>
            <w:r>
              <w:rPr>
                <w:strike/>
                <w:color w:val="FF0000"/>
                <w:sz w:val="20"/>
                <w:szCs w:val="20"/>
              </w:rPr>
              <w:t xml:space="preserve"> </w:t>
            </w:r>
            <w:r w:rsidRPr="0028545B">
              <w:rPr>
                <w:color w:val="00B050"/>
                <w:sz w:val="20"/>
                <w:szCs w:val="20"/>
              </w:rPr>
              <w:t>261</w:t>
            </w:r>
          </w:p>
        </w:tc>
        <w:tc>
          <w:tcPr>
            <w:tcW w:w="708" w:type="dxa"/>
          </w:tcPr>
          <w:p w14:paraId="71B4BEDB" w14:textId="77777777" w:rsidR="00ED0006" w:rsidRPr="0028545B" w:rsidRDefault="00ED0006" w:rsidP="00FF0607">
            <w:pPr>
              <w:spacing w:after="0" w:line="240" w:lineRule="auto"/>
              <w:jc w:val="both"/>
              <w:rPr>
                <w:strike/>
                <w:color w:val="FF0000"/>
                <w:sz w:val="20"/>
                <w:szCs w:val="20"/>
              </w:rPr>
            </w:pPr>
            <w:r w:rsidRPr="0028545B">
              <w:rPr>
                <w:strike/>
                <w:color w:val="FF0000"/>
                <w:sz w:val="20"/>
                <w:szCs w:val="20"/>
              </w:rPr>
              <w:t>207</w:t>
            </w:r>
            <w:r>
              <w:rPr>
                <w:strike/>
                <w:color w:val="FF0000"/>
                <w:sz w:val="20"/>
                <w:szCs w:val="20"/>
              </w:rPr>
              <w:t xml:space="preserve"> </w:t>
            </w:r>
            <w:r w:rsidRPr="0028545B">
              <w:rPr>
                <w:color w:val="00B050"/>
                <w:sz w:val="20"/>
                <w:szCs w:val="20"/>
              </w:rPr>
              <w:t>273</w:t>
            </w:r>
          </w:p>
        </w:tc>
        <w:tc>
          <w:tcPr>
            <w:tcW w:w="709" w:type="dxa"/>
          </w:tcPr>
          <w:p w14:paraId="3E0AD836"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198</w:t>
            </w:r>
          </w:p>
        </w:tc>
        <w:tc>
          <w:tcPr>
            <w:tcW w:w="709" w:type="dxa"/>
          </w:tcPr>
          <w:p w14:paraId="411564D0"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204</w:t>
            </w:r>
          </w:p>
        </w:tc>
        <w:tc>
          <w:tcPr>
            <w:tcW w:w="709" w:type="dxa"/>
          </w:tcPr>
          <w:p w14:paraId="6CC94731"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211</w:t>
            </w:r>
          </w:p>
        </w:tc>
        <w:tc>
          <w:tcPr>
            <w:tcW w:w="708" w:type="dxa"/>
          </w:tcPr>
          <w:p w14:paraId="00BD1585"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227</w:t>
            </w:r>
          </w:p>
        </w:tc>
      </w:tr>
      <w:tr w:rsidR="00ED0006" w:rsidRPr="006D784F" w14:paraId="2B0A6C72" w14:textId="77777777" w:rsidTr="00FF0607">
        <w:tc>
          <w:tcPr>
            <w:tcW w:w="2552" w:type="dxa"/>
          </w:tcPr>
          <w:p w14:paraId="266C3137" w14:textId="77777777" w:rsidR="00ED0006" w:rsidRPr="00E609AB" w:rsidRDefault="00ED0006" w:rsidP="00FF0607">
            <w:pPr>
              <w:spacing w:after="0" w:line="240" w:lineRule="auto"/>
              <w:jc w:val="both"/>
              <w:rPr>
                <w:sz w:val="20"/>
                <w:szCs w:val="20"/>
              </w:rPr>
            </w:pPr>
            <w:r w:rsidRPr="00E609AB">
              <w:rPr>
                <w:sz w:val="20"/>
                <w:szCs w:val="20"/>
              </w:rPr>
              <w:t xml:space="preserve">Nidzica </w:t>
            </w:r>
          </w:p>
        </w:tc>
        <w:tc>
          <w:tcPr>
            <w:tcW w:w="709" w:type="dxa"/>
          </w:tcPr>
          <w:p w14:paraId="1FA8C38E" w14:textId="77777777" w:rsidR="00ED0006" w:rsidRPr="0091156B" w:rsidRDefault="00ED0006" w:rsidP="00FF0607">
            <w:pPr>
              <w:spacing w:after="0" w:line="240" w:lineRule="auto"/>
              <w:jc w:val="both"/>
              <w:rPr>
                <w:color w:val="FF0000"/>
                <w:sz w:val="20"/>
                <w:szCs w:val="20"/>
              </w:rPr>
            </w:pPr>
            <w:r w:rsidRPr="00DB5B1A">
              <w:rPr>
                <w:strike/>
                <w:color w:val="FF0000"/>
                <w:sz w:val="20"/>
                <w:szCs w:val="20"/>
              </w:rPr>
              <w:t xml:space="preserve">1548 </w:t>
            </w:r>
            <w:r w:rsidRPr="00DB5B1A">
              <w:rPr>
                <w:color w:val="00B050"/>
                <w:sz w:val="20"/>
                <w:szCs w:val="20"/>
              </w:rPr>
              <w:t>1 669</w:t>
            </w:r>
          </w:p>
        </w:tc>
        <w:tc>
          <w:tcPr>
            <w:tcW w:w="708" w:type="dxa"/>
          </w:tcPr>
          <w:p w14:paraId="2862D762" w14:textId="77777777" w:rsidR="00ED0006" w:rsidRPr="0091156B" w:rsidRDefault="00ED0006" w:rsidP="00FF0607">
            <w:pPr>
              <w:spacing w:after="0" w:line="240" w:lineRule="auto"/>
              <w:jc w:val="both"/>
              <w:rPr>
                <w:color w:val="FF0000"/>
                <w:sz w:val="20"/>
                <w:szCs w:val="20"/>
              </w:rPr>
            </w:pPr>
            <w:r w:rsidRPr="00DB5B1A">
              <w:rPr>
                <w:strike/>
                <w:color w:val="FF0000"/>
                <w:sz w:val="20"/>
                <w:szCs w:val="20"/>
              </w:rPr>
              <w:t xml:space="preserve">1536 </w:t>
            </w:r>
            <w:r w:rsidRPr="00DB5B1A">
              <w:rPr>
                <w:color w:val="00B050"/>
                <w:sz w:val="20"/>
                <w:szCs w:val="20"/>
              </w:rPr>
              <w:t>1672</w:t>
            </w:r>
          </w:p>
        </w:tc>
        <w:tc>
          <w:tcPr>
            <w:tcW w:w="709" w:type="dxa"/>
          </w:tcPr>
          <w:p w14:paraId="72ED984D" w14:textId="77777777" w:rsidR="00ED0006" w:rsidRPr="0091156B" w:rsidRDefault="00ED0006" w:rsidP="00FF0607">
            <w:pPr>
              <w:spacing w:after="0" w:line="240" w:lineRule="auto"/>
              <w:jc w:val="both"/>
              <w:rPr>
                <w:color w:val="FF0000"/>
                <w:sz w:val="20"/>
                <w:szCs w:val="20"/>
              </w:rPr>
            </w:pPr>
            <w:r w:rsidRPr="00DB5B1A">
              <w:rPr>
                <w:strike/>
                <w:color w:val="FF0000"/>
                <w:sz w:val="20"/>
                <w:szCs w:val="20"/>
              </w:rPr>
              <w:t xml:space="preserve">1565 </w:t>
            </w:r>
            <w:r w:rsidRPr="00DB5B1A">
              <w:rPr>
                <w:color w:val="00B050"/>
                <w:sz w:val="20"/>
                <w:szCs w:val="20"/>
              </w:rPr>
              <w:t>1681</w:t>
            </w:r>
          </w:p>
        </w:tc>
        <w:tc>
          <w:tcPr>
            <w:tcW w:w="709" w:type="dxa"/>
          </w:tcPr>
          <w:p w14:paraId="1FF8A9AD" w14:textId="77777777" w:rsidR="00ED0006" w:rsidRPr="0091156B" w:rsidRDefault="00ED0006" w:rsidP="00FF0607">
            <w:pPr>
              <w:spacing w:after="0" w:line="240" w:lineRule="auto"/>
              <w:jc w:val="both"/>
              <w:rPr>
                <w:color w:val="FF0000"/>
                <w:sz w:val="20"/>
                <w:szCs w:val="20"/>
              </w:rPr>
            </w:pPr>
            <w:r w:rsidRPr="00DB5B1A">
              <w:rPr>
                <w:strike/>
                <w:color w:val="FF0000"/>
                <w:sz w:val="20"/>
                <w:szCs w:val="20"/>
              </w:rPr>
              <w:t>1623</w:t>
            </w:r>
            <w:r>
              <w:rPr>
                <w:color w:val="FF0000"/>
                <w:sz w:val="20"/>
                <w:szCs w:val="20"/>
              </w:rPr>
              <w:t xml:space="preserve"> </w:t>
            </w:r>
            <w:r w:rsidRPr="00DB5B1A">
              <w:rPr>
                <w:color w:val="00B050"/>
                <w:sz w:val="20"/>
                <w:szCs w:val="20"/>
              </w:rPr>
              <w:t>1703</w:t>
            </w:r>
          </w:p>
        </w:tc>
        <w:tc>
          <w:tcPr>
            <w:tcW w:w="709" w:type="dxa"/>
          </w:tcPr>
          <w:p w14:paraId="21921450" w14:textId="77777777" w:rsidR="00ED0006" w:rsidRPr="0091156B" w:rsidRDefault="00ED0006" w:rsidP="00FF0607">
            <w:pPr>
              <w:spacing w:after="0" w:line="240" w:lineRule="auto"/>
              <w:jc w:val="both"/>
              <w:rPr>
                <w:color w:val="FF0000"/>
                <w:sz w:val="20"/>
                <w:szCs w:val="20"/>
              </w:rPr>
            </w:pPr>
            <w:r w:rsidRPr="00DB5B1A">
              <w:rPr>
                <w:strike/>
                <w:color w:val="FF0000"/>
                <w:sz w:val="20"/>
                <w:szCs w:val="20"/>
              </w:rPr>
              <w:t>1547</w:t>
            </w:r>
            <w:r>
              <w:rPr>
                <w:color w:val="FF0000"/>
                <w:sz w:val="20"/>
                <w:szCs w:val="20"/>
              </w:rPr>
              <w:t xml:space="preserve"> </w:t>
            </w:r>
            <w:r w:rsidRPr="00DB5B1A">
              <w:rPr>
                <w:color w:val="00B050"/>
                <w:sz w:val="20"/>
                <w:szCs w:val="20"/>
              </w:rPr>
              <w:t>1726</w:t>
            </w:r>
          </w:p>
        </w:tc>
        <w:tc>
          <w:tcPr>
            <w:tcW w:w="708" w:type="dxa"/>
          </w:tcPr>
          <w:p w14:paraId="7C21F8F5" w14:textId="77777777" w:rsidR="00ED0006" w:rsidRPr="0091156B" w:rsidRDefault="00ED0006" w:rsidP="00FF0607">
            <w:pPr>
              <w:spacing w:after="0" w:line="240" w:lineRule="auto"/>
              <w:jc w:val="both"/>
              <w:rPr>
                <w:color w:val="FF0000"/>
                <w:sz w:val="20"/>
                <w:szCs w:val="20"/>
              </w:rPr>
            </w:pPr>
            <w:r w:rsidRPr="00DB5B1A">
              <w:rPr>
                <w:strike/>
                <w:color w:val="FF0000"/>
                <w:sz w:val="20"/>
                <w:szCs w:val="20"/>
              </w:rPr>
              <w:t>1637</w:t>
            </w:r>
            <w:r>
              <w:rPr>
                <w:color w:val="FF0000"/>
                <w:sz w:val="20"/>
                <w:szCs w:val="20"/>
              </w:rPr>
              <w:t xml:space="preserve"> </w:t>
            </w:r>
            <w:r w:rsidRPr="00DB5B1A">
              <w:rPr>
                <w:color w:val="00B050"/>
                <w:sz w:val="20"/>
                <w:szCs w:val="20"/>
              </w:rPr>
              <w:t>1791</w:t>
            </w:r>
          </w:p>
        </w:tc>
        <w:tc>
          <w:tcPr>
            <w:tcW w:w="709" w:type="dxa"/>
          </w:tcPr>
          <w:p w14:paraId="3E58BC2D"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1637</w:t>
            </w:r>
          </w:p>
        </w:tc>
        <w:tc>
          <w:tcPr>
            <w:tcW w:w="709" w:type="dxa"/>
          </w:tcPr>
          <w:p w14:paraId="6D37D6D9"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1670</w:t>
            </w:r>
          </w:p>
        </w:tc>
        <w:tc>
          <w:tcPr>
            <w:tcW w:w="709" w:type="dxa"/>
          </w:tcPr>
          <w:p w14:paraId="123A2E22"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1692</w:t>
            </w:r>
          </w:p>
        </w:tc>
        <w:tc>
          <w:tcPr>
            <w:tcW w:w="708" w:type="dxa"/>
          </w:tcPr>
          <w:p w14:paraId="5D088606"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1689</w:t>
            </w:r>
          </w:p>
        </w:tc>
      </w:tr>
      <w:tr w:rsidR="00ED0006" w:rsidRPr="006D784F" w14:paraId="55DAFCD6" w14:textId="77777777" w:rsidTr="00FF0607">
        <w:tc>
          <w:tcPr>
            <w:tcW w:w="2552" w:type="dxa"/>
          </w:tcPr>
          <w:p w14:paraId="49EF2A34" w14:textId="77777777" w:rsidR="00ED0006" w:rsidRPr="00E609AB" w:rsidRDefault="00ED0006" w:rsidP="00FF0607">
            <w:pPr>
              <w:spacing w:after="0" w:line="240" w:lineRule="auto"/>
              <w:jc w:val="both"/>
              <w:rPr>
                <w:sz w:val="20"/>
                <w:szCs w:val="20"/>
              </w:rPr>
            </w:pPr>
            <w:r w:rsidRPr="00E609AB">
              <w:rPr>
                <w:sz w:val="20"/>
                <w:szCs w:val="20"/>
              </w:rPr>
              <w:lastRenderedPageBreak/>
              <w:t xml:space="preserve">Dźwierzuty </w:t>
            </w:r>
          </w:p>
        </w:tc>
        <w:tc>
          <w:tcPr>
            <w:tcW w:w="709" w:type="dxa"/>
          </w:tcPr>
          <w:p w14:paraId="7732F018" w14:textId="77777777" w:rsidR="00ED0006" w:rsidRPr="00FA3A3C" w:rsidRDefault="00ED0006" w:rsidP="00FF0607">
            <w:pPr>
              <w:spacing w:after="0" w:line="240" w:lineRule="auto"/>
              <w:jc w:val="both"/>
              <w:rPr>
                <w:strike/>
                <w:color w:val="FF0000"/>
                <w:sz w:val="20"/>
                <w:szCs w:val="20"/>
              </w:rPr>
            </w:pPr>
            <w:r w:rsidRPr="00FA3A3C">
              <w:rPr>
                <w:strike/>
                <w:color w:val="FF0000"/>
                <w:sz w:val="20"/>
                <w:szCs w:val="20"/>
              </w:rPr>
              <w:t>246</w:t>
            </w:r>
            <w:r>
              <w:rPr>
                <w:strike/>
                <w:color w:val="FF0000"/>
                <w:sz w:val="20"/>
                <w:szCs w:val="20"/>
              </w:rPr>
              <w:t xml:space="preserve"> </w:t>
            </w:r>
            <w:r w:rsidRPr="00FA3A3C">
              <w:rPr>
                <w:color w:val="00B050"/>
                <w:sz w:val="20"/>
                <w:szCs w:val="20"/>
              </w:rPr>
              <w:t>296</w:t>
            </w:r>
          </w:p>
        </w:tc>
        <w:tc>
          <w:tcPr>
            <w:tcW w:w="708" w:type="dxa"/>
          </w:tcPr>
          <w:p w14:paraId="7831B570" w14:textId="77777777" w:rsidR="00ED0006" w:rsidRPr="00FA3A3C" w:rsidRDefault="00ED0006" w:rsidP="00FF0607">
            <w:pPr>
              <w:spacing w:after="0" w:line="240" w:lineRule="auto"/>
              <w:jc w:val="both"/>
              <w:rPr>
                <w:strike/>
                <w:color w:val="FF0000"/>
                <w:sz w:val="20"/>
                <w:szCs w:val="20"/>
              </w:rPr>
            </w:pPr>
            <w:r w:rsidRPr="00FA3A3C">
              <w:rPr>
                <w:strike/>
                <w:color w:val="FF0000"/>
                <w:sz w:val="20"/>
                <w:szCs w:val="20"/>
              </w:rPr>
              <w:t>251</w:t>
            </w:r>
            <w:r>
              <w:rPr>
                <w:strike/>
                <w:color w:val="FF0000"/>
                <w:sz w:val="20"/>
                <w:szCs w:val="20"/>
              </w:rPr>
              <w:t xml:space="preserve"> </w:t>
            </w:r>
            <w:r w:rsidRPr="00FA3A3C">
              <w:rPr>
                <w:color w:val="00B050"/>
                <w:sz w:val="20"/>
                <w:szCs w:val="20"/>
              </w:rPr>
              <w:t>302</w:t>
            </w:r>
          </w:p>
        </w:tc>
        <w:tc>
          <w:tcPr>
            <w:tcW w:w="709" w:type="dxa"/>
          </w:tcPr>
          <w:p w14:paraId="260A791C" w14:textId="77777777" w:rsidR="00ED0006" w:rsidRPr="00FA3A3C" w:rsidRDefault="00ED0006" w:rsidP="00FF0607">
            <w:pPr>
              <w:spacing w:after="0" w:line="240" w:lineRule="auto"/>
              <w:jc w:val="both"/>
              <w:rPr>
                <w:strike/>
                <w:color w:val="FF0000"/>
                <w:sz w:val="20"/>
                <w:szCs w:val="20"/>
              </w:rPr>
            </w:pPr>
            <w:r w:rsidRPr="00FA3A3C">
              <w:rPr>
                <w:strike/>
                <w:color w:val="FF0000"/>
                <w:sz w:val="20"/>
                <w:szCs w:val="20"/>
              </w:rPr>
              <w:t>252</w:t>
            </w:r>
            <w:r>
              <w:rPr>
                <w:strike/>
                <w:color w:val="FF0000"/>
                <w:sz w:val="20"/>
                <w:szCs w:val="20"/>
              </w:rPr>
              <w:t xml:space="preserve"> </w:t>
            </w:r>
            <w:r w:rsidRPr="00FA3A3C">
              <w:rPr>
                <w:color w:val="00B050"/>
                <w:sz w:val="20"/>
                <w:szCs w:val="20"/>
              </w:rPr>
              <w:t>315</w:t>
            </w:r>
          </w:p>
        </w:tc>
        <w:tc>
          <w:tcPr>
            <w:tcW w:w="709" w:type="dxa"/>
          </w:tcPr>
          <w:p w14:paraId="7AD4DE8A" w14:textId="77777777" w:rsidR="00ED0006" w:rsidRPr="00FA3A3C" w:rsidRDefault="00ED0006" w:rsidP="00FF0607">
            <w:pPr>
              <w:spacing w:after="0" w:line="240" w:lineRule="auto"/>
              <w:jc w:val="both"/>
              <w:rPr>
                <w:strike/>
                <w:color w:val="FF0000"/>
                <w:sz w:val="20"/>
                <w:szCs w:val="20"/>
              </w:rPr>
            </w:pPr>
            <w:r w:rsidRPr="00FA3A3C">
              <w:rPr>
                <w:strike/>
                <w:color w:val="FF0000"/>
                <w:sz w:val="20"/>
                <w:szCs w:val="20"/>
              </w:rPr>
              <w:t>266</w:t>
            </w:r>
            <w:r>
              <w:rPr>
                <w:strike/>
                <w:color w:val="FF0000"/>
                <w:sz w:val="20"/>
                <w:szCs w:val="20"/>
              </w:rPr>
              <w:t xml:space="preserve"> </w:t>
            </w:r>
            <w:r w:rsidRPr="00FA3A3C">
              <w:rPr>
                <w:color w:val="00B050"/>
                <w:sz w:val="20"/>
                <w:szCs w:val="20"/>
              </w:rPr>
              <w:t>334</w:t>
            </w:r>
          </w:p>
        </w:tc>
        <w:tc>
          <w:tcPr>
            <w:tcW w:w="709" w:type="dxa"/>
          </w:tcPr>
          <w:p w14:paraId="536A5D40" w14:textId="77777777" w:rsidR="00ED0006" w:rsidRPr="00FA3A3C" w:rsidRDefault="00ED0006" w:rsidP="00FF0607">
            <w:pPr>
              <w:spacing w:after="0" w:line="240" w:lineRule="auto"/>
              <w:jc w:val="both"/>
              <w:rPr>
                <w:strike/>
                <w:color w:val="FF0000"/>
                <w:sz w:val="20"/>
                <w:szCs w:val="20"/>
              </w:rPr>
            </w:pPr>
            <w:r w:rsidRPr="00FA3A3C">
              <w:rPr>
                <w:strike/>
                <w:color w:val="FF0000"/>
                <w:sz w:val="20"/>
                <w:szCs w:val="20"/>
              </w:rPr>
              <w:t>265</w:t>
            </w:r>
            <w:r>
              <w:rPr>
                <w:strike/>
                <w:color w:val="FF0000"/>
                <w:sz w:val="20"/>
                <w:szCs w:val="20"/>
              </w:rPr>
              <w:t xml:space="preserve"> </w:t>
            </w:r>
            <w:r w:rsidRPr="00FA3A3C">
              <w:rPr>
                <w:color w:val="00B050"/>
                <w:sz w:val="20"/>
                <w:szCs w:val="20"/>
              </w:rPr>
              <w:t>358</w:t>
            </w:r>
          </w:p>
        </w:tc>
        <w:tc>
          <w:tcPr>
            <w:tcW w:w="708" w:type="dxa"/>
          </w:tcPr>
          <w:p w14:paraId="328849AD" w14:textId="77777777" w:rsidR="00ED0006" w:rsidRPr="00FA3A3C" w:rsidRDefault="00ED0006" w:rsidP="00FF0607">
            <w:pPr>
              <w:spacing w:after="0" w:line="240" w:lineRule="auto"/>
              <w:jc w:val="both"/>
              <w:rPr>
                <w:strike/>
                <w:color w:val="FF0000"/>
                <w:sz w:val="20"/>
                <w:szCs w:val="20"/>
              </w:rPr>
            </w:pPr>
            <w:r w:rsidRPr="00FA3A3C">
              <w:rPr>
                <w:strike/>
                <w:color w:val="FF0000"/>
                <w:sz w:val="20"/>
                <w:szCs w:val="20"/>
              </w:rPr>
              <w:t>273</w:t>
            </w:r>
            <w:r>
              <w:rPr>
                <w:strike/>
                <w:color w:val="FF0000"/>
                <w:sz w:val="20"/>
                <w:szCs w:val="20"/>
              </w:rPr>
              <w:t xml:space="preserve"> </w:t>
            </w:r>
            <w:r w:rsidRPr="00FA3A3C">
              <w:rPr>
                <w:color w:val="00B050"/>
                <w:sz w:val="20"/>
                <w:szCs w:val="20"/>
              </w:rPr>
              <w:t>363</w:t>
            </w:r>
          </w:p>
        </w:tc>
        <w:tc>
          <w:tcPr>
            <w:tcW w:w="709" w:type="dxa"/>
          </w:tcPr>
          <w:p w14:paraId="317F3B21"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281</w:t>
            </w:r>
          </w:p>
        </w:tc>
        <w:tc>
          <w:tcPr>
            <w:tcW w:w="709" w:type="dxa"/>
          </w:tcPr>
          <w:p w14:paraId="790C2D30"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294</w:t>
            </w:r>
          </w:p>
        </w:tc>
        <w:tc>
          <w:tcPr>
            <w:tcW w:w="709" w:type="dxa"/>
          </w:tcPr>
          <w:p w14:paraId="632E8039"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289</w:t>
            </w:r>
          </w:p>
        </w:tc>
        <w:tc>
          <w:tcPr>
            <w:tcW w:w="708" w:type="dxa"/>
          </w:tcPr>
          <w:p w14:paraId="09F9F93B"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292</w:t>
            </w:r>
          </w:p>
        </w:tc>
      </w:tr>
      <w:tr w:rsidR="00ED0006" w:rsidRPr="006D784F" w14:paraId="452EF9F0" w14:textId="77777777" w:rsidTr="00FF0607">
        <w:tc>
          <w:tcPr>
            <w:tcW w:w="2552" w:type="dxa"/>
          </w:tcPr>
          <w:p w14:paraId="4D22849E" w14:textId="77777777" w:rsidR="00ED0006" w:rsidRPr="00E609AB" w:rsidRDefault="00ED0006" w:rsidP="00FF0607">
            <w:pPr>
              <w:spacing w:after="0" w:line="240" w:lineRule="auto"/>
              <w:jc w:val="both"/>
              <w:rPr>
                <w:sz w:val="20"/>
                <w:szCs w:val="20"/>
              </w:rPr>
            </w:pPr>
            <w:r w:rsidRPr="00E609AB">
              <w:rPr>
                <w:sz w:val="20"/>
                <w:szCs w:val="20"/>
              </w:rPr>
              <w:t xml:space="preserve">Jedwabno </w:t>
            </w:r>
          </w:p>
        </w:tc>
        <w:tc>
          <w:tcPr>
            <w:tcW w:w="709" w:type="dxa"/>
          </w:tcPr>
          <w:p w14:paraId="40468A4C" w14:textId="77777777" w:rsidR="00ED0006" w:rsidRPr="00CE69D5" w:rsidRDefault="00ED0006" w:rsidP="00FF0607">
            <w:pPr>
              <w:spacing w:after="0" w:line="240" w:lineRule="auto"/>
              <w:jc w:val="both"/>
              <w:rPr>
                <w:strike/>
                <w:color w:val="00B050"/>
                <w:sz w:val="20"/>
                <w:szCs w:val="20"/>
              </w:rPr>
            </w:pPr>
            <w:r w:rsidRPr="00CE69D5">
              <w:rPr>
                <w:strike/>
                <w:color w:val="FF0000"/>
                <w:sz w:val="20"/>
                <w:szCs w:val="20"/>
              </w:rPr>
              <w:t>228</w:t>
            </w:r>
            <w:r>
              <w:rPr>
                <w:strike/>
                <w:color w:val="FF0000"/>
                <w:sz w:val="20"/>
                <w:szCs w:val="20"/>
              </w:rPr>
              <w:t xml:space="preserve"> </w:t>
            </w:r>
            <w:r w:rsidRPr="00CE69D5">
              <w:rPr>
                <w:color w:val="00B050"/>
                <w:sz w:val="20"/>
                <w:szCs w:val="20"/>
              </w:rPr>
              <w:t>259</w:t>
            </w:r>
          </w:p>
        </w:tc>
        <w:tc>
          <w:tcPr>
            <w:tcW w:w="708" w:type="dxa"/>
          </w:tcPr>
          <w:p w14:paraId="6D346AD6" w14:textId="77777777" w:rsidR="00ED0006" w:rsidRPr="00CE69D5" w:rsidRDefault="00ED0006" w:rsidP="00FF0607">
            <w:pPr>
              <w:spacing w:after="0" w:line="240" w:lineRule="auto"/>
              <w:jc w:val="both"/>
              <w:rPr>
                <w:strike/>
                <w:color w:val="FF0000"/>
                <w:sz w:val="20"/>
                <w:szCs w:val="20"/>
              </w:rPr>
            </w:pPr>
            <w:r w:rsidRPr="00CE69D5">
              <w:rPr>
                <w:strike/>
                <w:color w:val="FF0000"/>
                <w:sz w:val="20"/>
                <w:szCs w:val="20"/>
              </w:rPr>
              <w:t>217</w:t>
            </w:r>
            <w:r>
              <w:rPr>
                <w:strike/>
                <w:color w:val="FF0000"/>
                <w:sz w:val="20"/>
                <w:szCs w:val="20"/>
              </w:rPr>
              <w:t xml:space="preserve"> </w:t>
            </w:r>
            <w:r w:rsidRPr="00CE69D5">
              <w:rPr>
                <w:color w:val="00B050"/>
                <w:sz w:val="20"/>
                <w:szCs w:val="20"/>
              </w:rPr>
              <w:t>242</w:t>
            </w:r>
          </w:p>
        </w:tc>
        <w:tc>
          <w:tcPr>
            <w:tcW w:w="709" w:type="dxa"/>
          </w:tcPr>
          <w:p w14:paraId="0EF37CCC" w14:textId="77777777" w:rsidR="00ED0006" w:rsidRPr="00CE69D5" w:rsidRDefault="00ED0006" w:rsidP="00FF0607">
            <w:pPr>
              <w:spacing w:after="0" w:line="240" w:lineRule="auto"/>
              <w:jc w:val="both"/>
              <w:rPr>
                <w:strike/>
                <w:color w:val="FF0000"/>
                <w:sz w:val="20"/>
                <w:szCs w:val="20"/>
              </w:rPr>
            </w:pPr>
            <w:r w:rsidRPr="00CE69D5">
              <w:rPr>
                <w:strike/>
                <w:color w:val="FF0000"/>
                <w:sz w:val="20"/>
                <w:szCs w:val="20"/>
              </w:rPr>
              <w:t>227</w:t>
            </w:r>
            <w:r>
              <w:rPr>
                <w:strike/>
                <w:color w:val="FF0000"/>
                <w:sz w:val="20"/>
                <w:szCs w:val="20"/>
              </w:rPr>
              <w:t xml:space="preserve"> </w:t>
            </w:r>
            <w:r w:rsidRPr="00CE69D5">
              <w:rPr>
                <w:color w:val="00B050"/>
                <w:sz w:val="20"/>
                <w:szCs w:val="20"/>
              </w:rPr>
              <w:t>245</w:t>
            </w:r>
          </w:p>
        </w:tc>
        <w:tc>
          <w:tcPr>
            <w:tcW w:w="709" w:type="dxa"/>
          </w:tcPr>
          <w:p w14:paraId="2E0744B3" w14:textId="77777777" w:rsidR="00ED0006" w:rsidRPr="00CE69D5" w:rsidRDefault="00ED0006" w:rsidP="00FF0607">
            <w:pPr>
              <w:spacing w:after="0" w:line="240" w:lineRule="auto"/>
              <w:jc w:val="both"/>
              <w:rPr>
                <w:strike/>
                <w:color w:val="FF0000"/>
                <w:sz w:val="20"/>
                <w:szCs w:val="20"/>
              </w:rPr>
            </w:pPr>
            <w:r w:rsidRPr="00CE69D5">
              <w:rPr>
                <w:strike/>
                <w:color w:val="FF0000"/>
                <w:sz w:val="20"/>
                <w:szCs w:val="20"/>
              </w:rPr>
              <w:t>238</w:t>
            </w:r>
            <w:r>
              <w:rPr>
                <w:strike/>
                <w:color w:val="FF0000"/>
                <w:sz w:val="20"/>
                <w:szCs w:val="20"/>
              </w:rPr>
              <w:t xml:space="preserve"> </w:t>
            </w:r>
            <w:r w:rsidRPr="00CE69D5">
              <w:rPr>
                <w:color w:val="00B050"/>
                <w:sz w:val="20"/>
                <w:szCs w:val="20"/>
              </w:rPr>
              <w:t>257</w:t>
            </w:r>
          </w:p>
        </w:tc>
        <w:tc>
          <w:tcPr>
            <w:tcW w:w="709" w:type="dxa"/>
          </w:tcPr>
          <w:p w14:paraId="67E34F68" w14:textId="77777777" w:rsidR="00ED0006" w:rsidRPr="00CE69D5" w:rsidRDefault="00ED0006" w:rsidP="00FF0607">
            <w:pPr>
              <w:spacing w:after="0" w:line="240" w:lineRule="auto"/>
              <w:jc w:val="both"/>
              <w:rPr>
                <w:strike/>
                <w:color w:val="FF0000"/>
                <w:sz w:val="20"/>
                <w:szCs w:val="20"/>
              </w:rPr>
            </w:pPr>
            <w:r w:rsidRPr="00CE69D5">
              <w:rPr>
                <w:strike/>
                <w:color w:val="FF0000"/>
                <w:sz w:val="20"/>
                <w:szCs w:val="20"/>
              </w:rPr>
              <w:t>245</w:t>
            </w:r>
            <w:r>
              <w:rPr>
                <w:strike/>
                <w:color w:val="FF0000"/>
                <w:sz w:val="20"/>
                <w:szCs w:val="20"/>
              </w:rPr>
              <w:t xml:space="preserve"> </w:t>
            </w:r>
            <w:r w:rsidRPr="00CE69D5">
              <w:rPr>
                <w:color w:val="00B050"/>
                <w:sz w:val="20"/>
                <w:szCs w:val="20"/>
              </w:rPr>
              <w:t>254</w:t>
            </w:r>
          </w:p>
        </w:tc>
        <w:tc>
          <w:tcPr>
            <w:tcW w:w="708" w:type="dxa"/>
          </w:tcPr>
          <w:p w14:paraId="166A3475" w14:textId="77777777" w:rsidR="00ED0006" w:rsidRPr="00CE69D5" w:rsidRDefault="00ED0006" w:rsidP="00FF0607">
            <w:pPr>
              <w:spacing w:after="0" w:line="240" w:lineRule="auto"/>
              <w:jc w:val="both"/>
              <w:rPr>
                <w:strike/>
                <w:color w:val="FF0000"/>
                <w:sz w:val="20"/>
                <w:szCs w:val="20"/>
              </w:rPr>
            </w:pPr>
            <w:r w:rsidRPr="00CE69D5">
              <w:rPr>
                <w:strike/>
                <w:color w:val="FF0000"/>
                <w:sz w:val="20"/>
                <w:szCs w:val="20"/>
              </w:rPr>
              <w:t>251</w:t>
            </w:r>
            <w:r>
              <w:rPr>
                <w:strike/>
                <w:color w:val="FF0000"/>
                <w:sz w:val="20"/>
                <w:szCs w:val="20"/>
              </w:rPr>
              <w:t xml:space="preserve"> </w:t>
            </w:r>
            <w:r w:rsidRPr="00CE69D5">
              <w:rPr>
                <w:color w:val="00B050"/>
                <w:sz w:val="20"/>
                <w:szCs w:val="20"/>
              </w:rPr>
              <w:t>269</w:t>
            </w:r>
          </w:p>
        </w:tc>
        <w:tc>
          <w:tcPr>
            <w:tcW w:w="709" w:type="dxa"/>
          </w:tcPr>
          <w:p w14:paraId="036B20A8"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249</w:t>
            </w:r>
          </w:p>
        </w:tc>
        <w:tc>
          <w:tcPr>
            <w:tcW w:w="709" w:type="dxa"/>
          </w:tcPr>
          <w:p w14:paraId="3FD090B1"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255</w:t>
            </w:r>
          </w:p>
        </w:tc>
        <w:tc>
          <w:tcPr>
            <w:tcW w:w="709" w:type="dxa"/>
          </w:tcPr>
          <w:p w14:paraId="3F4BB0F7"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268</w:t>
            </w:r>
          </w:p>
        </w:tc>
        <w:tc>
          <w:tcPr>
            <w:tcW w:w="708" w:type="dxa"/>
          </w:tcPr>
          <w:p w14:paraId="55D0C554"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266</w:t>
            </w:r>
          </w:p>
        </w:tc>
      </w:tr>
      <w:tr w:rsidR="00ED0006" w:rsidRPr="006D784F" w14:paraId="23895B6D" w14:textId="77777777" w:rsidTr="00FF0607">
        <w:tc>
          <w:tcPr>
            <w:tcW w:w="2552" w:type="dxa"/>
          </w:tcPr>
          <w:p w14:paraId="36373E89" w14:textId="77777777" w:rsidR="00ED0006" w:rsidRPr="00E609AB" w:rsidRDefault="00ED0006" w:rsidP="00FF0607">
            <w:pPr>
              <w:spacing w:after="0" w:line="240" w:lineRule="auto"/>
              <w:jc w:val="both"/>
              <w:rPr>
                <w:sz w:val="20"/>
                <w:szCs w:val="20"/>
              </w:rPr>
            </w:pPr>
            <w:r w:rsidRPr="00E609AB">
              <w:rPr>
                <w:sz w:val="20"/>
                <w:szCs w:val="20"/>
              </w:rPr>
              <w:t xml:space="preserve">Rozogi </w:t>
            </w:r>
          </w:p>
        </w:tc>
        <w:tc>
          <w:tcPr>
            <w:tcW w:w="709" w:type="dxa"/>
          </w:tcPr>
          <w:p w14:paraId="0066D927" w14:textId="77777777" w:rsidR="00ED0006" w:rsidRPr="006502C0" w:rsidRDefault="00ED0006" w:rsidP="00FF0607">
            <w:pPr>
              <w:spacing w:after="0" w:line="240" w:lineRule="auto"/>
              <w:jc w:val="both"/>
              <w:rPr>
                <w:strike/>
                <w:color w:val="FF0000"/>
                <w:sz w:val="20"/>
                <w:szCs w:val="20"/>
              </w:rPr>
            </w:pPr>
            <w:r w:rsidRPr="006502C0">
              <w:rPr>
                <w:strike/>
                <w:color w:val="FF0000"/>
                <w:sz w:val="20"/>
                <w:szCs w:val="20"/>
              </w:rPr>
              <w:t>182</w:t>
            </w:r>
            <w:r>
              <w:rPr>
                <w:strike/>
                <w:color w:val="FF0000"/>
                <w:sz w:val="20"/>
                <w:szCs w:val="20"/>
              </w:rPr>
              <w:t xml:space="preserve"> </w:t>
            </w:r>
            <w:r w:rsidRPr="006502C0">
              <w:rPr>
                <w:color w:val="00B050"/>
                <w:sz w:val="20"/>
                <w:szCs w:val="20"/>
              </w:rPr>
              <w:t>237</w:t>
            </w:r>
          </w:p>
        </w:tc>
        <w:tc>
          <w:tcPr>
            <w:tcW w:w="708" w:type="dxa"/>
          </w:tcPr>
          <w:p w14:paraId="04A5564F" w14:textId="77777777" w:rsidR="00ED0006" w:rsidRPr="006502C0" w:rsidRDefault="00ED0006" w:rsidP="00FF0607">
            <w:pPr>
              <w:spacing w:after="0" w:line="240" w:lineRule="auto"/>
              <w:jc w:val="both"/>
              <w:rPr>
                <w:strike/>
                <w:color w:val="FF0000"/>
                <w:sz w:val="20"/>
                <w:szCs w:val="20"/>
              </w:rPr>
            </w:pPr>
            <w:r w:rsidRPr="006502C0">
              <w:rPr>
                <w:strike/>
                <w:color w:val="FF0000"/>
                <w:sz w:val="20"/>
                <w:szCs w:val="20"/>
              </w:rPr>
              <w:t>196</w:t>
            </w:r>
            <w:r>
              <w:rPr>
                <w:strike/>
                <w:color w:val="FF0000"/>
                <w:sz w:val="20"/>
                <w:szCs w:val="20"/>
              </w:rPr>
              <w:t xml:space="preserve"> </w:t>
            </w:r>
            <w:r w:rsidRPr="006502C0">
              <w:rPr>
                <w:color w:val="00B050"/>
                <w:sz w:val="20"/>
                <w:szCs w:val="20"/>
              </w:rPr>
              <w:t>233</w:t>
            </w:r>
          </w:p>
        </w:tc>
        <w:tc>
          <w:tcPr>
            <w:tcW w:w="709" w:type="dxa"/>
          </w:tcPr>
          <w:p w14:paraId="55ECBD76" w14:textId="77777777" w:rsidR="00ED0006" w:rsidRPr="006502C0" w:rsidRDefault="00ED0006" w:rsidP="00FF0607">
            <w:pPr>
              <w:spacing w:after="0" w:line="240" w:lineRule="auto"/>
              <w:jc w:val="both"/>
              <w:rPr>
                <w:strike/>
                <w:color w:val="FF0000"/>
                <w:sz w:val="20"/>
                <w:szCs w:val="20"/>
              </w:rPr>
            </w:pPr>
            <w:r w:rsidRPr="006502C0">
              <w:rPr>
                <w:strike/>
                <w:color w:val="FF0000"/>
                <w:sz w:val="20"/>
                <w:szCs w:val="20"/>
              </w:rPr>
              <w:t>206</w:t>
            </w:r>
            <w:r>
              <w:rPr>
                <w:strike/>
                <w:color w:val="FF0000"/>
                <w:sz w:val="20"/>
                <w:szCs w:val="20"/>
              </w:rPr>
              <w:t xml:space="preserve"> </w:t>
            </w:r>
            <w:r w:rsidRPr="006502C0">
              <w:rPr>
                <w:color w:val="00B050"/>
                <w:sz w:val="20"/>
                <w:szCs w:val="20"/>
              </w:rPr>
              <w:t>234</w:t>
            </w:r>
          </w:p>
        </w:tc>
        <w:tc>
          <w:tcPr>
            <w:tcW w:w="709" w:type="dxa"/>
          </w:tcPr>
          <w:p w14:paraId="762D38E2" w14:textId="77777777" w:rsidR="00ED0006" w:rsidRPr="006502C0" w:rsidRDefault="00ED0006" w:rsidP="00FF0607">
            <w:pPr>
              <w:spacing w:after="0" w:line="240" w:lineRule="auto"/>
              <w:jc w:val="both"/>
              <w:rPr>
                <w:strike/>
                <w:color w:val="FF0000"/>
                <w:sz w:val="20"/>
                <w:szCs w:val="20"/>
              </w:rPr>
            </w:pPr>
            <w:r w:rsidRPr="006502C0">
              <w:rPr>
                <w:strike/>
                <w:color w:val="FF0000"/>
                <w:sz w:val="20"/>
                <w:szCs w:val="20"/>
              </w:rPr>
              <w:t>220</w:t>
            </w:r>
            <w:r>
              <w:rPr>
                <w:strike/>
                <w:color w:val="FF0000"/>
                <w:sz w:val="20"/>
                <w:szCs w:val="20"/>
              </w:rPr>
              <w:t xml:space="preserve"> </w:t>
            </w:r>
            <w:r w:rsidRPr="006502C0">
              <w:rPr>
                <w:color w:val="00B050"/>
                <w:sz w:val="20"/>
                <w:szCs w:val="20"/>
              </w:rPr>
              <w:t>240</w:t>
            </w:r>
          </w:p>
        </w:tc>
        <w:tc>
          <w:tcPr>
            <w:tcW w:w="709" w:type="dxa"/>
          </w:tcPr>
          <w:p w14:paraId="3FEC2811" w14:textId="77777777" w:rsidR="00ED0006" w:rsidRPr="006502C0" w:rsidRDefault="00ED0006" w:rsidP="00FF0607">
            <w:pPr>
              <w:spacing w:after="0" w:line="240" w:lineRule="auto"/>
              <w:jc w:val="both"/>
              <w:rPr>
                <w:strike/>
                <w:color w:val="FF0000"/>
                <w:sz w:val="20"/>
                <w:szCs w:val="20"/>
              </w:rPr>
            </w:pPr>
            <w:r w:rsidRPr="006502C0">
              <w:rPr>
                <w:strike/>
                <w:color w:val="FF0000"/>
                <w:sz w:val="20"/>
                <w:szCs w:val="20"/>
              </w:rPr>
              <w:t>214</w:t>
            </w:r>
            <w:r>
              <w:rPr>
                <w:strike/>
                <w:color w:val="FF0000"/>
                <w:sz w:val="20"/>
                <w:szCs w:val="20"/>
              </w:rPr>
              <w:t xml:space="preserve"> </w:t>
            </w:r>
            <w:r w:rsidRPr="006502C0">
              <w:rPr>
                <w:color w:val="00B050"/>
                <w:sz w:val="20"/>
                <w:szCs w:val="20"/>
              </w:rPr>
              <w:t>267</w:t>
            </w:r>
          </w:p>
        </w:tc>
        <w:tc>
          <w:tcPr>
            <w:tcW w:w="708" w:type="dxa"/>
          </w:tcPr>
          <w:p w14:paraId="61C9F8A7" w14:textId="77777777" w:rsidR="00ED0006" w:rsidRPr="006502C0" w:rsidRDefault="00ED0006" w:rsidP="00FF0607">
            <w:pPr>
              <w:spacing w:after="0" w:line="240" w:lineRule="auto"/>
              <w:jc w:val="both"/>
              <w:rPr>
                <w:strike/>
                <w:color w:val="FF0000"/>
                <w:sz w:val="20"/>
                <w:szCs w:val="20"/>
              </w:rPr>
            </w:pPr>
            <w:r w:rsidRPr="006502C0">
              <w:rPr>
                <w:strike/>
                <w:color w:val="FF0000"/>
                <w:sz w:val="20"/>
                <w:szCs w:val="20"/>
              </w:rPr>
              <w:t>216</w:t>
            </w:r>
            <w:r>
              <w:rPr>
                <w:strike/>
                <w:color w:val="FF0000"/>
                <w:sz w:val="20"/>
                <w:szCs w:val="20"/>
              </w:rPr>
              <w:t xml:space="preserve"> </w:t>
            </w:r>
            <w:r w:rsidRPr="006502C0">
              <w:rPr>
                <w:color w:val="00B050"/>
                <w:sz w:val="20"/>
                <w:szCs w:val="20"/>
              </w:rPr>
              <w:t>280</w:t>
            </w:r>
          </w:p>
        </w:tc>
        <w:tc>
          <w:tcPr>
            <w:tcW w:w="709" w:type="dxa"/>
          </w:tcPr>
          <w:p w14:paraId="1C550EC3"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223</w:t>
            </w:r>
          </w:p>
        </w:tc>
        <w:tc>
          <w:tcPr>
            <w:tcW w:w="709" w:type="dxa"/>
          </w:tcPr>
          <w:p w14:paraId="06241E7E"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222</w:t>
            </w:r>
          </w:p>
        </w:tc>
        <w:tc>
          <w:tcPr>
            <w:tcW w:w="709" w:type="dxa"/>
          </w:tcPr>
          <w:p w14:paraId="32B27E79"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230</w:t>
            </w:r>
          </w:p>
        </w:tc>
        <w:tc>
          <w:tcPr>
            <w:tcW w:w="708" w:type="dxa"/>
          </w:tcPr>
          <w:p w14:paraId="04AAB25D"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243</w:t>
            </w:r>
          </w:p>
        </w:tc>
      </w:tr>
      <w:tr w:rsidR="00ED0006" w:rsidRPr="006D784F" w14:paraId="33CCCC36" w14:textId="77777777" w:rsidTr="00FF0607">
        <w:tc>
          <w:tcPr>
            <w:tcW w:w="2552" w:type="dxa"/>
          </w:tcPr>
          <w:p w14:paraId="67851C91" w14:textId="77777777" w:rsidR="00ED0006" w:rsidRPr="00E609AB" w:rsidRDefault="00ED0006" w:rsidP="00FF0607">
            <w:pPr>
              <w:spacing w:after="0" w:line="240" w:lineRule="auto"/>
              <w:jc w:val="both"/>
              <w:rPr>
                <w:sz w:val="20"/>
                <w:szCs w:val="20"/>
              </w:rPr>
            </w:pPr>
            <w:r w:rsidRPr="00E609AB">
              <w:rPr>
                <w:sz w:val="20"/>
                <w:szCs w:val="20"/>
              </w:rPr>
              <w:t xml:space="preserve">Szczytno </w:t>
            </w:r>
          </w:p>
        </w:tc>
        <w:tc>
          <w:tcPr>
            <w:tcW w:w="709" w:type="dxa"/>
          </w:tcPr>
          <w:p w14:paraId="78A5DAD0" w14:textId="77777777" w:rsidR="00ED0006" w:rsidRPr="002F2536" w:rsidRDefault="00ED0006" w:rsidP="00FF0607">
            <w:pPr>
              <w:spacing w:after="0" w:line="240" w:lineRule="auto"/>
              <w:jc w:val="both"/>
              <w:rPr>
                <w:strike/>
                <w:color w:val="FF0000"/>
                <w:sz w:val="20"/>
                <w:szCs w:val="20"/>
              </w:rPr>
            </w:pPr>
            <w:r w:rsidRPr="002F2536">
              <w:rPr>
                <w:strike/>
                <w:color w:val="FF0000"/>
                <w:sz w:val="20"/>
                <w:szCs w:val="20"/>
              </w:rPr>
              <w:t>655</w:t>
            </w:r>
            <w:r>
              <w:rPr>
                <w:strike/>
                <w:color w:val="FF0000"/>
                <w:sz w:val="20"/>
                <w:szCs w:val="20"/>
              </w:rPr>
              <w:t xml:space="preserve"> </w:t>
            </w:r>
            <w:r w:rsidRPr="002F2536">
              <w:rPr>
                <w:color w:val="00B050"/>
                <w:sz w:val="20"/>
                <w:szCs w:val="20"/>
              </w:rPr>
              <w:t>887</w:t>
            </w:r>
          </w:p>
        </w:tc>
        <w:tc>
          <w:tcPr>
            <w:tcW w:w="708" w:type="dxa"/>
          </w:tcPr>
          <w:p w14:paraId="0DC84C3C" w14:textId="77777777" w:rsidR="00ED0006" w:rsidRPr="002F2536" w:rsidRDefault="00ED0006" w:rsidP="00FF0607">
            <w:pPr>
              <w:spacing w:after="0" w:line="240" w:lineRule="auto"/>
              <w:jc w:val="both"/>
              <w:rPr>
                <w:strike/>
                <w:color w:val="FF0000"/>
                <w:sz w:val="20"/>
                <w:szCs w:val="20"/>
              </w:rPr>
            </w:pPr>
            <w:r w:rsidRPr="002F2536">
              <w:rPr>
                <w:strike/>
                <w:color w:val="FF0000"/>
                <w:sz w:val="20"/>
                <w:szCs w:val="20"/>
              </w:rPr>
              <w:t>708</w:t>
            </w:r>
            <w:r>
              <w:rPr>
                <w:strike/>
                <w:color w:val="FF0000"/>
                <w:sz w:val="20"/>
                <w:szCs w:val="20"/>
              </w:rPr>
              <w:t xml:space="preserve"> </w:t>
            </w:r>
            <w:r w:rsidRPr="002F2536">
              <w:rPr>
                <w:color w:val="00B050"/>
                <w:sz w:val="20"/>
                <w:szCs w:val="20"/>
              </w:rPr>
              <w:t>904</w:t>
            </w:r>
          </w:p>
        </w:tc>
        <w:tc>
          <w:tcPr>
            <w:tcW w:w="709" w:type="dxa"/>
          </w:tcPr>
          <w:p w14:paraId="58215836" w14:textId="77777777" w:rsidR="00ED0006" w:rsidRPr="002F2536" w:rsidRDefault="00ED0006" w:rsidP="00FF0607">
            <w:pPr>
              <w:spacing w:after="0" w:line="240" w:lineRule="auto"/>
              <w:jc w:val="both"/>
              <w:rPr>
                <w:strike/>
                <w:color w:val="FF0000"/>
                <w:sz w:val="20"/>
                <w:szCs w:val="20"/>
              </w:rPr>
            </w:pPr>
            <w:r w:rsidRPr="002F2536">
              <w:rPr>
                <w:strike/>
                <w:color w:val="FF0000"/>
                <w:sz w:val="20"/>
                <w:szCs w:val="20"/>
              </w:rPr>
              <w:t>728</w:t>
            </w:r>
            <w:r>
              <w:rPr>
                <w:strike/>
                <w:color w:val="FF0000"/>
                <w:sz w:val="20"/>
                <w:szCs w:val="20"/>
              </w:rPr>
              <w:t xml:space="preserve"> </w:t>
            </w:r>
            <w:r w:rsidRPr="002F2536">
              <w:rPr>
                <w:color w:val="00B050"/>
                <w:sz w:val="20"/>
                <w:szCs w:val="20"/>
              </w:rPr>
              <w:t>937</w:t>
            </w:r>
          </w:p>
        </w:tc>
        <w:tc>
          <w:tcPr>
            <w:tcW w:w="709" w:type="dxa"/>
          </w:tcPr>
          <w:p w14:paraId="1241F539" w14:textId="77777777" w:rsidR="00ED0006" w:rsidRPr="002F2536" w:rsidRDefault="00ED0006" w:rsidP="00FF0607">
            <w:pPr>
              <w:spacing w:after="0" w:line="240" w:lineRule="auto"/>
              <w:jc w:val="both"/>
              <w:rPr>
                <w:strike/>
                <w:color w:val="FF0000"/>
                <w:sz w:val="20"/>
                <w:szCs w:val="20"/>
              </w:rPr>
            </w:pPr>
            <w:r w:rsidRPr="002F2536">
              <w:rPr>
                <w:strike/>
                <w:color w:val="FF0000"/>
                <w:sz w:val="20"/>
                <w:szCs w:val="20"/>
              </w:rPr>
              <w:t>765</w:t>
            </w:r>
            <w:r>
              <w:rPr>
                <w:strike/>
                <w:color w:val="FF0000"/>
                <w:sz w:val="20"/>
                <w:szCs w:val="20"/>
              </w:rPr>
              <w:t xml:space="preserve"> </w:t>
            </w:r>
            <w:r w:rsidRPr="002F2536">
              <w:rPr>
                <w:color w:val="00B050"/>
                <w:sz w:val="20"/>
                <w:szCs w:val="20"/>
              </w:rPr>
              <w:t>983</w:t>
            </w:r>
          </w:p>
        </w:tc>
        <w:tc>
          <w:tcPr>
            <w:tcW w:w="709" w:type="dxa"/>
          </w:tcPr>
          <w:p w14:paraId="07694AE0" w14:textId="77777777" w:rsidR="00ED0006" w:rsidRPr="002F2536" w:rsidRDefault="00ED0006" w:rsidP="00FF0607">
            <w:pPr>
              <w:spacing w:after="0" w:line="240" w:lineRule="auto"/>
              <w:jc w:val="both"/>
              <w:rPr>
                <w:strike/>
                <w:color w:val="FF0000"/>
                <w:sz w:val="20"/>
                <w:szCs w:val="20"/>
              </w:rPr>
            </w:pPr>
            <w:r w:rsidRPr="002F2536">
              <w:rPr>
                <w:strike/>
                <w:color w:val="FF0000"/>
                <w:sz w:val="20"/>
                <w:szCs w:val="20"/>
              </w:rPr>
              <w:t>718</w:t>
            </w:r>
            <w:r>
              <w:rPr>
                <w:strike/>
                <w:color w:val="FF0000"/>
                <w:sz w:val="20"/>
                <w:szCs w:val="20"/>
              </w:rPr>
              <w:t xml:space="preserve">   </w:t>
            </w:r>
            <w:r w:rsidRPr="002F2536">
              <w:rPr>
                <w:color w:val="00B050"/>
                <w:sz w:val="20"/>
                <w:szCs w:val="20"/>
              </w:rPr>
              <w:t>1 068</w:t>
            </w:r>
          </w:p>
        </w:tc>
        <w:tc>
          <w:tcPr>
            <w:tcW w:w="708" w:type="dxa"/>
          </w:tcPr>
          <w:p w14:paraId="6D6A2B92" w14:textId="77777777" w:rsidR="00ED0006" w:rsidRPr="002F2536" w:rsidRDefault="00ED0006" w:rsidP="00FF0607">
            <w:pPr>
              <w:spacing w:after="0" w:line="240" w:lineRule="auto"/>
              <w:jc w:val="both"/>
              <w:rPr>
                <w:strike/>
                <w:color w:val="FF0000"/>
                <w:sz w:val="20"/>
                <w:szCs w:val="20"/>
              </w:rPr>
            </w:pPr>
            <w:r w:rsidRPr="002F2536">
              <w:rPr>
                <w:strike/>
                <w:color w:val="FF0000"/>
                <w:sz w:val="20"/>
                <w:szCs w:val="20"/>
              </w:rPr>
              <w:t>754</w:t>
            </w:r>
            <w:r>
              <w:rPr>
                <w:strike/>
                <w:color w:val="FF0000"/>
                <w:sz w:val="20"/>
                <w:szCs w:val="20"/>
              </w:rPr>
              <w:t xml:space="preserve">   </w:t>
            </w:r>
            <w:r w:rsidRPr="002F2536">
              <w:rPr>
                <w:color w:val="00B050"/>
                <w:sz w:val="20"/>
                <w:szCs w:val="20"/>
              </w:rPr>
              <w:t>1 123</w:t>
            </w:r>
          </w:p>
        </w:tc>
        <w:tc>
          <w:tcPr>
            <w:tcW w:w="709" w:type="dxa"/>
          </w:tcPr>
          <w:p w14:paraId="1D1662B9"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762</w:t>
            </w:r>
          </w:p>
        </w:tc>
        <w:tc>
          <w:tcPr>
            <w:tcW w:w="709" w:type="dxa"/>
          </w:tcPr>
          <w:p w14:paraId="7ED60F39"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782</w:t>
            </w:r>
          </w:p>
        </w:tc>
        <w:tc>
          <w:tcPr>
            <w:tcW w:w="709" w:type="dxa"/>
          </w:tcPr>
          <w:p w14:paraId="7512EA80"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835</w:t>
            </w:r>
          </w:p>
        </w:tc>
        <w:tc>
          <w:tcPr>
            <w:tcW w:w="708" w:type="dxa"/>
          </w:tcPr>
          <w:p w14:paraId="71BB26CF"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873</w:t>
            </w:r>
          </w:p>
        </w:tc>
      </w:tr>
      <w:tr w:rsidR="00ED0006" w:rsidRPr="006D784F" w14:paraId="47E89EA2" w14:textId="77777777" w:rsidTr="00FF0607">
        <w:tc>
          <w:tcPr>
            <w:tcW w:w="2552" w:type="dxa"/>
          </w:tcPr>
          <w:p w14:paraId="52C2F494" w14:textId="77777777" w:rsidR="00ED0006" w:rsidRPr="00E609AB" w:rsidRDefault="00ED0006" w:rsidP="00FF0607">
            <w:pPr>
              <w:spacing w:after="0" w:line="240" w:lineRule="auto"/>
              <w:jc w:val="both"/>
              <w:rPr>
                <w:sz w:val="20"/>
                <w:szCs w:val="20"/>
              </w:rPr>
            </w:pPr>
            <w:r w:rsidRPr="00E609AB">
              <w:rPr>
                <w:sz w:val="20"/>
                <w:szCs w:val="20"/>
              </w:rPr>
              <w:t xml:space="preserve">Świętajno </w:t>
            </w:r>
          </w:p>
        </w:tc>
        <w:tc>
          <w:tcPr>
            <w:tcW w:w="709" w:type="dxa"/>
          </w:tcPr>
          <w:p w14:paraId="1C2DBE1D" w14:textId="77777777" w:rsidR="00ED0006" w:rsidRPr="0020498B" w:rsidRDefault="00ED0006" w:rsidP="00FF0607">
            <w:pPr>
              <w:spacing w:after="0" w:line="240" w:lineRule="auto"/>
              <w:jc w:val="both"/>
              <w:rPr>
                <w:strike/>
                <w:color w:val="FF0000"/>
                <w:sz w:val="20"/>
                <w:szCs w:val="20"/>
              </w:rPr>
            </w:pPr>
            <w:r w:rsidRPr="0020498B">
              <w:rPr>
                <w:strike/>
                <w:color w:val="FF0000"/>
                <w:sz w:val="20"/>
                <w:szCs w:val="20"/>
              </w:rPr>
              <w:t>398</w:t>
            </w:r>
            <w:r>
              <w:rPr>
                <w:strike/>
                <w:color w:val="FF0000"/>
                <w:sz w:val="20"/>
                <w:szCs w:val="20"/>
              </w:rPr>
              <w:t xml:space="preserve"> </w:t>
            </w:r>
            <w:r w:rsidRPr="0020498B">
              <w:rPr>
                <w:color w:val="00B050"/>
                <w:sz w:val="20"/>
                <w:szCs w:val="20"/>
              </w:rPr>
              <w:t>440</w:t>
            </w:r>
          </w:p>
        </w:tc>
        <w:tc>
          <w:tcPr>
            <w:tcW w:w="708" w:type="dxa"/>
          </w:tcPr>
          <w:p w14:paraId="21E32B0A" w14:textId="77777777" w:rsidR="00ED0006" w:rsidRPr="0020498B" w:rsidRDefault="00ED0006" w:rsidP="00FF0607">
            <w:pPr>
              <w:spacing w:after="0" w:line="240" w:lineRule="auto"/>
              <w:jc w:val="both"/>
              <w:rPr>
                <w:strike/>
                <w:color w:val="FF0000"/>
                <w:sz w:val="20"/>
                <w:szCs w:val="20"/>
              </w:rPr>
            </w:pPr>
            <w:r w:rsidRPr="0020498B">
              <w:rPr>
                <w:strike/>
                <w:color w:val="FF0000"/>
                <w:sz w:val="20"/>
                <w:szCs w:val="20"/>
              </w:rPr>
              <w:t>414</w:t>
            </w:r>
            <w:r>
              <w:rPr>
                <w:strike/>
                <w:color w:val="FF0000"/>
                <w:sz w:val="20"/>
                <w:szCs w:val="20"/>
              </w:rPr>
              <w:t xml:space="preserve"> </w:t>
            </w:r>
            <w:r w:rsidRPr="0020498B">
              <w:rPr>
                <w:color w:val="00B050"/>
                <w:sz w:val="20"/>
                <w:szCs w:val="20"/>
              </w:rPr>
              <w:t>437</w:t>
            </w:r>
          </w:p>
        </w:tc>
        <w:tc>
          <w:tcPr>
            <w:tcW w:w="709" w:type="dxa"/>
          </w:tcPr>
          <w:p w14:paraId="22F6E392" w14:textId="77777777" w:rsidR="00ED0006" w:rsidRPr="0020498B" w:rsidRDefault="00ED0006" w:rsidP="00FF0607">
            <w:pPr>
              <w:spacing w:after="0" w:line="240" w:lineRule="auto"/>
              <w:jc w:val="both"/>
              <w:rPr>
                <w:strike/>
                <w:color w:val="FF0000"/>
                <w:sz w:val="20"/>
                <w:szCs w:val="20"/>
              </w:rPr>
            </w:pPr>
            <w:r w:rsidRPr="0020498B">
              <w:rPr>
                <w:strike/>
                <w:color w:val="FF0000"/>
                <w:sz w:val="20"/>
                <w:szCs w:val="20"/>
              </w:rPr>
              <w:t>404</w:t>
            </w:r>
            <w:r>
              <w:rPr>
                <w:strike/>
                <w:color w:val="FF0000"/>
                <w:sz w:val="20"/>
                <w:szCs w:val="20"/>
              </w:rPr>
              <w:t xml:space="preserve"> </w:t>
            </w:r>
            <w:r w:rsidRPr="0020498B">
              <w:rPr>
                <w:color w:val="00B050"/>
                <w:sz w:val="20"/>
                <w:szCs w:val="20"/>
              </w:rPr>
              <w:t>452</w:t>
            </w:r>
          </w:p>
        </w:tc>
        <w:tc>
          <w:tcPr>
            <w:tcW w:w="709" w:type="dxa"/>
          </w:tcPr>
          <w:p w14:paraId="74850FB5" w14:textId="77777777" w:rsidR="00ED0006" w:rsidRPr="0020498B" w:rsidRDefault="00ED0006" w:rsidP="00FF0607">
            <w:pPr>
              <w:spacing w:after="0" w:line="240" w:lineRule="auto"/>
              <w:jc w:val="both"/>
              <w:rPr>
                <w:strike/>
                <w:color w:val="FF0000"/>
                <w:sz w:val="20"/>
                <w:szCs w:val="20"/>
              </w:rPr>
            </w:pPr>
            <w:r w:rsidRPr="0020498B">
              <w:rPr>
                <w:strike/>
                <w:color w:val="FF0000"/>
                <w:sz w:val="20"/>
                <w:szCs w:val="20"/>
              </w:rPr>
              <w:t>402</w:t>
            </w:r>
            <w:r>
              <w:rPr>
                <w:strike/>
                <w:color w:val="FF0000"/>
                <w:sz w:val="20"/>
                <w:szCs w:val="20"/>
              </w:rPr>
              <w:t xml:space="preserve"> </w:t>
            </w:r>
            <w:r w:rsidRPr="0020498B">
              <w:rPr>
                <w:color w:val="00B050"/>
                <w:sz w:val="20"/>
                <w:szCs w:val="20"/>
              </w:rPr>
              <w:t>458</w:t>
            </w:r>
          </w:p>
        </w:tc>
        <w:tc>
          <w:tcPr>
            <w:tcW w:w="709" w:type="dxa"/>
          </w:tcPr>
          <w:p w14:paraId="2FB89162" w14:textId="77777777" w:rsidR="00ED0006" w:rsidRPr="0020498B" w:rsidRDefault="00ED0006" w:rsidP="00FF0607">
            <w:pPr>
              <w:spacing w:after="0" w:line="240" w:lineRule="auto"/>
              <w:jc w:val="both"/>
              <w:rPr>
                <w:strike/>
                <w:color w:val="FF0000"/>
                <w:sz w:val="20"/>
                <w:szCs w:val="20"/>
              </w:rPr>
            </w:pPr>
            <w:r w:rsidRPr="0020498B">
              <w:rPr>
                <w:strike/>
                <w:color w:val="FF0000"/>
                <w:sz w:val="20"/>
                <w:szCs w:val="20"/>
              </w:rPr>
              <w:t>405</w:t>
            </w:r>
            <w:r>
              <w:rPr>
                <w:strike/>
                <w:color w:val="FF0000"/>
                <w:sz w:val="20"/>
                <w:szCs w:val="20"/>
              </w:rPr>
              <w:t xml:space="preserve"> </w:t>
            </w:r>
            <w:r w:rsidRPr="0020498B">
              <w:rPr>
                <w:color w:val="00B050"/>
                <w:sz w:val="20"/>
                <w:szCs w:val="20"/>
              </w:rPr>
              <w:t>490</w:t>
            </w:r>
          </w:p>
        </w:tc>
        <w:tc>
          <w:tcPr>
            <w:tcW w:w="708" w:type="dxa"/>
          </w:tcPr>
          <w:p w14:paraId="56AE358A" w14:textId="77777777" w:rsidR="00ED0006" w:rsidRPr="0020498B" w:rsidRDefault="00ED0006" w:rsidP="00FF0607">
            <w:pPr>
              <w:spacing w:after="0" w:line="240" w:lineRule="auto"/>
              <w:jc w:val="both"/>
              <w:rPr>
                <w:strike/>
                <w:color w:val="FF0000"/>
                <w:sz w:val="20"/>
                <w:szCs w:val="20"/>
              </w:rPr>
            </w:pPr>
            <w:r w:rsidRPr="0020498B">
              <w:rPr>
                <w:strike/>
                <w:color w:val="FF0000"/>
                <w:sz w:val="20"/>
                <w:szCs w:val="20"/>
              </w:rPr>
              <w:t>416</w:t>
            </w:r>
            <w:r>
              <w:rPr>
                <w:strike/>
                <w:color w:val="FF0000"/>
                <w:sz w:val="20"/>
                <w:szCs w:val="20"/>
              </w:rPr>
              <w:t xml:space="preserve"> </w:t>
            </w:r>
            <w:r w:rsidRPr="0020498B">
              <w:rPr>
                <w:color w:val="00B050"/>
                <w:sz w:val="20"/>
                <w:szCs w:val="20"/>
              </w:rPr>
              <w:t>518</w:t>
            </w:r>
          </w:p>
        </w:tc>
        <w:tc>
          <w:tcPr>
            <w:tcW w:w="709" w:type="dxa"/>
          </w:tcPr>
          <w:p w14:paraId="7448E046"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415</w:t>
            </w:r>
          </w:p>
        </w:tc>
        <w:tc>
          <w:tcPr>
            <w:tcW w:w="709" w:type="dxa"/>
          </w:tcPr>
          <w:p w14:paraId="2AD0C1E9"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422</w:t>
            </w:r>
          </w:p>
        </w:tc>
        <w:tc>
          <w:tcPr>
            <w:tcW w:w="709" w:type="dxa"/>
          </w:tcPr>
          <w:p w14:paraId="25ABD173"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445</w:t>
            </w:r>
          </w:p>
        </w:tc>
        <w:tc>
          <w:tcPr>
            <w:tcW w:w="708" w:type="dxa"/>
          </w:tcPr>
          <w:p w14:paraId="4B8EFF65"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449</w:t>
            </w:r>
          </w:p>
        </w:tc>
      </w:tr>
      <w:tr w:rsidR="00ED0006" w:rsidRPr="006D784F" w14:paraId="2593850F" w14:textId="77777777" w:rsidTr="00FF0607">
        <w:tc>
          <w:tcPr>
            <w:tcW w:w="2552" w:type="dxa"/>
          </w:tcPr>
          <w:p w14:paraId="421A77A1" w14:textId="77777777" w:rsidR="00ED0006" w:rsidRPr="00E609AB" w:rsidRDefault="00ED0006" w:rsidP="00FF0607">
            <w:pPr>
              <w:spacing w:after="0" w:line="240" w:lineRule="auto"/>
              <w:jc w:val="both"/>
              <w:rPr>
                <w:sz w:val="20"/>
                <w:szCs w:val="20"/>
              </w:rPr>
            </w:pPr>
            <w:r w:rsidRPr="00E609AB">
              <w:rPr>
                <w:sz w:val="20"/>
                <w:szCs w:val="20"/>
              </w:rPr>
              <w:t xml:space="preserve">Wielbark </w:t>
            </w:r>
          </w:p>
        </w:tc>
        <w:tc>
          <w:tcPr>
            <w:tcW w:w="709" w:type="dxa"/>
          </w:tcPr>
          <w:p w14:paraId="0C6C3FF8" w14:textId="77777777" w:rsidR="00ED0006" w:rsidRDefault="00ED0006" w:rsidP="00FF0607">
            <w:pPr>
              <w:spacing w:after="0" w:line="240" w:lineRule="auto"/>
              <w:jc w:val="both"/>
              <w:rPr>
                <w:strike/>
                <w:color w:val="FF0000"/>
                <w:sz w:val="20"/>
                <w:szCs w:val="20"/>
              </w:rPr>
            </w:pPr>
            <w:r w:rsidRPr="003F021E">
              <w:rPr>
                <w:strike/>
                <w:color w:val="FF0000"/>
                <w:sz w:val="20"/>
                <w:szCs w:val="20"/>
              </w:rPr>
              <w:t>270</w:t>
            </w:r>
          </w:p>
          <w:p w14:paraId="2FDED6D3" w14:textId="77777777" w:rsidR="00ED0006" w:rsidRPr="00E603A9" w:rsidRDefault="00ED0006" w:rsidP="00FF0607">
            <w:pPr>
              <w:spacing w:after="0" w:line="240" w:lineRule="auto"/>
              <w:jc w:val="both"/>
              <w:rPr>
                <w:color w:val="FF0000"/>
                <w:sz w:val="20"/>
                <w:szCs w:val="20"/>
              </w:rPr>
            </w:pPr>
            <w:r w:rsidRPr="000519DC">
              <w:rPr>
                <w:color w:val="00B050"/>
                <w:sz w:val="20"/>
                <w:szCs w:val="20"/>
              </w:rPr>
              <w:t>272</w:t>
            </w:r>
          </w:p>
        </w:tc>
        <w:tc>
          <w:tcPr>
            <w:tcW w:w="708" w:type="dxa"/>
          </w:tcPr>
          <w:p w14:paraId="12E42C4E" w14:textId="77777777" w:rsidR="00ED0006" w:rsidRDefault="00ED0006" w:rsidP="00FF0607">
            <w:pPr>
              <w:spacing w:after="0" w:line="240" w:lineRule="auto"/>
              <w:jc w:val="both"/>
              <w:rPr>
                <w:strike/>
                <w:color w:val="FF0000"/>
                <w:sz w:val="20"/>
                <w:szCs w:val="20"/>
              </w:rPr>
            </w:pPr>
            <w:r w:rsidRPr="003F021E">
              <w:rPr>
                <w:strike/>
                <w:color w:val="FF0000"/>
                <w:sz w:val="20"/>
                <w:szCs w:val="20"/>
              </w:rPr>
              <w:t>270</w:t>
            </w:r>
          </w:p>
          <w:p w14:paraId="56846308" w14:textId="77777777" w:rsidR="00ED0006" w:rsidRPr="00E603A9" w:rsidRDefault="00ED0006" w:rsidP="00FF0607">
            <w:pPr>
              <w:spacing w:after="0" w:line="240" w:lineRule="auto"/>
              <w:jc w:val="both"/>
              <w:rPr>
                <w:color w:val="FF0000"/>
                <w:sz w:val="20"/>
                <w:szCs w:val="20"/>
              </w:rPr>
            </w:pPr>
            <w:r w:rsidRPr="000519DC">
              <w:rPr>
                <w:color w:val="00B050"/>
                <w:sz w:val="20"/>
                <w:szCs w:val="20"/>
              </w:rPr>
              <w:t>256</w:t>
            </w:r>
          </w:p>
        </w:tc>
        <w:tc>
          <w:tcPr>
            <w:tcW w:w="709" w:type="dxa"/>
          </w:tcPr>
          <w:p w14:paraId="2FD81AAD" w14:textId="77777777" w:rsidR="00ED0006" w:rsidRDefault="00ED0006" w:rsidP="00FF0607">
            <w:pPr>
              <w:spacing w:after="0" w:line="240" w:lineRule="auto"/>
              <w:jc w:val="both"/>
              <w:rPr>
                <w:strike/>
                <w:color w:val="FF0000"/>
                <w:sz w:val="20"/>
                <w:szCs w:val="20"/>
              </w:rPr>
            </w:pPr>
            <w:r w:rsidRPr="003F021E">
              <w:rPr>
                <w:strike/>
                <w:color w:val="FF0000"/>
                <w:sz w:val="20"/>
                <w:szCs w:val="20"/>
              </w:rPr>
              <w:t>274</w:t>
            </w:r>
          </w:p>
          <w:p w14:paraId="1084207D" w14:textId="77777777" w:rsidR="00ED0006" w:rsidRPr="00E603A9" w:rsidRDefault="00ED0006" w:rsidP="00FF0607">
            <w:pPr>
              <w:spacing w:after="0" w:line="240" w:lineRule="auto"/>
              <w:jc w:val="both"/>
              <w:rPr>
                <w:color w:val="FF0000"/>
                <w:sz w:val="20"/>
                <w:szCs w:val="20"/>
              </w:rPr>
            </w:pPr>
            <w:r w:rsidRPr="000519DC">
              <w:rPr>
                <w:color w:val="00B050"/>
                <w:sz w:val="20"/>
                <w:szCs w:val="20"/>
              </w:rPr>
              <w:t>262</w:t>
            </w:r>
          </w:p>
        </w:tc>
        <w:tc>
          <w:tcPr>
            <w:tcW w:w="709" w:type="dxa"/>
          </w:tcPr>
          <w:p w14:paraId="37DF1362" w14:textId="77777777" w:rsidR="00ED0006" w:rsidRDefault="00ED0006" w:rsidP="00FF0607">
            <w:pPr>
              <w:spacing w:after="0" w:line="240" w:lineRule="auto"/>
              <w:jc w:val="both"/>
              <w:rPr>
                <w:strike/>
                <w:color w:val="FF0000"/>
                <w:sz w:val="20"/>
                <w:szCs w:val="20"/>
              </w:rPr>
            </w:pPr>
            <w:r w:rsidRPr="003F021E">
              <w:rPr>
                <w:strike/>
                <w:color w:val="FF0000"/>
                <w:sz w:val="20"/>
                <w:szCs w:val="20"/>
              </w:rPr>
              <w:t>276</w:t>
            </w:r>
          </w:p>
          <w:p w14:paraId="03F76462" w14:textId="77777777" w:rsidR="00ED0006" w:rsidRPr="00E603A9" w:rsidRDefault="00ED0006" w:rsidP="00FF0607">
            <w:pPr>
              <w:spacing w:after="0" w:line="240" w:lineRule="auto"/>
              <w:jc w:val="both"/>
              <w:rPr>
                <w:color w:val="FF0000"/>
                <w:sz w:val="20"/>
                <w:szCs w:val="20"/>
              </w:rPr>
            </w:pPr>
            <w:r w:rsidRPr="000519DC">
              <w:rPr>
                <w:color w:val="00B050"/>
                <w:sz w:val="20"/>
                <w:szCs w:val="20"/>
              </w:rPr>
              <w:t>281</w:t>
            </w:r>
          </w:p>
        </w:tc>
        <w:tc>
          <w:tcPr>
            <w:tcW w:w="709" w:type="dxa"/>
          </w:tcPr>
          <w:p w14:paraId="44D2A58B" w14:textId="77777777" w:rsidR="00ED0006" w:rsidRPr="003F021E" w:rsidRDefault="00ED0006" w:rsidP="00FF0607">
            <w:pPr>
              <w:spacing w:after="0" w:line="240" w:lineRule="auto"/>
              <w:jc w:val="both"/>
              <w:rPr>
                <w:strike/>
                <w:color w:val="FF0000"/>
                <w:sz w:val="20"/>
                <w:szCs w:val="20"/>
              </w:rPr>
            </w:pPr>
            <w:r w:rsidRPr="003F021E">
              <w:rPr>
                <w:strike/>
                <w:color w:val="FF0000"/>
                <w:sz w:val="20"/>
                <w:szCs w:val="20"/>
              </w:rPr>
              <w:t>270</w:t>
            </w:r>
            <w:r>
              <w:rPr>
                <w:strike/>
                <w:color w:val="FF0000"/>
                <w:sz w:val="20"/>
                <w:szCs w:val="20"/>
              </w:rPr>
              <w:t xml:space="preserve"> </w:t>
            </w:r>
            <w:r w:rsidRPr="000519DC">
              <w:rPr>
                <w:color w:val="00B050"/>
                <w:sz w:val="20"/>
                <w:szCs w:val="20"/>
              </w:rPr>
              <w:t>295</w:t>
            </w:r>
          </w:p>
        </w:tc>
        <w:tc>
          <w:tcPr>
            <w:tcW w:w="708" w:type="dxa"/>
          </w:tcPr>
          <w:p w14:paraId="6025AA33" w14:textId="77777777" w:rsidR="00ED0006" w:rsidRPr="003F021E" w:rsidRDefault="00ED0006" w:rsidP="00FF0607">
            <w:pPr>
              <w:spacing w:after="0" w:line="240" w:lineRule="auto"/>
              <w:jc w:val="both"/>
              <w:rPr>
                <w:strike/>
                <w:color w:val="FF0000"/>
                <w:sz w:val="20"/>
                <w:szCs w:val="20"/>
              </w:rPr>
            </w:pPr>
            <w:r w:rsidRPr="003F021E">
              <w:rPr>
                <w:strike/>
                <w:color w:val="FF0000"/>
                <w:sz w:val="20"/>
                <w:szCs w:val="20"/>
              </w:rPr>
              <w:t>267</w:t>
            </w:r>
            <w:r>
              <w:rPr>
                <w:strike/>
                <w:color w:val="FF0000"/>
                <w:sz w:val="20"/>
                <w:szCs w:val="20"/>
              </w:rPr>
              <w:t xml:space="preserve"> </w:t>
            </w:r>
            <w:r w:rsidRPr="000519DC">
              <w:rPr>
                <w:color w:val="00B050"/>
                <w:sz w:val="20"/>
                <w:szCs w:val="20"/>
              </w:rPr>
              <w:t>326</w:t>
            </w:r>
          </w:p>
        </w:tc>
        <w:tc>
          <w:tcPr>
            <w:tcW w:w="709" w:type="dxa"/>
          </w:tcPr>
          <w:p w14:paraId="1FFF452A"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260</w:t>
            </w:r>
          </w:p>
        </w:tc>
        <w:tc>
          <w:tcPr>
            <w:tcW w:w="709" w:type="dxa"/>
          </w:tcPr>
          <w:p w14:paraId="1F0D1F8C"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276</w:t>
            </w:r>
          </w:p>
        </w:tc>
        <w:tc>
          <w:tcPr>
            <w:tcW w:w="709" w:type="dxa"/>
          </w:tcPr>
          <w:p w14:paraId="557FF5AE"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278</w:t>
            </w:r>
          </w:p>
        </w:tc>
        <w:tc>
          <w:tcPr>
            <w:tcW w:w="708" w:type="dxa"/>
          </w:tcPr>
          <w:p w14:paraId="2900FA6A" w14:textId="77777777" w:rsidR="00ED0006" w:rsidRPr="00574A7C" w:rsidRDefault="00ED0006" w:rsidP="00FF0607">
            <w:pPr>
              <w:spacing w:after="0" w:line="240" w:lineRule="auto"/>
              <w:jc w:val="both"/>
              <w:rPr>
                <w:strike/>
                <w:color w:val="FF0000"/>
                <w:sz w:val="20"/>
                <w:szCs w:val="20"/>
              </w:rPr>
            </w:pPr>
            <w:r w:rsidRPr="00574A7C">
              <w:rPr>
                <w:strike/>
                <w:color w:val="FF0000"/>
                <w:sz w:val="20"/>
                <w:szCs w:val="20"/>
              </w:rPr>
              <w:t>283</w:t>
            </w:r>
          </w:p>
        </w:tc>
      </w:tr>
      <w:tr w:rsidR="00ED0006" w:rsidRPr="006D784F" w14:paraId="7F68ED61" w14:textId="77777777" w:rsidTr="00FF0607">
        <w:tc>
          <w:tcPr>
            <w:tcW w:w="2552" w:type="dxa"/>
          </w:tcPr>
          <w:p w14:paraId="27644E0B" w14:textId="77777777" w:rsidR="00ED0006" w:rsidRPr="00E609AB" w:rsidRDefault="00ED0006" w:rsidP="00FF0607">
            <w:pPr>
              <w:spacing w:after="0" w:line="240" w:lineRule="auto"/>
              <w:jc w:val="both"/>
              <w:rPr>
                <w:b/>
                <w:sz w:val="20"/>
                <w:szCs w:val="20"/>
              </w:rPr>
            </w:pPr>
            <w:r w:rsidRPr="00E609AB">
              <w:rPr>
                <w:b/>
                <w:sz w:val="20"/>
                <w:szCs w:val="20"/>
              </w:rPr>
              <w:t>Obszar LSR</w:t>
            </w:r>
          </w:p>
        </w:tc>
        <w:tc>
          <w:tcPr>
            <w:tcW w:w="709" w:type="dxa"/>
          </w:tcPr>
          <w:p w14:paraId="4E12BB4F" w14:textId="77777777" w:rsidR="00ED0006" w:rsidRPr="00E609AB" w:rsidRDefault="00ED0006" w:rsidP="00FF0607">
            <w:pPr>
              <w:spacing w:after="0" w:line="240" w:lineRule="auto"/>
              <w:jc w:val="both"/>
              <w:rPr>
                <w:b/>
                <w:sz w:val="20"/>
                <w:szCs w:val="20"/>
              </w:rPr>
            </w:pPr>
            <w:r w:rsidRPr="00F0649A">
              <w:rPr>
                <w:b/>
                <w:strike/>
                <w:color w:val="FF0000"/>
                <w:sz w:val="20"/>
                <w:szCs w:val="20"/>
              </w:rPr>
              <w:t>4703</w:t>
            </w:r>
            <w:r>
              <w:rPr>
                <w:b/>
                <w:strike/>
                <w:color w:val="FF0000"/>
                <w:sz w:val="20"/>
                <w:szCs w:val="20"/>
              </w:rPr>
              <w:t xml:space="preserve"> </w:t>
            </w:r>
            <w:r w:rsidRPr="00E53550">
              <w:rPr>
                <w:b/>
                <w:color w:val="00B050"/>
                <w:sz w:val="20"/>
                <w:szCs w:val="20"/>
              </w:rPr>
              <w:t>5493</w:t>
            </w:r>
          </w:p>
        </w:tc>
        <w:tc>
          <w:tcPr>
            <w:tcW w:w="708" w:type="dxa"/>
          </w:tcPr>
          <w:p w14:paraId="3FA8B232" w14:textId="77777777" w:rsidR="00ED0006" w:rsidRPr="00E609AB" w:rsidRDefault="00ED0006" w:rsidP="00FF0607">
            <w:pPr>
              <w:spacing w:after="0" w:line="240" w:lineRule="auto"/>
              <w:jc w:val="both"/>
              <w:rPr>
                <w:b/>
                <w:sz w:val="20"/>
                <w:szCs w:val="20"/>
              </w:rPr>
            </w:pPr>
            <w:r w:rsidRPr="00F0649A">
              <w:rPr>
                <w:b/>
                <w:strike/>
                <w:color w:val="FF0000"/>
                <w:sz w:val="20"/>
                <w:szCs w:val="20"/>
              </w:rPr>
              <w:t>4781</w:t>
            </w:r>
            <w:r>
              <w:rPr>
                <w:b/>
                <w:strike/>
                <w:color w:val="FF0000"/>
                <w:sz w:val="20"/>
                <w:szCs w:val="20"/>
              </w:rPr>
              <w:t xml:space="preserve"> </w:t>
            </w:r>
            <w:r w:rsidRPr="00E53550">
              <w:rPr>
                <w:b/>
                <w:color w:val="00B050"/>
                <w:sz w:val="20"/>
                <w:szCs w:val="20"/>
              </w:rPr>
              <w:t>5590</w:t>
            </w:r>
          </w:p>
        </w:tc>
        <w:tc>
          <w:tcPr>
            <w:tcW w:w="709" w:type="dxa"/>
          </w:tcPr>
          <w:p w14:paraId="45C9029A" w14:textId="77777777" w:rsidR="00ED0006" w:rsidRPr="00E609AB" w:rsidRDefault="00ED0006" w:rsidP="00FF0607">
            <w:pPr>
              <w:spacing w:after="0" w:line="240" w:lineRule="auto"/>
              <w:jc w:val="both"/>
              <w:rPr>
                <w:b/>
                <w:sz w:val="20"/>
                <w:szCs w:val="20"/>
              </w:rPr>
            </w:pPr>
            <w:r w:rsidRPr="00F0649A">
              <w:rPr>
                <w:b/>
                <w:strike/>
                <w:color w:val="FF0000"/>
                <w:sz w:val="20"/>
                <w:szCs w:val="20"/>
              </w:rPr>
              <w:t>4886</w:t>
            </w:r>
            <w:r>
              <w:rPr>
                <w:b/>
                <w:strike/>
                <w:color w:val="FF0000"/>
                <w:sz w:val="20"/>
                <w:szCs w:val="20"/>
              </w:rPr>
              <w:t xml:space="preserve"> </w:t>
            </w:r>
            <w:r w:rsidRPr="00E53550">
              <w:rPr>
                <w:b/>
                <w:color w:val="00B050"/>
                <w:sz w:val="20"/>
                <w:szCs w:val="20"/>
              </w:rPr>
              <w:t>5699</w:t>
            </w:r>
          </w:p>
        </w:tc>
        <w:tc>
          <w:tcPr>
            <w:tcW w:w="709" w:type="dxa"/>
          </w:tcPr>
          <w:p w14:paraId="4B75B100" w14:textId="77777777" w:rsidR="00ED0006" w:rsidRPr="00E609AB" w:rsidRDefault="00ED0006" w:rsidP="00FF0607">
            <w:pPr>
              <w:spacing w:after="0" w:line="240" w:lineRule="auto"/>
              <w:jc w:val="both"/>
              <w:rPr>
                <w:b/>
                <w:sz w:val="20"/>
                <w:szCs w:val="20"/>
              </w:rPr>
            </w:pPr>
            <w:r w:rsidRPr="00F0649A">
              <w:rPr>
                <w:b/>
                <w:strike/>
                <w:color w:val="FF0000"/>
                <w:sz w:val="20"/>
                <w:szCs w:val="20"/>
              </w:rPr>
              <w:t>5088</w:t>
            </w:r>
            <w:r>
              <w:rPr>
                <w:b/>
                <w:strike/>
                <w:color w:val="FF0000"/>
                <w:sz w:val="20"/>
                <w:szCs w:val="20"/>
              </w:rPr>
              <w:t xml:space="preserve"> </w:t>
            </w:r>
            <w:r w:rsidRPr="00E53550">
              <w:rPr>
                <w:b/>
                <w:color w:val="00B050"/>
                <w:sz w:val="20"/>
                <w:szCs w:val="20"/>
              </w:rPr>
              <w:t>5849</w:t>
            </w:r>
          </w:p>
        </w:tc>
        <w:tc>
          <w:tcPr>
            <w:tcW w:w="709" w:type="dxa"/>
          </w:tcPr>
          <w:p w14:paraId="7D142BC8" w14:textId="77777777" w:rsidR="00ED0006" w:rsidRPr="00E609AB" w:rsidRDefault="00ED0006" w:rsidP="00FF0607">
            <w:pPr>
              <w:spacing w:after="0" w:line="240" w:lineRule="auto"/>
              <w:jc w:val="both"/>
              <w:rPr>
                <w:b/>
                <w:sz w:val="20"/>
                <w:szCs w:val="20"/>
              </w:rPr>
            </w:pPr>
            <w:r w:rsidRPr="00F0649A">
              <w:rPr>
                <w:b/>
                <w:strike/>
                <w:color w:val="FF0000"/>
                <w:sz w:val="20"/>
                <w:szCs w:val="20"/>
              </w:rPr>
              <w:t>4887</w:t>
            </w:r>
            <w:r>
              <w:rPr>
                <w:b/>
                <w:strike/>
                <w:color w:val="FF0000"/>
                <w:sz w:val="20"/>
                <w:szCs w:val="20"/>
              </w:rPr>
              <w:t xml:space="preserve"> </w:t>
            </w:r>
            <w:r w:rsidRPr="00E53550">
              <w:rPr>
                <w:b/>
                <w:color w:val="00B050"/>
                <w:sz w:val="20"/>
                <w:szCs w:val="20"/>
              </w:rPr>
              <w:t>6130</w:t>
            </w:r>
          </w:p>
        </w:tc>
        <w:tc>
          <w:tcPr>
            <w:tcW w:w="708" w:type="dxa"/>
          </w:tcPr>
          <w:p w14:paraId="09E08F3F" w14:textId="77777777" w:rsidR="00ED0006" w:rsidRPr="00E609AB" w:rsidRDefault="00ED0006" w:rsidP="00FF0607">
            <w:pPr>
              <w:spacing w:after="0" w:line="240" w:lineRule="auto"/>
              <w:jc w:val="both"/>
              <w:rPr>
                <w:b/>
                <w:sz w:val="20"/>
                <w:szCs w:val="20"/>
              </w:rPr>
            </w:pPr>
            <w:r w:rsidRPr="00F0649A">
              <w:rPr>
                <w:b/>
                <w:strike/>
                <w:color w:val="FF0000"/>
                <w:sz w:val="20"/>
                <w:szCs w:val="20"/>
              </w:rPr>
              <w:t>5153</w:t>
            </w:r>
            <w:r>
              <w:rPr>
                <w:b/>
                <w:strike/>
                <w:color w:val="FF0000"/>
                <w:sz w:val="20"/>
                <w:szCs w:val="20"/>
              </w:rPr>
              <w:t xml:space="preserve"> </w:t>
            </w:r>
            <w:r w:rsidRPr="00E53550">
              <w:rPr>
                <w:b/>
                <w:color w:val="00B050"/>
                <w:sz w:val="20"/>
                <w:szCs w:val="20"/>
              </w:rPr>
              <w:t>6429</w:t>
            </w:r>
          </w:p>
        </w:tc>
        <w:tc>
          <w:tcPr>
            <w:tcW w:w="709" w:type="dxa"/>
          </w:tcPr>
          <w:p w14:paraId="06E41378" w14:textId="77777777" w:rsidR="00ED0006" w:rsidRPr="00574A7C" w:rsidRDefault="00ED0006" w:rsidP="00FF0607">
            <w:pPr>
              <w:spacing w:after="0" w:line="240" w:lineRule="auto"/>
              <w:jc w:val="both"/>
              <w:rPr>
                <w:b/>
                <w:strike/>
                <w:color w:val="FF0000"/>
                <w:sz w:val="20"/>
                <w:szCs w:val="20"/>
              </w:rPr>
            </w:pPr>
            <w:r w:rsidRPr="00574A7C">
              <w:rPr>
                <w:b/>
                <w:strike/>
                <w:color w:val="FF0000"/>
                <w:sz w:val="20"/>
                <w:szCs w:val="20"/>
              </w:rPr>
              <w:t>5134</w:t>
            </w:r>
          </w:p>
        </w:tc>
        <w:tc>
          <w:tcPr>
            <w:tcW w:w="709" w:type="dxa"/>
          </w:tcPr>
          <w:p w14:paraId="76CBA32E" w14:textId="77777777" w:rsidR="00ED0006" w:rsidRPr="00574A7C" w:rsidRDefault="00ED0006" w:rsidP="00FF0607">
            <w:pPr>
              <w:spacing w:after="0" w:line="240" w:lineRule="auto"/>
              <w:jc w:val="both"/>
              <w:rPr>
                <w:b/>
                <w:strike/>
                <w:color w:val="FF0000"/>
                <w:sz w:val="20"/>
                <w:szCs w:val="20"/>
              </w:rPr>
            </w:pPr>
            <w:r w:rsidRPr="00574A7C">
              <w:rPr>
                <w:b/>
                <w:strike/>
                <w:color w:val="FF0000"/>
                <w:sz w:val="20"/>
                <w:szCs w:val="20"/>
              </w:rPr>
              <w:t>5275</w:t>
            </w:r>
          </w:p>
        </w:tc>
        <w:tc>
          <w:tcPr>
            <w:tcW w:w="709" w:type="dxa"/>
          </w:tcPr>
          <w:p w14:paraId="7D400B93" w14:textId="77777777" w:rsidR="00ED0006" w:rsidRPr="00574A7C" w:rsidRDefault="00ED0006" w:rsidP="00FF0607">
            <w:pPr>
              <w:spacing w:after="0" w:line="240" w:lineRule="auto"/>
              <w:jc w:val="both"/>
              <w:rPr>
                <w:b/>
                <w:strike/>
                <w:color w:val="FF0000"/>
                <w:sz w:val="20"/>
                <w:szCs w:val="20"/>
              </w:rPr>
            </w:pPr>
            <w:r w:rsidRPr="00574A7C">
              <w:rPr>
                <w:b/>
                <w:strike/>
                <w:color w:val="FF0000"/>
                <w:sz w:val="20"/>
                <w:szCs w:val="20"/>
              </w:rPr>
              <w:t>5454</w:t>
            </w:r>
          </w:p>
        </w:tc>
        <w:tc>
          <w:tcPr>
            <w:tcW w:w="708" w:type="dxa"/>
          </w:tcPr>
          <w:p w14:paraId="1D090DF3" w14:textId="77777777" w:rsidR="00ED0006" w:rsidRPr="00574A7C" w:rsidRDefault="00ED0006" w:rsidP="00FF0607">
            <w:pPr>
              <w:spacing w:after="0" w:line="240" w:lineRule="auto"/>
              <w:jc w:val="both"/>
              <w:rPr>
                <w:b/>
                <w:strike/>
                <w:color w:val="FF0000"/>
                <w:sz w:val="20"/>
                <w:szCs w:val="20"/>
              </w:rPr>
            </w:pPr>
            <w:r w:rsidRPr="00574A7C">
              <w:rPr>
                <w:b/>
                <w:strike/>
                <w:color w:val="FF0000"/>
                <w:sz w:val="20"/>
                <w:szCs w:val="20"/>
              </w:rPr>
              <w:t>5592</w:t>
            </w:r>
          </w:p>
        </w:tc>
      </w:tr>
    </w:tbl>
    <w:p w14:paraId="640A97EB" w14:textId="6700E016" w:rsidR="004C7C65" w:rsidRDefault="009E1EDF" w:rsidP="00502D64">
      <w:pPr>
        <w:spacing w:line="240" w:lineRule="auto"/>
        <w:jc w:val="both"/>
      </w:pPr>
      <w:r w:rsidRPr="006D784F">
        <w:t xml:space="preserve">Źródło: Urząd Statystyczny w Olsztynie </w:t>
      </w:r>
    </w:p>
    <w:tbl>
      <w:tblPr>
        <w:tblW w:w="9654" w:type="dxa"/>
        <w:tblInd w:w="55" w:type="dxa"/>
        <w:tblLayout w:type="fixed"/>
        <w:tblCellMar>
          <w:left w:w="70" w:type="dxa"/>
          <w:right w:w="70" w:type="dxa"/>
        </w:tblCellMar>
        <w:tblLook w:val="04A0" w:firstRow="1" w:lastRow="0" w:firstColumn="1" w:lastColumn="0" w:noHBand="0" w:noVBand="1"/>
      </w:tblPr>
      <w:tblGrid>
        <w:gridCol w:w="2567"/>
        <w:gridCol w:w="708"/>
        <w:gridCol w:w="709"/>
        <w:gridCol w:w="709"/>
        <w:gridCol w:w="708"/>
        <w:gridCol w:w="709"/>
        <w:gridCol w:w="709"/>
        <w:gridCol w:w="708"/>
        <w:gridCol w:w="709"/>
        <w:gridCol w:w="709"/>
        <w:gridCol w:w="709"/>
      </w:tblGrid>
      <w:tr w:rsidR="00ED0006" w:rsidRPr="006D784F" w14:paraId="4D410823" w14:textId="77777777" w:rsidTr="00FF0607">
        <w:trPr>
          <w:trHeight w:val="282"/>
        </w:trPr>
        <w:tc>
          <w:tcPr>
            <w:tcW w:w="9654" w:type="dxa"/>
            <w:gridSpan w:val="11"/>
            <w:tcBorders>
              <w:bottom w:val="single" w:sz="4" w:space="0" w:color="000000"/>
            </w:tcBorders>
            <w:shd w:val="clear" w:color="000000" w:fill="FFFFFF"/>
            <w:vAlign w:val="bottom"/>
          </w:tcPr>
          <w:p w14:paraId="4C1142EB" w14:textId="77777777" w:rsidR="00ED0006" w:rsidRPr="006D784F" w:rsidRDefault="00ED0006" w:rsidP="00FF0607">
            <w:pPr>
              <w:spacing w:after="0" w:line="240" w:lineRule="auto"/>
              <w:contextualSpacing/>
              <w:rPr>
                <w:rFonts w:eastAsia="Times New Roman"/>
                <w:b/>
                <w:bCs/>
                <w:lang w:eastAsia="pl-PL"/>
              </w:rPr>
            </w:pPr>
            <w:r w:rsidRPr="006D784F">
              <w:rPr>
                <w:rFonts w:eastAsia="Times New Roman"/>
                <w:b/>
                <w:bCs/>
                <w:lang w:eastAsia="pl-PL"/>
              </w:rPr>
              <w:t>Tabela 19: Osoby fizyczne prowadzące działalność gospodarczą na obszarze LSR</w:t>
            </w:r>
          </w:p>
        </w:tc>
      </w:tr>
      <w:tr w:rsidR="00ED0006" w:rsidRPr="006D784F" w14:paraId="677DCB57" w14:textId="77777777" w:rsidTr="00FF0607">
        <w:trPr>
          <w:trHeight w:val="562"/>
        </w:trPr>
        <w:tc>
          <w:tcPr>
            <w:tcW w:w="2567" w:type="dxa"/>
            <w:vMerge w:val="restart"/>
            <w:tcBorders>
              <w:top w:val="single" w:sz="4" w:space="0" w:color="000000"/>
              <w:left w:val="single" w:sz="4" w:space="0" w:color="auto"/>
              <w:bottom w:val="single" w:sz="4" w:space="0" w:color="000000"/>
              <w:right w:val="single" w:sz="4" w:space="0" w:color="auto"/>
            </w:tcBorders>
            <w:shd w:val="clear" w:color="000000" w:fill="B8CCE4"/>
            <w:vAlign w:val="center"/>
            <w:hideMark/>
          </w:tcPr>
          <w:p w14:paraId="52E20D97" w14:textId="77777777" w:rsidR="00ED0006" w:rsidRPr="00E609AB" w:rsidRDefault="00ED0006" w:rsidP="00FF0607">
            <w:pPr>
              <w:spacing w:after="0" w:line="240" w:lineRule="auto"/>
              <w:jc w:val="center"/>
              <w:rPr>
                <w:rFonts w:eastAsia="Times New Roman"/>
                <w:b/>
                <w:bCs/>
                <w:sz w:val="20"/>
                <w:szCs w:val="20"/>
                <w:lang w:eastAsia="pl-PL"/>
              </w:rPr>
            </w:pPr>
            <w:r w:rsidRPr="00E609AB">
              <w:rPr>
                <w:rFonts w:eastAsia="Times New Roman"/>
                <w:b/>
                <w:bCs/>
                <w:sz w:val="20"/>
                <w:szCs w:val="20"/>
                <w:lang w:eastAsia="pl-PL"/>
              </w:rPr>
              <w:t xml:space="preserve">Gmina </w:t>
            </w:r>
          </w:p>
        </w:tc>
        <w:tc>
          <w:tcPr>
            <w:tcW w:w="7087" w:type="dxa"/>
            <w:gridSpan w:val="10"/>
            <w:tcBorders>
              <w:top w:val="single" w:sz="4" w:space="0" w:color="000000"/>
              <w:left w:val="nil"/>
              <w:bottom w:val="single" w:sz="4" w:space="0" w:color="auto"/>
              <w:right w:val="single" w:sz="4" w:space="0" w:color="000000"/>
            </w:tcBorders>
            <w:shd w:val="clear" w:color="000000" w:fill="B8CCE4"/>
            <w:noWrap/>
            <w:vAlign w:val="center"/>
            <w:hideMark/>
          </w:tcPr>
          <w:p w14:paraId="453042C1" w14:textId="77777777" w:rsidR="00ED0006" w:rsidRPr="00E609AB" w:rsidRDefault="00ED0006" w:rsidP="00FF0607">
            <w:pPr>
              <w:spacing w:after="0" w:line="240" w:lineRule="auto"/>
              <w:jc w:val="center"/>
              <w:rPr>
                <w:rFonts w:eastAsia="Times New Roman"/>
                <w:b/>
                <w:bCs/>
                <w:sz w:val="20"/>
                <w:szCs w:val="20"/>
                <w:lang w:eastAsia="pl-PL"/>
              </w:rPr>
            </w:pPr>
            <w:r w:rsidRPr="00E609AB">
              <w:rPr>
                <w:rFonts w:eastAsia="Times New Roman"/>
                <w:b/>
                <w:bCs/>
                <w:sz w:val="20"/>
                <w:szCs w:val="20"/>
                <w:lang w:eastAsia="pl-PL"/>
              </w:rPr>
              <w:t>Sektor prywatny - osoby fizyczne prowadzące działalność gospodarczą</w:t>
            </w:r>
          </w:p>
        </w:tc>
      </w:tr>
      <w:tr w:rsidR="00ED0006" w:rsidRPr="006D784F" w14:paraId="6A65A272" w14:textId="77777777" w:rsidTr="00FF0607">
        <w:trPr>
          <w:trHeight w:val="276"/>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5FEEB1A7" w14:textId="77777777" w:rsidR="00ED0006" w:rsidRPr="00E609AB" w:rsidRDefault="00ED0006" w:rsidP="00FF0607">
            <w:pPr>
              <w:spacing w:after="0" w:line="240" w:lineRule="auto"/>
              <w:jc w:val="center"/>
              <w:rPr>
                <w:rFonts w:eastAsia="Times New Roman"/>
                <w:b/>
                <w:bCs/>
                <w:sz w:val="20"/>
                <w:szCs w:val="20"/>
                <w:lang w:eastAsia="pl-PL"/>
              </w:rPr>
            </w:pPr>
          </w:p>
        </w:tc>
        <w:tc>
          <w:tcPr>
            <w:tcW w:w="708" w:type="dxa"/>
            <w:tcBorders>
              <w:top w:val="single" w:sz="4" w:space="0" w:color="auto"/>
              <w:left w:val="nil"/>
              <w:bottom w:val="single" w:sz="4" w:space="0" w:color="auto"/>
              <w:right w:val="single" w:sz="4" w:space="0" w:color="auto"/>
            </w:tcBorders>
            <w:shd w:val="clear" w:color="000000" w:fill="D9D9D9"/>
            <w:noWrap/>
            <w:vAlign w:val="center"/>
            <w:hideMark/>
          </w:tcPr>
          <w:p w14:paraId="632246D5" w14:textId="72F06BE6" w:rsidR="00ED0006" w:rsidRPr="00E609AB" w:rsidRDefault="00ED0006" w:rsidP="00FF060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w:t>
            </w:r>
            <w:r w:rsidR="00EF225C">
              <w:rPr>
                <w:rFonts w:eastAsia="Times New Roman"/>
                <w:b/>
                <w:bCs/>
                <w:sz w:val="20"/>
                <w:szCs w:val="20"/>
                <w:lang w:eastAsia="pl-PL"/>
              </w:rPr>
              <w:t>1</w:t>
            </w:r>
            <w:r w:rsidRPr="00E609AB">
              <w:rPr>
                <w:rFonts w:eastAsia="Times New Roman"/>
                <w:b/>
                <w:bCs/>
                <w:sz w:val="20"/>
                <w:szCs w:val="20"/>
                <w:lang w:eastAsia="pl-PL"/>
              </w:rPr>
              <w:t>5</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35043A30" w14:textId="166589CD" w:rsidR="00ED0006" w:rsidRPr="00E609AB" w:rsidRDefault="00ED0006" w:rsidP="00FF060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w:t>
            </w:r>
            <w:r w:rsidR="00EF225C">
              <w:rPr>
                <w:rFonts w:eastAsia="Times New Roman"/>
                <w:b/>
                <w:bCs/>
                <w:sz w:val="20"/>
                <w:szCs w:val="20"/>
                <w:lang w:eastAsia="pl-PL"/>
              </w:rPr>
              <w:t>1</w:t>
            </w:r>
            <w:r w:rsidRPr="00E609AB">
              <w:rPr>
                <w:rFonts w:eastAsia="Times New Roman"/>
                <w:b/>
                <w:bCs/>
                <w:sz w:val="20"/>
                <w:szCs w:val="20"/>
                <w:lang w:eastAsia="pl-PL"/>
              </w:rPr>
              <w:t>6</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7E3910FC" w14:textId="2EF3093C" w:rsidR="00ED0006" w:rsidRPr="00E609AB" w:rsidRDefault="00ED0006" w:rsidP="00FF060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w:t>
            </w:r>
            <w:r w:rsidR="00EF225C">
              <w:rPr>
                <w:rFonts w:eastAsia="Times New Roman"/>
                <w:b/>
                <w:bCs/>
                <w:sz w:val="20"/>
                <w:szCs w:val="20"/>
                <w:lang w:eastAsia="pl-PL"/>
              </w:rPr>
              <w:t>1</w:t>
            </w:r>
            <w:r w:rsidRPr="00E609AB">
              <w:rPr>
                <w:rFonts w:eastAsia="Times New Roman"/>
                <w:b/>
                <w:bCs/>
                <w:sz w:val="20"/>
                <w:szCs w:val="20"/>
                <w:lang w:eastAsia="pl-PL"/>
              </w:rPr>
              <w:t>7</w:t>
            </w:r>
          </w:p>
        </w:tc>
        <w:tc>
          <w:tcPr>
            <w:tcW w:w="708" w:type="dxa"/>
            <w:tcBorders>
              <w:top w:val="single" w:sz="4" w:space="0" w:color="auto"/>
              <w:left w:val="nil"/>
              <w:bottom w:val="single" w:sz="4" w:space="0" w:color="auto"/>
              <w:right w:val="single" w:sz="4" w:space="0" w:color="auto"/>
            </w:tcBorders>
            <w:shd w:val="clear" w:color="000000" w:fill="D9D9D9"/>
            <w:noWrap/>
            <w:vAlign w:val="center"/>
            <w:hideMark/>
          </w:tcPr>
          <w:p w14:paraId="6E4D93AC" w14:textId="2FEB9C9B" w:rsidR="00ED0006" w:rsidRPr="00E609AB" w:rsidRDefault="00ED0006" w:rsidP="00FF060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w:t>
            </w:r>
            <w:r w:rsidR="00EF225C">
              <w:rPr>
                <w:rFonts w:eastAsia="Times New Roman"/>
                <w:b/>
                <w:bCs/>
                <w:sz w:val="20"/>
                <w:szCs w:val="20"/>
                <w:lang w:eastAsia="pl-PL"/>
              </w:rPr>
              <w:t>1</w:t>
            </w:r>
            <w:r w:rsidRPr="00E609AB">
              <w:rPr>
                <w:rFonts w:eastAsia="Times New Roman"/>
                <w:b/>
                <w:bCs/>
                <w:sz w:val="20"/>
                <w:szCs w:val="20"/>
                <w:lang w:eastAsia="pl-PL"/>
              </w:rPr>
              <w:t>8</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31271EB4" w14:textId="469D3701" w:rsidR="00ED0006" w:rsidRPr="00E609AB" w:rsidRDefault="00ED0006" w:rsidP="00FF060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w:t>
            </w:r>
            <w:r w:rsidR="00EF225C">
              <w:rPr>
                <w:rFonts w:eastAsia="Times New Roman"/>
                <w:b/>
                <w:bCs/>
                <w:sz w:val="20"/>
                <w:szCs w:val="20"/>
                <w:lang w:eastAsia="pl-PL"/>
              </w:rPr>
              <w:t>1</w:t>
            </w:r>
            <w:r w:rsidRPr="00E609AB">
              <w:rPr>
                <w:rFonts w:eastAsia="Times New Roman"/>
                <w:b/>
                <w:bCs/>
                <w:sz w:val="20"/>
                <w:szCs w:val="20"/>
                <w:lang w:eastAsia="pl-PL"/>
              </w:rPr>
              <w:t>9</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44D1A48D" w14:textId="6A0F3D98" w:rsidR="00ED0006" w:rsidRPr="00E609AB" w:rsidRDefault="00ED0006" w:rsidP="00FF0607">
            <w:pPr>
              <w:spacing w:after="0" w:line="240" w:lineRule="auto"/>
              <w:jc w:val="center"/>
              <w:rPr>
                <w:rFonts w:eastAsia="Times New Roman"/>
                <w:b/>
                <w:bCs/>
                <w:sz w:val="20"/>
                <w:szCs w:val="20"/>
                <w:lang w:eastAsia="pl-PL"/>
              </w:rPr>
            </w:pPr>
            <w:r w:rsidRPr="00E609AB">
              <w:rPr>
                <w:rFonts w:eastAsia="Times New Roman"/>
                <w:b/>
                <w:bCs/>
                <w:sz w:val="20"/>
                <w:szCs w:val="20"/>
                <w:lang w:eastAsia="pl-PL"/>
              </w:rPr>
              <w:t>20</w:t>
            </w:r>
            <w:r w:rsidR="00EF225C">
              <w:rPr>
                <w:rFonts w:eastAsia="Times New Roman"/>
                <w:b/>
                <w:bCs/>
                <w:sz w:val="20"/>
                <w:szCs w:val="20"/>
                <w:lang w:eastAsia="pl-PL"/>
              </w:rPr>
              <w:t>2</w:t>
            </w:r>
            <w:r w:rsidRPr="00E609AB">
              <w:rPr>
                <w:rFonts w:eastAsia="Times New Roman"/>
                <w:b/>
                <w:bCs/>
                <w:sz w:val="20"/>
                <w:szCs w:val="20"/>
                <w:lang w:eastAsia="pl-PL"/>
              </w:rPr>
              <w:t>0</w:t>
            </w:r>
          </w:p>
        </w:tc>
        <w:tc>
          <w:tcPr>
            <w:tcW w:w="708" w:type="dxa"/>
            <w:tcBorders>
              <w:top w:val="single" w:sz="4" w:space="0" w:color="auto"/>
              <w:left w:val="nil"/>
              <w:bottom w:val="single" w:sz="4" w:space="0" w:color="auto"/>
              <w:right w:val="single" w:sz="4" w:space="0" w:color="auto"/>
            </w:tcBorders>
            <w:shd w:val="clear" w:color="000000" w:fill="D9D9D9"/>
            <w:noWrap/>
            <w:vAlign w:val="center"/>
            <w:hideMark/>
          </w:tcPr>
          <w:p w14:paraId="39A281CD" w14:textId="77777777" w:rsidR="00ED0006" w:rsidRPr="00A75582"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2011</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2A5A6160" w14:textId="77777777" w:rsidR="00ED0006" w:rsidRPr="00A75582"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2012</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685679C9" w14:textId="77777777" w:rsidR="00ED0006" w:rsidRPr="00A75582"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2013</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588B1306" w14:textId="77777777" w:rsidR="00ED0006" w:rsidRPr="00A75582"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2014</w:t>
            </w:r>
          </w:p>
        </w:tc>
      </w:tr>
      <w:tr w:rsidR="00ED0006" w:rsidRPr="006D784F" w14:paraId="3A56BFB4" w14:textId="77777777" w:rsidTr="00FF0607">
        <w:trPr>
          <w:trHeight w:val="358"/>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5E460"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Działdowo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C1F9984" w14:textId="77777777" w:rsidR="00ED0006"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217</w:t>
            </w:r>
          </w:p>
          <w:p w14:paraId="5AE72578" w14:textId="26E5E128" w:rsidR="00EF225C" w:rsidRPr="00EF225C" w:rsidRDefault="00EF225C" w:rsidP="00FF0607">
            <w:pPr>
              <w:spacing w:after="0" w:line="240" w:lineRule="auto"/>
              <w:jc w:val="center"/>
              <w:rPr>
                <w:rFonts w:eastAsia="Times New Roman"/>
                <w:sz w:val="20"/>
                <w:szCs w:val="20"/>
                <w:lang w:eastAsia="pl-PL"/>
              </w:rPr>
            </w:pPr>
            <w:r w:rsidRPr="00EF225C">
              <w:rPr>
                <w:rFonts w:eastAsia="Times New Roman"/>
                <w:color w:val="00B050"/>
                <w:sz w:val="20"/>
                <w:szCs w:val="20"/>
                <w:lang w:eastAsia="pl-PL"/>
              </w:rPr>
              <w:t>311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2582598" w14:textId="77777777" w:rsidR="00ED0006" w:rsidRPr="00EF225C"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214</w:t>
            </w:r>
          </w:p>
          <w:p w14:paraId="70954A54" w14:textId="445738A9" w:rsidR="00EF225C" w:rsidRPr="00E609AB" w:rsidRDefault="00EF225C" w:rsidP="00FF0607">
            <w:pPr>
              <w:spacing w:after="0" w:line="240" w:lineRule="auto"/>
              <w:jc w:val="center"/>
              <w:rPr>
                <w:rFonts w:eastAsia="Times New Roman"/>
                <w:sz w:val="20"/>
                <w:szCs w:val="20"/>
                <w:lang w:eastAsia="pl-PL"/>
              </w:rPr>
            </w:pPr>
            <w:r w:rsidRPr="00EF225C">
              <w:rPr>
                <w:rFonts w:eastAsia="Times New Roman"/>
                <w:color w:val="00B050"/>
                <w:sz w:val="20"/>
                <w:szCs w:val="20"/>
                <w:lang w:eastAsia="pl-PL"/>
              </w:rPr>
              <w:t>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FF9CCA" w14:textId="77777777" w:rsidR="00ED0006" w:rsidRPr="00EF225C"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238</w:t>
            </w:r>
          </w:p>
          <w:p w14:paraId="2A515B46" w14:textId="427EBA9D" w:rsidR="00EF225C" w:rsidRPr="00E609AB" w:rsidRDefault="00EF225C" w:rsidP="00FF0607">
            <w:pPr>
              <w:spacing w:after="0" w:line="240" w:lineRule="auto"/>
              <w:jc w:val="center"/>
              <w:rPr>
                <w:rFonts w:eastAsia="Times New Roman"/>
                <w:sz w:val="20"/>
                <w:szCs w:val="20"/>
                <w:lang w:eastAsia="pl-PL"/>
              </w:rPr>
            </w:pPr>
            <w:r w:rsidRPr="00EF225C">
              <w:rPr>
                <w:rFonts w:eastAsia="Times New Roman"/>
                <w:color w:val="00B050"/>
                <w:sz w:val="20"/>
                <w:szCs w:val="20"/>
                <w:lang w:eastAsia="pl-PL"/>
              </w:rPr>
              <w:t>342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8C209AF" w14:textId="77777777" w:rsidR="00ED0006" w:rsidRPr="00EF225C"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262</w:t>
            </w:r>
          </w:p>
          <w:p w14:paraId="0E274F7E" w14:textId="30419751" w:rsidR="00EF225C" w:rsidRPr="00E609AB" w:rsidRDefault="00EF225C" w:rsidP="00FF0607">
            <w:pPr>
              <w:spacing w:after="0" w:line="240" w:lineRule="auto"/>
              <w:jc w:val="center"/>
              <w:rPr>
                <w:rFonts w:eastAsia="Times New Roman"/>
                <w:sz w:val="20"/>
                <w:szCs w:val="20"/>
                <w:lang w:eastAsia="pl-PL"/>
              </w:rPr>
            </w:pPr>
            <w:r w:rsidRPr="00EF225C">
              <w:rPr>
                <w:rFonts w:eastAsia="Times New Roman"/>
                <w:color w:val="00B050"/>
                <w:sz w:val="20"/>
                <w:szCs w:val="20"/>
                <w:lang w:eastAsia="pl-PL"/>
              </w:rPr>
              <w:t>354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1ECF7CA" w14:textId="77777777" w:rsidR="00ED0006" w:rsidRPr="00EF225C"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257</w:t>
            </w:r>
          </w:p>
          <w:p w14:paraId="15215E0E" w14:textId="764F0D97" w:rsidR="00EF225C" w:rsidRPr="00E609AB" w:rsidRDefault="00EF225C" w:rsidP="00FF0607">
            <w:pPr>
              <w:spacing w:after="0" w:line="240" w:lineRule="auto"/>
              <w:jc w:val="center"/>
              <w:rPr>
                <w:rFonts w:eastAsia="Times New Roman"/>
                <w:sz w:val="20"/>
                <w:szCs w:val="20"/>
                <w:lang w:eastAsia="pl-PL"/>
              </w:rPr>
            </w:pPr>
            <w:r w:rsidRPr="00EF225C">
              <w:rPr>
                <w:rFonts w:eastAsia="Times New Roman"/>
                <w:color w:val="00B050"/>
                <w:sz w:val="20"/>
                <w:szCs w:val="20"/>
                <w:lang w:eastAsia="pl-PL"/>
              </w:rPr>
              <w:t>390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F86A20" w14:textId="77777777" w:rsidR="00ED0006" w:rsidRPr="00EF225C"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289</w:t>
            </w:r>
          </w:p>
          <w:p w14:paraId="3C220B4A" w14:textId="419EE7CB" w:rsidR="00EF225C" w:rsidRPr="00E609AB" w:rsidRDefault="00EF225C" w:rsidP="00FF0607">
            <w:pPr>
              <w:spacing w:after="0" w:line="240" w:lineRule="auto"/>
              <w:jc w:val="center"/>
              <w:rPr>
                <w:rFonts w:eastAsia="Times New Roman"/>
                <w:sz w:val="20"/>
                <w:szCs w:val="20"/>
                <w:lang w:eastAsia="pl-PL"/>
              </w:rPr>
            </w:pPr>
            <w:r w:rsidRPr="00EF225C">
              <w:rPr>
                <w:rFonts w:eastAsia="Times New Roman"/>
                <w:color w:val="00B050"/>
                <w:sz w:val="20"/>
                <w:szCs w:val="20"/>
                <w:lang w:eastAsia="pl-PL"/>
              </w:rPr>
              <w:t>424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117E550"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269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C4CFDC"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271</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7566DB53"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287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5F8F189"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308</w:t>
            </w:r>
          </w:p>
        </w:tc>
      </w:tr>
      <w:tr w:rsidR="00ED0006" w:rsidRPr="006D784F" w14:paraId="6FC6E3CA" w14:textId="77777777" w:rsidTr="00FF0607">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5394E"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Iłowo-Osada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C934B01" w14:textId="77777777" w:rsidR="00ED0006" w:rsidRPr="00EF225C"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236</w:t>
            </w:r>
          </w:p>
          <w:p w14:paraId="3C7421CE" w14:textId="7E3CC5E4" w:rsidR="00EF225C" w:rsidRPr="00E609AB" w:rsidRDefault="00EF225C" w:rsidP="00FF0607">
            <w:pPr>
              <w:spacing w:after="0" w:line="240" w:lineRule="auto"/>
              <w:jc w:val="center"/>
              <w:rPr>
                <w:rFonts w:eastAsia="Times New Roman"/>
                <w:sz w:val="20"/>
                <w:szCs w:val="20"/>
                <w:lang w:eastAsia="pl-PL"/>
              </w:rPr>
            </w:pPr>
            <w:r w:rsidRPr="00382A96">
              <w:rPr>
                <w:rFonts w:eastAsia="Times New Roman"/>
                <w:color w:val="00B050"/>
                <w:sz w:val="20"/>
                <w:szCs w:val="20"/>
                <w:lang w:eastAsia="pl-PL"/>
              </w:rPr>
              <w:t>252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30EF14A" w14:textId="77777777" w:rsidR="00ED0006" w:rsidRPr="00EF225C"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223</w:t>
            </w:r>
          </w:p>
          <w:p w14:paraId="4E41A5B7" w14:textId="17782C52" w:rsidR="00EF225C" w:rsidRPr="00E609AB" w:rsidRDefault="00EF225C" w:rsidP="00FF0607">
            <w:pPr>
              <w:spacing w:after="0" w:line="240" w:lineRule="auto"/>
              <w:jc w:val="center"/>
              <w:rPr>
                <w:rFonts w:eastAsia="Times New Roman"/>
                <w:sz w:val="20"/>
                <w:szCs w:val="20"/>
                <w:lang w:eastAsia="pl-PL"/>
              </w:rPr>
            </w:pPr>
            <w:r w:rsidRPr="00382A96">
              <w:rPr>
                <w:rFonts w:eastAsia="Times New Roman"/>
                <w:color w:val="00B050"/>
                <w:sz w:val="20"/>
                <w:szCs w:val="20"/>
                <w:lang w:eastAsia="pl-PL"/>
              </w:rPr>
              <w:t>252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8F205B" w14:textId="77777777" w:rsidR="00ED0006" w:rsidRPr="00EF225C"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227</w:t>
            </w:r>
          </w:p>
          <w:p w14:paraId="477F3B11" w14:textId="7687EAE4" w:rsidR="00EF225C" w:rsidRPr="00E609AB" w:rsidRDefault="00EF225C" w:rsidP="00FF0607">
            <w:pPr>
              <w:spacing w:after="0" w:line="240" w:lineRule="auto"/>
              <w:jc w:val="center"/>
              <w:rPr>
                <w:rFonts w:eastAsia="Times New Roman"/>
                <w:sz w:val="20"/>
                <w:szCs w:val="20"/>
                <w:lang w:eastAsia="pl-PL"/>
              </w:rPr>
            </w:pPr>
            <w:r w:rsidRPr="00382A96">
              <w:rPr>
                <w:rFonts w:eastAsia="Times New Roman"/>
                <w:color w:val="00B050"/>
                <w:sz w:val="20"/>
                <w:szCs w:val="20"/>
                <w:lang w:eastAsia="pl-PL"/>
              </w:rPr>
              <w:t>261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A3C3B60" w14:textId="77777777" w:rsidR="00ED0006" w:rsidRPr="00EF225C"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240</w:t>
            </w:r>
          </w:p>
          <w:p w14:paraId="7709CFFE" w14:textId="79865751" w:rsidR="00EF225C" w:rsidRPr="00E609AB" w:rsidRDefault="00EF225C" w:rsidP="00FF0607">
            <w:pPr>
              <w:spacing w:after="0" w:line="240" w:lineRule="auto"/>
              <w:jc w:val="center"/>
              <w:rPr>
                <w:rFonts w:eastAsia="Times New Roman"/>
                <w:sz w:val="20"/>
                <w:szCs w:val="20"/>
                <w:lang w:eastAsia="pl-PL"/>
              </w:rPr>
            </w:pPr>
            <w:r w:rsidRPr="00382A96">
              <w:rPr>
                <w:rFonts w:eastAsia="Times New Roman"/>
                <w:color w:val="00B050"/>
                <w:sz w:val="20"/>
                <w:szCs w:val="20"/>
                <w:lang w:eastAsia="pl-PL"/>
              </w:rPr>
              <w:t>282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2B9AE5" w14:textId="77777777" w:rsidR="00ED0006" w:rsidRPr="00EF225C"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230</w:t>
            </w:r>
          </w:p>
          <w:p w14:paraId="4E7D34CA" w14:textId="17FD9087" w:rsidR="00EF225C" w:rsidRPr="00E609AB" w:rsidRDefault="00EF225C" w:rsidP="00FF0607">
            <w:pPr>
              <w:spacing w:after="0" w:line="240" w:lineRule="auto"/>
              <w:jc w:val="center"/>
              <w:rPr>
                <w:rFonts w:eastAsia="Times New Roman"/>
                <w:sz w:val="20"/>
                <w:szCs w:val="20"/>
                <w:lang w:eastAsia="pl-PL"/>
              </w:rPr>
            </w:pPr>
            <w:r w:rsidRPr="00382A96">
              <w:rPr>
                <w:rFonts w:eastAsia="Times New Roman"/>
                <w:color w:val="00B050"/>
                <w:sz w:val="20"/>
                <w:szCs w:val="20"/>
                <w:lang w:eastAsia="pl-PL"/>
              </w:rPr>
              <w:t>302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B0F95F" w14:textId="77777777" w:rsidR="00ED0006" w:rsidRPr="00EF225C" w:rsidRDefault="00ED0006" w:rsidP="00FF0607">
            <w:pPr>
              <w:spacing w:after="0" w:line="240" w:lineRule="auto"/>
              <w:jc w:val="center"/>
              <w:rPr>
                <w:rFonts w:eastAsia="Times New Roman"/>
                <w:strike/>
                <w:color w:val="FF0000"/>
                <w:sz w:val="20"/>
                <w:szCs w:val="20"/>
                <w:lang w:eastAsia="pl-PL"/>
              </w:rPr>
            </w:pPr>
            <w:r w:rsidRPr="00EF225C">
              <w:rPr>
                <w:rFonts w:eastAsia="Times New Roman"/>
                <w:strike/>
                <w:color w:val="FF0000"/>
                <w:sz w:val="20"/>
                <w:szCs w:val="20"/>
                <w:lang w:eastAsia="pl-PL"/>
              </w:rPr>
              <w:t>241</w:t>
            </w:r>
          </w:p>
          <w:p w14:paraId="345F0A6A" w14:textId="39D5847A" w:rsidR="00EF225C" w:rsidRPr="00E609AB" w:rsidRDefault="00EF225C" w:rsidP="00FF0607">
            <w:pPr>
              <w:spacing w:after="0" w:line="240" w:lineRule="auto"/>
              <w:jc w:val="center"/>
              <w:rPr>
                <w:rFonts w:eastAsia="Times New Roman"/>
                <w:sz w:val="20"/>
                <w:szCs w:val="20"/>
                <w:lang w:eastAsia="pl-PL"/>
              </w:rPr>
            </w:pPr>
            <w:r w:rsidRPr="00382A96">
              <w:rPr>
                <w:rFonts w:eastAsia="Times New Roman"/>
                <w:color w:val="00B050"/>
                <w:sz w:val="20"/>
                <w:szCs w:val="20"/>
                <w:lang w:eastAsia="pl-PL"/>
              </w:rPr>
              <w:t>314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D1F66F7"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233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8BDDF21"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238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2725E72E"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244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22A2A7"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245</w:t>
            </w:r>
          </w:p>
        </w:tc>
      </w:tr>
      <w:tr w:rsidR="00ED0006" w:rsidRPr="006D784F" w14:paraId="13C48888"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DB7CA"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Płośnica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F5B426A" w14:textId="77777777" w:rsidR="00ED0006" w:rsidRPr="009C2AEE" w:rsidRDefault="00ED0006" w:rsidP="00FF0607">
            <w:pPr>
              <w:spacing w:after="0" w:line="240" w:lineRule="auto"/>
              <w:jc w:val="center"/>
              <w:rPr>
                <w:rFonts w:eastAsia="Times New Roman"/>
                <w:strike/>
                <w:color w:val="FF0000"/>
                <w:sz w:val="20"/>
                <w:szCs w:val="20"/>
                <w:lang w:eastAsia="pl-PL"/>
              </w:rPr>
            </w:pPr>
            <w:r w:rsidRPr="009C2AEE">
              <w:rPr>
                <w:rFonts w:eastAsia="Times New Roman"/>
                <w:strike/>
                <w:color w:val="FF0000"/>
                <w:sz w:val="20"/>
                <w:szCs w:val="20"/>
                <w:lang w:eastAsia="pl-PL"/>
              </w:rPr>
              <w:t>205</w:t>
            </w:r>
          </w:p>
          <w:p w14:paraId="5B20A084" w14:textId="29C07152" w:rsidR="009C2AEE" w:rsidRPr="00E609AB" w:rsidRDefault="009C2AEE" w:rsidP="00FF0607">
            <w:pPr>
              <w:spacing w:after="0" w:line="240" w:lineRule="auto"/>
              <w:jc w:val="center"/>
              <w:rPr>
                <w:rFonts w:eastAsia="Times New Roman"/>
                <w:sz w:val="20"/>
                <w:szCs w:val="20"/>
                <w:lang w:eastAsia="pl-PL"/>
              </w:rPr>
            </w:pPr>
            <w:r w:rsidRPr="009C2AEE">
              <w:rPr>
                <w:rFonts w:eastAsia="Times New Roman"/>
                <w:color w:val="00B050"/>
                <w:sz w:val="20"/>
                <w:szCs w:val="20"/>
                <w:lang w:eastAsia="pl-PL"/>
              </w:rPr>
              <w:t>205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74975D1" w14:textId="77777777" w:rsidR="00ED0006" w:rsidRPr="009C2AEE" w:rsidRDefault="00ED0006" w:rsidP="00FF0607">
            <w:pPr>
              <w:spacing w:after="0" w:line="240" w:lineRule="auto"/>
              <w:jc w:val="center"/>
              <w:rPr>
                <w:rFonts w:eastAsia="Times New Roman"/>
                <w:strike/>
                <w:color w:val="FF0000"/>
                <w:sz w:val="20"/>
                <w:szCs w:val="20"/>
                <w:lang w:eastAsia="pl-PL"/>
              </w:rPr>
            </w:pPr>
            <w:r w:rsidRPr="009C2AEE">
              <w:rPr>
                <w:rFonts w:eastAsia="Times New Roman"/>
                <w:strike/>
                <w:color w:val="FF0000"/>
                <w:sz w:val="20"/>
                <w:szCs w:val="20"/>
                <w:lang w:eastAsia="pl-PL"/>
              </w:rPr>
              <w:t>212</w:t>
            </w:r>
          </w:p>
          <w:p w14:paraId="0DBAC385" w14:textId="1274E90E" w:rsidR="009C2AEE" w:rsidRPr="00E609AB" w:rsidRDefault="009C2AEE" w:rsidP="00FF0607">
            <w:pPr>
              <w:spacing w:after="0" w:line="240" w:lineRule="auto"/>
              <w:jc w:val="center"/>
              <w:rPr>
                <w:rFonts w:eastAsia="Times New Roman"/>
                <w:sz w:val="20"/>
                <w:szCs w:val="20"/>
                <w:lang w:eastAsia="pl-PL"/>
              </w:rPr>
            </w:pPr>
            <w:r w:rsidRPr="009C2AEE">
              <w:rPr>
                <w:rFonts w:eastAsia="Times New Roman"/>
                <w:color w:val="00B050"/>
                <w:sz w:val="20"/>
                <w:szCs w:val="20"/>
                <w:lang w:eastAsia="pl-PL"/>
              </w:rPr>
              <w:t>195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35807E" w14:textId="77777777" w:rsidR="00ED0006" w:rsidRPr="009C2AEE" w:rsidRDefault="00ED0006" w:rsidP="00FF0607">
            <w:pPr>
              <w:spacing w:after="0" w:line="240" w:lineRule="auto"/>
              <w:jc w:val="center"/>
              <w:rPr>
                <w:rFonts w:eastAsia="Times New Roman"/>
                <w:strike/>
                <w:color w:val="FF0000"/>
                <w:sz w:val="20"/>
                <w:szCs w:val="20"/>
                <w:lang w:eastAsia="pl-PL"/>
              </w:rPr>
            </w:pPr>
            <w:r w:rsidRPr="009C2AEE">
              <w:rPr>
                <w:rFonts w:eastAsia="Times New Roman"/>
                <w:strike/>
                <w:color w:val="FF0000"/>
                <w:sz w:val="20"/>
                <w:szCs w:val="20"/>
                <w:lang w:eastAsia="pl-PL"/>
              </w:rPr>
              <w:t>219</w:t>
            </w:r>
          </w:p>
          <w:p w14:paraId="50EB7771" w14:textId="08E74308" w:rsidR="009C2AEE" w:rsidRPr="00E609AB" w:rsidRDefault="009C2AEE" w:rsidP="00FF0607">
            <w:pPr>
              <w:spacing w:after="0" w:line="240" w:lineRule="auto"/>
              <w:jc w:val="center"/>
              <w:rPr>
                <w:rFonts w:eastAsia="Times New Roman"/>
                <w:sz w:val="20"/>
                <w:szCs w:val="20"/>
                <w:lang w:eastAsia="pl-PL"/>
              </w:rPr>
            </w:pPr>
            <w:r w:rsidRPr="009C2AEE">
              <w:rPr>
                <w:rFonts w:eastAsia="Times New Roman"/>
                <w:color w:val="00B050"/>
                <w:sz w:val="20"/>
                <w:szCs w:val="20"/>
                <w:lang w:eastAsia="pl-PL"/>
              </w:rPr>
              <w:t>191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55F7565" w14:textId="77777777" w:rsidR="00ED0006" w:rsidRPr="009C2AEE" w:rsidRDefault="00ED0006" w:rsidP="00FF0607">
            <w:pPr>
              <w:spacing w:after="0" w:line="240" w:lineRule="auto"/>
              <w:jc w:val="center"/>
              <w:rPr>
                <w:rFonts w:eastAsia="Times New Roman"/>
                <w:strike/>
                <w:color w:val="FF0000"/>
                <w:sz w:val="20"/>
                <w:szCs w:val="20"/>
                <w:lang w:eastAsia="pl-PL"/>
              </w:rPr>
            </w:pPr>
            <w:r w:rsidRPr="009C2AEE">
              <w:rPr>
                <w:rFonts w:eastAsia="Times New Roman"/>
                <w:strike/>
                <w:color w:val="FF0000"/>
                <w:sz w:val="20"/>
                <w:szCs w:val="20"/>
                <w:lang w:eastAsia="pl-PL"/>
              </w:rPr>
              <w:t>236</w:t>
            </w:r>
          </w:p>
          <w:p w14:paraId="745217BE" w14:textId="5EE37FF8" w:rsidR="009C2AEE" w:rsidRPr="00E609AB" w:rsidRDefault="009C2AEE" w:rsidP="00FF0607">
            <w:pPr>
              <w:spacing w:after="0" w:line="240" w:lineRule="auto"/>
              <w:jc w:val="center"/>
              <w:rPr>
                <w:rFonts w:eastAsia="Times New Roman"/>
                <w:sz w:val="20"/>
                <w:szCs w:val="20"/>
                <w:lang w:eastAsia="pl-PL"/>
              </w:rPr>
            </w:pPr>
            <w:r w:rsidRPr="009C2AEE">
              <w:rPr>
                <w:rFonts w:eastAsia="Times New Roman"/>
                <w:color w:val="00B050"/>
                <w:sz w:val="20"/>
                <w:szCs w:val="20"/>
                <w:lang w:eastAsia="pl-PL"/>
              </w:rPr>
              <w:t>193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F51989" w14:textId="77777777" w:rsidR="00ED0006" w:rsidRPr="009C2AEE" w:rsidRDefault="00ED0006" w:rsidP="00FF0607">
            <w:pPr>
              <w:spacing w:after="0" w:line="240" w:lineRule="auto"/>
              <w:jc w:val="center"/>
              <w:rPr>
                <w:rFonts w:eastAsia="Times New Roman"/>
                <w:strike/>
                <w:color w:val="FF0000"/>
                <w:sz w:val="20"/>
                <w:szCs w:val="20"/>
                <w:lang w:eastAsia="pl-PL"/>
              </w:rPr>
            </w:pPr>
            <w:r w:rsidRPr="009C2AEE">
              <w:rPr>
                <w:rFonts w:eastAsia="Times New Roman"/>
                <w:strike/>
                <w:color w:val="FF0000"/>
                <w:sz w:val="20"/>
                <w:szCs w:val="20"/>
                <w:lang w:eastAsia="pl-PL"/>
              </w:rPr>
              <w:t>189</w:t>
            </w:r>
          </w:p>
          <w:p w14:paraId="0C65D13B" w14:textId="0E04CCA5" w:rsidR="009C2AEE" w:rsidRPr="00E609AB" w:rsidRDefault="009C2AEE" w:rsidP="00FF0607">
            <w:pPr>
              <w:spacing w:after="0" w:line="240" w:lineRule="auto"/>
              <w:jc w:val="center"/>
              <w:rPr>
                <w:rFonts w:eastAsia="Times New Roman"/>
                <w:sz w:val="20"/>
                <w:szCs w:val="20"/>
                <w:lang w:eastAsia="pl-PL"/>
              </w:rPr>
            </w:pPr>
            <w:r w:rsidRPr="009C2AEE">
              <w:rPr>
                <w:rFonts w:eastAsia="Times New Roman"/>
                <w:color w:val="00B050"/>
                <w:sz w:val="20"/>
                <w:szCs w:val="20"/>
                <w:lang w:eastAsia="pl-PL"/>
              </w:rPr>
              <w:t>206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60073B" w14:textId="77777777" w:rsidR="00ED0006" w:rsidRPr="009C2AEE" w:rsidRDefault="00ED0006" w:rsidP="00FF0607">
            <w:pPr>
              <w:spacing w:after="0" w:line="240" w:lineRule="auto"/>
              <w:jc w:val="center"/>
              <w:rPr>
                <w:rFonts w:eastAsia="Times New Roman"/>
                <w:strike/>
                <w:color w:val="FF0000"/>
                <w:sz w:val="20"/>
                <w:szCs w:val="20"/>
                <w:lang w:eastAsia="pl-PL"/>
              </w:rPr>
            </w:pPr>
            <w:r w:rsidRPr="009C2AEE">
              <w:rPr>
                <w:rFonts w:eastAsia="Times New Roman"/>
                <w:strike/>
                <w:color w:val="FF0000"/>
                <w:sz w:val="20"/>
                <w:szCs w:val="20"/>
                <w:lang w:eastAsia="pl-PL"/>
              </w:rPr>
              <w:t>200</w:t>
            </w:r>
          </w:p>
          <w:p w14:paraId="39188BFE" w14:textId="4A27B56D" w:rsidR="009C2AEE" w:rsidRPr="00E609AB" w:rsidRDefault="009C2AEE" w:rsidP="00FF0607">
            <w:pPr>
              <w:spacing w:after="0" w:line="240" w:lineRule="auto"/>
              <w:jc w:val="center"/>
              <w:rPr>
                <w:rFonts w:eastAsia="Times New Roman"/>
                <w:sz w:val="20"/>
                <w:szCs w:val="20"/>
                <w:lang w:eastAsia="pl-PL"/>
              </w:rPr>
            </w:pPr>
            <w:r w:rsidRPr="009C2AEE">
              <w:rPr>
                <w:rFonts w:eastAsia="Times New Roman"/>
                <w:color w:val="00B050"/>
                <w:sz w:val="20"/>
                <w:szCs w:val="20"/>
                <w:lang w:eastAsia="pl-PL"/>
              </w:rPr>
              <w:t>220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DBF54A7"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194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01F9284"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192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6449191"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9149AE"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207</w:t>
            </w:r>
          </w:p>
        </w:tc>
      </w:tr>
      <w:tr w:rsidR="00ED0006" w:rsidRPr="006D784F" w14:paraId="5DB47BC8" w14:textId="77777777" w:rsidTr="00FF0607">
        <w:trPr>
          <w:trHeight w:val="267"/>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68798"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Janowiec Kościelny</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39F9F52" w14:textId="77777777" w:rsidR="00ED0006" w:rsidRPr="00715C19" w:rsidRDefault="00ED0006" w:rsidP="00FF0607">
            <w:pPr>
              <w:spacing w:after="0" w:line="240" w:lineRule="auto"/>
              <w:jc w:val="center"/>
              <w:rPr>
                <w:rFonts w:eastAsia="Times New Roman"/>
                <w:strike/>
                <w:color w:val="FF0000"/>
                <w:sz w:val="20"/>
                <w:szCs w:val="20"/>
                <w:lang w:eastAsia="pl-PL"/>
              </w:rPr>
            </w:pPr>
            <w:r w:rsidRPr="00715C19">
              <w:rPr>
                <w:rFonts w:eastAsia="Times New Roman"/>
                <w:strike/>
                <w:color w:val="FF0000"/>
                <w:sz w:val="20"/>
                <w:szCs w:val="20"/>
                <w:lang w:eastAsia="pl-PL"/>
              </w:rPr>
              <w:t>81</w:t>
            </w:r>
          </w:p>
          <w:p w14:paraId="767CC947" w14:textId="58EBB187" w:rsidR="00715C19" w:rsidRPr="00E609AB" w:rsidRDefault="00715C19"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156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0C64E32" w14:textId="77777777" w:rsidR="00ED0006" w:rsidRPr="00715C19" w:rsidRDefault="00ED0006" w:rsidP="00FF0607">
            <w:pPr>
              <w:spacing w:after="0" w:line="240" w:lineRule="auto"/>
              <w:jc w:val="center"/>
              <w:rPr>
                <w:rFonts w:eastAsia="Times New Roman"/>
                <w:strike/>
                <w:color w:val="FF0000"/>
                <w:sz w:val="20"/>
                <w:szCs w:val="20"/>
                <w:lang w:eastAsia="pl-PL"/>
              </w:rPr>
            </w:pPr>
            <w:r w:rsidRPr="00715C19">
              <w:rPr>
                <w:rFonts w:eastAsia="Times New Roman"/>
                <w:strike/>
                <w:color w:val="FF0000"/>
                <w:sz w:val="20"/>
                <w:szCs w:val="20"/>
                <w:lang w:eastAsia="pl-PL"/>
              </w:rPr>
              <w:t>82</w:t>
            </w:r>
          </w:p>
          <w:p w14:paraId="2C429AC3" w14:textId="4042E526" w:rsidR="00715C19" w:rsidRPr="00E609AB" w:rsidRDefault="00715C19"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145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17FF59D" w14:textId="77777777" w:rsidR="00ED0006" w:rsidRPr="00715C19" w:rsidRDefault="00ED0006" w:rsidP="00FF0607">
            <w:pPr>
              <w:spacing w:after="0" w:line="240" w:lineRule="auto"/>
              <w:jc w:val="center"/>
              <w:rPr>
                <w:rFonts w:eastAsia="Times New Roman"/>
                <w:strike/>
                <w:color w:val="FF0000"/>
                <w:sz w:val="20"/>
                <w:szCs w:val="20"/>
                <w:lang w:eastAsia="pl-PL"/>
              </w:rPr>
            </w:pPr>
            <w:r w:rsidRPr="00715C19">
              <w:rPr>
                <w:rFonts w:eastAsia="Times New Roman"/>
                <w:strike/>
                <w:color w:val="FF0000"/>
                <w:sz w:val="20"/>
                <w:szCs w:val="20"/>
                <w:lang w:eastAsia="pl-PL"/>
              </w:rPr>
              <w:t>77</w:t>
            </w:r>
          </w:p>
          <w:p w14:paraId="1237E8F5" w14:textId="321E86CD" w:rsidR="00715C19" w:rsidRPr="00E609AB" w:rsidRDefault="00715C19"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139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A2B6086" w14:textId="77777777" w:rsidR="00ED0006" w:rsidRPr="00715C19" w:rsidRDefault="00ED0006" w:rsidP="00FF0607">
            <w:pPr>
              <w:spacing w:after="0" w:line="240" w:lineRule="auto"/>
              <w:jc w:val="center"/>
              <w:rPr>
                <w:rFonts w:eastAsia="Times New Roman"/>
                <w:strike/>
                <w:color w:val="FF0000"/>
                <w:sz w:val="20"/>
                <w:szCs w:val="20"/>
                <w:lang w:eastAsia="pl-PL"/>
              </w:rPr>
            </w:pPr>
            <w:r w:rsidRPr="00715C19">
              <w:rPr>
                <w:rFonts w:eastAsia="Times New Roman"/>
                <w:strike/>
                <w:color w:val="FF0000"/>
                <w:sz w:val="20"/>
                <w:szCs w:val="20"/>
                <w:lang w:eastAsia="pl-PL"/>
              </w:rPr>
              <w:t>80</w:t>
            </w:r>
          </w:p>
          <w:p w14:paraId="05F0C8BD" w14:textId="358B1B06" w:rsidR="00715C19" w:rsidRPr="00E609AB" w:rsidRDefault="00715C19"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133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971BE7B" w14:textId="77777777" w:rsidR="00ED0006" w:rsidRPr="00715C19" w:rsidRDefault="00ED0006" w:rsidP="00FF0607">
            <w:pPr>
              <w:spacing w:after="0" w:line="240" w:lineRule="auto"/>
              <w:jc w:val="center"/>
              <w:rPr>
                <w:rFonts w:eastAsia="Times New Roman"/>
                <w:strike/>
                <w:color w:val="FF0000"/>
                <w:sz w:val="20"/>
                <w:szCs w:val="20"/>
                <w:lang w:eastAsia="pl-PL"/>
              </w:rPr>
            </w:pPr>
            <w:r w:rsidRPr="00715C19">
              <w:rPr>
                <w:rFonts w:eastAsia="Times New Roman"/>
                <w:strike/>
                <w:color w:val="FF0000"/>
                <w:sz w:val="20"/>
                <w:szCs w:val="20"/>
                <w:lang w:eastAsia="pl-PL"/>
              </w:rPr>
              <w:t>73</w:t>
            </w:r>
          </w:p>
          <w:p w14:paraId="0151A3F3" w14:textId="1942FBB0" w:rsidR="00715C19" w:rsidRPr="00E609AB" w:rsidRDefault="00715C19"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7819A94" w14:textId="77777777" w:rsidR="00ED0006" w:rsidRPr="00715C19" w:rsidRDefault="00ED0006" w:rsidP="00FF0607">
            <w:pPr>
              <w:spacing w:after="0" w:line="240" w:lineRule="auto"/>
              <w:jc w:val="center"/>
              <w:rPr>
                <w:rFonts w:eastAsia="Times New Roman"/>
                <w:strike/>
                <w:color w:val="FF0000"/>
                <w:sz w:val="20"/>
                <w:szCs w:val="20"/>
                <w:lang w:eastAsia="pl-PL"/>
              </w:rPr>
            </w:pPr>
            <w:r w:rsidRPr="00715C19">
              <w:rPr>
                <w:rFonts w:eastAsia="Times New Roman"/>
                <w:strike/>
                <w:color w:val="FF0000"/>
                <w:sz w:val="20"/>
                <w:szCs w:val="20"/>
                <w:lang w:eastAsia="pl-PL"/>
              </w:rPr>
              <w:t>96</w:t>
            </w:r>
          </w:p>
          <w:p w14:paraId="340B57FA" w14:textId="1850D978" w:rsidR="00715C19" w:rsidRPr="00E609AB" w:rsidRDefault="00715C19"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128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23ADC3A"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71F6A36"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128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2B3A603D"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8AD258"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156</w:t>
            </w:r>
          </w:p>
        </w:tc>
      </w:tr>
      <w:tr w:rsidR="00ED0006" w:rsidRPr="006D784F" w14:paraId="72924A2E"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D88FC"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Janowo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1125B7A" w14:textId="77777777" w:rsidR="00ED0006" w:rsidRPr="00353642" w:rsidRDefault="00ED0006" w:rsidP="00FF0607">
            <w:pPr>
              <w:spacing w:after="0" w:line="240" w:lineRule="auto"/>
              <w:jc w:val="center"/>
              <w:rPr>
                <w:rFonts w:eastAsia="Times New Roman"/>
                <w:strike/>
                <w:color w:val="FF0000"/>
                <w:sz w:val="20"/>
                <w:szCs w:val="20"/>
                <w:lang w:eastAsia="pl-PL"/>
              </w:rPr>
            </w:pPr>
            <w:r w:rsidRPr="00353642">
              <w:rPr>
                <w:rFonts w:eastAsia="Times New Roman"/>
                <w:strike/>
                <w:color w:val="FF0000"/>
                <w:sz w:val="20"/>
                <w:szCs w:val="20"/>
                <w:lang w:eastAsia="pl-PL"/>
              </w:rPr>
              <w:t>93</w:t>
            </w:r>
          </w:p>
          <w:p w14:paraId="6C7D29E0" w14:textId="68103EF4" w:rsidR="00353642" w:rsidRPr="00E609AB" w:rsidRDefault="00353642"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BF748D" w14:textId="77777777" w:rsidR="00ED0006" w:rsidRPr="00353642" w:rsidRDefault="00ED0006" w:rsidP="00FF0607">
            <w:pPr>
              <w:spacing w:after="0" w:line="240" w:lineRule="auto"/>
              <w:jc w:val="center"/>
              <w:rPr>
                <w:rFonts w:eastAsia="Times New Roman"/>
                <w:strike/>
                <w:color w:val="FF0000"/>
                <w:sz w:val="20"/>
                <w:szCs w:val="20"/>
                <w:lang w:eastAsia="pl-PL"/>
              </w:rPr>
            </w:pPr>
            <w:r w:rsidRPr="00353642">
              <w:rPr>
                <w:rFonts w:eastAsia="Times New Roman"/>
                <w:strike/>
                <w:color w:val="FF0000"/>
                <w:sz w:val="20"/>
                <w:szCs w:val="20"/>
                <w:lang w:eastAsia="pl-PL"/>
              </w:rPr>
              <w:t>95</w:t>
            </w:r>
          </w:p>
          <w:p w14:paraId="18BC59CF" w14:textId="440A0086" w:rsidR="00353642" w:rsidRPr="00E609AB" w:rsidRDefault="00353642"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3C3F5C" w14:textId="77777777" w:rsidR="00ED0006" w:rsidRPr="00353642" w:rsidRDefault="00ED0006" w:rsidP="00FF0607">
            <w:pPr>
              <w:spacing w:after="0" w:line="240" w:lineRule="auto"/>
              <w:jc w:val="center"/>
              <w:rPr>
                <w:rFonts w:eastAsia="Times New Roman"/>
                <w:strike/>
                <w:color w:val="FF0000"/>
                <w:sz w:val="20"/>
                <w:szCs w:val="20"/>
                <w:lang w:eastAsia="pl-PL"/>
              </w:rPr>
            </w:pPr>
            <w:r w:rsidRPr="00353642">
              <w:rPr>
                <w:rFonts w:eastAsia="Times New Roman"/>
                <w:strike/>
                <w:color w:val="FF0000"/>
                <w:sz w:val="20"/>
                <w:szCs w:val="20"/>
                <w:lang w:eastAsia="pl-PL"/>
              </w:rPr>
              <w:t>93</w:t>
            </w:r>
          </w:p>
          <w:p w14:paraId="0CCE0F2D" w14:textId="6E83C5DA" w:rsidR="00353642" w:rsidRPr="00E609AB" w:rsidRDefault="00353642"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8F0BE57" w14:textId="77777777" w:rsidR="00ED0006" w:rsidRPr="00353642" w:rsidRDefault="00ED0006" w:rsidP="00FF0607">
            <w:pPr>
              <w:spacing w:after="0" w:line="240" w:lineRule="auto"/>
              <w:jc w:val="center"/>
              <w:rPr>
                <w:rFonts w:eastAsia="Times New Roman"/>
                <w:strike/>
                <w:color w:val="FF0000"/>
                <w:sz w:val="20"/>
                <w:szCs w:val="20"/>
                <w:lang w:eastAsia="pl-PL"/>
              </w:rPr>
            </w:pPr>
            <w:r w:rsidRPr="00353642">
              <w:rPr>
                <w:rFonts w:eastAsia="Times New Roman"/>
                <w:strike/>
                <w:color w:val="FF0000"/>
                <w:sz w:val="20"/>
                <w:szCs w:val="20"/>
                <w:lang w:eastAsia="pl-PL"/>
              </w:rPr>
              <w:t>96</w:t>
            </w:r>
          </w:p>
          <w:p w14:paraId="5828F4EF" w14:textId="27EFDB05" w:rsidR="00353642" w:rsidRPr="00E609AB" w:rsidRDefault="00353642"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C97500" w14:textId="77777777" w:rsidR="00ED0006" w:rsidRPr="00353642" w:rsidRDefault="00ED0006" w:rsidP="00FF0607">
            <w:pPr>
              <w:spacing w:after="0" w:line="240" w:lineRule="auto"/>
              <w:jc w:val="center"/>
              <w:rPr>
                <w:rFonts w:eastAsia="Times New Roman"/>
                <w:strike/>
                <w:color w:val="FF0000"/>
                <w:sz w:val="20"/>
                <w:szCs w:val="20"/>
                <w:lang w:eastAsia="pl-PL"/>
              </w:rPr>
            </w:pPr>
            <w:r w:rsidRPr="00353642">
              <w:rPr>
                <w:rFonts w:eastAsia="Times New Roman"/>
                <w:strike/>
                <w:color w:val="FF0000"/>
                <w:sz w:val="20"/>
                <w:szCs w:val="20"/>
                <w:lang w:eastAsia="pl-PL"/>
              </w:rPr>
              <w:t>92</w:t>
            </w:r>
          </w:p>
          <w:p w14:paraId="36494885" w14:textId="2B35E9E8" w:rsidR="00353642" w:rsidRPr="00E609AB" w:rsidRDefault="00353642"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119D24" w14:textId="77777777" w:rsidR="00ED0006" w:rsidRPr="00353642" w:rsidRDefault="00ED0006" w:rsidP="00FF0607">
            <w:pPr>
              <w:spacing w:after="0" w:line="240" w:lineRule="auto"/>
              <w:jc w:val="center"/>
              <w:rPr>
                <w:rFonts w:eastAsia="Times New Roman"/>
                <w:strike/>
                <w:color w:val="FF0000"/>
                <w:sz w:val="20"/>
                <w:szCs w:val="20"/>
                <w:lang w:eastAsia="pl-PL"/>
              </w:rPr>
            </w:pPr>
            <w:r w:rsidRPr="00353642">
              <w:rPr>
                <w:rFonts w:eastAsia="Times New Roman"/>
                <w:strike/>
                <w:color w:val="FF0000"/>
                <w:sz w:val="20"/>
                <w:szCs w:val="20"/>
                <w:lang w:eastAsia="pl-PL"/>
              </w:rPr>
              <w:t>100</w:t>
            </w:r>
          </w:p>
          <w:p w14:paraId="346FEC09" w14:textId="38E48253" w:rsidR="00353642" w:rsidRPr="00E609AB" w:rsidRDefault="00353642" w:rsidP="00FF0607">
            <w:pPr>
              <w:spacing w:after="0" w:line="240" w:lineRule="auto"/>
              <w:jc w:val="center"/>
              <w:rPr>
                <w:rFonts w:eastAsia="Times New Roman"/>
                <w:sz w:val="20"/>
                <w:szCs w:val="20"/>
                <w:lang w:eastAsia="pl-PL"/>
              </w:rPr>
            </w:pPr>
            <w:r w:rsidRPr="00311D10">
              <w:rPr>
                <w:rFonts w:eastAsia="Times New Roman"/>
                <w:color w:val="00B050"/>
                <w:sz w:val="20"/>
                <w:szCs w:val="20"/>
                <w:lang w:eastAsia="pl-PL"/>
              </w:rPr>
              <w:t>116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4BEE751"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ABCE44B"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105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B8EF13A"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5C9320F"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107</w:t>
            </w:r>
          </w:p>
        </w:tc>
      </w:tr>
      <w:tr w:rsidR="00ED0006" w:rsidRPr="006D784F" w14:paraId="59B81E56"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4B3A7"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Kozłowo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84EAB14" w14:textId="77777777" w:rsidR="00ED0006" w:rsidRPr="004529AC" w:rsidRDefault="00ED0006" w:rsidP="00FF0607">
            <w:pPr>
              <w:spacing w:after="0" w:line="240" w:lineRule="auto"/>
              <w:jc w:val="center"/>
              <w:rPr>
                <w:rFonts w:eastAsia="Times New Roman"/>
                <w:strike/>
                <w:color w:val="FF0000"/>
                <w:sz w:val="20"/>
                <w:szCs w:val="20"/>
                <w:lang w:eastAsia="pl-PL"/>
              </w:rPr>
            </w:pPr>
            <w:r w:rsidRPr="004529AC">
              <w:rPr>
                <w:rFonts w:eastAsia="Times New Roman"/>
                <w:strike/>
                <w:color w:val="FF0000"/>
                <w:sz w:val="20"/>
                <w:szCs w:val="20"/>
                <w:lang w:eastAsia="pl-PL"/>
              </w:rPr>
              <w:t>135</w:t>
            </w:r>
          </w:p>
          <w:p w14:paraId="0DDD1212" w14:textId="116F3674" w:rsidR="004529AC" w:rsidRPr="00E609AB" w:rsidRDefault="004529AC" w:rsidP="00FF0607">
            <w:pPr>
              <w:spacing w:after="0" w:line="240" w:lineRule="auto"/>
              <w:jc w:val="center"/>
              <w:rPr>
                <w:rFonts w:eastAsia="Times New Roman"/>
                <w:sz w:val="20"/>
                <w:szCs w:val="20"/>
                <w:lang w:eastAsia="pl-PL"/>
              </w:rPr>
            </w:pPr>
            <w:r w:rsidRPr="004529AC">
              <w:rPr>
                <w:rFonts w:eastAsia="Times New Roman"/>
                <w:color w:val="00B050"/>
                <w:sz w:val="20"/>
                <w:szCs w:val="20"/>
                <w:lang w:eastAsia="pl-PL"/>
              </w:rPr>
              <w:t>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FAEA9A" w14:textId="77777777" w:rsidR="00ED0006" w:rsidRPr="004529AC" w:rsidRDefault="00ED0006" w:rsidP="00FF0607">
            <w:pPr>
              <w:spacing w:after="0" w:line="240" w:lineRule="auto"/>
              <w:jc w:val="center"/>
              <w:rPr>
                <w:rFonts w:eastAsia="Times New Roman"/>
                <w:strike/>
                <w:color w:val="FF0000"/>
                <w:sz w:val="20"/>
                <w:szCs w:val="20"/>
                <w:lang w:eastAsia="pl-PL"/>
              </w:rPr>
            </w:pPr>
            <w:r w:rsidRPr="004529AC">
              <w:rPr>
                <w:rFonts w:eastAsia="Times New Roman"/>
                <w:strike/>
                <w:color w:val="FF0000"/>
                <w:sz w:val="20"/>
                <w:szCs w:val="20"/>
                <w:lang w:eastAsia="pl-PL"/>
              </w:rPr>
              <w:t>147</w:t>
            </w:r>
          </w:p>
          <w:p w14:paraId="750AEE83" w14:textId="3B3C882B" w:rsidR="004529AC" w:rsidRPr="00E609AB" w:rsidRDefault="004529AC" w:rsidP="00FF0607">
            <w:pPr>
              <w:spacing w:after="0" w:line="240" w:lineRule="auto"/>
              <w:jc w:val="center"/>
              <w:rPr>
                <w:rFonts w:eastAsia="Times New Roman"/>
                <w:sz w:val="20"/>
                <w:szCs w:val="20"/>
                <w:lang w:eastAsia="pl-PL"/>
              </w:rPr>
            </w:pPr>
            <w:r w:rsidRPr="004529AC">
              <w:rPr>
                <w:rFonts w:eastAsia="Times New Roman"/>
                <w:color w:val="00B050"/>
                <w:sz w:val="20"/>
                <w:szCs w:val="20"/>
                <w:lang w:eastAsia="pl-PL"/>
              </w:rPr>
              <w:t>195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83772CA" w14:textId="77777777" w:rsidR="00ED0006" w:rsidRPr="004529AC" w:rsidRDefault="00ED0006" w:rsidP="00FF0607">
            <w:pPr>
              <w:spacing w:after="0" w:line="240" w:lineRule="auto"/>
              <w:jc w:val="center"/>
              <w:rPr>
                <w:rFonts w:eastAsia="Times New Roman"/>
                <w:strike/>
                <w:color w:val="FF0000"/>
                <w:sz w:val="20"/>
                <w:szCs w:val="20"/>
                <w:lang w:eastAsia="pl-PL"/>
              </w:rPr>
            </w:pPr>
            <w:r w:rsidRPr="004529AC">
              <w:rPr>
                <w:rFonts w:eastAsia="Times New Roman"/>
                <w:strike/>
                <w:color w:val="FF0000"/>
                <w:sz w:val="20"/>
                <w:szCs w:val="20"/>
                <w:lang w:eastAsia="pl-PL"/>
              </w:rPr>
              <w:t>149</w:t>
            </w:r>
          </w:p>
          <w:p w14:paraId="3F6D1DB6" w14:textId="3277DAAD" w:rsidR="004529AC" w:rsidRPr="00E609AB" w:rsidRDefault="004529AC" w:rsidP="00FF0607">
            <w:pPr>
              <w:spacing w:after="0" w:line="240" w:lineRule="auto"/>
              <w:jc w:val="center"/>
              <w:rPr>
                <w:rFonts w:eastAsia="Times New Roman"/>
                <w:sz w:val="20"/>
                <w:szCs w:val="20"/>
                <w:lang w:eastAsia="pl-PL"/>
              </w:rPr>
            </w:pPr>
            <w:r w:rsidRPr="004529AC">
              <w:rPr>
                <w:rFonts w:eastAsia="Times New Roman"/>
                <w:color w:val="00B050"/>
                <w:sz w:val="20"/>
                <w:szCs w:val="20"/>
                <w:lang w:eastAsia="pl-PL"/>
              </w:rPr>
              <w:t>189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A403A08" w14:textId="77777777" w:rsidR="00ED0006" w:rsidRPr="004529AC" w:rsidRDefault="00ED0006" w:rsidP="00FF0607">
            <w:pPr>
              <w:spacing w:after="0" w:line="240" w:lineRule="auto"/>
              <w:jc w:val="center"/>
              <w:rPr>
                <w:rFonts w:eastAsia="Times New Roman"/>
                <w:strike/>
                <w:color w:val="FF0000"/>
                <w:sz w:val="20"/>
                <w:szCs w:val="20"/>
                <w:lang w:eastAsia="pl-PL"/>
              </w:rPr>
            </w:pPr>
            <w:r w:rsidRPr="004529AC">
              <w:rPr>
                <w:rFonts w:eastAsia="Times New Roman"/>
                <w:strike/>
                <w:color w:val="FF0000"/>
                <w:sz w:val="20"/>
                <w:szCs w:val="20"/>
                <w:lang w:eastAsia="pl-PL"/>
              </w:rPr>
              <w:t>158</w:t>
            </w:r>
          </w:p>
          <w:p w14:paraId="5819AE5A" w14:textId="32350E44" w:rsidR="004529AC" w:rsidRPr="00E609AB" w:rsidRDefault="004529AC" w:rsidP="00FF0607">
            <w:pPr>
              <w:spacing w:after="0" w:line="240" w:lineRule="auto"/>
              <w:jc w:val="center"/>
              <w:rPr>
                <w:rFonts w:eastAsia="Times New Roman"/>
                <w:sz w:val="20"/>
                <w:szCs w:val="20"/>
                <w:lang w:eastAsia="pl-PL"/>
              </w:rPr>
            </w:pPr>
            <w:r w:rsidRPr="004529AC">
              <w:rPr>
                <w:rFonts w:eastAsia="Times New Roman"/>
                <w:color w:val="00B050"/>
                <w:sz w:val="20"/>
                <w:szCs w:val="20"/>
                <w:lang w:eastAsia="pl-PL"/>
              </w:rPr>
              <w:t>189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E39E38" w14:textId="77777777" w:rsidR="00ED0006" w:rsidRPr="004529AC" w:rsidRDefault="00ED0006" w:rsidP="00FF0607">
            <w:pPr>
              <w:spacing w:after="0" w:line="240" w:lineRule="auto"/>
              <w:jc w:val="center"/>
              <w:rPr>
                <w:rFonts w:eastAsia="Times New Roman"/>
                <w:strike/>
                <w:color w:val="FF0000"/>
                <w:sz w:val="20"/>
                <w:szCs w:val="20"/>
                <w:lang w:eastAsia="pl-PL"/>
              </w:rPr>
            </w:pPr>
            <w:r w:rsidRPr="004529AC">
              <w:rPr>
                <w:rFonts w:eastAsia="Times New Roman"/>
                <w:strike/>
                <w:color w:val="FF0000"/>
                <w:sz w:val="20"/>
                <w:szCs w:val="20"/>
                <w:lang w:eastAsia="pl-PL"/>
              </w:rPr>
              <w:t>148</w:t>
            </w:r>
          </w:p>
          <w:p w14:paraId="6C42875D" w14:textId="46CB528C" w:rsidR="004529AC" w:rsidRPr="00E609AB" w:rsidRDefault="004529AC" w:rsidP="00FF0607">
            <w:pPr>
              <w:spacing w:after="0" w:line="240" w:lineRule="auto"/>
              <w:jc w:val="center"/>
              <w:rPr>
                <w:rFonts w:eastAsia="Times New Roman"/>
                <w:sz w:val="20"/>
                <w:szCs w:val="20"/>
                <w:lang w:eastAsia="pl-PL"/>
              </w:rPr>
            </w:pPr>
            <w:r w:rsidRPr="004529AC">
              <w:rPr>
                <w:rFonts w:eastAsia="Times New Roman"/>
                <w:color w:val="00B050"/>
                <w:sz w:val="20"/>
                <w:szCs w:val="20"/>
                <w:lang w:eastAsia="pl-PL"/>
              </w:rPr>
              <w:t>199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8738917" w14:textId="77777777" w:rsidR="00ED0006" w:rsidRPr="004529AC" w:rsidRDefault="00ED0006" w:rsidP="00FF0607">
            <w:pPr>
              <w:spacing w:after="0" w:line="240" w:lineRule="auto"/>
              <w:jc w:val="center"/>
              <w:rPr>
                <w:rFonts w:eastAsia="Times New Roman"/>
                <w:strike/>
                <w:color w:val="FF0000"/>
                <w:sz w:val="20"/>
                <w:szCs w:val="20"/>
                <w:lang w:eastAsia="pl-PL"/>
              </w:rPr>
            </w:pPr>
            <w:r w:rsidRPr="004529AC">
              <w:rPr>
                <w:rFonts w:eastAsia="Times New Roman"/>
                <w:strike/>
                <w:color w:val="FF0000"/>
                <w:sz w:val="20"/>
                <w:szCs w:val="20"/>
                <w:lang w:eastAsia="pl-PL"/>
              </w:rPr>
              <w:t>158</w:t>
            </w:r>
          </w:p>
          <w:p w14:paraId="4F4FDE5D" w14:textId="1DEBFC56" w:rsidR="004529AC" w:rsidRPr="00E609AB" w:rsidRDefault="004529AC" w:rsidP="00FF0607">
            <w:pPr>
              <w:spacing w:after="0" w:line="240" w:lineRule="auto"/>
              <w:jc w:val="center"/>
              <w:rPr>
                <w:rFonts w:eastAsia="Times New Roman"/>
                <w:sz w:val="20"/>
                <w:szCs w:val="20"/>
                <w:lang w:eastAsia="pl-PL"/>
              </w:rPr>
            </w:pPr>
            <w:r w:rsidRPr="004529AC">
              <w:rPr>
                <w:rFonts w:eastAsia="Times New Roman"/>
                <w:color w:val="00B050"/>
                <w:sz w:val="20"/>
                <w:szCs w:val="20"/>
                <w:lang w:eastAsia="pl-PL"/>
              </w:rPr>
              <w:t>208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127F0F"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A14428"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155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BC086FA"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162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06F37F"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169</w:t>
            </w:r>
          </w:p>
        </w:tc>
      </w:tr>
      <w:tr w:rsidR="00ED0006" w:rsidRPr="006D784F" w14:paraId="13F940A4"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0A2DC"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Nidzica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CCC739E" w14:textId="77777777" w:rsidR="00ED0006" w:rsidRPr="004005E9" w:rsidRDefault="00ED0006" w:rsidP="00FF0607">
            <w:pPr>
              <w:spacing w:after="0" w:line="240" w:lineRule="auto"/>
              <w:jc w:val="center"/>
              <w:rPr>
                <w:rFonts w:eastAsia="Times New Roman"/>
                <w:strike/>
                <w:color w:val="FF0000"/>
                <w:sz w:val="20"/>
                <w:szCs w:val="20"/>
                <w:lang w:eastAsia="pl-PL"/>
              </w:rPr>
            </w:pPr>
            <w:r w:rsidRPr="004005E9">
              <w:rPr>
                <w:rFonts w:eastAsia="Times New Roman"/>
                <w:strike/>
                <w:color w:val="FF0000"/>
                <w:sz w:val="20"/>
                <w:szCs w:val="20"/>
                <w:lang w:eastAsia="pl-PL"/>
              </w:rPr>
              <w:t>1220</w:t>
            </w:r>
          </w:p>
          <w:p w14:paraId="07248EB1" w14:textId="6A75ACD7" w:rsidR="00FE73A0" w:rsidRPr="00E609AB" w:rsidRDefault="00FE73A0" w:rsidP="00FF0607">
            <w:pPr>
              <w:spacing w:after="0" w:line="240" w:lineRule="auto"/>
              <w:jc w:val="center"/>
              <w:rPr>
                <w:rFonts w:eastAsia="Times New Roman"/>
                <w:sz w:val="20"/>
                <w:szCs w:val="20"/>
                <w:lang w:eastAsia="pl-PL"/>
              </w:rPr>
            </w:pPr>
            <w:r w:rsidRPr="00FE73A0">
              <w:rPr>
                <w:rFonts w:eastAsia="Times New Roman"/>
                <w:color w:val="00B050"/>
                <w:sz w:val="20"/>
                <w:szCs w:val="20"/>
                <w:lang w:eastAsia="pl-PL"/>
              </w:rPr>
              <w:t>1252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67EC2AF" w14:textId="77777777" w:rsidR="00ED0006" w:rsidRPr="004005E9" w:rsidRDefault="00ED0006" w:rsidP="00FF0607">
            <w:pPr>
              <w:spacing w:after="0" w:line="240" w:lineRule="auto"/>
              <w:jc w:val="center"/>
              <w:rPr>
                <w:rFonts w:eastAsia="Times New Roman"/>
                <w:strike/>
                <w:color w:val="FF0000"/>
                <w:sz w:val="20"/>
                <w:szCs w:val="20"/>
                <w:lang w:eastAsia="pl-PL"/>
              </w:rPr>
            </w:pPr>
            <w:r w:rsidRPr="004005E9">
              <w:rPr>
                <w:rFonts w:eastAsia="Times New Roman"/>
                <w:strike/>
                <w:color w:val="FF0000"/>
                <w:sz w:val="20"/>
                <w:szCs w:val="20"/>
                <w:lang w:eastAsia="pl-PL"/>
              </w:rPr>
              <w:t>1205</w:t>
            </w:r>
          </w:p>
          <w:p w14:paraId="2082DBB1" w14:textId="14066B33" w:rsidR="00FE73A0" w:rsidRPr="00E609AB" w:rsidRDefault="00FE73A0" w:rsidP="00FF0607">
            <w:pPr>
              <w:spacing w:after="0" w:line="240" w:lineRule="auto"/>
              <w:jc w:val="center"/>
              <w:rPr>
                <w:rFonts w:eastAsia="Times New Roman"/>
                <w:sz w:val="20"/>
                <w:szCs w:val="20"/>
                <w:lang w:eastAsia="pl-PL"/>
              </w:rPr>
            </w:pPr>
            <w:r w:rsidRPr="00FE73A0">
              <w:rPr>
                <w:rFonts w:eastAsia="Times New Roman"/>
                <w:color w:val="00B050"/>
                <w:sz w:val="20"/>
                <w:szCs w:val="20"/>
                <w:lang w:eastAsia="pl-PL"/>
              </w:rPr>
              <w:t>1243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DCCCC1" w14:textId="77777777" w:rsidR="00ED0006" w:rsidRPr="004005E9" w:rsidRDefault="00ED0006" w:rsidP="00FF0607">
            <w:pPr>
              <w:spacing w:after="0" w:line="240" w:lineRule="auto"/>
              <w:jc w:val="center"/>
              <w:rPr>
                <w:rFonts w:eastAsia="Times New Roman"/>
                <w:strike/>
                <w:color w:val="FF0000"/>
                <w:sz w:val="20"/>
                <w:szCs w:val="20"/>
                <w:lang w:eastAsia="pl-PL"/>
              </w:rPr>
            </w:pPr>
            <w:r w:rsidRPr="004005E9">
              <w:rPr>
                <w:rFonts w:eastAsia="Times New Roman"/>
                <w:strike/>
                <w:color w:val="FF0000"/>
                <w:sz w:val="20"/>
                <w:szCs w:val="20"/>
                <w:lang w:eastAsia="pl-PL"/>
              </w:rPr>
              <w:t>1229</w:t>
            </w:r>
          </w:p>
          <w:p w14:paraId="5732E267" w14:textId="6A4DF94F" w:rsidR="00FE73A0" w:rsidRPr="00E609AB" w:rsidRDefault="00FE73A0" w:rsidP="00FF0607">
            <w:pPr>
              <w:spacing w:after="0" w:line="240" w:lineRule="auto"/>
              <w:jc w:val="center"/>
              <w:rPr>
                <w:rFonts w:eastAsia="Times New Roman"/>
                <w:sz w:val="20"/>
                <w:szCs w:val="20"/>
                <w:lang w:eastAsia="pl-PL"/>
              </w:rPr>
            </w:pPr>
            <w:r w:rsidRPr="00FE73A0">
              <w:rPr>
                <w:rFonts w:eastAsia="Times New Roman"/>
                <w:color w:val="00B050"/>
                <w:sz w:val="20"/>
                <w:szCs w:val="20"/>
                <w:lang w:eastAsia="pl-PL"/>
              </w:rPr>
              <w:t>1236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0FB5A9D" w14:textId="77777777" w:rsidR="00ED0006" w:rsidRPr="004005E9" w:rsidRDefault="00ED0006" w:rsidP="00FF0607">
            <w:pPr>
              <w:spacing w:after="0" w:line="240" w:lineRule="auto"/>
              <w:jc w:val="center"/>
              <w:rPr>
                <w:rFonts w:eastAsia="Times New Roman"/>
                <w:strike/>
                <w:color w:val="FF0000"/>
                <w:sz w:val="20"/>
                <w:szCs w:val="20"/>
                <w:lang w:eastAsia="pl-PL"/>
              </w:rPr>
            </w:pPr>
            <w:r w:rsidRPr="004005E9">
              <w:rPr>
                <w:rFonts w:eastAsia="Times New Roman"/>
                <w:strike/>
                <w:color w:val="FF0000"/>
                <w:sz w:val="20"/>
                <w:szCs w:val="20"/>
                <w:lang w:eastAsia="pl-PL"/>
              </w:rPr>
              <w:t>1285</w:t>
            </w:r>
          </w:p>
          <w:p w14:paraId="56245FBC" w14:textId="34F86F6F" w:rsidR="00FE73A0" w:rsidRPr="00E609AB" w:rsidRDefault="00FE73A0" w:rsidP="00FF0607">
            <w:pPr>
              <w:spacing w:after="0" w:line="240" w:lineRule="auto"/>
              <w:jc w:val="center"/>
              <w:rPr>
                <w:rFonts w:eastAsia="Times New Roman"/>
                <w:sz w:val="20"/>
                <w:szCs w:val="20"/>
                <w:lang w:eastAsia="pl-PL"/>
              </w:rPr>
            </w:pPr>
            <w:r w:rsidRPr="00FE73A0">
              <w:rPr>
                <w:rFonts w:eastAsia="Times New Roman"/>
                <w:color w:val="00B050"/>
                <w:sz w:val="20"/>
                <w:szCs w:val="20"/>
                <w:lang w:eastAsia="pl-PL"/>
              </w:rPr>
              <w:t>1266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872EB6" w14:textId="77777777" w:rsidR="00ED0006" w:rsidRPr="004005E9" w:rsidRDefault="00ED0006" w:rsidP="00FF0607">
            <w:pPr>
              <w:spacing w:after="0" w:line="240" w:lineRule="auto"/>
              <w:jc w:val="center"/>
              <w:rPr>
                <w:rFonts w:eastAsia="Times New Roman"/>
                <w:strike/>
                <w:color w:val="FF0000"/>
                <w:sz w:val="20"/>
                <w:szCs w:val="20"/>
                <w:lang w:eastAsia="pl-PL"/>
              </w:rPr>
            </w:pPr>
            <w:r w:rsidRPr="004005E9">
              <w:rPr>
                <w:rFonts w:eastAsia="Times New Roman"/>
                <w:strike/>
                <w:color w:val="FF0000"/>
                <w:sz w:val="20"/>
                <w:szCs w:val="20"/>
                <w:lang w:eastAsia="pl-PL"/>
              </w:rPr>
              <w:t>1213</w:t>
            </w:r>
          </w:p>
          <w:p w14:paraId="4C7992BA" w14:textId="0FC922E6" w:rsidR="00FE73A0" w:rsidRPr="00E609AB" w:rsidRDefault="00FE73A0" w:rsidP="00FF0607">
            <w:pPr>
              <w:spacing w:after="0" w:line="240" w:lineRule="auto"/>
              <w:jc w:val="center"/>
              <w:rPr>
                <w:rFonts w:eastAsia="Times New Roman"/>
                <w:sz w:val="20"/>
                <w:szCs w:val="20"/>
                <w:lang w:eastAsia="pl-PL"/>
              </w:rPr>
            </w:pPr>
            <w:r w:rsidRPr="00FE73A0">
              <w:rPr>
                <w:rFonts w:eastAsia="Times New Roman"/>
                <w:color w:val="00B050"/>
                <w:sz w:val="20"/>
                <w:szCs w:val="20"/>
                <w:lang w:eastAsia="pl-PL"/>
              </w:rPr>
              <w:t>1291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E9DBE4D" w14:textId="77777777" w:rsidR="00ED0006" w:rsidRPr="004005E9" w:rsidRDefault="00ED0006" w:rsidP="00FF0607">
            <w:pPr>
              <w:spacing w:after="0" w:line="240" w:lineRule="auto"/>
              <w:jc w:val="center"/>
              <w:rPr>
                <w:rFonts w:eastAsia="Times New Roman"/>
                <w:strike/>
                <w:color w:val="FF0000"/>
                <w:sz w:val="20"/>
                <w:szCs w:val="20"/>
                <w:lang w:eastAsia="pl-PL"/>
              </w:rPr>
            </w:pPr>
            <w:r w:rsidRPr="004005E9">
              <w:rPr>
                <w:rFonts w:eastAsia="Times New Roman"/>
                <w:strike/>
                <w:color w:val="FF0000"/>
                <w:sz w:val="20"/>
                <w:szCs w:val="20"/>
                <w:lang w:eastAsia="pl-PL"/>
              </w:rPr>
              <w:t>1295</w:t>
            </w:r>
          </w:p>
          <w:p w14:paraId="6EFEC4D5" w14:textId="7B3C08A4" w:rsidR="00FE73A0" w:rsidRPr="00FE73A0" w:rsidRDefault="00FE73A0" w:rsidP="00FF0607">
            <w:pPr>
              <w:spacing w:after="0" w:line="240" w:lineRule="auto"/>
              <w:jc w:val="center"/>
              <w:rPr>
                <w:rFonts w:eastAsia="Times New Roman"/>
                <w:color w:val="00B050"/>
                <w:sz w:val="20"/>
                <w:szCs w:val="20"/>
                <w:lang w:eastAsia="pl-PL"/>
              </w:rPr>
            </w:pPr>
            <w:r w:rsidRPr="00FE73A0">
              <w:rPr>
                <w:rFonts w:eastAsia="Times New Roman"/>
                <w:color w:val="00B050"/>
                <w:sz w:val="20"/>
                <w:szCs w:val="20"/>
                <w:lang w:eastAsia="pl-PL"/>
              </w:rPr>
              <w:t>1350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ED2025C"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1283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B15B51"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1295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408E860"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1304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C77C53"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1283</w:t>
            </w:r>
          </w:p>
        </w:tc>
      </w:tr>
      <w:tr w:rsidR="00ED0006" w:rsidRPr="006D784F" w14:paraId="122295A8"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3187CD"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Dźwierzuty</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4A31761" w14:textId="77777777" w:rsidR="00ED0006" w:rsidRPr="00606083" w:rsidRDefault="00ED0006" w:rsidP="00FF0607">
            <w:pPr>
              <w:spacing w:after="0" w:line="240" w:lineRule="auto"/>
              <w:jc w:val="center"/>
              <w:rPr>
                <w:rFonts w:eastAsia="Times New Roman"/>
                <w:strike/>
                <w:color w:val="FF0000"/>
                <w:sz w:val="20"/>
                <w:szCs w:val="20"/>
                <w:lang w:eastAsia="pl-PL"/>
              </w:rPr>
            </w:pPr>
            <w:r w:rsidRPr="00606083">
              <w:rPr>
                <w:rFonts w:eastAsia="Times New Roman"/>
                <w:strike/>
                <w:color w:val="FF0000"/>
                <w:sz w:val="20"/>
                <w:szCs w:val="20"/>
                <w:lang w:eastAsia="pl-PL"/>
              </w:rPr>
              <w:t>196</w:t>
            </w:r>
          </w:p>
          <w:p w14:paraId="7333B476" w14:textId="5C06A4B6" w:rsidR="00606083" w:rsidRPr="00E609AB" w:rsidRDefault="00606083" w:rsidP="00FF0607">
            <w:pPr>
              <w:spacing w:after="0" w:line="240" w:lineRule="auto"/>
              <w:jc w:val="center"/>
              <w:rPr>
                <w:rFonts w:eastAsia="Times New Roman"/>
                <w:sz w:val="20"/>
                <w:szCs w:val="20"/>
                <w:lang w:eastAsia="pl-PL"/>
              </w:rPr>
            </w:pPr>
            <w:r w:rsidRPr="005A1C59">
              <w:rPr>
                <w:rFonts w:eastAsia="Times New Roman"/>
                <w:color w:val="00B050"/>
                <w:sz w:val="20"/>
                <w:szCs w:val="20"/>
                <w:lang w:eastAsia="pl-PL"/>
              </w:rPr>
              <w:t>224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5302711" w14:textId="77777777" w:rsidR="00ED0006" w:rsidRPr="00606083" w:rsidRDefault="00ED0006" w:rsidP="00FF0607">
            <w:pPr>
              <w:spacing w:after="0" w:line="240" w:lineRule="auto"/>
              <w:jc w:val="center"/>
              <w:rPr>
                <w:rFonts w:eastAsia="Times New Roman"/>
                <w:strike/>
                <w:color w:val="FF0000"/>
                <w:sz w:val="20"/>
                <w:szCs w:val="20"/>
                <w:lang w:eastAsia="pl-PL"/>
              </w:rPr>
            </w:pPr>
            <w:r w:rsidRPr="00606083">
              <w:rPr>
                <w:rFonts w:eastAsia="Times New Roman"/>
                <w:strike/>
                <w:color w:val="FF0000"/>
                <w:sz w:val="20"/>
                <w:szCs w:val="20"/>
                <w:lang w:eastAsia="pl-PL"/>
              </w:rPr>
              <w:t>201</w:t>
            </w:r>
          </w:p>
          <w:p w14:paraId="219F0FC6" w14:textId="0DF2D675" w:rsidR="00606083" w:rsidRPr="00E609AB" w:rsidRDefault="00606083" w:rsidP="00FF0607">
            <w:pPr>
              <w:spacing w:after="0" w:line="240" w:lineRule="auto"/>
              <w:jc w:val="center"/>
              <w:rPr>
                <w:rFonts w:eastAsia="Times New Roman"/>
                <w:sz w:val="20"/>
                <w:szCs w:val="20"/>
                <w:lang w:eastAsia="pl-PL"/>
              </w:rPr>
            </w:pPr>
            <w:r w:rsidRPr="005A1C59">
              <w:rPr>
                <w:rFonts w:eastAsia="Times New Roman"/>
                <w:color w:val="00B050"/>
                <w:sz w:val="20"/>
                <w:szCs w:val="20"/>
                <w:lang w:eastAsia="pl-PL"/>
              </w:rPr>
              <w:t>241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E5ABDF" w14:textId="77777777" w:rsidR="00ED0006" w:rsidRPr="00606083" w:rsidRDefault="00ED0006" w:rsidP="00FF0607">
            <w:pPr>
              <w:spacing w:after="0" w:line="240" w:lineRule="auto"/>
              <w:jc w:val="center"/>
              <w:rPr>
                <w:rFonts w:eastAsia="Times New Roman"/>
                <w:strike/>
                <w:color w:val="FF0000"/>
                <w:sz w:val="20"/>
                <w:szCs w:val="20"/>
                <w:lang w:eastAsia="pl-PL"/>
              </w:rPr>
            </w:pPr>
            <w:r w:rsidRPr="00606083">
              <w:rPr>
                <w:rFonts w:eastAsia="Times New Roman"/>
                <w:strike/>
                <w:color w:val="FF0000"/>
                <w:sz w:val="20"/>
                <w:szCs w:val="20"/>
                <w:lang w:eastAsia="pl-PL"/>
              </w:rPr>
              <w:t>201</w:t>
            </w:r>
          </w:p>
          <w:p w14:paraId="6E2CF0F9" w14:textId="0B0938BE" w:rsidR="00606083" w:rsidRPr="00E609AB" w:rsidRDefault="00606083" w:rsidP="00FF0607">
            <w:pPr>
              <w:spacing w:after="0" w:line="240" w:lineRule="auto"/>
              <w:jc w:val="center"/>
              <w:rPr>
                <w:rFonts w:eastAsia="Times New Roman"/>
                <w:sz w:val="20"/>
                <w:szCs w:val="20"/>
                <w:lang w:eastAsia="pl-PL"/>
              </w:rPr>
            </w:pPr>
            <w:r w:rsidRPr="005A1C59">
              <w:rPr>
                <w:rFonts w:eastAsia="Times New Roman"/>
                <w:color w:val="00B050"/>
                <w:sz w:val="20"/>
                <w:szCs w:val="20"/>
                <w:lang w:eastAsia="pl-PL"/>
              </w:rPr>
              <w:t>256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5D8D82E" w14:textId="77777777" w:rsidR="00ED0006" w:rsidRPr="00606083" w:rsidRDefault="00ED0006" w:rsidP="00FF0607">
            <w:pPr>
              <w:spacing w:after="0" w:line="240" w:lineRule="auto"/>
              <w:jc w:val="center"/>
              <w:rPr>
                <w:rFonts w:eastAsia="Times New Roman"/>
                <w:strike/>
                <w:color w:val="FF0000"/>
                <w:sz w:val="20"/>
                <w:szCs w:val="20"/>
                <w:lang w:eastAsia="pl-PL"/>
              </w:rPr>
            </w:pPr>
            <w:r w:rsidRPr="00606083">
              <w:rPr>
                <w:rFonts w:eastAsia="Times New Roman"/>
                <w:strike/>
                <w:color w:val="FF0000"/>
                <w:sz w:val="20"/>
                <w:szCs w:val="20"/>
                <w:lang w:eastAsia="pl-PL"/>
              </w:rPr>
              <w:t>215</w:t>
            </w:r>
          </w:p>
          <w:p w14:paraId="4D257CB0" w14:textId="5B4E50CC" w:rsidR="00606083" w:rsidRPr="00E609AB" w:rsidRDefault="00606083" w:rsidP="00FF0607">
            <w:pPr>
              <w:spacing w:after="0" w:line="240" w:lineRule="auto"/>
              <w:jc w:val="center"/>
              <w:rPr>
                <w:rFonts w:eastAsia="Times New Roman"/>
                <w:sz w:val="20"/>
                <w:szCs w:val="20"/>
                <w:lang w:eastAsia="pl-PL"/>
              </w:rPr>
            </w:pPr>
            <w:r w:rsidRPr="005A1C59">
              <w:rPr>
                <w:rFonts w:eastAsia="Times New Roman"/>
                <w:color w:val="00B050"/>
                <w:sz w:val="20"/>
                <w:szCs w:val="20"/>
                <w:lang w:eastAsia="pl-PL"/>
              </w:rPr>
              <w:t>278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537740" w14:textId="77777777" w:rsidR="00606083" w:rsidRPr="00606083" w:rsidRDefault="00ED0006" w:rsidP="00FF0607">
            <w:pPr>
              <w:spacing w:after="0" w:line="240" w:lineRule="auto"/>
              <w:jc w:val="center"/>
              <w:rPr>
                <w:rFonts w:eastAsia="Times New Roman"/>
                <w:strike/>
                <w:color w:val="FF0000"/>
                <w:sz w:val="20"/>
                <w:szCs w:val="20"/>
                <w:lang w:eastAsia="pl-PL"/>
              </w:rPr>
            </w:pPr>
            <w:r w:rsidRPr="00606083">
              <w:rPr>
                <w:rFonts w:eastAsia="Times New Roman"/>
                <w:strike/>
                <w:color w:val="FF0000"/>
                <w:sz w:val="20"/>
                <w:szCs w:val="20"/>
                <w:lang w:eastAsia="pl-PL"/>
              </w:rPr>
              <w:t>211</w:t>
            </w:r>
          </w:p>
          <w:p w14:paraId="322D4C12" w14:textId="12D2B416" w:rsidR="00ED0006" w:rsidRPr="00E609AB" w:rsidRDefault="00606083" w:rsidP="00FF0607">
            <w:pPr>
              <w:spacing w:after="0" w:line="240" w:lineRule="auto"/>
              <w:jc w:val="center"/>
              <w:rPr>
                <w:rFonts w:eastAsia="Times New Roman"/>
                <w:sz w:val="20"/>
                <w:szCs w:val="20"/>
                <w:lang w:eastAsia="pl-PL"/>
              </w:rPr>
            </w:pPr>
            <w:r w:rsidRPr="005A1C59">
              <w:rPr>
                <w:rFonts w:eastAsia="Times New Roman"/>
                <w:color w:val="00B050"/>
                <w:sz w:val="20"/>
                <w:szCs w:val="20"/>
                <w:lang w:eastAsia="pl-PL"/>
              </w:rPr>
              <w:t>294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E2713A" w14:textId="77777777" w:rsidR="00ED0006" w:rsidRPr="00606083" w:rsidRDefault="00ED0006" w:rsidP="00FF0607">
            <w:pPr>
              <w:spacing w:after="0" w:line="240" w:lineRule="auto"/>
              <w:jc w:val="center"/>
              <w:rPr>
                <w:rFonts w:eastAsia="Times New Roman"/>
                <w:strike/>
                <w:color w:val="FF0000"/>
                <w:sz w:val="20"/>
                <w:szCs w:val="20"/>
                <w:lang w:eastAsia="pl-PL"/>
              </w:rPr>
            </w:pPr>
            <w:r w:rsidRPr="00606083">
              <w:rPr>
                <w:rFonts w:eastAsia="Times New Roman"/>
                <w:strike/>
                <w:color w:val="FF0000"/>
                <w:sz w:val="20"/>
                <w:szCs w:val="20"/>
                <w:lang w:eastAsia="pl-PL"/>
              </w:rPr>
              <w:t>212</w:t>
            </w:r>
          </w:p>
          <w:p w14:paraId="0ECC2A1B" w14:textId="6AE69449" w:rsidR="00606083" w:rsidRPr="00E609AB" w:rsidRDefault="00606083" w:rsidP="00FF0607">
            <w:pPr>
              <w:spacing w:after="0" w:line="240" w:lineRule="auto"/>
              <w:jc w:val="center"/>
              <w:rPr>
                <w:rFonts w:eastAsia="Times New Roman"/>
                <w:sz w:val="20"/>
                <w:szCs w:val="20"/>
                <w:lang w:eastAsia="pl-PL"/>
              </w:rPr>
            </w:pPr>
            <w:r w:rsidRPr="005A1C59">
              <w:rPr>
                <w:rFonts w:eastAsia="Times New Roman"/>
                <w:color w:val="00B050"/>
                <w:sz w:val="20"/>
                <w:szCs w:val="20"/>
                <w:lang w:eastAsia="pl-PL"/>
              </w:rPr>
              <w:t>313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977FFEF"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BA26186"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228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3F840229"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653A660"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223</w:t>
            </w:r>
          </w:p>
        </w:tc>
      </w:tr>
      <w:tr w:rsidR="00ED0006" w:rsidRPr="006D784F" w14:paraId="2B8E1D08"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40D45"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Jedwabno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36F6AC7" w14:textId="77777777" w:rsidR="00ED0006" w:rsidRPr="00F1548D" w:rsidRDefault="00ED0006" w:rsidP="00FF0607">
            <w:pPr>
              <w:spacing w:after="0" w:line="240" w:lineRule="auto"/>
              <w:jc w:val="center"/>
              <w:rPr>
                <w:rFonts w:eastAsia="Times New Roman"/>
                <w:strike/>
                <w:color w:val="FF0000"/>
                <w:sz w:val="20"/>
                <w:szCs w:val="20"/>
                <w:lang w:eastAsia="pl-PL"/>
              </w:rPr>
            </w:pPr>
            <w:r w:rsidRPr="00F1548D">
              <w:rPr>
                <w:rFonts w:eastAsia="Times New Roman"/>
                <w:strike/>
                <w:color w:val="FF0000"/>
                <w:sz w:val="20"/>
                <w:szCs w:val="20"/>
                <w:lang w:eastAsia="pl-PL"/>
              </w:rPr>
              <w:t>195</w:t>
            </w:r>
          </w:p>
          <w:p w14:paraId="090DF599" w14:textId="0E221E5C" w:rsidR="00F1548D" w:rsidRPr="00E609AB" w:rsidRDefault="00F1548D" w:rsidP="00FF0607">
            <w:pPr>
              <w:spacing w:after="0" w:line="240" w:lineRule="auto"/>
              <w:jc w:val="center"/>
              <w:rPr>
                <w:rFonts w:eastAsia="Times New Roman"/>
                <w:sz w:val="20"/>
                <w:szCs w:val="20"/>
                <w:lang w:eastAsia="pl-PL"/>
              </w:rPr>
            </w:pPr>
            <w:r w:rsidRPr="00F1548D">
              <w:rPr>
                <w:rFonts w:eastAsia="Times New Roman"/>
                <w:color w:val="00B050"/>
                <w:sz w:val="20"/>
                <w:szCs w:val="20"/>
                <w:lang w:eastAsia="pl-PL"/>
              </w:rPr>
              <w:t>215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8CDC0B" w14:textId="77777777" w:rsidR="00ED0006" w:rsidRPr="00F1548D" w:rsidRDefault="00ED0006" w:rsidP="00FF0607">
            <w:pPr>
              <w:spacing w:after="0" w:line="240" w:lineRule="auto"/>
              <w:jc w:val="center"/>
              <w:rPr>
                <w:rFonts w:eastAsia="Times New Roman"/>
                <w:strike/>
                <w:color w:val="FF0000"/>
                <w:sz w:val="20"/>
                <w:szCs w:val="20"/>
                <w:lang w:eastAsia="pl-PL"/>
              </w:rPr>
            </w:pPr>
            <w:r w:rsidRPr="00F1548D">
              <w:rPr>
                <w:rFonts w:eastAsia="Times New Roman"/>
                <w:strike/>
                <w:color w:val="FF0000"/>
                <w:sz w:val="20"/>
                <w:szCs w:val="20"/>
                <w:lang w:eastAsia="pl-PL"/>
              </w:rPr>
              <w:t>182</w:t>
            </w:r>
          </w:p>
          <w:p w14:paraId="7793A6C6" w14:textId="68F17F46" w:rsidR="00F1548D" w:rsidRPr="00E609AB" w:rsidRDefault="00F1548D" w:rsidP="00FF0607">
            <w:pPr>
              <w:spacing w:after="0" w:line="240" w:lineRule="auto"/>
              <w:jc w:val="center"/>
              <w:rPr>
                <w:rFonts w:eastAsia="Times New Roman"/>
                <w:sz w:val="20"/>
                <w:szCs w:val="20"/>
                <w:lang w:eastAsia="pl-PL"/>
              </w:rPr>
            </w:pPr>
            <w:r w:rsidRPr="00F1548D">
              <w:rPr>
                <w:rFonts w:eastAsia="Times New Roman"/>
                <w:color w:val="00B050"/>
                <w:sz w:val="20"/>
                <w:szCs w:val="20"/>
                <w:lang w:eastAsia="pl-PL"/>
              </w:rPr>
              <w:t>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FFFFF81" w14:textId="77777777" w:rsidR="00ED0006" w:rsidRPr="00F1548D" w:rsidRDefault="00ED0006" w:rsidP="00FF0607">
            <w:pPr>
              <w:spacing w:after="0" w:line="240" w:lineRule="auto"/>
              <w:jc w:val="center"/>
              <w:rPr>
                <w:rFonts w:eastAsia="Times New Roman"/>
                <w:strike/>
                <w:color w:val="FF0000"/>
                <w:sz w:val="20"/>
                <w:szCs w:val="20"/>
                <w:lang w:eastAsia="pl-PL"/>
              </w:rPr>
            </w:pPr>
            <w:r w:rsidRPr="00F1548D">
              <w:rPr>
                <w:rFonts w:eastAsia="Times New Roman"/>
                <w:strike/>
                <w:color w:val="FF0000"/>
                <w:sz w:val="20"/>
                <w:szCs w:val="20"/>
                <w:lang w:eastAsia="pl-PL"/>
              </w:rPr>
              <w:t>193</w:t>
            </w:r>
          </w:p>
          <w:p w14:paraId="767202F8" w14:textId="5437332E" w:rsidR="00F1548D" w:rsidRPr="00E609AB" w:rsidRDefault="00F1548D" w:rsidP="00FF0607">
            <w:pPr>
              <w:spacing w:after="0" w:line="240" w:lineRule="auto"/>
              <w:jc w:val="center"/>
              <w:rPr>
                <w:rFonts w:eastAsia="Times New Roman"/>
                <w:sz w:val="20"/>
                <w:szCs w:val="20"/>
                <w:lang w:eastAsia="pl-PL"/>
              </w:rPr>
            </w:pPr>
            <w:r w:rsidRPr="00F1548D">
              <w:rPr>
                <w:rFonts w:eastAsia="Times New Roman"/>
                <w:color w:val="00B050"/>
                <w:sz w:val="20"/>
                <w:szCs w:val="20"/>
                <w:lang w:eastAsia="pl-PL"/>
              </w:rPr>
              <w:t>201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C88A382" w14:textId="77777777" w:rsidR="00ED0006" w:rsidRPr="00F1548D" w:rsidRDefault="00ED0006" w:rsidP="00FF0607">
            <w:pPr>
              <w:spacing w:after="0" w:line="240" w:lineRule="auto"/>
              <w:jc w:val="center"/>
              <w:rPr>
                <w:rFonts w:eastAsia="Times New Roman"/>
                <w:strike/>
                <w:color w:val="FF0000"/>
                <w:sz w:val="20"/>
                <w:szCs w:val="20"/>
                <w:lang w:eastAsia="pl-PL"/>
              </w:rPr>
            </w:pPr>
            <w:r w:rsidRPr="00F1548D">
              <w:rPr>
                <w:rFonts w:eastAsia="Times New Roman"/>
                <w:strike/>
                <w:color w:val="FF0000"/>
                <w:sz w:val="20"/>
                <w:szCs w:val="20"/>
                <w:lang w:eastAsia="pl-PL"/>
              </w:rPr>
              <w:t>202</w:t>
            </w:r>
          </w:p>
          <w:p w14:paraId="0EE8ECD7" w14:textId="3BAE57EB" w:rsidR="00F1548D" w:rsidRPr="00E609AB" w:rsidRDefault="00F1548D" w:rsidP="00FF0607">
            <w:pPr>
              <w:spacing w:after="0" w:line="240" w:lineRule="auto"/>
              <w:jc w:val="center"/>
              <w:rPr>
                <w:rFonts w:eastAsia="Times New Roman"/>
                <w:sz w:val="20"/>
                <w:szCs w:val="20"/>
                <w:lang w:eastAsia="pl-PL"/>
              </w:rPr>
            </w:pPr>
            <w:r w:rsidRPr="00F1548D">
              <w:rPr>
                <w:rFonts w:eastAsia="Times New Roman"/>
                <w:color w:val="00B050"/>
                <w:sz w:val="20"/>
                <w:szCs w:val="20"/>
                <w:lang w:eastAsia="pl-PL"/>
              </w:rPr>
              <w:t>214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56A37B" w14:textId="77777777" w:rsidR="00ED0006" w:rsidRPr="00F1548D" w:rsidRDefault="00ED0006" w:rsidP="00FF0607">
            <w:pPr>
              <w:spacing w:after="0" w:line="240" w:lineRule="auto"/>
              <w:jc w:val="center"/>
              <w:rPr>
                <w:rFonts w:eastAsia="Times New Roman"/>
                <w:strike/>
                <w:color w:val="FF0000"/>
                <w:sz w:val="20"/>
                <w:szCs w:val="20"/>
                <w:lang w:eastAsia="pl-PL"/>
              </w:rPr>
            </w:pPr>
            <w:r w:rsidRPr="00F1548D">
              <w:rPr>
                <w:rFonts w:eastAsia="Times New Roman"/>
                <w:strike/>
                <w:color w:val="FF0000"/>
                <w:sz w:val="20"/>
                <w:szCs w:val="20"/>
                <w:lang w:eastAsia="pl-PL"/>
              </w:rPr>
              <w:t>207</w:t>
            </w:r>
          </w:p>
          <w:p w14:paraId="18D2BA9E" w14:textId="425567F3" w:rsidR="00F1548D" w:rsidRPr="00E609AB" w:rsidRDefault="00F1548D" w:rsidP="00FF0607">
            <w:pPr>
              <w:spacing w:after="0" w:line="240" w:lineRule="auto"/>
              <w:jc w:val="center"/>
              <w:rPr>
                <w:rFonts w:eastAsia="Times New Roman"/>
                <w:sz w:val="20"/>
                <w:szCs w:val="20"/>
                <w:lang w:eastAsia="pl-PL"/>
              </w:rPr>
            </w:pPr>
            <w:r w:rsidRPr="00F1548D">
              <w:rPr>
                <w:rFonts w:eastAsia="Times New Roman"/>
                <w:color w:val="00B050"/>
                <w:sz w:val="20"/>
                <w:szCs w:val="20"/>
                <w:lang w:eastAsia="pl-PL"/>
              </w:rPr>
              <w:t>208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D73BAE" w14:textId="77777777" w:rsidR="00ED0006" w:rsidRPr="00F1548D" w:rsidRDefault="00ED0006" w:rsidP="00FF0607">
            <w:pPr>
              <w:spacing w:after="0" w:line="240" w:lineRule="auto"/>
              <w:jc w:val="center"/>
              <w:rPr>
                <w:rFonts w:eastAsia="Times New Roman"/>
                <w:strike/>
                <w:color w:val="FF0000"/>
                <w:sz w:val="20"/>
                <w:szCs w:val="20"/>
                <w:lang w:eastAsia="pl-PL"/>
              </w:rPr>
            </w:pPr>
            <w:r w:rsidRPr="00F1548D">
              <w:rPr>
                <w:rFonts w:eastAsia="Times New Roman"/>
                <w:strike/>
                <w:color w:val="FF0000"/>
                <w:sz w:val="20"/>
                <w:szCs w:val="20"/>
                <w:lang w:eastAsia="pl-PL"/>
              </w:rPr>
              <w:t>210</w:t>
            </w:r>
          </w:p>
          <w:p w14:paraId="674DEFF3" w14:textId="3FBCA9B3" w:rsidR="00F1548D" w:rsidRPr="00E609AB" w:rsidRDefault="00F1548D" w:rsidP="00FF0607">
            <w:pPr>
              <w:spacing w:after="0" w:line="240" w:lineRule="auto"/>
              <w:jc w:val="center"/>
              <w:rPr>
                <w:rFonts w:eastAsia="Times New Roman"/>
                <w:sz w:val="20"/>
                <w:szCs w:val="20"/>
                <w:lang w:eastAsia="pl-PL"/>
              </w:rPr>
            </w:pPr>
            <w:r w:rsidRPr="00F1548D">
              <w:rPr>
                <w:rFonts w:eastAsia="Times New Roman"/>
                <w:color w:val="00B050"/>
                <w:sz w:val="20"/>
                <w:szCs w:val="20"/>
                <w:lang w:eastAsia="pl-PL"/>
              </w:rPr>
              <w:t>224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3FB3217"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6BD7D03"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213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E71C211"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D2EE82F"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220</w:t>
            </w:r>
          </w:p>
        </w:tc>
      </w:tr>
      <w:tr w:rsidR="00ED0006" w:rsidRPr="006D784F" w14:paraId="302D3EE3"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C7A1A"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Rozogi</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C5CAE25" w14:textId="77777777" w:rsidR="00ED0006" w:rsidRPr="00BA7276" w:rsidRDefault="00ED0006" w:rsidP="00FF0607">
            <w:pPr>
              <w:spacing w:after="0" w:line="240" w:lineRule="auto"/>
              <w:jc w:val="center"/>
              <w:rPr>
                <w:rFonts w:eastAsia="Times New Roman"/>
                <w:strike/>
                <w:color w:val="FF0000"/>
                <w:sz w:val="20"/>
                <w:szCs w:val="20"/>
                <w:lang w:eastAsia="pl-PL"/>
              </w:rPr>
            </w:pPr>
            <w:r w:rsidRPr="00BA7276">
              <w:rPr>
                <w:rFonts w:eastAsia="Times New Roman"/>
                <w:strike/>
                <w:color w:val="FF0000"/>
                <w:sz w:val="20"/>
                <w:szCs w:val="20"/>
                <w:lang w:eastAsia="pl-PL"/>
              </w:rPr>
              <w:t>155</w:t>
            </w:r>
          </w:p>
          <w:p w14:paraId="41E4E1C8" w14:textId="63ED85B1" w:rsidR="00BA7276" w:rsidRPr="00E609AB" w:rsidRDefault="00BA7276" w:rsidP="00FF0607">
            <w:pPr>
              <w:spacing w:after="0" w:line="240" w:lineRule="auto"/>
              <w:jc w:val="center"/>
              <w:rPr>
                <w:rFonts w:eastAsia="Times New Roman"/>
                <w:sz w:val="20"/>
                <w:szCs w:val="20"/>
                <w:lang w:eastAsia="pl-PL"/>
              </w:rPr>
            </w:pPr>
            <w:r w:rsidRPr="00BA7276">
              <w:rPr>
                <w:rFonts w:eastAsia="Times New Roman"/>
                <w:color w:val="00B050"/>
                <w:sz w:val="20"/>
                <w:szCs w:val="20"/>
                <w:lang w:eastAsia="pl-PL"/>
              </w:rPr>
              <w:t>205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FDADAE2" w14:textId="77777777" w:rsidR="00ED0006" w:rsidRPr="00BA7276" w:rsidRDefault="00ED0006" w:rsidP="00FF0607">
            <w:pPr>
              <w:spacing w:after="0" w:line="240" w:lineRule="auto"/>
              <w:jc w:val="center"/>
              <w:rPr>
                <w:rFonts w:eastAsia="Times New Roman"/>
                <w:strike/>
                <w:color w:val="FF0000"/>
                <w:sz w:val="20"/>
                <w:szCs w:val="20"/>
                <w:lang w:eastAsia="pl-PL"/>
              </w:rPr>
            </w:pPr>
            <w:r w:rsidRPr="00BA7276">
              <w:rPr>
                <w:rFonts w:eastAsia="Times New Roman"/>
                <w:strike/>
                <w:color w:val="FF0000"/>
                <w:sz w:val="20"/>
                <w:szCs w:val="20"/>
                <w:lang w:eastAsia="pl-PL"/>
              </w:rPr>
              <w:t>168</w:t>
            </w:r>
          </w:p>
          <w:p w14:paraId="04B68130" w14:textId="1EC241B2" w:rsidR="00BA7276" w:rsidRPr="00E609AB" w:rsidRDefault="00BA7276" w:rsidP="00FF0607">
            <w:pPr>
              <w:spacing w:after="0" w:line="240" w:lineRule="auto"/>
              <w:jc w:val="center"/>
              <w:rPr>
                <w:rFonts w:eastAsia="Times New Roman"/>
                <w:sz w:val="20"/>
                <w:szCs w:val="20"/>
                <w:lang w:eastAsia="pl-PL"/>
              </w:rPr>
            </w:pPr>
            <w:r w:rsidRPr="00BA7276">
              <w:rPr>
                <w:rFonts w:eastAsia="Times New Roman"/>
                <w:color w:val="00B050"/>
                <w:sz w:val="20"/>
                <w:szCs w:val="20"/>
                <w:lang w:eastAsia="pl-PL"/>
              </w:rPr>
              <w:t>201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FA0C591" w14:textId="77777777" w:rsidR="00ED0006" w:rsidRPr="00BA7276" w:rsidRDefault="00ED0006" w:rsidP="00FF0607">
            <w:pPr>
              <w:spacing w:after="0" w:line="240" w:lineRule="auto"/>
              <w:jc w:val="center"/>
              <w:rPr>
                <w:rFonts w:eastAsia="Times New Roman"/>
                <w:strike/>
                <w:color w:val="FF0000"/>
                <w:sz w:val="20"/>
                <w:szCs w:val="20"/>
                <w:lang w:eastAsia="pl-PL"/>
              </w:rPr>
            </w:pPr>
            <w:r w:rsidRPr="00BA7276">
              <w:rPr>
                <w:rFonts w:eastAsia="Times New Roman"/>
                <w:strike/>
                <w:color w:val="FF0000"/>
                <w:sz w:val="20"/>
                <w:szCs w:val="20"/>
                <w:lang w:eastAsia="pl-PL"/>
              </w:rPr>
              <w:t>177</w:t>
            </w:r>
          </w:p>
          <w:p w14:paraId="6886C582" w14:textId="3EF4997C" w:rsidR="00BA7276" w:rsidRPr="00E609AB" w:rsidRDefault="00BA7276" w:rsidP="00FF0607">
            <w:pPr>
              <w:spacing w:after="0" w:line="240" w:lineRule="auto"/>
              <w:jc w:val="center"/>
              <w:rPr>
                <w:rFonts w:eastAsia="Times New Roman"/>
                <w:sz w:val="20"/>
                <w:szCs w:val="20"/>
                <w:lang w:eastAsia="pl-PL"/>
              </w:rPr>
            </w:pPr>
            <w:r w:rsidRPr="00BA7276">
              <w:rPr>
                <w:rFonts w:eastAsia="Times New Roman"/>
                <w:color w:val="00B050"/>
                <w:sz w:val="20"/>
                <w:szCs w:val="20"/>
                <w:lang w:eastAsia="pl-PL"/>
              </w:rPr>
              <w:t>198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8D539CF" w14:textId="77777777" w:rsidR="00ED0006" w:rsidRPr="00BA7276" w:rsidRDefault="00ED0006" w:rsidP="00FF0607">
            <w:pPr>
              <w:spacing w:after="0" w:line="240" w:lineRule="auto"/>
              <w:jc w:val="center"/>
              <w:rPr>
                <w:rFonts w:eastAsia="Times New Roman"/>
                <w:strike/>
                <w:color w:val="FF0000"/>
                <w:sz w:val="20"/>
                <w:szCs w:val="20"/>
                <w:lang w:eastAsia="pl-PL"/>
              </w:rPr>
            </w:pPr>
            <w:r w:rsidRPr="00BA7276">
              <w:rPr>
                <w:rFonts w:eastAsia="Times New Roman"/>
                <w:strike/>
                <w:color w:val="FF0000"/>
                <w:sz w:val="20"/>
                <w:szCs w:val="20"/>
                <w:lang w:eastAsia="pl-PL"/>
              </w:rPr>
              <w:t>191</w:t>
            </w:r>
          </w:p>
          <w:p w14:paraId="1553F97A" w14:textId="5DB65DDC" w:rsidR="00BA7276" w:rsidRPr="00E609AB" w:rsidRDefault="00BA7276" w:rsidP="00FF0607">
            <w:pPr>
              <w:spacing w:after="0" w:line="240" w:lineRule="auto"/>
              <w:jc w:val="center"/>
              <w:rPr>
                <w:rFonts w:eastAsia="Times New Roman"/>
                <w:sz w:val="20"/>
                <w:szCs w:val="20"/>
                <w:lang w:eastAsia="pl-PL"/>
              </w:rPr>
            </w:pPr>
            <w:r w:rsidRPr="00BA7276">
              <w:rPr>
                <w:rFonts w:eastAsia="Times New Roman"/>
                <w:color w:val="00B050"/>
                <w:sz w:val="20"/>
                <w:szCs w:val="20"/>
                <w:lang w:eastAsia="pl-PL"/>
              </w:rPr>
              <w:t>204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3424A46" w14:textId="77777777" w:rsidR="00ED0006" w:rsidRPr="00BA7276" w:rsidRDefault="00ED0006" w:rsidP="00FF0607">
            <w:pPr>
              <w:spacing w:after="0" w:line="240" w:lineRule="auto"/>
              <w:jc w:val="center"/>
              <w:rPr>
                <w:rFonts w:eastAsia="Times New Roman"/>
                <w:strike/>
                <w:color w:val="FF0000"/>
                <w:sz w:val="20"/>
                <w:szCs w:val="20"/>
                <w:lang w:eastAsia="pl-PL"/>
              </w:rPr>
            </w:pPr>
            <w:r w:rsidRPr="00BA7276">
              <w:rPr>
                <w:rFonts w:eastAsia="Times New Roman"/>
                <w:strike/>
                <w:color w:val="FF0000"/>
                <w:sz w:val="20"/>
                <w:szCs w:val="20"/>
                <w:lang w:eastAsia="pl-PL"/>
              </w:rPr>
              <w:t>186</w:t>
            </w:r>
          </w:p>
          <w:p w14:paraId="51966A5A" w14:textId="2CB8BBEE" w:rsidR="00BA7276" w:rsidRPr="00E609AB" w:rsidRDefault="00BA7276" w:rsidP="00FF0607">
            <w:pPr>
              <w:spacing w:after="0" w:line="240" w:lineRule="auto"/>
              <w:jc w:val="center"/>
              <w:rPr>
                <w:rFonts w:eastAsia="Times New Roman"/>
                <w:sz w:val="20"/>
                <w:szCs w:val="20"/>
                <w:lang w:eastAsia="pl-PL"/>
              </w:rPr>
            </w:pPr>
            <w:r w:rsidRPr="00BA7276">
              <w:rPr>
                <w:rFonts w:eastAsia="Times New Roman"/>
                <w:color w:val="00B050"/>
                <w:sz w:val="20"/>
                <w:szCs w:val="20"/>
                <w:lang w:eastAsia="pl-PL"/>
              </w:rPr>
              <w:t>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D97936" w14:textId="77777777" w:rsidR="00ED0006" w:rsidRPr="00BA7276" w:rsidRDefault="00ED0006" w:rsidP="00FF0607">
            <w:pPr>
              <w:spacing w:after="0" w:line="240" w:lineRule="auto"/>
              <w:jc w:val="center"/>
              <w:rPr>
                <w:rFonts w:eastAsia="Times New Roman"/>
                <w:strike/>
                <w:color w:val="FF0000"/>
                <w:sz w:val="20"/>
                <w:szCs w:val="20"/>
                <w:lang w:eastAsia="pl-PL"/>
              </w:rPr>
            </w:pPr>
            <w:r w:rsidRPr="00BA7276">
              <w:rPr>
                <w:rFonts w:eastAsia="Times New Roman"/>
                <w:strike/>
                <w:color w:val="FF0000"/>
                <w:sz w:val="20"/>
                <w:szCs w:val="20"/>
                <w:lang w:eastAsia="pl-PL"/>
              </w:rPr>
              <w:t>187</w:t>
            </w:r>
          </w:p>
          <w:p w14:paraId="127ADEE8" w14:textId="4412DE9F" w:rsidR="00BA7276" w:rsidRPr="00E609AB" w:rsidRDefault="00BA7276" w:rsidP="00FF0607">
            <w:pPr>
              <w:spacing w:after="0" w:line="240" w:lineRule="auto"/>
              <w:jc w:val="center"/>
              <w:rPr>
                <w:rFonts w:eastAsia="Times New Roman"/>
                <w:sz w:val="20"/>
                <w:szCs w:val="20"/>
                <w:lang w:eastAsia="pl-PL"/>
              </w:rPr>
            </w:pPr>
            <w:r w:rsidRPr="00BA7276">
              <w:rPr>
                <w:rFonts w:eastAsia="Times New Roman"/>
                <w:color w:val="00B050"/>
                <w:sz w:val="20"/>
                <w:szCs w:val="20"/>
                <w:lang w:eastAsia="pl-PL"/>
              </w:rPr>
              <w:t>241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EC62674"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193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BDDE25"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192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29001F83"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C5B7EA"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211</w:t>
            </w:r>
          </w:p>
        </w:tc>
      </w:tr>
      <w:tr w:rsidR="00ED0006" w:rsidRPr="006D784F" w14:paraId="0E29AB70"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24AC1"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Szczytno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F2CDAA8" w14:textId="77777777" w:rsidR="00ED0006" w:rsidRPr="000B49A2" w:rsidRDefault="00ED0006" w:rsidP="00FF0607">
            <w:pPr>
              <w:spacing w:after="0" w:line="240" w:lineRule="auto"/>
              <w:jc w:val="center"/>
              <w:rPr>
                <w:rFonts w:eastAsia="Times New Roman"/>
                <w:strike/>
                <w:color w:val="FF0000"/>
                <w:sz w:val="20"/>
                <w:szCs w:val="20"/>
                <w:lang w:eastAsia="pl-PL"/>
              </w:rPr>
            </w:pPr>
            <w:r w:rsidRPr="000B49A2">
              <w:rPr>
                <w:rFonts w:eastAsia="Times New Roman"/>
                <w:strike/>
                <w:color w:val="FF0000"/>
                <w:sz w:val="20"/>
                <w:szCs w:val="20"/>
                <w:lang w:eastAsia="pl-PL"/>
              </w:rPr>
              <w:t>575</w:t>
            </w:r>
          </w:p>
          <w:p w14:paraId="688AA21B" w14:textId="54BA7402" w:rsidR="000B49A2" w:rsidRPr="00E609AB" w:rsidRDefault="000B49A2" w:rsidP="00FF0607">
            <w:pPr>
              <w:spacing w:after="0" w:line="240" w:lineRule="auto"/>
              <w:jc w:val="center"/>
              <w:rPr>
                <w:rFonts w:eastAsia="Times New Roman"/>
                <w:sz w:val="20"/>
                <w:szCs w:val="20"/>
                <w:lang w:eastAsia="pl-PL"/>
              </w:rPr>
            </w:pPr>
            <w:r w:rsidRPr="000B49A2">
              <w:rPr>
                <w:rFonts w:eastAsia="Times New Roman"/>
                <w:color w:val="00B050"/>
                <w:sz w:val="20"/>
                <w:szCs w:val="20"/>
                <w:lang w:eastAsia="pl-PL"/>
              </w:rPr>
              <w:t>770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1FE59D" w14:textId="77777777" w:rsidR="00ED0006" w:rsidRPr="000B49A2" w:rsidRDefault="00ED0006" w:rsidP="00FF0607">
            <w:pPr>
              <w:spacing w:after="0" w:line="240" w:lineRule="auto"/>
              <w:jc w:val="center"/>
              <w:rPr>
                <w:rFonts w:eastAsia="Times New Roman"/>
                <w:strike/>
                <w:color w:val="FF0000"/>
                <w:sz w:val="20"/>
                <w:szCs w:val="20"/>
                <w:lang w:eastAsia="pl-PL"/>
              </w:rPr>
            </w:pPr>
            <w:r w:rsidRPr="000B49A2">
              <w:rPr>
                <w:rFonts w:eastAsia="Times New Roman"/>
                <w:strike/>
                <w:color w:val="FF0000"/>
                <w:sz w:val="20"/>
                <w:szCs w:val="20"/>
                <w:lang w:eastAsia="pl-PL"/>
              </w:rPr>
              <w:t>627</w:t>
            </w:r>
          </w:p>
          <w:p w14:paraId="2979D767" w14:textId="10EB8751" w:rsidR="000B49A2" w:rsidRPr="00E609AB" w:rsidRDefault="000B49A2" w:rsidP="00FF0607">
            <w:pPr>
              <w:spacing w:after="0" w:line="240" w:lineRule="auto"/>
              <w:jc w:val="center"/>
              <w:rPr>
                <w:rFonts w:eastAsia="Times New Roman"/>
                <w:sz w:val="20"/>
                <w:szCs w:val="20"/>
                <w:lang w:eastAsia="pl-PL"/>
              </w:rPr>
            </w:pPr>
            <w:r w:rsidRPr="000B49A2">
              <w:rPr>
                <w:rFonts w:eastAsia="Times New Roman"/>
                <w:color w:val="00B050"/>
                <w:sz w:val="20"/>
                <w:szCs w:val="20"/>
                <w:lang w:eastAsia="pl-PL"/>
              </w:rPr>
              <w:t>784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DBE93B" w14:textId="77777777" w:rsidR="00ED0006" w:rsidRPr="000B49A2" w:rsidRDefault="00ED0006" w:rsidP="00FF0607">
            <w:pPr>
              <w:spacing w:after="0" w:line="240" w:lineRule="auto"/>
              <w:jc w:val="center"/>
              <w:rPr>
                <w:rFonts w:eastAsia="Times New Roman"/>
                <w:strike/>
                <w:color w:val="FF0000"/>
                <w:sz w:val="20"/>
                <w:szCs w:val="20"/>
                <w:lang w:eastAsia="pl-PL"/>
              </w:rPr>
            </w:pPr>
            <w:r w:rsidRPr="000B49A2">
              <w:rPr>
                <w:rFonts w:eastAsia="Times New Roman"/>
                <w:strike/>
                <w:color w:val="FF0000"/>
                <w:sz w:val="20"/>
                <w:szCs w:val="20"/>
                <w:lang w:eastAsia="pl-PL"/>
              </w:rPr>
              <w:t>643</w:t>
            </w:r>
          </w:p>
          <w:p w14:paraId="42494BFB" w14:textId="45F88CE2" w:rsidR="000B49A2" w:rsidRPr="00E609AB" w:rsidRDefault="000B49A2" w:rsidP="00FF0607">
            <w:pPr>
              <w:spacing w:after="0" w:line="240" w:lineRule="auto"/>
              <w:jc w:val="center"/>
              <w:rPr>
                <w:rFonts w:eastAsia="Times New Roman"/>
                <w:sz w:val="20"/>
                <w:szCs w:val="20"/>
                <w:lang w:eastAsia="pl-PL"/>
              </w:rPr>
            </w:pPr>
            <w:r w:rsidRPr="000B49A2">
              <w:rPr>
                <w:rFonts w:eastAsia="Times New Roman"/>
                <w:color w:val="00B050"/>
                <w:sz w:val="20"/>
                <w:szCs w:val="20"/>
                <w:lang w:eastAsia="pl-PL"/>
              </w:rPr>
              <w:t>814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BF562D3" w14:textId="77777777" w:rsidR="00ED0006" w:rsidRPr="000B49A2" w:rsidRDefault="00ED0006" w:rsidP="00FF0607">
            <w:pPr>
              <w:spacing w:after="0" w:line="240" w:lineRule="auto"/>
              <w:jc w:val="center"/>
              <w:rPr>
                <w:rFonts w:eastAsia="Times New Roman"/>
                <w:strike/>
                <w:color w:val="FF0000"/>
                <w:sz w:val="20"/>
                <w:szCs w:val="20"/>
                <w:lang w:eastAsia="pl-PL"/>
              </w:rPr>
            </w:pPr>
            <w:r w:rsidRPr="000B49A2">
              <w:rPr>
                <w:rFonts w:eastAsia="Times New Roman"/>
                <w:strike/>
                <w:color w:val="FF0000"/>
                <w:sz w:val="20"/>
                <w:szCs w:val="20"/>
                <w:lang w:eastAsia="pl-PL"/>
              </w:rPr>
              <w:t>680</w:t>
            </w:r>
          </w:p>
          <w:p w14:paraId="10F4B38E" w14:textId="202890DD" w:rsidR="000B49A2" w:rsidRPr="00E609AB" w:rsidRDefault="000B49A2" w:rsidP="00FF0607">
            <w:pPr>
              <w:spacing w:after="0" w:line="240" w:lineRule="auto"/>
              <w:jc w:val="center"/>
              <w:rPr>
                <w:rFonts w:eastAsia="Times New Roman"/>
                <w:sz w:val="20"/>
                <w:szCs w:val="20"/>
                <w:lang w:eastAsia="pl-PL"/>
              </w:rPr>
            </w:pPr>
            <w:r w:rsidRPr="000B49A2">
              <w:rPr>
                <w:rFonts w:eastAsia="Times New Roman"/>
                <w:color w:val="00B050"/>
                <w:sz w:val="20"/>
                <w:szCs w:val="20"/>
                <w:lang w:eastAsia="pl-PL"/>
              </w:rPr>
              <w:t>862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00BBDF" w14:textId="77777777" w:rsidR="00ED0006" w:rsidRPr="000B49A2" w:rsidRDefault="00ED0006" w:rsidP="00FF0607">
            <w:pPr>
              <w:spacing w:after="0" w:line="240" w:lineRule="auto"/>
              <w:jc w:val="center"/>
              <w:rPr>
                <w:rFonts w:eastAsia="Times New Roman"/>
                <w:strike/>
                <w:color w:val="FF0000"/>
                <w:sz w:val="20"/>
                <w:szCs w:val="20"/>
                <w:lang w:eastAsia="pl-PL"/>
              </w:rPr>
            </w:pPr>
            <w:r w:rsidRPr="000B49A2">
              <w:rPr>
                <w:rFonts w:eastAsia="Times New Roman"/>
                <w:strike/>
                <w:color w:val="FF0000"/>
                <w:sz w:val="20"/>
                <w:szCs w:val="20"/>
                <w:lang w:eastAsia="pl-PL"/>
              </w:rPr>
              <w:t>629</w:t>
            </w:r>
          </w:p>
          <w:p w14:paraId="1698FA1F" w14:textId="65DDEAFA" w:rsidR="000B49A2" w:rsidRPr="00E609AB" w:rsidRDefault="000B49A2" w:rsidP="00FF0607">
            <w:pPr>
              <w:spacing w:after="0" w:line="240" w:lineRule="auto"/>
              <w:jc w:val="center"/>
              <w:rPr>
                <w:rFonts w:eastAsia="Times New Roman"/>
                <w:sz w:val="20"/>
                <w:szCs w:val="20"/>
                <w:lang w:eastAsia="pl-PL"/>
              </w:rPr>
            </w:pPr>
            <w:r w:rsidRPr="000B49A2">
              <w:rPr>
                <w:rFonts w:eastAsia="Times New Roman"/>
                <w:color w:val="00B050"/>
                <w:sz w:val="20"/>
                <w:szCs w:val="20"/>
                <w:lang w:eastAsia="pl-PL"/>
              </w:rPr>
              <w:t>937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C6B6222" w14:textId="77777777" w:rsidR="00ED0006" w:rsidRPr="000B49A2" w:rsidRDefault="00ED0006" w:rsidP="00FF0607">
            <w:pPr>
              <w:spacing w:after="0" w:line="240" w:lineRule="auto"/>
              <w:jc w:val="center"/>
              <w:rPr>
                <w:rFonts w:eastAsia="Times New Roman"/>
                <w:strike/>
                <w:color w:val="FF0000"/>
                <w:sz w:val="20"/>
                <w:szCs w:val="20"/>
                <w:lang w:eastAsia="pl-PL"/>
              </w:rPr>
            </w:pPr>
            <w:r w:rsidRPr="000B49A2">
              <w:rPr>
                <w:rFonts w:eastAsia="Times New Roman"/>
                <w:strike/>
                <w:color w:val="FF0000"/>
                <w:sz w:val="20"/>
                <w:szCs w:val="20"/>
                <w:lang w:eastAsia="pl-PL"/>
              </w:rPr>
              <w:t>659</w:t>
            </w:r>
          </w:p>
          <w:p w14:paraId="05C03F32" w14:textId="3D99EA92" w:rsidR="000B49A2" w:rsidRPr="00E609AB" w:rsidRDefault="000B49A2" w:rsidP="00FF0607">
            <w:pPr>
              <w:spacing w:after="0" w:line="240" w:lineRule="auto"/>
              <w:jc w:val="center"/>
              <w:rPr>
                <w:rFonts w:eastAsia="Times New Roman"/>
                <w:sz w:val="20"/>
                <w:szCs w:val="20"/>
                <w:lang w:eastAsia="pl-PL"/>
              </w:rPr>
            </w:pPr>
            <w:r w:rsidRPr="000B49A2">
              <w:rPr>
                <w:rFonts w:eastAsia="Times New Roman"/>
                <w:color w:val="00B050"/>
                <w:sz w:val="20"/>
                <w:szCs w:val="20"/>
                <w:lang w:eastAsia="pl-PL"/>
              </w:rPr>
              <w:t>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B452307"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663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5D906B"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672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2E7A40A6"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720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0EE9BD"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752</w:t>
            </w:r>
          </w:p>
        </w:tc>
      </w:tr>
      <w:tr w:rsidR="00ED0006" w:rsidRPr="006D784F" w14:paraId="347CD557"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2AEDE"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Świętajno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4306F0D" w14:textId="77777777" w:rsidR="00ED0006" w:rsidRPr="00133D54" w:rsidRDefault="00ED0006" w:rsidP="00FF0607">
            <w:pPr>
              <w:spacing w:after="0" w:line="240" w:lineRule="auto"/>
              <w:jc w:val="center"/>
              <w:rPr>
                <w:rFonts w:eastAsia="Times New Roman"/>
                <w:strike/>
                <w:color w:val="FF0000"/>
                <w:sz w:val="20"/>
                <w:szCs w:val="20"/>
                <w:lang w:eastAsia="pl-PL"/>
              </w:rPr>
            </w:pPr>
            <w:r w:rsidRPr="00133D54">
              <w:rPr>
                <w:rFonts w:eastAsia="Times New Roman"/>
                <w:strike/>
                <w:color w:val="FF0000"/>
                <w:sz w:val="20"/>
                <w:szCs w:val="20"/>
                <w:lang w:eastAsia="pl-PL"/>
              </w:rPr>
              <w:t>336</w:t>
            </w:r>
          </w:p>
          <w:p w14:paraId="4F1B69EB" w14:textId="5B69C133" w:rsidR="00133D54" w:rsidRPr="00E609AB" w:rsidRDefault="00133D54" w:rsidP="00FF0607">
            <w:pPr>
              <w:spacing w:after="0" w:line="240" w:lineRule="auto"/>
              <w:jc w:val="center"/>
              <w:rPr>
                <w:rFonts w:eastAsia="Times New Roman"/>
                <w:sz w:val="20"/>
                <w:szCs w:val="20"/>
                <w:lang w:eastAsia="pl-PL"/>
              </w:rPr>
            </w:pPr>
            <w:r>
              <w:rPr>
                <w:rFonts w:eastAsia="Times New Roman"/>
                <w:sz w:val="20"/>
                <w:szCs w:val="20"/>
                <w:lang w:eastAsia="pl-PL"/>
              </w:rPr>
              <w:t>360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7A615B6" w14:textId="77777777" w:rsidR="00ED0006" w:rsidRPr="00133D54" w:rsidRDefault="00ED0006" w:rsidP="00FF0607">
            <w:pPr>
              <w:spacing w:after="0" w:line="240" w:lineRule="auto"/>
              <w:jc w:val="center"/>
              <w:rPr>
                <w:rFonts w:eastAsia="Times New Roman"/>
                <w:strike/>
                <w:color w:val="FF0000"/>
                <w:sz w:val="20"/>
                <w:szCs w:val="20"/>
                <w:lang w:eastAsia="pl-PL"/>
              </w:rPr>
            </w:pPr>
            <w:r w:rsidRPr="00133D54">
              <w:rPr>
                <w:rFonts w:eastAsia="Times New Roman"/>
                <w:strike/>
                <w:color w:val="FF0000"/>
                <w:sz w:val="20"/>
                <w:szCs w:val="20"/>
                <w:lang w:eastAsia="pl-PL"/>
              </w:rPr>
              <w:t>349</w:t>
            </w:r>
          </w:p>
          <w:p w14:paraId="69BB2C2B" w14:textId="6294CF33" w:rsidR="00133D54" w:rsidRPr="00E609AB" w:rsidRDefault="00133D54" w:rsidP="00FF0607">
            <w:pPr>
              <w:spacing w:after="0" w:line="240" w:lineRule="auto"/>
              <w:jc w:val="center"/>
              <w:rPr>
                <w:rFonts w:eastAsia="Times New Roman"/>
                <w:sz w:val="20"/>
                <w:szCs w:val="20"/>
                <w:lang w:eastAsia="pl-PL"/>
              </w:rPr>
            </w:pPr>
            <w:r>
              <w:rPr>
                <w:rFonts w:eastAsia="Times New Roman"/>
                <w:sz w:val="20"/>
                <w:szCs w:val="20"/>
                <w:lang w:eastAsia="pl-PL"/>
              </w:rPr>
              <w:t>358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1D5EA37" w14:textId="77777777" w:rsidR="00ED0006" w:rsidRPr="00133D54" w:rsidRDefault="00ED0006" w:rsidP="00FF0607">
            <w:pPr>
              <w:spacing w:after="0" w:line="240" w:lineRule="auto"/>
              <w:jc w:val="center"/>
              <w:rPr>
                <w:rFonts w:eastAsia="Times New Roman"/>
                <w:strike/>
                <w:color w:val="FF0000"/>
                <w:sz w:val="20"/>
                <w:szCs w:val="20"/>
                <w:lang w:eastAsia="pl-PL"/>
              </w:rPr>
            </w:pPr>
            <w:r w:rsidRPr="00133D54">
              <w:rPr>
                <w:rFonts w:eastAsia="Times New Roman"/>
                <w:strike/>
                <w:color w:val="FF0000"/>
                <w:sz w:val="20"/>
                <w:szCs w:val="20"/>
                <w:lang w:eastAsia="pl-PL"/>
              </w:rPr>
              <w:t>340</w:t>
            </w:r>
          </w:p>
          <w:p w14:paraId="4C9A589E" w14:textId="26666312" w:rsidR="00133D54" w:rsidRPr="00E609AB" w:rsidRDefault="00133D54" w:rsidP="00FF0607">
            <w:pPr>
              <w:spacing w:after="0" w:line="240" w:lineRule="auto"/>
              <w:jc w:val="center"/>
              <w:rPr>
                <w:rFonts w:eastAsia="Times New Roman"/>
                <w:sz w:val="20"/>
                <w:szCs w:val="20"/>
                <w:lang w:eastAsia="pl-PL"/>
              </w:rPr>
            </w:pPr>
            <w:r>
              <w:rPr>
                <w:rFonts w:eastAsia="Times New Roman"/>
                <w:sz w:val="20"/>
                <w:szCs w:val="20"/>
                <w:lang w:eastAsia="pl-PL"/>
              </w:rPr>
              <w:t>367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7DBDF3B" w14:textId="77777777" w:rsidR="00ED0006" w:rsidRPr="00133D54" w:rsidRDefault="00ED0006" w:rsidP="00FF0607">
            <w:pPr>
              <w:spacing w:after="0" w:line="240" w:lineRule="auto"/>
              <w:jc w:val="center"/>
              <w:rPr>
                <w:rFonts w:eastAsia="Times New Roman"/>
                <w:strike/>
                <w:color w:val="FF0000"/>
                <w:sz w:val="20"/>
                <w:szCs w:val="20"/>
                <w:lang w:eastAsia="pl-PL"/>
              </w:rPr>
            </w:pPr>
            <w:r w:rsidRPr="00133D54">
              <w:rPr>
                <w:rFonts w:eastAsia="Times New Roman"/>
                <w:strike/>
                <w:color w:val="FF0000"/>
                <w:sz w:val="20"/>
                <w:szCs w:val="20"/>
                <w:lang w:eastAsia="pl-PL"/>
              </w:rPr>
              <w:t>339</w:t>
            </w:r>
          </w:p>
          <w:p w14:paraId="58468DEC" w14:textId="2AE7F0E2" w:rsidR="00133D54" w:rsidRPr="00E609AB" w:rsidRDefault="00133D54" w:rsidP="00FF0607">
            <w:pPr>
              <w:spacing w:after="0" w:line="240" w:lineRule="auto"/>
              <w:jc w:val="center"/>
              <w:rPr>
                <w:rFonts w:eastAsia="Times New Roman"/>
                <w:sz w:val="20"/>
                <w:szCs w:val="20"/>
                <w:lang w:eastAsia="pl-PL"/>
              </w:rPr>
            </w:pPr>
            <w:r>
              <w:rPr>
                <w:rFonts w:eastAsia="Times New Roman"/>
                <w:sz w:val="20"/>
                <w:szCs w:val="20"/>
                <w:lang w:eastAsia="pl-PL"/>
              </w:rPr>
              <w:t>375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655CCF" w14:textId="77777777" w:rsidR="00ED0006" w:rsidRPr="00133D54" w:rsidRDefault="00ED0006" w:rsidP="00FF0607">
            <w:pPr>
              <w:spacing w:after="0" w:line="240" w:lineRule="auto"/>
              <w:jc w:val="center"/>
              <w:rPr>
                <w:rFonts w:eastAsia="Times New Roman"/>
                <w:strike/>
                <w:color w:val="FF0000"/>
                <w:sz w:val="20"/>
                <w:szCs w:val="20"/>
                <w:lang w:eastAsia="pl-PL"/>
              </w:rPr>
            </w:pPr>
            <w:r w:rsidRPr="00133D54">
              <w:rPr>
                <w:rFonts w:eastAsia="Times New Roman"/>
                <w:strike/>
                <w:color w:val="FF0000"/>
                <w:sz w:val="20"/>
                <w:szCs w:val="20"/>
                <w:lang w:eastAsia="pl-PL"/>
              </w:rPr>
              <w:t>345</w:t>
            </w:r>
          </w:p>
          <w:p w14:paraId="25BF7F7C" w14:textId="5482CE12" w:rsidR="00133D54" w:rsidRPr="00E609AB" w:rsidRDefault="00133D54" w:rsidP="00FF0607">
            <w:pPr>
              <w:spacing w:after="0" w:line="240" w:lineRule="auto"/>
              <w:jc w:val="center"/>
              <w:rPr>
                <w:rFonts w:eastAsia="Times New Roman"/>
                <w:sz w:val="20"/>
                <w:szCs w:val="20"/>
                <w:lang w:eastAsia="pl-PL"/>
              </w:rPr>
            </w:pPr>
            <w:r>
              <w:rPr>
                <w:rFonts w:eastAsia="Times New Roman"/>
                <w:sz w:val="20"/>
                <w:szCs w:val="20"/>
                <w:lang w:eastAsia="pl-PL"/>
              </w:rPr>
              <w:t>404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F837BB1" w14:textId="77777777" w:rsidR="00ED0006" w:rsidRPr="0096404A" w:rsidRDefault="00ED0006" w:rsidP="00FF0607">
            <w:pPr>
              <w:spacing w:after="0" w:line="240" w:lineRule="auto"/>
              <w:jc w:val="center"/>
              <w:rPr>
                <w:rFonts w:eastAsia="Times New Roman"/>
                <w:strike/>
                <w:color w:val="FF0000"/>
                <w:sz w:val="20"/>
                <w:szCs w:val="20"/>
                <w:lang w:eastAsia="pl-PL"/>
              </w:rPr>
            </w:pPr>
            <w:r w:rsidRPr="0096404A">
              <w:rPr>
                <w:rFonts w:eastAsia="Times New Roman"/>
                <w:strike/>
                <w:color w:val="FF0000"/>
                <w:sz w:val="20"/>
                <w:szCs w:val="20"/>
                <w:lang w:eastAsia="pl-PL"/>
              </w:rPr>
              <w:t>349</w:t>
            </w:r>
          </w:p>
          <w:p w14:paraId="3E8A8F57" w14:textId="2B05B3D8" w:rsidR="00133D54" w:rsidRPr="00E609AB" w:rsidRDefault="00133D54" w:rsidP="00FF0607">
            <w:pPr>
              <w:spacing w:after="0" w:line="240" w:lineRule="auto"/>
              <w:jc w:val="center"/>
              <w:rPr>
                <w:rFonts w:eastAsia="Times New Roman"/>
                <w:sz w:val="20"/>
                <w:szCs w:val="20"/>
                <w:lang w:eastAsia="pl-PL"/>
              </w:rPr>
            </w:pPr>
            <w:r>
              <w:rPr>
                <w:rFonts w:eastAsia="Times New Roman"/>
                <w:sz w:val="20"/>
                <w:szCs w:val="20"/>
                <w:lang w:eastAsia="pl-PL"/>
              </w:rPr>
              <w:t>431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4A9C788"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348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0589ED2"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353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2D1C624"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373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AB237B"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367</w:t>
            </w:r>
          </w:p>
        </w:tc>
      </w:tr>
      <w:tr w:rsidR="00ED0006" w:rsidRPr="006D784F" w14:paraId="34F14C92"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1322A" w14:textId="77777777" w:rsidR="00ED0006" w:rsidRPr="00E609AB" w:rsidRDefault="00ED0006" w:rsidP="00FF0607">
            <w:pPr>
              <w:spacing w:after="0" w:line="240" w:lineRule="auto"/>
              <w:rPr>
                <w:rFonts w:eastAsia="Times New Roman"/>
                <w:sz w:val="20"/>
                <w:szCs w:val="20"/>
                <w:lang w:eastAsia="pl-PL"/>
              </w:rPr>
            </w:pPr>
            <w:r w:rsidRPr="00E609AB">
              <w:rPr>
                <w:rFonts w:eastAsia="Times New Roman"/>
                <w:sz w:val="20"/>
                <w:szCs w:val="20"/>
                <w:lang w:eastAsia="pl-PL"/>
              </w:rPr>
              <w:t>Wielbark</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49987F8" w14:textId="77777777" w:rsidR="00ED0006" w:rsidRPr="00F26984" w:rsidRDefault="00ED0006" w:rsidP="00FF0607">
            <w:pPr>
              <w:spacing w:after="0" w:line="240" w:lineRule="auto"/>
              <w:jc w:val="center"/>
              <w:rPr>
                <w:rFonts w:eastAsia="Times New Roman"/>
                <w:strike/>
                <w:color w:val="FF0000"/>
                <w:sz w:val="20"/>
                <w:szCs w:val="20"/>
                <w:lang w:eastAsia="pl-PL"/>
              </w:rPr>
            </w:pPr>
            <w:r w:rsidRPr="00F26984">
              <w:rPr>
                <w:rFonts w:eastAsia="Times New Roman"/>
                <w:strike/>
                <w:color w:val="FF0000"/>
                <w:sz w:val="20"/>
                <w:szCs w:val="20"/>
                <w:lang w:eastAsia="pl-PL"/>
              </w:rPr>
              <w:t>237</w:t>
            </w:r>
          </w:p>
          <w:p w14:paraId="12BE3AA5" w14:textId="262B6F24" w:rsidR="00F26984" w:rsidRPr="00E609AB" w:rsidRDefault="00F26984" w:rsidP="00FF0607">
            <w:pPr>
              <w:spacing w:after="0" w:line="240" w:lineRule="auto"/>
              <w:jc w:val="center"/>
              <w:rPr>
                <w:rFonts w:eastAsia="Times New Roman"/>
                <w:sz w:val="20"/>
                <w:szCs w:val="20"/>
                <w:lang w:eastAsia="pl-PL"/>
              </w:rPr>
            </w:pPr>
            <w:r w:rsidRPr="00F26984">
              <w:rPr>
                <w:rFonts w:eastAsia="Times New Roman"/>
                <w:color w:val="00B050"/>
                <w:sz w:val="20"/>
                <w:szCs w:val="20"/>
                <w:lang w:eastAsia="pl-PL"/>
              </w:rPr>
              <w:t>231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C4341E2" w14:textId="77777777" w:rsidR="00ED0006" w:rsidRPr="00F26984" w:rsidRDefault="00ED0006" w:rsidP="00FF0607">
            <w:pPr>
              <w:spacing w:after="0" w:line="240" w:lineRule="auto"/>
              <w:jc w:val="center"/>
              <w:rPr>
                <w:rFonts w:eastAsia="Times New Roman"/>
                <w:strike/>
                <w:color w:val="FF0000"/>
                <w:sz w:val="20"/>
                <w:szCs w:val="20"/>
                <w:lang w:eastAsia="pl-PL"/>
              </w:rPr>
            </w:pPr>
            <w:r w:rsidRPr="00F26984">
              <w:rPr>
                <w:rFonts w:eastAsia="Times New Roman"/>
                <w:strike/>
                <w:color w:val="FF0000"/>
                <w:sz w:val="20"/>
                <w:szCs w:val="20"/>
                <w:lang w:eastAsia="pl-PL"/>
              </w:rPr>
              <w:t>237</w:t>
            </w:r>
          </w:p>
          <w:p w14:paraId="26DC8710" w14:textId="4170143A" w:rsidR="00F26984" w:rsidRPr="00E609AB" w:rsidRDefault="00F26984" w:rsidP="00FF0607">
            <w:pPr>
              <w:spacing w:after="0" w:line="240" w:lineRule="auto"/>
              <w:jc w:val="center"/>
              <w:rPr>
                <w:rFonts w:eastAsia="Times New Roman"/>
                <w:sz w:val="20"/>
                <w:szCs w:val="20"/>
                <w:lang w:eastAsia="pl-PL"/>
              </w:rPr>
            </w:pPr>
            <w:r w:rsidRPr="00F26984">
              <w:rPr>
                <w:rFonts w:eastAsia="Times New Roman"/>
                <w:color w:val="00B050"/>
                <w:sz w:val="20"/>
                <w:szCs w:val="20"/>
                <w:lang w:eastAsia="pl-PL"/>
              </w:rPr>
              <w:t>215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14EB68" w14:textId="77777777" w:rsidR="00ED0006" w:rsidRPr="00F26984" w:rsidRDefault="00ED0006" w:rsidP="00FF0607">
            <w:pPr>
              <w:spacing w:after="0" w:line="240" w:lineRule="auto"/>
              <w:jc w:val="center"/>
              <w:rPr>
                <w:rFonts w:eastAsia="Times New Roman"/>
                <w:strike/>
                <w:color w:val="FF0000"/>
                <w:sz w:val="20"/>
                <w:szCs w:val="20"/>
                <w:lang w:eastAsia="pl-PL"/>
              </w:rPr>
            </w:pPr>
            <w:r w:rsidRPr="00F26984">
              <w:rPr>
                <w:rFonts w:eastAsia="Times New Roman"/>
                <w:strike/>
                <w:color w:val="FF0000"/>
                <w:sz w:val="20"/>
                <w:szCs w:val="20"/>
                <w:lang w:eastAsia="pl-PL"/>
              </w:rPr>
              <w:t>240</w:t>
            </w:r>
          </w:p>
          <w:p w14:paraId="75363059" w14:textId="06FDC47D" w:rsidR="00F26984" w:rsidRPr="00E609AB" w:rsidRDefault="00F26984" w:rsidP="00FF0607">
            <w:pPr>
              <w:spacing w:after="0" w:line="240" w:lineRule="auto"/>
              <w:jc w:val="center"/>
              <w:rPr>
                <w:rFonts w:eastAsia="Times New Roman"/>
                <w:sz w:val="20"/>
                <w:szCs w:val="20"/>
                <w:lang w:eastAsia="pl-PL"/>
              </w:rPr>
            </w:pPr>
            <w:r w:rsidRPr="00F26984">
              <w:rPr>
                <w:rFonts w:eastAsia="Times New Roman"/>
                <w:color w:val="00B050"/>
                <w:sz w:val="20"/>
                <w:szCs w:val="20"/>
                <w:lang w:eastAsia="pl-PL"/>
              </w:rPr>
              <w:t>219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408C2D1" w14:textId="77777777" w:rsidR="00ED0006" w:rsidRPr="00F26984" w:rsidRDefault="00ED0006" w:rsidP="00FF0607">
            <w:pPr>
              <w:spacing w:after="0" w:line="240" w:lineRule="auto"/>
              <w:jc w:val="center"/>
              <w:rPr>
                <w:rFonts w:eastAsia="Times New Roman"/>
                <w:strike/>
                <w:color w:val="FF0000"/>
                <w:sz w:val="20"/>
                <w:szCs w:val="20"/>
                <w:lang w:eastAsia="pl-PL"/>
              </w:rPr>
            </w:pPr>
            <w:r w:rsidRPr="00F26984">
              <w:rPr>
                <w:rFonts w:eastAsia="Times New Roman"/>
                <w:strike/>
                <w:color w:val="FF0000"/>
                <w:sz w:val="20"/>
                <w:szCs w:val="20"/>
                <w:lang w:eastAsia="pl-PL"/>
              </w:rPr>
              <w:t>246</w:t>
            </w:r>
          </w:p>
          <w:p w14:paraId="3AE9C7BC" w14:textId="38104608" w:rsidR="00F26984" w:rsidRPr="00E609AB" w:rsidRDefault="00F26984" w:rsidP="00FF0607">
            <w:pPr>
              <w:spacing w:after="0" w:line="240" w:lineRule="auto"/>
              <w:jc w:val="center"/>
              <w:rPr>
                <w:rFonts w:eastAsia="Times New Roman"/>
                <w:sz w:val="20"/>
                <w:szCs w:val="20"/>
                <w:lang w:eastAsia="pl-PL"/>
              </w:rPr>
            </w:pPr>
            <w:r w:rsidRPr="00F26984">
              <w:rPr>
                <w:rFonts w:eastAsia="Times New Roman"/>
                <w:color w:val="00B050"/>
                <w:sz w:val="20"/>
                <w:szCs w:val="20"/>
                <w:lang w:eastAsia="pl-PL"/>
              </w:rPr>
              <w:t>236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392B053" w14:textId="77777777" w:rsidR="00ED0006" w:rsidRPr="00F26984" w:rsidRDefault="00ED0006" w:rsidP="00FF0607">
            <w:pPr>
              <w:spacing w:after="0" w:line="240" w:lineRule="auto"/>
              <w:jc w:val="center"/>
              <w:rPr>
                <w:rFonts w:eastAsia="Times New Roman"/>
                <w:strike/>
                <w:color w:val="FF0000"/>
                <w:sz w:val="20"/>
                <w:szCs w:val="20"/>
                <w:lang w:eastAsia="pl-PL"/>
              </w:rPr>
            </w:pPr>
            <w:r w:rsidRPr="00F26984">
              <w:rPr>
                <w:rFonts w:eastAsia="Times New Roman"/>
                <w:strike/>
                <w:color w:val="FF0000"/>
                <w:sz w:val="20"/>
                <w:szCs w:val="20"/>
                <w:lang w:eastAsia="pl-PL"/>
              </w:rPr>
              <w:t>237</w:t>
            </w:r>
          </w:p>
          <w:p w14:paraId="35A04573" w14:textId="1BDFEAA3" w:rsidR="00F26984" w:rsidRPr="00E609AB" w:rsidRDefault="00F26984" w:rsidP="00FF0607">
            <w:pPr>
              <w:spacing w:after="0" w:line="240" w:lineRule="auto"/>
              <w:jc w:val="center"/>
              <w:rPr>
                <w:rFonts w:eastAsia="Times New Roman"/>
                <w:sz w:val="20"/>
                <w:szCs w:val="20"/>
                <w:lang w:eastAsia="pl-PL"/>
              </w:rPr>
            </w:pPr>
            <w:r w:rsidRPr="00F26984">
              <w:rPr>
                <w:rFonts w:eastAsia="Times New Roman"/>
                <w:color w:val="00B050"/>
                <w:sz w:val="20"/>
                <w:szCs w:val="20"/>
                <w:lang w:eastAsia="pl-PL"/>
              </w:rPr>
              <w:t>250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2E6529F" w14:textId="77777777" w:rsidR="00ED0006" w:rsidRPr="00F26984" w:rsidRDefault="00ED0006" w:rsidP="00FF0607">
            <w:pPr>
              <w:spacing w:after="0" w:line="240" w:lineRule="auto"/>
              <w:jc w:val="center"/>
              <w:rPr>
                <w:rFonts w:eastAsia="Times New Roman"/>
                <w:strike/>
                <w:color w:val="FF0000"/>
                <w:sz w:val="20"/>
                <w:szCs w:val="20"/>
                <w:lang w:eastAsia="pl-PL"/>
              </w:rPr>
            </w:pPr>
            <w:r w:rsidRPr="00F26984">
              <w:rPr>
                <w:rFonts w:eastAsia="Times New Roman"/>
                <w:strike/>
                <w:color w:val="FF0000"/>
                <w:sz w:val="20"/>
                <w:szCs w:val="20"/>
                <w:lang w:eastAsia="pl-PL"/>
              </w:rPr>
              <w:t>232</w:t>
            </w:r>
          </w:p>
          <w:p w14:paraId="6095118F" w14:textId="57B10D3F" w:rsidR="00F26984" w:rsidRPr="00E609AB" w:rsidRDefault="00F26984" w:rsidP="00FF0607">
            <w:pPr>
              <w:spacing w:after="0" w:line="240" w:lineRule="auto"/>
              <w:jc w:val="center"/>
              <w:rPr>
                <w:rFonts w:eastAsia="Times New Roman"/>
                <w:sz w:val="20"/>
                <w:szCs w:val="20"/>
                <w:lang w:eastAsia="pl-PL"/>
              </w:rPr>
            </w:pPr>
            <w:r w:rsidRPr="00F26984">
              <w:rPr>
                <w:rFonts w:eastAsia="Times New Roman"/>
                <w:color w:val="00B050"/>
                <w:sz w:val="20"/>
                <w:szCs w:val="20"/>
                <w:lang w:eastAsia="pl-PL"/>
              </w:rPr>
              <w:t>282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1CF9169"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0A49A7"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235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5CB863B5"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236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8D60101" w14:textId="77777777" w:rsidR="00ED0006" w:rsidRPr="00A75582" w:rsidRDefault="00ED0006" w:rsidP="00FF0607">
            <w:pPr>
              <w:spacing w:after="0" w:line="240" w:lineRule="auto"/>
              <w:jc w:val="center"/>
              <w:rPr>
                <w:rFonts w:eastAsia="Times New Roman"/>
                <w:strike/>
                <w:color w:val="FF0000"/>
                <w:sz w:val="20"/>
                <w:szCs w:val="20"/>
                <w:lang w:eastAsia="pl-PL"/>
              </w:rPr>
            </w:pPr>
            <w:r w:rsidRPr="00A75582">
              <w:rPr>
                <w:rFonts w:eastAsia="Times New Roman"/>
                <w:strike/>
                <w:color w:val="FF0000"/>
                <w:sz w:val="20"/>
                <w:szCs w:val="20"/>
                <w:lang w:eastAsia="pl-PL"/>
              </w:rPr>
              <w:t>242</w:t>
            </w:r>
          </w:p>
        </w:tc>
      </w:tr>
      <w:tr w:rsidR="00ED0006" w:rsidRPr="006D784F" w14:paraId="50B9EA9F" w14:textId="77777777" w:rsidTr="00FF0607">
        <w:trPr>
          <w:trHeight w:val="237"/>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tcPr>
          <w:p w14:paraId="28134246" w14:textId="77777777" w:rsidR="00ED0006" w:rsidRPr="00E609AB" w:rsidRDefault="00ED0006" w:rsidP="00FF0607">
            <w:pPr>
              <w:spacing w:after="0" w:line="240" w:lineRule="auto"/>
              <w:rPr>
                <w:rFonts w:eastAsia="Times New Roman"/>
                <w:b/>
                <w:bCs/>
                <w:sz w:val="20"/>
                <w:szCs w:val="20"/>
                <w:lang w:eastAsia="pl-PL"/>
              </w:rPr>
            </w:pPr>
            <w:r w:rsidRPr="00E609AB">
              <w:rPr>
                <w:rFonts w:eastAsia="Times New Roman"/>
                <w:b/>
                <w:bCs/>
                <w:sz w:val="20"/>
                <w:szCs w:val="20"/>
                <w:lang w:eastAsia="pl-PL"/>
              </w:rPr>
              <w:t>Obszar LSR</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E07CC08" w14:textId="77777777" w:rsidR="00ED0006"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3881</w:t>
            </w:r>
          </w:p>
          <w:p w14:paraId="05E24AFB" w14:textId="6361F23B" w:rsidR="00660EF2" w:rsidRPr="00660EF2" w:rsidRDefault="00660EF2" w:rsidP="00FF0607">
            <w:pPr>
              <w:spacing w:after="0" w:line="240" w:lineRule="auto"/>
              <w:jc w:val="center"/>
              <w:rPr>
                <w:rFonts w:eastAsia="Times New Roman"/>
                <w:b/>
                <w:bCs/>
                <w:color w:val="FF0000"/>
                <w:sz w:val="20"/>
                <w:szCs w:val="20"/>
                <w:lang w:eastAsia="pl-PL"/>
              </w:rPr>
            </w:pPr>
            <w:r w:rsidRPr="00660EF2">
              <w:rPr>
                <w:rFonts w:eastAsia="Times New Roman"/>
                <w:b/>
                <w:bCs/>
                <w:color w:val="00B050"/>
                <w:sz w:val="20"/>
                <w:szCs w:val="20"/>
                <w:lang w:eastAsia="pl-PL"/>
              </w:rPr>
              <w:t>4 476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1D506D3" w14:textId="77777777" w:rsidR="00ED0006"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3942</w:t>
            </w:r>
          </w:p>
          <w:p w14:paraId="5563209A" w14:textId="3DA62DE2" w:rsidR="00660EF2" w:rsidRPr="00660EF2" w:rsidRDefault="00660EF2" w:rsidP="00FF0607">
            <w:pPr>
              <w:spacing w:after="0" w:line="240" w:lineRule="auto"/>
              <w:jc w:val="center"/>
              <w:rPr>
                <w:rFonts w:eastAsia="Times New Roman"/>
                <w:b/>
                <w:bCs/>
                <w:color w:val="FF0000"/>
                <w:sz w:val="20"/>
                <w:szCs w:val="20"/>
                <w:lang w:eastAsia="pl-PL"/>
              </w:rPr>
            </w:pPr>
            <w:r w:rsidRPr="00660EF2">
              <w:rPr>
                <w:rFonts w:eastAsia="Times New Roman"/>
                <w:b/>
                <w:bCs/>
                <w:color w:val="00B050"/>
                <w:sz w:val="20"/>
                <w:szCs w:val="20"/>
                <w:lang w:eastAsia="pl-PL"/>
              </w:rPr>
              <w:t>4 464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56D0F0F" w14:textId="77777777" w:rsidR="00ED0006"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4026</w:t>
            </w:r>
          </w:p>
          <w:p w14:paraId="56E68E3C" w14:textId="1915C971" w:rsidR="00660EF2" w:rsidRPr="00B40E3F" w:rsidRDefault="00B40E3F" w:rsidP="00FF0607">
            <w:pPr>
              <w:spacing w:after="0" w:line="240" w:lineRule="auto"/>
              <w:jc w:val="center"/>
              <w:rPr>
                <w:rFonts w:eastAsia="Times New Roman"/>
                <w:b/>
                <w:bCs/>
                <w:color w:val="FF0000"/>
                <w:sz w:val="20"/>
                <w:szCs w:val="20"/>
                <w:lang w:eastAsia="pl-PL"/>
              </w:rPr>
            </w:pPr>
            <w:r w:rsidRPr="00B40E3F">
              <w:rPr>
                <w:rFonts w:eastAsia="Times New Roman"/>
                <w:b/>
                <w:bCs/>
                <w:color w:val="00B050"/>
                <w:sz w:val="20"/>
                <w:szCs w:val="20"/>
                <w:lang w:eastAsia="pl-PL"/>
              </w:rPr>
              <w:t>4 520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B3F82E5" w14:textId="77777777" w:rsidR="00ED0006"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4230</w:t>
            </w:r>
          </w:p>
          <w:p w14:paraId="65EB68EA" w14:textId="06F8CEA0" w:rsidR="00B40E3F" w:rsidRPr="00B11D26" w:rsidRDefault="00B11D26" w:rsidP="00FF0607">
            <w:pPr>
              <w:spacing w:after="0" w:line="240" w:lineRule="auto"/>
              <w:jc w:val="center"/>
              <w:rPr>
                <w:rFonts w:eastAsia="Times New Roman"/>
                <w:b/>
                <w:bCs/>
                <w:color w:val="FF0000"/>
                <w:sz w:val="20"/>
                <w:szCs w:val="20"/>
                <w:lang w:eastAsia="pl-PL"/>
              </w:rPr>
            </w:pPr>
            <w:r w:rsidRPr="00B11D26">
              <w:rPr>
                <w:rFonts w:eastAsia="Times New Roman"/>
                <w:b/>
                <w:bCs/>
                <w:color w:val="00B050"/>
                <w:sz w:val="20"/>
                <w:szCs w:val="20"/>
                <w:lang w:eastAsia="pl-PL"/>
              </w:rPr>
              <w:t>4 698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04408E" w14:textId="77777777" w:rsidR="00ED0006"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4017</w:t>
            </w:r>
          </w:p>
          <w:p w14:paraId="1324C00A" w14:textId="3708E3CD" w:rsidR="00B11D26" w:rsidRPr="00B11D26" w:rsidRDefault="00B11D26" w:rsidP="00FF0607">
            <w:pPr>
              <w:spacing w:after="0" w:line="240" w:lineRule="auto"/>
              <w:jc w:val="center"/>
              <w:rPr>
                <w:rFonts w:eastAsia="Times New Roman"/>
                <w:b/>
                <w:bCs/>
                <w:color w:val="FF0000"/>
                <w:sz w:val="20"/>
                <w:szCs w:val="20"/>
                <w:lang w:eastAsia="pl-PL"/>
              </w:rPr>
            </w:pPr>
            <w:r w:rsidRPr="00B11D26">
              <w:rPr>
                <w:rFonts w:eastAsia="Times New Roman"/>
                <w:b/>
                <w:bCs/>
                <w:color w:val="00B050"/>
                <w:sz w:val="20"/>
                <w:szCs w:val="20"/>
                <w:lang w:eastAsia="pl-PL"/>
              </w:rPr>
              <w:t>4 947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9165AED" w14:textId="77777777" w:rsidR="00ED0006"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4228</w:t>
            </w:r>
          </w:p>
          <w:p w14:paraId="03E7E9BF" w14:textId="1902FBDE" w:rsidR="00FC38CF" w:rsidRPr="00FC38CF" w:rsidRDefault="00FC38CF" w:rsidP="00FF0607">
            <w:pPr>
              <w:spacing w:after="0" w:line="240" w:lineRule="auto"/>
              <w:jc w:val="center"/>
              <w:rPr>
                <w:rFonts w:eastAsia="Times New Roman"/>
                <w:b/>
                <w:bCs/>
                <w:color w:val="FF0000"/>
                <w:sz w:val="20"/>
                <w:szCs w:val="20"/>
                <w:lang w:eastAsia="pl-PL"/>
              </w:rPr>
            </w:pPr>
            <w:r w:rsidRPr="00FC38CF">
              <w:rPr>
                <w:rFonts w:eastAsia="Times New Roman"/>
                <w:b/>
                <w:bCs/>
                <w:color w:val="00B050"/>
                <w:sz w:val="20"/>
                <w:szCs w:val="20"/>
                <w:lang w:eastAsia="pl-PL"/>
              </w:rPr>
              <w:t>5 241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2FEFB02" w14:textId="77777777" w:rsidR="00ED0006" w:rsidRPr="00A75582"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4191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F06587" w14:textId="77777777" w:rsidR="00ED0006" w:rsidRPr="00A75582"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4277</w:t>
            </w:r>
          </w:p>
        </w:tc>
        <w:tc>
          <w:tcPr>
            <w:tcW w:w="709" w:type="dxa"/>
            <w:tcBorders>
              <w:top w:val="single" w:sz="4" w:space="0" w:color="auto"/>
              <w:left w:val="nil"/>
              <w:bottom w:val="single" w:sz="4" w:space="0" w:color="auto"/>
              <w:right w:val="single" w:sz="4" w:space="0" w:color="auto"/>
            </w:tcBorders>
            <w:shd w:val="clear" w:color="auto" w:fill="auto"/>
            <w:vAlign w:val="bottom"/>
          </w:tcPr>
          <w:p w14:paraId="3373B1CD" w14:textId="77777777" w:rsidR="00ED0006" w:rsidRPr="00A75582"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4421</w:t>
            </w:r>
          </w:p>
        </w:tc>
        <w:tc>
          <w:tcPr>
            <w:tcW w:w="709" w:type="dxa"/>
            <w:tcBorders>
              <w:top w:val="single" w:sz="4" w:space="0" w:color="auto"/>
              <w:left w:val="nil"/>
              <w:bottom w:val="single" w:sz="4" w:space="0" w:color="auto"/>
              <w:right w:val="single" w:sz="4" w:space="0" w:color="auto"/>
            </w:tcBorders>
            <w:shd w:val="clear" w:color="auto" w:fill="auto"/>
            <w:vAlign w:val="bottom"/>
          </w:tcPr>
          <w:p w14:paraId="7878E36E" w14:textId="77777777" w:rsidR="00ED0006" w:rsidRPr="00A75582" w:rsidRDefault="00ED0006" w:rsidP="00FF0607">
            <w:pPr>
              <w:spacing w:after="0" w:line="240" w:lineRule="auto"/>
              <w:jc w:val="center"/>
              <w:rPr>
                <w:rFonts w:eastAsia="Times New Roman"/>
                <w:b/>
                <w:bCs/>
                <w:strike/>
                <w:color w:val="FF0000"/>
                <w:sz w:val="20"/>
                <w:szCs w:val="20"/>
                <w:lang w:eastAsia="pl-PL"/>
              </w:rPr>
            </w:pPr>
            <w:r w:rsidRPr="00A75582">
              <w:rPr>
                <w:rFonts w:eastAsia="Times New Roman"/>
                <w:b/>
                <w:bCs/>
                <w:strike/>
                <w:color w:val="FF0000"/>
                <w:sz w:val="20"/>
                <w:szCs w:val="20"/>
                <w:lang w:eastAsia="pl-PL"/>
              </w:rPr>
              <w:t>4490</w:t>
            </w:r>
          </w:p>
        </w:tc>
      </w:tr>
    </w:tbl>
    <w:p w14:paraId="1CC117A0" w14:textId="32671466" w:rsidR="009E1EDF" w:rsidRDefault="009E1EDF" w:rsidP="009E1EDF">
      <w:pPr>
        <w:spacing w:line="240" w:lineRule="auto"/>
        <w:jc w:val="both"/>
      </w:pPr>
      <w:r w:rsidRPr="006D784F">
        <w:t xml:space="preserve">Źródło: Urząd Statystyczny w Olsztynie </w:t>
      </w:r>
    </w:p>
    <w:p w14:paraId="36B413C4" w14:textId="7DB6D53A" w:rsidR="00EC488B" w:rsidRPr="006D784F" w:rsidRDefault="00EC488B" w:rsidP="00502D64">
      <w:pPr>
        <w:spacing w:after="0" w:line="240" w:lineRule="auto"/>
        <w:jc w:val="both"/>
        <w:rPr>
          <w:rFonts w:eastAsia="Times New Roman"/>
          <w:bCs/>
          <w:lang w:eastAsia="pl-PL"/>
        </w:rPr>
      </w:pPr>
      <w:r w:rsidRPr="006D784F">
        <w:rPr>
          <w:rFonts w:eastAsia="Times New Roman"/>
          <w:bCs/>
          <w:lang w:eastAsia="pl-PL"/>
        </w:rPr>
        <w:t xml:space="preserve">Jak wynika z powyższych zestawień, na dzień </w:t>
      </w:r>
      <w:r w:rsidRPr="00FB5297">
        <w:rPr>
          <w:rFonts w:eastAsia="Times New Roman"/>
          <w:bCs/>
          <w:strike/>
          <w:color w:val="FF0000"/>
          <w:lang w:eastAsia="pl-PL"/>
        </w:rPr>
        <w:t>31.12.2014</w:t>
      </w:r>
      <w:r w:rsidRPr="00FB5297">
        <w:rPr>
          <w:rFonts w:eastAsia="Times New Roman"/>
          <w:bCs/>
          <w:color w:val="FF0000"/>
          <w:lang w:eastAsia="pl-PL"/>
        </w:rPr>
        <w:t xml:space="preserve"> </w:t>
      </w:r>
      <w:r w:rsidR="00A31BFF" w:rsidRPr="00FB5297">
        <w:rPr>
          <w:rFonts w:eastAsia="Times New Roman"/>
          <w:bCs/>
          <w:color w:val="00B050"/>
          <w:lang w:eastAsia="pl-PL"/>
        </w:rPr>
        <w:t>31.12.20</w:t>
      </w:r>
      <w:r w:rsidR="00FB5297" w:rsidRPr="00FB5297">
        <w:rPr>
          <w:rFonts w:eastAsia="Times New Roman"/>
          <w:bCs/>
          <w:color w:val="00B050"/>
          <w:lang w:eastAsia="pl-PL"/>
        </w:rPr>
        <w:t xml:space="preserve">20 </w:t>
      </w:r>
      <w:r w:rsidRPr="00FB5297">
        <w:rPr>
          <w:rFonts w:eastAsia="Times New Roman"/>
          <w:bCs/>
          <w:color w:val="00B050"/>
          <w:lang w:eastAsia="pl-PL"/>
        </w:rPr>
        <w:t xml:space="preserve">r. </w:t>
      </w:r>
      <w:r w:rsidRPr="006D784F">
        <w:rPr>
          <w:rFonts w:eastAsia="Times New Roman"/>
          <w:bCs/>
          <w:lang w:eastAsia="pl-PL"/>
        </w:rPr>
        <w:t xml:space="preserve">na terenie LSR zarejestrowanych było </w:t>
      </w:r>
      <w:r w:rsidRPr="00DE1EA9">
        <w:rPr>
          <w:rFonts w:eastAsia="Times New Roman"/>
          <w:bCs/>
          <w:strike/>
          <w:color w:val="FF0000"/>
          <w:lang w:eastAsia="pl-PL"/>
        </w:rPr>
        <w:t>5592</w:t>
      </w:r>
      <w:r w:rsidR="00FD36B5">
        <w:rPr>
          <w:rFonts w:eastAsia="Times New Roman"/>
          <w:bCs/>
          <w:strike/>
          <w:color w:val="FF0000"/>
          <w:lang w:eastAsia="pl-PL"/>
        </w:rPr>
        <w:t xml:space="preserve">  </w:t>
      </w:r>
      <w:r w:rsidR="00FD36B5" w:rsidRPr="00FD36B5">
        <w:rPr>
          <w:rFonts w:eastAsia="Times New Roman"/>
          <w:bCs/>
          <w:color w:val="00B050"/>
          <w:lang w:eastAsia="pl-PL"/>
        </w:rPr>
        <w:t>6 429</w:t>
      </w:r>
      <w:r w:rsidR="00FD36B5" w:rsidRPr="00FD36B5">
        <w:rPr>
          <w:rFonts w:eastAsia="Times New Roman"/>
          <w:bCs/>
          <w:strike/>
          <w:color w:val="00B050"/>
          <w:lang w:eastAsia="pl-PL"/>
        </w:rPr>
        <w:t xml:space="preserve"> </w:t>
      </w:r>
      <w:r w:rsidRPr="006D784F">
        <w:rPr>
          <w:rFonts w:eastAsia="Times New Roman"/>
          <w:bCs/>
          <w:lang w:eastAsia="pl-PL"/>
        </w:rPr>
        <w:t xml:space="preserve">podmiotów prywatnych i osób prowadzących działalność gospodarczą na własny rachunek. W tej liczbie </w:t>
      </w:r>
      <w:r w:rsidRPr="00DE1EA9">
        <w:rPr>
          <w:rFonts w:eastAsia="Times New Roman"/>
          <w:bCs/>
          <w:strike/>
          <w:color w:val="FF0000"/>
          <w:lang w:eastAsia="pl-PL"/>
        </w:rPr>
        <w:t>4490</w:t>
      </w:r>
      <w:r w:rsidR="00FD36B5">
        <w:rPr>
          <w:rFonts w:eastAsia="Times New Roman"/>
          <w:bCs/>
          <w:strike/>
          <w:color w:val="FF0000"/>
          <w:lang w:eastAsia="pl-PL"/>
        </w:rPr>
        <w:t xml:space="preserve"> </w:t>
      </w:r>
      <w:r w:rsidR="00FD36B5" w:rsidRPr="00FD36B5">
        <w:rPr>
          <w:rFonts w:eastAsia="Times New Roman"/>
          <w:bCs/>
          <w:color w:val="00B050"/>
          <w:lang w:eastAsia="pl-PL"/>
        </w:rPr>
        <w:t>5 241</w:t>
      </w:r>
      <w:r w:rsidRPr="00FD36B5">
        <w:rPr>
          <w:rFonts w:eastAsia="Times New Roman"/>
          <w:bCs/>
          <w:color w:val="00B050"/>
          <w:lang w:eastAsia="pl-PL"/>
        </w:rPr>
        <w:t xml:space="preserve"> </w:t>
      </w:r>
      <w:r w:rsidRPr="006D784F">
        <w:rPr>
          <w:rFonts w:eastAsia="Times New Roman"/>
          <w:bCs/>
          <w:lang w:eastAsia="pl-PL"/>
        </w:rPr>
        <w:t xml:space="preserve">firm, to firmy osób fizycznych, które stanowiły </w:t>
      </w:r>
      <w:r w:rsidRPr="00DE1EA9">
        <w:rPr>
          <w:rFonts w:eastAsia="Times New Roman"/>
          <w:bCs/>
          <w:strike/>
          <w:color w:val="FF0000"/>
          <w:lang w:eastAsia="pl-PL"/>
        </w:rPr>
        <w:t>80,29 %</w:t>
      </w:r>
      <w:r w:rsidRPr="00DE1EA9">
        <w:rPr>
          <w:rFonts w:eastAsia="Times New Roman"/>
          <w:bCs/>
          <w:color w:val="FF0000"/>
          <w:lang w:eastAsia="pl-PL"/>
        </w:rPr>
        <w:t xml:space="preserve"> </w:t>
      </w:r>
      <w:r w:rsidR="00FD36B5">
        <w:rPr>
          <w:rFonts w:eastAsia="Times New Roman"/>
          <w:bCs/>
          <w:color w:val="FF0000"/>
          <w:lang w:eastAsia="pl-PL"/>
        </w:rPr>
        <w:t xml:space="preserve"> </w:t>
      </w:r>
      <w:r w:rsidR="00FD36B5" w:rsidRPr="00FD36B5">
        <w:rPr>
          <w:rFonts w:eastAsia="Times New Roman"/>
          <w:bCs/>
          <w:color w:val="00B050"/>
          <w:lang w:eastAsia="pl-PL"/>
        </w:rPr>
        <w:t xml:space="preserve">81,52% </w:t>
      </w:r>
      <w:r w:rsidRPr="006D784F">
        <w:rPr>
          <w:rFonts w:eastAsia="Times New Roman"/>
          <w:bCs/>
          <w:lang w:eastAsia="pl-PL"/>
        </w:rPr>
        <w:t>ogóły firm sektora prywat</w:t>
      </w:r>
      <w:r w:rsidR="0052410D" w:rsidRPr="006D784F">
        <w:rPr>
          <w:rFonts w:eastAsia="Times New Roman"/>
          <w:bCs/>
          <w:lang w:eastAsia="pl-PL"/>
        </w:rPr>
        <w:t xml:space="preserve">nego. Taka struktura determinuje </w:t>
      </w:r>
      <w:r w:rsidR="007D0C68" w:rsidRPr="006D784F">
        <w:rPr>
          <w:rFonts w:eastAsia="Times New Roman"/>
          <w:bCs/>
          <w:lang w:eastAsia="pl-PL"/>
        </w:rPr>
        <w:t>plan działaniach w zakresie wsparcia</w:t>
      </w:r>
      <w:r w:rsidRPr="006D784F">
        <w:rPr>
          <w:rFonts w:eastAsia="Times New Roman"/>
          <w:bCs/>
          <w:lang w:eastAsia="pl-PL"/>
        </w:rPr>
        <w:t xml:space="preserve"> przedsiębiorczości w ramach LSR.  Średnia dla całego województwa wynosi </w:t>
      </w:r>
      <w:r w:rsidRPr="00DE1EA9">
        <w:rPr>
          <w:rFonts w:eastAsia="Times New Roman"/>
          <w:bCs/>
          <w:strike/>
          <w:color w:val="FF0000"/>
          <w:lang w:eastAsia="pl-PL"/>
        </w:rPr>
        <w:t>71,3 %.</w:t>
      </w:r>
      <w:r w:rsidRPr="00DE1EA9">
        <w:rPr>
          <w:rFonts w:eastAsia="Times New Roman"/>
          <w:bCs/>
          <w:color w:val="FF0000"/>
          <w:lang w:eastAsia="pl-PL"/>
        </w:rPr>
        <w:t xml:space="preserve"> </w:t>
      </w:r>
      <w:r w:rsidR="00820CAB" w:rsidRPr="00820CAB">
        <w:rPr>
          <w:rFonts w:eastAsia="Times New Roman"/>
          <w:bCs/>
          <w:color w:val="00B050"/>
          <w:lang w:eastAsia="pl-PL"/>
        </w:rPr>
        <w:t xml:space="preserve">74,65% </w:t>
      </w:r>
      <w:r w:rsidRPr="006D784F">
        <w:rPr>
          <w:rFonts w:eastAsia="Times New Roman"/>
          <w:bCs/>
          <w:lang w:eastAsia="pl-PL"/>
        </w:rPr>
        <w:t xml:space="preserve">Najwięcej firm funkcjonuje w Gminie Nidzica – </w:t>
      </w:r>
      <w:r w:rsidRPr="00DE1EA9">
        <w:rPr>
          <w:rFonts w:eastAsia="Times New Roman"/>
          <w:bCs/>
          <w:strike/>
          <w:color w:val="FF0000"/>
          <w:lang w:eastAsia="pl-PL"/>
        </w:rPr>
        <w:t>1689 (30,2%)</w:t>
      </w:r>
      <w:r w:rsidR="00FD36B5">
        <w:rPr>
          <w:rFonts w:eastAsia="Times New Roman"/>
          <w:bCs/>
          <w:strike/>
          <w:color w:val="FF0000"/>
          <w:lang w:eastAsia="pl-PL"/>
        </w:rPr>
        <w:t xml:space="preserve"> </w:t>
      </w:r>
      <w:r w:rsidR="00FD36B5" w:rsidRPr="00FD36B5">
        <w:rPr>
          <w:rFonts w:eastAsia="Times New Roman"/>
          <w:bCs/>
          <w:color w:val="00B050"/>
          <w:lang w:eastAsia="pl-PL"/>
        </w:rPr>
        <w:t>(1791) (27,86</w:t>
      </w:r>
      <w:r w:rsidR="003F02A0">
        <w:rPr>
          <w:rFonts w:eastAsia="Times New Roman"/>
          <w:bCs/>
          <w:color w:val="00B050"/>
          <w:lang w:eastAsia="pl-PL"/>
        </w:rPr>
        <w:t xml:space="preserve"> %</w:t>
      </w:r>
      <w:r w:rsidR="00FD36B5" w:rsidRPr="00FD36B5">
        <w:rPr>
          <w:rFonts w:eastAsia="Times New Roman"/>
          <w:bCs/>
          <w:color w:val="00B050"/>
          <w:lang w:eastAsia="pl-PL"/>
        </w:rPr>
        <w:t>)</w:t>
      </w:r>
      <w:r w:rsidRPr="00FD36B5">
        <w:rPr>
          <w:rFonts w:eastAsia="Times New Roman"/>
          <w:bCs/>
          <w:color w:val="00B050"/>
          <w:lang w:eastAsia="pl-PL"/>
        </w:rPr>
        <w:t xml:space="preserve"> </w:t>
      </w:r>
      <w:r w:rsidRPr="006D784F">
        <w:rPr>
          <w:rFonts w:eastAsia="Times New Roman"/>
          <w:bCs/>
          <w:lang w:eastAsia="pl-PL"/>
        </w:rPr>
        <w:t xml:space="preserve">oraz w Gminie Szczytno – </w:t>
      </w:r>
      <w:r w:rsidRPr="00DE1EA9">
        <w:rPr>
          <w:rFonts w:eastAsia="Times New Roman"/>
          <w:bCs/>
          <w:strike/>
          <w:color w:val="FF0000"/>
          <w:lang w:eastAsia="pl-PL"/>
        </w:rPr>
        <w:t>873 (15,6%).</w:t>
      </w:r>
      <w:r w:rsidRPr="00DE1EA9">
        <w:rPr>
          <w:rFonts w:eastAsia="Times New Roman"/>
          <w:bCs/>
          <w:color w:val="FF0000"/>
          <w:lang w:eastAsia="pl-PL"/>
        </w:rPr>
        <w:t xml:space="preserve"> </w:t>
      </w:r>
      <w:r w:rsidR="001B0845" w:rsidRPr="001B0845">
        <w:rPr>
          <w:rFonts w:eastAsia="Times New Roman"/>
          <w:bCs/>
          <w:color w:val="00B050"/>
          <w:lang w:eastAsia="pl-PL"/>
        </w:rPr>
        <w:t>(1123) (17,46%)</w:t>
      </w:r>
    </w:p>
    <w:p w14:paraId="35671A59" w14:textId="0ABA7FF2" w:rsidR="00EC488B" w:rsidRPr="006D784F" w:rsidRDefault="00EC488B" w:rsidP="00502D64">
      <w:pPr>
        <w:spacing w:after="0" w:line="240" w:lineRule="auto"/>
        <w:jc w:val="both"/>
      </w:pPr>
      <w:r w:rsidRPr="006D784F">
        <w:t>W grupie przedsiębiorstw w sektorze prywatnym f</w:t>
      </w:r>
      <w:r w:rsidR="00DB14C9" w:rsidRPr="006D784F">
        <w:t xml:space="preserve">unkcjonowało na </w:t>
      </w:r>
      <w:r w:rsidR="00DB14C9" w:rsidRPr="00613194">
        <w:t>dzień</w:t>
      </w:r>
      <w:r w:rsidR="00DB14C9" w:rsidRPr="00DE1EA9">
        <w:rPr>
          <w:strike/>
          <w:color w:val="FF0000"/>
        </w:rPr>
        <w:t xml:space="preserve"> 31.12.2014</w:t>
      </w:r>
      <w:r w:rsidRPr="00DE1EA9">
        <w:rPr>
          <w:strike/>
          <w:color w:val="FF0000"/>
        </w:rPr>
        <w:t xml:space="preserve"> r. 258</w:t>
      </w:r>
      <w:r w:rsidR="00613194">
        <w:rPr>
          <w:strike/>
          <w:color w:val="FF0000"/>
        </w:rPr>
        <w:t xml:space="preserve"> </w:t>
      </w:r>
      <w:r w:rsidR="00613194" w:rsidRPr="00613194">
        <w:rPr>
          <w:color w:val="00B050"/>
        </w:rPr>
        <w:t>31.12.2020r 283</w:t>
      </w:r>
      <w:r w:rsidRPr="00613194">
        <w:rPr>
          <w:color w:val="00B050"/>
        </w:rPr>
        <w:t xml:space="preserve"> </w:t>
      </w:r>
      <w:r w:rsidRPr="006D784F">
        <w:t>spółek prawa handlowego. W tym sektorze odnotowywana jest niewielka dynamika w</w:t>
      </w:r>
      <w:r w:rsidR="00DB14C9" w:rsidRPr="006D784F">
        <w:t>zrostu</w:t>
      </w:r>
      <w:r w:rsidRPr="006D784F">
        <w:t xml:space="preserve">. Spółki prawa </w:t>
      </w:r>
      <w:r w:rsidRPr="006D784F">
        <w:lastRenderedPageBreak/>
        <w:t xml:space="preserve">handlowego stanowią na obszarze LGD </w:t>
      </w:r>
      <w:r w:rsidRPr="00DE1EA9">
        <w:rPr>
          <w:strike/>
          <w:color w:val="FF0000"/>
        </w:rPr>
        <w:t>4,6 %</w:t>
      </w:r>
      <w:r w:rsidR="00820CAB">
        <w:rPr>
          <w:strike/>
          <w:color w:val="FF0000"/>
        </w:rPr>
        <w:t xml:space="preserve"> </w:t>
      </w:r>
      <w:r w:rsidR="00820CAB" w:rsidRPr="00820CAB">
        <w:rPr>
          <w:color w:val="00B050"/>
        </w:rPr>
        <w:t xml:space="preserve"> 4,40%</w:t>
      </w:r>
      <w:r w:rsidRPr="00820CAB">
        <w:rPr>
          <w:color w:val="00B050"/>
        </w:rPr>
        <w:t xml:space="preserve"> </w:t>
      </w:r>
      <w:r w:rsidRPr="006D784F">
        <w:t xml:space="preserve">(dla porównania wskaźnik ten dla całego województwa warmińsko - mazurskiego wynosi </w:t>
      </w:r>
      <w:r w:rsidRPr="00DE1EA9">
        <w:rPr>
          <w:strike/>
          <w:color w:val="FF0000"/>
        </w:rPr>
        <w:t>7,3 %</w:t>
      </w:r>
      <w:r w:rsidR="00DC60B2">
        <w:rPr>
          <w:strike/>
          <w:color w:val="FF0000"/>
        </w:rPr>
        <w:t xml:space="preserve"> </w:t>
      </w:r>
      <w:r w:rsidR="00DC60B2" w:rsidRPr="00DC60B2">
        <w:rPr>
          <w:color w:val="00B050"/>
        </w:rPr>
        <w:t>6,37</w:t>
      </w:r>
      <w:r w:rsidR="00DC60B2">
        <w:rPr>
          <w:color w:val="00B050"/>
        </w:rPr>
        <w:t>%</w:t>
      </w:r>
      <w:r w:rsidRPr="00DC60B2">
        <w:rPr>
          <w:color w:val="00B050"/>
        </w:rPr>
        <w:t>).</w:t>
      </w:r>
    </w:p>
    <w:p w14:paraId="4F6AA17F" w14:textId="77777777" w:rsidR="00502D64" w:rsidRPr="006D784F" w:rsidRDefault="00502D64" w:rsidP="00502D64">
      <w:pPr>
        <w:spacing w:after="0" w:line="240" w:lineRule="auto"/>
        <w:jc w:val="both"/>
        <w:rPr>
          <w:rFonts w:eastAsia="Times New Roman"/>
          <w:bCs/>
          <w:lang w:eastAsia="pl-PL"/>
        </w:rPr>
      </w:pPr>
    </w:p>
    <w:tbl>
      <w:tblPr>
        <w:tblW w:w="9639" w:type="dxa"/>
        <w:tblInd w:w="70" w:type="dxa"/>
        <w:tblLayout w:type="fixed"/>
        <w:tblCellMar>
          <w:left w:w="70" w:type="dxa"/>
          <w:right w:w="70" w:type="dxa"/>
        </w:tblCellMar>
        <w:tblLook w:val="04A0" w:firstRow="1" w:lastRow="0" w:firstColumn="1" w:lastColumn="0" w:noHBand="0" w:noVBand="1"/>
      </w:tblPr>
      <w:tblGrid>
        <w:gridCol w:w="2550"/>
        <w:gridCol w:w="709"/>
        <w:gridCol w:w="709"/>
        <w:gridCol w:w="709"/>
        <w:gridCol w:w="709"/>
        <w:gridCol w:w="709"/>
        <w:gridCol w:w="639"/>
        <w:gridCol w:w="778"/>
        <w:gridCol w:w="47"/>
        <w:gridCol w:w="662"/>
        <w:gridCol w:w="709"/>
        <w:gridCol w:w="709"/>
      </w:tblGrid>
      <w:tr w:rsidR="00672DB5" w:rsidRPr="006D784F" w14:paraId="79D92C4D" w14:textId="77777777" w:rsidTr="00FF0607">
        <w:trPr>
          <w:trHeight w:val="282"/>
        </w:trPr>
        <w:tc>
          <w:tcPr>
            <w:tcW w:w="9639" w:type="dxa"/>
            <w:gridSpan w:val="12"/>
            <w:tcBorders>
              <w:bottom w:val="single" w:sz="4" w:space="0" w:color="auto"/>
            </w:tcBorders>
            <w:shd w:val="clear" w:color="000000" w:fill="auto"/>
            <w:vAlign w:val="center"/>
          </w:tcPr>
          <w:p w14:paraId="5985B763" w14:textId="77777777" w:rsidR="00672DB5" w:rsidRPr="006D784F" w:rsidRDefault="00672DB5" w:rsidP="00FF0607">
            <w:pPr>
              <w:spacing w:after="0" w:line="240" w:lineRule="auto"/>
              <w:rPr>
                <w:rFonts w:eastAsia="Times New Roman" w:cs="Arial"/>
                <w:b/>
                <w:bCs/>
                <w:lang w:eastAsia="pl-PL"/>
              </w:rPr>
            </w:pPr>
            <w:r w:rsidRPr="006D784F">
              <w:rPr>
                <w:rFonts w:eastAsia="Times New Roman" w:cs="Arial"/>
                <w:b/>
                <w:bCs/>
                <w:lang w:eastAsia="pl-PL"/>
              </w:rPr>
              <w:t>Tabela 20:  Spółki handlowe w sektorze prywatnym na obszarze LSR</w:t>
            </w:r>
          </w:p>
        </w:tc>
      </w:tr>
      <w:tr w:rsidR="00672DB5" w:rsidRPr="006D784F" w14:paraId="12A2056C" w14:textId="77777777" w:rsidTr="00FF0607">
        <w:trPr>
          <w:trHeight w:val="562"/>
        </w:trPr>
        <w:tc>
          <w:tcPr>
            <w:tcW w:w="2550"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1B856FEC" w14:textId="77777777" w:rsidR="00672DB5" w:rsidRPr="006D784F" w:rsidRDefault="00672DB5" w:rsidP="00FF0607">
            <w:pPr>
              <w:spacing w:after="0" w:line="240" w:lineRule="auto"/>
              <w:jc w:val="center"/>
              <w:rPr>
                <w:rFonts w:eastAsia="Times New Roman"/>
                <w:b/>
                <w:bCs/>
                <w:lang w:eastAsia="pl-PL"/>
              </w:rPr>
            </w:pPr>
            <w:r w:rsidRPr="006D784F">
              <w:rPr>
                <w:rFonts w:eastAsia="Times New Roman"/>
                <w:b/>
                <w:bCs/>
                <w:lang w:eastAsia="pl-PL"/>
              </w:rPr>
              <w:t>Gmina</w:t>
            </w:r>
          </w:p>
        </w:tc>
        <w:tc>
          <w:tcPr>
            <w:tcW w:w="7089" w:type="dxa"/>
            <w:gridSpan w:val="11"/>
            <w:tcBorders>
              <w:top w:val="single" w:sz="4" w:space="0" w:color="auto"/>
              <w:left w:val="nil"/>
              <w:bottom w:val="single" w:sz="4" w:space="0" w:color="auto"/>
              <w:right w:val="single" w:sz="4" w:space="0" w:color="auto"/>
            </w:tcBorders>
            <w:shd w:val="clear" w:color="auto" w:fill="B8CCE4"/>
            <w:noWrap/>
            <w:vAlign w:val="center"/>
            <w:hideMark/>
          </w:tcPr>
          <w:p w14:paraId="69238494" w14:textId="77777777" w:rsidR="00672DB5" w:rsidRPr="006D784F" w:rsidRDefault="00672DB5" w:rsidP="00FF0607">
            <w:pPr>
              <w:spacing w:after="0" w:line="240" w:lineRule="auto"/>
              <w:jc w:val="center"/>
              <w:rPr>
                <w:rFonts w:eastAsia="Times New Roman"/>
                <w:b/>
                <w:bCs/>
                <w:lang w:eastAsia="pl-PL"/>
              </w:rPr>
            </w:pPr>
            <w:r w:rsidRPr="006D784F">
              <w:rPr>
                <w:rFonts w:eastAsia="Times New Roman"/>
                <w:b/>
                <w:bCs/>
                <w:lang w:eastAsia="pl-PL"/>
              </w:rPr>
              <w:t>Sektor prywatny</w:t>
            </w:r>
            <w:r w:rsidRPr="006D784F">
              <w:rPr>
                <w:rFonts w:eastAsia="Times New Roman"/>
                <w:bCs/>
                <w:lang w:eastAsia="pl-PL"/>
              </w:rPr>
              <w:t xml:space="preserve"> -</w:t>
            </w:r>
            <w:r w:rsidRPr="006D784F">
              <w:rPr>
                <w:rFonts w:eastAsia="Times New Roman"/>
                <w:b/>
                <w:bCs/>
                <w:lang w:eastAsia="pl-PL"/>
              </w:rPr>
              <w:t xml:space="preserve"> spółki handlowe</w:t>
            </w:r>
          </w:p>
        </w:tc>
      </w:tr>
      <w:tr w:rsidR="00672DB5" w:rsidRPr="006D784F" w14:paraId="6C751734" w14:textId="77777777" w:rsidTr="00FF0607">
        <w:trPr>
          <w:trHeight w:val="276"/>
        </w:trPr>
        <w:tc>
          <w:tcPr>
            <w:tcW w:w="2550" w:type="dxa"/>
            <w:vMerge/>
            <w:tcBorders>
              <w:top w:val="single" w:sz="4" w:space="0" w:color="auto"/>
              <w:left w:val="single" w:sz="4" w:space="0" w:color="auto"/>
              <w:bottom w:val="single" w:sz="4" w:space="0" w:color="000000"/>
              <w:right w:val="single" w:sz="4" w:space="0" w:color="auto"/>
            </w:tcBorders>
            <w:vAlign w:val="bottom"/>
            <w:hideMark/>
          </w:tcPr>
          <w:p w14:paraId="6CB6CA09" w14:textId="77777777" w:rsidR="00672DB5" w:rsidRPr="006D784F" w:rsidRDefault="00672DB5" w:rsidP="00FF0607">
            <w:pPr>
              <w:spacing w:after="0" w:line="240" w:lineRule="auto"/>
              <w:rPr>
                <w:rFonts w:eastAsia="Times New Roman"/>
                <w:b/>
                <w:bCs/>
                <w:lang w:eastAsia="pl-PL"/>
              </w:rPr>
            </w:pP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3B71B840" w14:textId="77777777" w:rsidR="00672DB5" w:rsidRPr="006D784F" w:rsidRDefault="00672DB5" w:rsidP="00FF0607">
            <w:pPr>
              <w:spacing w:after="0" w:line="240" w:lineRule="auto"/>
              <w:jc w:val="center"/>
              <w:rPr>
                <w:rFonts w:eastAsia="Times New Roman"/>
                <w:b/>
                <w:bCs/>
                <w:lang w:eastAsia="pl-PL"/>
              </w:rPr>
            </w:pPr>
            <w:r w:rsidRPr="006D784F">
              <w:rPr>
                <w:rFonts w:eastAsia="Times New Roman"/>
                <w:b/>
                <w:bCs/>
                <w:lang w:eastAsia="pl-PL"/>
              </w:rPr>
              <w:t>20</w:t>
            </w:r>
            <w:r>
              <w:rPr>
                <w:rFonts w:eastAsia="Times New Roman"/>
                <w:b/>
                <w:bCs/>
                <w:lang w:eastAsia="pl-PL"/>
              </w:rPr>
              <w:t>1</w:t>
            </w:r>
            <w:r w:rsidRPr="006D784F">
              <w:rPr>
                <w:rFonts w:eastAsia="Times New Roman"/>
                <w:b/>
                <w:bCs/>
                <w:lang w:eastAsia="pl-PL"/>
              </w:rPr>
              <w:t>5</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14B64831" w14:textId="77777777" w:rsidR="00672DB5" w:rsidRPr="006D784F" w:rsidRDefault="00672DB5" w:rsidP="00FF0607">
            <w:pPr>
              <w:spacing w:after="0" w:line="240" w:lineRule="auto"/>
              <w:jc w:val="center"/>
              <w:rPr>
                <w:rFonts w:eastAsia="Times New Roman"/>
                <w:b/>
                <w:bCs/>
                <w:lang w:eastAsia="pl-PL"/>
              </w:rPr>
            </w:pPr>
            <w:r w:rsidRPr="006D784F">
              <w:rPr>
                <w:rFonts w:eastAsia="Times New Roman"/>
                <w:b/>
                <w:bCs/>
                <w:lang w:eastAsia="pl-PL"/>
              </w:rPr>
              <w:t>20</w:t>
            </w:r>
            <w:r>
              <w:rPr>
                <w:rFonts w:eastAsia="Times New Roman"/>
                <w:b/>
                <w:bCs/>
                <w:lang w:eastAsia="pl-PL"/>
              </w:rPr>
              <w:t>1</w:t>
            </w:r>
            <w:r w:rsidRPr="006D784F">
              <w:rPr>
                <w:rFonts w:eastAsia="Times New Roman"/>
                <w:b/>
                <w:bCs/>
                <w:lang w:eastAsia="pl-PL"/>
              </w:rPr>
              <w:t>6</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2FFC4A95" w14:textId="77777777" w:rsidR="00672DB5" w:rsidRPr="006D784F" w:rsidRDefault="00672DB5" w:rsidP="00FF0607">
            <w:pPr>
              <w:spacing w:after="0" w:line="240" w:lineRule="auto"/>
              <w:jc w:val="center"/>
              <w:rPr>
                <w:rFonts w:eastAsia="Times New Roman"/>
                <w:b/>
                <w:bCs/>
                <w:lang w:eastAsia="pl-PL"/>
              </w:rPr>
            </w:pPr>
            <w:r w:rsidRPr="006D784F">
              <w:rPr>
                <w:rFonts w:eastAsia="Times New Roman"/>
                <w:b/>
                <w:bCs/>
                <w:lang w:eastAsia="pl-PL"/>
              </w:rPr>
              <w:t>20</w:t>
            </w:r>
            <w:r>
              <w:rPr>
                <w:rFonts w:eastAsia="Times New Roman"/>
                <w:b/>
                <w:bCs/>
                <w:lang w:eastAsia="pl-PL"/>
              </w:rPr>
              <w:t>1</w:t>
            </w:r>
            <w:r w:rsidRPr="006D784F">
              <w:rPr>
                <w:rFonts w:eastAsia="Times New Roman"/>
                <w:b/>
                <w:bCs/>
                <w:lang w:eastAsia="pl-PL"/>
              </w:rPr>
              <w:t>7</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7CC5F43E" w14:textId="77777777" w:rsidR="00672DB5" w:rsidRPr="006D784F" w:rsidRDefault="00672DB5" w:rsidP="00FF0607">
            <w:pPr>
              <w:spacing w:after="0" w:line="240" w:lineRule="auto"/>
              <w:jc w:val="center"/>
              <w:rPr>
                <w:rFonts w:eastAsia="Times New Roman"/>
                <w:b/>
                <w:bCs/>
                <w:lang w:eastAsia="pl-PL"/>
              </w:rPr>
            </w:pPr>
            <w:r w:rsidRPr="006D784F">
              <w:rPr>
                <w:rFonts w:eastAsia="Times New Roman"/>
                <w:b/>
                <w:bCs/>
                <w:lang w:eastAsia="pl-PL"/>
              </w:rPr>
              <w:t>20</w:t>
            </w:r>
            <w:r>
              <w:rPr>
                <w:rFonts w:eastAsia="Times New Roman"/>
                <w:b/>
                <w:bCs/>
                <w:lang w:eastAsia="pl-PL"/>
              </w:rPr>
              <w:t>1</w:t>
            </w:r>
            <w:r w:rsidRPr="006D784F">
              <w:rPr>
                <w:rFonts w:eastAsia="Times New Roman"/>
                <w:b/>
                <w:bCs/>
                <w:lang w:eastAsia="pl-PL"/>
              </w:rPr>
              <w:t>8</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5137DE9E" w14:textId="77777777" w:rsidR="00672DB5" w:rsidRPr="006D784F" w:rsidRDefault="00672DB5" w:rsidP="00FF0607">
            <w:pPr>
              <w:spacing w:after="0" w:line="240" w:lineRule="auto"/>
              <w:jc w:val="center"/>
              <w:rPr>
                <w:rFonts w:eastAsia="Times New Roman"/>
                <w:b/>
                <w:bCs/>
                <w:lang w:eastAsia="pl-PL"/>
              </w:rPr>
            </w:pPr>
            <w:r w:rsidRPr="006D784F">
              <w:rPr>
                <w:rFonts w:eastAsia="Times New Roman"/>
                <w:b/>
                <w:bCs/>
                <w:lang w:eastAsia="pl-PL"/>
              </w:rPr>
              <w:t>20</w:t>
            </w:r>
            <w:r>
              <w:rPr>
                <w:rFonts w:eastAsia="Times New Roman"/>
                <w:b/>
                <w:bCs/>
                <w:lang w:eastAsia="pl-PL"/>
              </w:rPr>
              <w:t>1</w:t>
            </w:r>
            <w:r w:rsidRPr="006D784F">
              <w:rPr>
                <w:rFonts w:eastAsia="Times New Roman"/>
                <w:b/>
                <w:bCs/>
                <w:lang w:eastAsia="pl-PL"/>
              </w:rPr>
              <w:t>9</w:t>
            </w:r>
          </w:p>
        </w:tc>
        <w:tc>
          <w:tcPr>
            <w:tcW w:w="639" w:type="dxa"/>
            <w:tcBorders>
              <w:top w:val="single" w:sz="4" w:space="0" w:color="auto"/>
              <w:left w:val="nil"/>
              <w:bottom w:val="single" w:sz="4" w:space="0" w:color="auto"/>
              <w:right w:val="single" w:sz="4" w:space="0" w:color="auto"/>
            </w:tcBorders>
            <w:shd w:val="clear" w:color="000000" w:fill="DBDBDB"/>
            <w:noWrap/>
            <w:vAlign w:val="bottom"/>
            <w:hideMark/>
          </w:tcPr>
          <w:p w14:paraId="6764230C" w14:textId="77777777" w:rsidR="00672DB5" w:rsidRPr="006D784F" w:rsidRDefault="00672DB5" w:rsidP="00FF0607">
            <w:pPr>
              <w:spacing w:after="0" w:line="240" w:lineRule="auto"/>
              <w:jc w:val="center"/>
              <w:rPr>
                <w:rFonts w:eastAsia="Times New Roman"/>
                <w:b/>
                <w:bCs/>
                <w:lang w:eastAsia="pl-PL"/>
              </w:rPr>
            </w:pPr>
            <w:r w:rsidRPr="006D784F">
              <w:rPr>
                <w:rFonts w:eastAsia="Times New Roman"/>
                <w:b/>
                <w:bCs/>
                <w:lang w:eastAsia="pl-PL"/>
              </w:rPr>
              <w:t>20</w:t>
            </w:r>
            <w:r>
              <w:rPr>
                <w:rFonts w:eastAsia="Times New Roman"/>
                <w:b/>
                <w:bCs/>
                <w:lang w:eastAsia="pl-PL"/>
              </w:rPr>
              <w:t>2</w:t>
            </w:r>
            <w:r w:rsidRPr="006D784F">
              <w:rPr>
                <w:rFonts w:eastAsia="Times New Roman"/>
                <w:b/>
                <w:bCs/>
                <w:lang w:eastAsia="pl-PL"/>
              </w:rPr>
              <w:t>0</w:t>
            </w:r>
          </w:p>
        </w:tc>
        <w:tc>
          <w:tcPr>
            <w:tcW w:w="825"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07A1606D" w14:textId="77777777" w:rsidR="00672DB5" w:rsidRPr="00ED0006" w:rsidRDefault="00672DB5" w:rsidP="00FF0607">
            <w:pPr>
              <w:spacing w:after="0" w:line="240" w:lineRule="auto"/>
              <w:jc w:val="center"/>
              <w:rPr>
                <w:rFonts w:eastAsia="Times New Roman"/>
                <w:b/>
                <w:bCs/>
                <w:strike/>
                <w:color w:val="FF0000"/>
                <w:lang w:eastAsia="pl-PL"/>
              </w:rPr>
            </w:pPr>
            <w:r w:rsidRPr="00ED0006">
              <w:rPr>
                <w:rFonts w:eastAsia="Times New Roman"/>
                <w:b/>
                <w:bCs/>
                <w:strike/>
                <w:color w:val="FF0000"/>
                <w:lang w:eastAsia="pl-PL"/>
              </w:rPr>
              <w:t>2011</w:t>
            </w:r>
          </w:p>
        </w:tc>
        <w:tc>
          <w:tcPr>
            <w:tcW w:w="662" w:type="dxa"/>
            <w:tcBorders>
              <w:top w:val="single" w:sz="4" w:space="0" w:color="auto"/>
              <w:left w:val="nil"/>
              <w:bottom w:val="single" w:sz="4" w:space="0" w:color="auto"/>
              <w:right w:val="single" w:sz="4" w:space="0" w:color="auto"/>
            </w:tcBorders>
            <w:shd w:val="clear" w:color="000000" w:fill="DBDBDB"/>
            <w:noWrap/>
            <w:vAlign w:val="bottom"/>
            <w:hideMark/>
          </w:tcPr>
          <w:p w14:paraId="54FCD9A3" w14:textId="77777777" w:rsidR="00672DB5" w:rsidRPr="00ED0006" w:rsidRDefault="00672DB5" w:rsidP="00FF0607">
            <w:pPr>
              <w:spacing w:after="0" w:line="240" w:lineRule="auto"/>
              <w:jc w:val="center"/>
              <w:rPr>
                <w:rFonts w:eastAsia="Times New Roman"/>
                <w:b/>
                <w:bCs/>
                <w:strike/>
                <w:color w:val="FF0000"/>
                <w:lang w:eastAsia="pl-PL"/>
              </w:rPr>
            </w:pPr>
            <w:r w:rsidRPr="00ED0006">
              <w:rPr>
                <w:rFonts w:eastAsia="Times New Roman"/>
                <w:b/>
                <w:bCs/>
                <w:strike/>
                <w:color w:val="FF0000"/>
                <w:lang w:eastAsia="pl-PL"/>
              </w:rPr>
              <w:t>2012</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03362A38" w14:textId="77777777" w:rsidR="00672DB5" w:rsidRPr="00ED0006" w:rsidRDefault="00672DB5" w:rsidP="00FF0607">
            <w:pPr>
              <w:spacing w:after="0" w:line="240" w:lineRule="auto"/>
              <w:jc w:val="center"/>
              <w:rPr>
                <w:rFonts w:eastAsia="Times New Roman"/>
                <w:b/>
                <w:bCs/>
                <w:strike/>
                <w:color w:val="FF0000"/>
                <w:lang w:eastAsia="pl-PL"/>
              </w:rPr>
            </w:pPr>
            <w:r w:rsidRPr="00ED0006">
              <w:rPr>
                <w:rFonts w:eastAsia="Times New Roman"/>
                <w:b/>
                <w:bCs/>
                <w:strike/>
                <w:color w:val="FF0000"/>
                <w:lang w:eastAsia="pl-PL"/>
              </w:rPr>
              <w:t>2013</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4FFE5E51" w14:textId="77777777" w:rsidR="00672DB5" w:rsidRPr="00ED0006" w:rsidRDefault="00672DB5" w:rsidP="00FF0607">
            <w:pPr>
              <w:spacing w:after="0" w:line="240" w:lineRule="auto"/>
              <w:jc w:val="center"/>
              <w:rPr>
                <w:rFonts w:eastAsia="Times New Roman"/>
                <w:b/>
                <w:bCs/>
                <w:strike/>
                <w:color w:val="FF0000"/>
                <w:lang w:eastAsia="pl-PL"/>
              </w:rPr>
            </w:pPr>
            <w:r w:rsidRPr="00ED0006">
              <w:rPr>
                <w:rFonts w:eastAsia="Times New Roman"/>
                <w:b/>
                <w:bCs/>
                <w:strike/>
                <w:color w:val="FF0000"/>
                <w:lang w:eastAsia="pl-PL"/>
              </w:rPr>
              <w:t>2014</w:t>
            </w:r>
          </w:p>
        </w:tc>
      </w:tr>
      <w:tr w:rsidR="00672DB5" w:rsidRPr="006D784F" w14:paraId="0AC0ED1E" w14:textId="77777777" w:rsidTr="00FF0607">
        <w:trPr>
          <w:trHeight w:val="276"/>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63080533"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Działdowo </w:t>
            </w:r>
          </w:p>
        </w:tc>
        <w:tc>
          <w:tcPr>
            <w:tcW w:w="709" w:type="dxa"/>
            <w:tcBorders>
              <w:top w:val="nil"/>
              <w:left w:val="nil"/>
              <w:bottom w:val="single" w:sz="4" w:space="0" w:color="auto"/>
              <w:right w:val="single" w:sz="4" w:space="0" w:color="auto"/>
            </w:tcBorders>
            <w:shd w:val="clear" w:color="auto" w:fill="auto"/>
            <w:noWrap/>
            <w:vAlign w:val="bottom"/>
            <w:hideMark/>
          </w:tcPr>
          <w:p w14:paraId="45BC512A" w14:textId="77777777" w:rsidR="00672DB5" w:rsidRPr="00E43914" w:rsidRDefault="00672DB5"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15</w:t>
            </w:r>
            <w:r>
              <w:rPr>
                <w:rFonts w:eastAsia="Times New Roman"/>
                <w:strike/>
                <w:color w:val="FF0000"/>
                <w:lang w:eastAsia="pl-PL"/>
              </w:rPr>
              <w:t xml:space="preserve"> </w:t>
            </w:r>
            <w:r w:rsidRPr="000519DC">
              <w:rPr>
                <w:rFonts w:eastAsia="Times New Roman"/>
                <w:color w:val="00B050"/>
                <w:lang w:eastAsia="pl-PL"/>
              </w:rPr>
              <w:t>23</w:t>
            </w:r>
          </w:p>
        </w:tc>
        <w:tc>
          <w:tcPr>
            <w:tcW w:w="709" w:type="dxa"/>
            <w:tcBorders>
              <w:top w:val="nil"/>
              <w:left w:val="nil"/>
              <w:bottom w:val="single" w:sz="4" w:space="0" w:color="auto"/>
              <w:right w:val="single" w:sz="4" w:space="0" w:color="auto"/>
            </w:tcBorders>
            <w:shd w:val="clear" w:color="auto" w:fill="auto"/>
            <w:noWrap/>
            <w:vAlign w:val="bottom"/>
            <w:hideMark/>
          </w:tcPr>
          <w:p w14:paraId="648297B7" w14:textId="77777777" w:rsidR="00672DB5" w:rsidRPr="00E43914" w:rsidRDefault="00672DB5"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16</w:t>
            </w:r>
            <w:r>
              <w:rPr>
                <w:rFonts w:eastAsia="Times New Roman"/>
                <w:strike/>
                <w:color w:val="FF0000"/>
                <w:lang w:eastAsia="pl-PL"/>
              </w:rPr>
              <w:t xml:space="preserve"> </w:t>
            </w:r>
            <w:r w:rsidRPr="000519DC">
              <w:rPr>
                <w:rFonts w:eastAsia="Times New Roman"/>
                <w:color w:val="00B050"/>
                <w:lang w:eastAsia="pl-PL"/>
              </w:rPr>
              <w:t>26</w:t>
            </w:r>
          </w:p>
        </w:tc>
        <w:tc>
          <w:tcPr>
            <w:tcW w:w="709" w:type="dxa"/>
            <w:tcBorders>
              <w:top w:val="nil"/>
              <w:left w:val="nil"/>
              <w:bottom w:val="single" w:sz="4" w:space="0" w:color="auto"/>
              <w:right w:val="single" w:sz="4" w:space="0" w:color="auto"/>
            </w:tcBorders>
            <w:shd w:val="clear" w:color="auto" w:fill="auto"/>
            <w:noWrap/>
            <w:vAlign w:val="bottom"/>
            <w:hideMark/>
          </w:tcPr>
          <w:p w14:paraId="0103310F" w14:textId="77777777" w:rsidR="00672DB5" w:rsidRPr="00E43914" w:rsidRDefault="00672DB5"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16</w:t>
            </w:r>
            <w:r>
              <w:rPr>
                <w:rFonts w:eastAsia="Times New Roman"/>
                <w:strike/>
                <w:color w:val="FF0000"/>
                <w:lang w:eastAsia="pl-PL"/>
              </w:rPr>
              <w:t xml:space="preserve"> </w:t>
            </w:r>
            <w:r w:rsidRPr="000519DC">
              <w:rPr>
                <w:rFonts w:eastAsia="Times New Roman"/>
                <w:color w:val="00B050"/>
                <w:lang w:eastAsia="pl-PL"/>
              </w:rPr>
              <w:t>26</w:t>
            </w:r>
          </w:p>
        </w:tc>
        <w:tc>
          <w:tcPr>
            <w:tcW w:w="709" w:type="dxa"/>
            <w:tcBorders>
              <w:top w:val="nil"/>
              <w:left w:val="nil"/>
              <w:bottom w:val="single" w:sz="4" w:space="0" w:color="auto"/>
              <w:right w:val="single" w:sz="4" w:space="0" w:color="auto"/>
            </w:tcBorders>
            <w:shd w:val="clear" w:color="auto" w:fill="auto"/>
            <w:noWrap/>
            <w:vAlign w:val="bottom"/>
            <w:hideMark/>
          </w:tcPr>
          <w:p w14:paraId="727DBD4D" w14:textId="77777777" w:rsidR="00672DB5" w:rsidRPr="00E43914" w:rsidRDefault="00672DB5"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17</w:t>
            </w:r>
            <w:r>
              <w:rPr>
                <w:rFonts w:eastAsia="Times New Roman"/>
                <w:strike/>
                <w:color w:val="FF0000"/>
                <w:lang w:eastAsia="pl-PL"/>
              </w:rPr>
              <w:t xml:space="preserve"> </w:t>
            </w:r>
            <w:r w:rsidRPr="000519DC">
              <w:rPr>
                <w:rFonts w:eastAsia="Times New Roman"/>
                <w:color w:val="00B050"/>
                <w:lang w:eastAsia="pl-PL"/>
              </w:rPr>
              <w:t>19</w:t>
            </w:r>
          </w:p>
        </w:tc>
        <w:tc>
          <w:tcPr>
            <w:tcW w:w="709" w:type="dxa"/>
            <w:tcBorders>
              <w:top w:val="nil"/>
              <w:left w:val="nil"/>
              <w:bottom w:val="single" w:sz="4" w:space="0" w:color="auto"/>
              <w:right w:val="single" w:sz="4" w:space="0" w:color="auto"/>
            </w:tcBorders>
            <w:shd w:val="clear" w:color="auto" w:fill="auto"/>
            <w:noWrap/>
            <w:vAlign w:val="bottom"/>
            <w:hideMark/>
          </w:tcPr>
          <w:p w14:paraId="5CD41D4C" w14:textId="77777777" w:rsidR="00672DB5" w:rsidRPr="00E43914" w:rsidRDefault="00672DB5"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17</w:t>
            </w:r>
            <w:r>
              <w:rPr>
                <w:rFonts w:eastAsia="Times New Roman"/>
                <w:strike/>
                <w:color w:val="FF0000"/>
                <w:lang w:eastAsia="pl-PL"/>
              </w:rPr>
              <w:t xml:space="preserve"> </w:t>
            </w:r>
            <w:r w:rsidRPr="000519DC">
              <w:rPr>
                <w:rFonts w:eastAsia="Times New Roman"/>
                <w:color w:val="00B050"/>
                <w:lang w:eastAsia="pl-PL"/>
              </w:rPr>
              <w:t>19</w:t>
            </w:r>
          </w:p>
        </w:tc>
        <w:tc>
          <w:tcPr>
            <w:tcW w:w="639" w:type="dxa"/>
            <w:tcBorders>
              <w:top w:val="nil"/>
              <w:left w:val="nil"/>
              <w:bottom w:val="single" w:sz="4" w:space="0" w:color="auto"/>
              <w:right w:val="single" w:sz="4" w:space="0" w:color="auto"/>
            </w:tcBorders>
            <w:shd w:val="clear" w:color="auto" w:fill="auto"/>
            <w:noWrap/>
            <w:vAlign w:val="bottom"/>
            <w:hideMark/>
          </w:tcPr>
          <w:p w14:paraId="5074C865" w14:textId="77777777" w:rsidR="00672DB5" w:rsidRPr="00E43914" w:rsidRDefault="00672DB5"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18</w:t>
            </w:r>
            <w:r>
              <w:rPr>
                <w:rFonts w:eastAsia="Times New Roman"/>
                <w:strike/>
                <w:color w:val="FF0000"/>
                <w:lang w:eastAsia="pl-PL"/>
              </w:rPr>
              <w:t xml:space="preserve"> </w:t>
            </w:r>
            <w:r w:rsidRPr="000519DC">
              <w:rPr>
                <w:rFonts w:eastAsia="Times New Roman"/>
                <w:color w:val="00B050"/>
                <w:lang w:eastAsia="pl-PL"/>
              </w:rPr>
              <w:t>24</w:t>
            </w:r>
          </w:p>
        </w:tc>
        <w:tc>
          <w:tcPr>
            <w:tcW w:w="778" w:type="dxa"/>
            <w:tcBorders>
              <w:top w:val="nil"/>
              <w:left w:val="nil"/>
              <w:bottom w:val="single" w:sz="4" w:space="0" w:color="auto"/>
              <w:right w:val="single" w:sz="4" w:space="0" w:color="auto"/>
            </w:tcBorders>
            <w:shd w:val="clear" w:color="auto" w:fill="auto"/>
            <w:noWrap/>
            <w:vAlign w:val="bottom"/>
            <w:hideMark/>
          </w:tcPr>
          <w:p w14:paraId="2B38B817"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17</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9FB0553"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E08191E"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22</w:t>
            </w:r>
          </w:p>
        </w:tc>
        <w:tc>
          <w:tcPr>
            <w:tcW w:w="709" w:type="dxa"/>
            <w:tcBorders>
              <w:top w:val="nil"/>
              <w:left w:val="nil"/>
              <w:bottom w:val="single" w:sz="4" w:space="0" w:color="auto"/>
              <w:right w:val="single" w:sz="4" w:space="0" w:color="auto"/>
            </w:tcBorders>
            <w:shd w:val="clear" w:color="auto" w:fill="auto"/>
            <w:noWrap/>
            <w:vAlign w:val="bottom"/>
            <w:hideMark/>
          </w:tcPr>
          <w:p w14:paraId="47B8772E"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22</w:t>
            </w:r>
          </w:p>
        </w:tc>
      </w:tr>
      <w:tr w:rsidR="00672DB5" w:rsidRPr="006D784F" w14:paraId="03E4CF26" w14:textId="77777777" w:rsidTr="00FF0607">
        <w:trPr>
          <w:trHeight w:val="302"/>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26553D5D"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Iłowo-Osada </w:t>
            </w:r>
          </w:p>
        </w:tc>
        <w:tc>
          <w:tcPr>
            <w:tcW w:w="709" w:type="dxa"/>
            <w:tcBorders>
              <w:top w:val="nil"/>
              <w:left w:val="nil"/>
              <w:bottom w:val="single" w:sz="4" w:space="0" w:color="auto"/>
              <w:right w:val="single" w:sz="4" w:space="0" w:color="auto"/>
            </w:tcBorders>
            <w:shd w:val="clear" w:color="auto" w:fill="auto"/>
            <w:noWrap/>
            <w:vAlign w:val="bottom"/>
            <w:hideMark/>
          </w:tcPr>
          <w:p w14:paraId="2F1FEBBB" w14:textId="77777777" w:rsidR="00672DB5" w:rsidRPr="008C61B1" w:rsidRDefault="00672DB5"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10</w:t>
            </w:r>
            <w:r>
              <w:rPr>
                <w:rFonts w:eastAsia="Times New Roman"/>
                <w:strike/>
                <w:color w:val="FF0000"/>
                <w:lang w:eastAsia="pl-PL"/>
              </w:rPr>
              <w:t xml:space="preserve"> </w:t>
            </w:r>
            <w:r w:rsidRPr="000519DC">
              <w:rPr>
                <w:rFonts w:eastAsia="Times New Roman"/>
                <w:color w:val="00B050"/>
                <w:lang w:eastAsia="pl-PL"/>
              </w:rPr>
              <w:t>14</w:t>
            </w:r>
          </w:p>
        </w:tc>
        <w:tc>
          <w:tcPr>
            <w:tcW w:w="709" w:type="dxa"/>
            <w:tcBorders>
              <w:top w:val="nil"/>
              <w:left w:val="nil"/>
              <w:bottom w:val="single" w:sz="4" w:space="0" w:color="auto"/>
              <w:right w:val="single" w:sz="4" w:space="0" w:color="auto"/>
            </w:tcBorders>
            <w:shd w:val="clear" w:color="auto" w:fill="auto"/>
            <w:noWrap/>
            <w:vAlign w:val="bottom"/>
            <w:hideMark/>
          </w:tcPr>
          <w:p w14:paraId="76A341B1" w14:textId="77777777" w:rsidR="00672DB5" w:rsidRPr="008C61B1" w:rsidRDefault="00672DB5"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9</w:t>
            </w:r>
            <w:r>
              <w:rPr>
                <w:rFonts w:eastAsia="Times New Roman"/>
                <w:strike/>
                <w:color w:val="FF0000"/>
                <w:lang w:eastAsia="pl-PL"/>
              </w:rPr>
              <w:t xml:space="preserve"> </w:t>
            </w:r>
            <w:r w:rsidRPr="000519DC">
              <w:rPr>
                <w:rFonts w:eastAsia="Times New Roman"/>
                <w:color w:val="00B050"/>
                <w:lang w:eastAsia="pl-PL"/>
              </w:rPr>
              <w:t>15</w:t>
            </w:r>
          </w:p>
        </w:tc>
        <w:tc>
          <w:tcPr>
            <w:tcW w:w="709" w:type="dxa"/>
            <w:tcBorders>
              <w:top w:val="nil"/>
              <w:left w:val="nil"/>
              <w:bottom w:val="single" w:sz="4" w:space="0" w:color="auto"/>
              <w:right w:val="single" w:sz="4" w:space="0" w:color="auto"/>
            </w:tcBorders>
            <w:shd w:val="clear" w:color="auto" w:fill="auto"/>
            <w:noWrap/>
            <w:vAlign w:val="bottom"/>
            <w:hideMark/>
          </w:tcPr>
          <w:p w14:paraId="701C1E8E" w14:textId="77777777" w:rsidR="00672DB5" w:rsidRPr="008C61B1" w:rsidRDefault="00672DB5"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9</w:t>
            </w:r>
            <w:r>
              <w:rPr>
                <w:rFonts w:eastAsia="Times New Roman"/>
                <w:strike/>
                <w:color w:val="FF0000"/>
                <w:lang w:eastAsia="pl-PL"/>
              </w:rPr>
              <w:t xml:space="preserve"> </w:t>
            </w:r>
            <w:r w:rsidRPr="000519DC">
              <w:rPr>
                <w:rFonts w:eastAsia="Times New Roman"/>
                <w:color w:val="00B050"/>
                <w:lang w:eastAsia="pl-PL"/>
              </w:rPr>
              <w:t>15</w:t>
            </w:r>
          </w:p>
        </w:tc>
        <w:tc>
          <w:tcPr>
            <w:tcW w:w="709" w:type="dxa"/>
            <w:tcBorders>
              <w:top w:val="nil"/>
              <w:left w:val="nil"/>
              <w:bottom w:val="single" w:sz="4" w:space="0" w:color="auto"/>
              <w:right w:val="single" w:sz="4" w:space="0" w:color="auto"/>
            </w:tcBorders>
            <w:shd w:val="clear" w:color="auto" w:fill="auto"/>
            <w:noWrap/>
            <w:vAlign w:val="bottom"/>
            <w:hideMark/>
          </w:tcPr>
          <w:p w14:paraId="01CD2626" w14:textId="77777777" w:rsidR="00672DB5" w:rsidRPr="008C61B1" w:rsidRDefault="00672DB5"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9</w:t>
            </w:r>
            <w:r>
              <w:rPr>
                <w:rFonts w:eastAsia="Times New Roman"/>
                <w:strike/>
                <w:color w:val="FF0000"/>
                <w:lang w:eastAsia="pl-PL"/>
              </w:rPr>
              <w:t xml:space="preserve"> </w:t>
            </w:r>
            <w:r w:rsidRPr="000519DC">
              <w:rPr>
                <w:rFonts w:eastAsia="Times New Roman"/>
                <w:color w:val="00B050"/>
                <w:lang w:eastAsia="pl-PL"/>
              </w:rPr>
              <w:t>10</w:t>
            </w:r>
          </w:p>
        </w:tc>
        <w:tc>
          <w:tcPr>
            <w:tcW w:w="709" w:type="dxa"/>
            <w:tcBorders>
              <w:top w:val="nil"/>
              <w:left w:val="nil"/>
              <w:bottom w:val="single" w:sz="4" w:space="0" w:color="auto"/>
              <w:right w:val="single" w:sz="4" w:space="0" w:color="auto"/>
            </w:tcBorders>
            <w:shd w:val="clear" w:color="auto" w:fill="auto"/>
            <w:noWrap/>
            <w:vAlign w:val="bottom"/>
            <w:hideMark/>
          </w:tcPr>
          <w:p w14:paraId="363D3D52" w14:textId="77777777" w:rsidR="00672DB5" w:rsidRPr="008C61B1" w:rsidRDefault="00672DB5"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8</w:t>
            </w:r>
            <w:r>
              <w:rPr>
                <w:rFonts w:eastAsia="Times New Roman"/>
                <w:strike/>
                <w:color w:val="FF0000"/>
                <w:lang w:eastAsia="pl-PL"/>
              </w:rPr>
              <w:t xml:space="preserve"> </w:t>
            </w:r>
            <w:r w:rsidRPr="000519DC">
              <w:rPr>
                <w:rFonts w:eastAsia="Times New Roman"/>
                <w:color w:val="00B050"/>
                <w:lang w:eastAsia="pl-PL"/>
              </w:rPr>
              <w:t>13</w:t>
            </w:r>
          </w:p>
        </w:tc>
        <w:tc>
          <w:tcPr>
            <w:tcW w:w="639" w:type="dxa"/>
            <w:tcBorders>
              <w:top w:val="nil"/>
              <w:left w:val="nil"/>
              <w:bottom w:val="single" w:sz="4" w:space="0" w:color="auto"/>
              <w:right w:val="single" w:sz="4" w:space="0" w:color="auto"/>
            </w:tcBorders>
            <w:shd w:val="clear" w:color="auto" w:fill="auto"/>
            <w:noWrap/>
            <w:vAlign w:val="bottom"/>
            <w:hideMark/>
          </w:tcPr>
          <w:p w14:paraId="66665180" w14:textId="77777777" w:rsidR="00672DB5" w:rsidRPr="008C61B1" w:rsidRDefault="00672DB5"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8</w:t>
            </w:r>
            <w:r>
              <w:rPr>
                <w:rFonts w:eastAsia="Times New Roman"/>
                <w:strike/>
                <w:color w:val="FF0000"/>
                <w:lang w:eastAsia="pl-PL"/>
              </w:rPr>
              <w:t xml:space="preserve"> </w:t>
            </w:r>
            <w:r w:rsidRPr="000519DC">
              <w:rPr>
                <w:rFonts w:eastAsia="Times New Roman"/>
                <w:color w:val="00B050"/>
                <w:lang w:eastAsia="pl-PL"/>
              </w:rPr>
              <w:t>16</w:t>
            </w:r>
          </w:p>
        </w:tc>
        <w:tc>
          <w:tcPr>
            <w:tcW w:w="778" w:type="dxa"/>
            <w:tcBorders>
              <w:top w:val="nil"/>
              <w:left w:val="nil"/>
              <w:bottom w:val="single" w:sz="4" w:space="0" w:color="auto"/>
              <w:right w:val="single" w:sz="4" w:space="0" w:color="auto"/>
            </w:tcBorders>
            <w:shd w:val="clear" w:color="auto" w:fill="auto"/>
            <w:noWrap/>
            <w:vAlign w:val="bottom"/>
            <w:hideMark/>
          </w:tcPr>
          <w:p w14:paraId="7E517CC1"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72BEF7A"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B8EDC70"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11</w:t>
            </w:r>
          </w:p>
        </w:tc>
        <w:tc>
          <w:tcPr>
            <w:tcW w:w="709" w:type="dxa"/>
            <w:tcBorders>
              <w:top w:val="nil"/>
              <w:left w:val="nil"/>
              <w:bottom w:val="single" w:sz="4" w:space="0" w:color="auto"/>
              <w:right w:val="single" w:sz="4" w:space="0" w:color="auto"/>
            </w:tcBorders>
            <w:shd w:val="clear" w:color="auto" w:fill="auto"/>
            <w:noWrap/>
            <w:vAlign w:val="bottom"/>
            <w:hideMark/>
          </w:tcPr>
          <w:p w14:paraId="02AB623F"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12</w:t>
            </w:r>
          </w:p>
        </w:tc>
      </w:tr>
      <w:tr w:rsidR="00672DB5" w:rsidRPr="006D784F" w14:paraId="2BA42763" w14:textId="77777777" w:rsidTr="00FF0607">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BAA7D"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Płośnica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86B66" w14:textId="77777777" w:rsidR="00672DB5" w:rsidRPr="00F90456" w:rsidRDefault="00672DB5" w:rsidP="00FF0607">
            <w:pPr>
              <w:spacing w:after="0" w:line="240" w:lineRule="auto"/>
              <w:jc w:val="center"/>
              <w:rPr>
                <w:rFonts w:eastAsia="Times New Roman"/>
                <w:strike/>
                <w:color w:val="FF0000"/>
                <w:lang w:eastAsia="pl-PL"/>
              </w:rPr>
            </w:pPr>
            <w:r w:rsidRPr="00F90456">
              <w:rPr>
                <w:rFonts w:eastAsia="Times New Roman"/>
                <w:strike/>
                <w:color w:val="FF0000"/>
                <w:lang w:eastAsia="pl-PL"/>
              </w:rPr>
              <w:t>1</w:t>
            </w:r>
            <w:r>
              <w:rPr>
                <w:rFonts w:eastAsia="Times New Roman"/>
                <w:strike/>
                <w:color w:val="FF0000"/>
                <w:lang w:eastAsia="pl-PL"/>
              </w:rPr>
              <w:t xml:space="preserve"> </w:t>
            </w:r>
            <w:r w:rsidRPr="00A22473">
              <w:rPr>
                <w:rFonts w:eastAsia="Times New Roman"/>
                <w:color w:val="00B050"/>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3CE545" w14:textId="77777777" w:rsidR="00672DB5" w:rsidRPr="00F90456" w:rsidRDefault="00672DB5" w:rsidP="00FF0607">
            <w:pPr>
              <w:spacing w:after="0" w:line="240" w:lineRule="auto"/>
              <w:jc w:val="center"/>
              <w:rPr>
                <w:rFonts w:eastAsia="Times New Roman"/>
                <w:strike/>
                <w:color w:val="FF0000"/>
                <w:lang w:eastAsia="pl-PL"/>
              </w:rPr>
            </w:pPr>
            <w:r w:rsidRPr="00F90456">
              <w:rPr>
                <w:rFonts w:eastAsia="Times New Roman"/>
                <w:strike/>
                <w:color w:val="FF0000"/>
                <w:lang w:eastAsia="pl-PL"/>
              </w:rPr>
              <w:t>1</w:t>
            </w:r>
            <w:r>
              <w:rPr>
                <w:rFonts w:eastAsia="Times New Roman"/>
                <w:strike/>
                <w:color w:val="FF0000"/>
                <w:lang w:eastAsia="pl-PL"/>
              </w:rPr>
              <w:t xml:space="preserve"> </w:t>
            </w:r>
            <w:r w:rsidRPr="00A22473">
              <w:rPr>
                <w:rFonts w:eastAsia="Times New Roman"/>
                <w:color w:val="00B050"/>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347145" w14:textId="77777777" w:rsidR="00672DB5" w:rsidRPr="00F90456" w:rsidRDefault="00672DB5" w:rsidP="00FF0607">
            <w:pPr>
              <w:spacing w:after="0" w:line="240" w:lineRule="auto"/>
              <w:jc w:val="center"/>
              <w:rPr>
                <w:rFonts w:eastAsia="Times New Roman"/>
                <w:strike/>
                <w:color w:val="FF0000"/>
                <w:lang w:eastAsia="pl-PL"/>
              </w:rPr>
            </w:pPr>
            <w:r w:rsidRPr="00F90456">
              <w:rPr>
                <w:rFonts w:eastAsia="Times New Roman"/>
                <w:strike/>
                <w:color w:val="FF0000"/>
                <w:lang w:eastAsia="pl-PL"/>
              </w:rPr>
              <w:t>1</w:t>
            </w:r>
            <w:r>
              <w:rPr>
                <w:rFonts w:eastAsia="Times New Roman"/>
                <w:strike/>
                <w:color w:val="FF0000"/>
                <w:lang w:eastAsia="pl-PL"/>
              </w:rPr>
              <w:t xml:space="preserve"> </w:t>
            </w:r>
            <w:r w:rsidRPr="00A22473">
              <w:rPr>
                <w:rFonts w:eastAsia="Times New Roman"/>
                <w:color w:val="00B050"/>
                <w:lang w:eastAsia="pl-PL"/>
              </w:rPr>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EA1871" w14:textId="77777777" w:rsidR="00672DB5" w:rsidRPr="00F90456" w:rsidRDefault="00672DB5" w:rsidP="00FF0607">
            <w:pPr>
              <w:spacing w:after="0" w:line="240" w:lineRule="auto"/>
              <w:jc w:val="center"/>
              <w:rPr>
                <w:rFonts w:eastAsia="Times New Roman"/>
                <w:strike/>
                <w:color w:val="FF0000"/>
                <w:lang w:eastAsia="pl-PL"/>
              </w:rPr>
            </w:pPr>
            <w:r w:rsidRPr="00F90456">
              <w:rPr>
                <w:rFonts w:eastAsia="Times New Roman"/>
                <w:strike/>
                <w:color w:val="FF0000"/>
                <w:lang w:eastAsia="pl-PL"/>
              </w:rPr>
              <w:t>2</w:t>
            </w:r>
            <w:r>
              <w:rPr>
                <w:rFonts w:eastAsia="Times New Roman"/>
                <w:strike/>
                <w:color w:val="FF0000"/>
                <w:lang w:eastAsia="pl-PL"/>
              </w:rPr>
              <w:t xml:space="preserve"> </w:t>
            </w:r>
            <w:r w:rsidRPr="00A22473">
              <w:rPr>
                <w:rFonts w:eastAsia="Times New Roman"/>
                <w:color w:val="00B050"/>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3B87F9E" w14:textId="77777777" w:rsidR="00672DB5" w:rsidRPr="00F90456" w:rsidRDefault="00672DB5" w:rsidP="00FF0607">
            <w:pPr>
              <w:spacing w:after="0" w:line="240" w:lineRule="auto"/>
              <w:jc w:val="center"/>
              <w:rPr>
                <w:rFonts w:eastAsia="Times New Roman"/>
                <w:strike/>
                <w:color w:val="FF0000"/>
                <w:lang w:eastAsia="pl-PL"/>
              </w:rPr>
            </w:pPr>
            <w:r w:rsidRPr="00F90456">
              <w:rPr>
                <w:rFonts w:eastAsia="Times New Roman"/>
                <w:strike/>
                <w:color w:val="FF0000"/>
                <w:lang w:eastAsia="pl-PL"/>
              </w:rPr>
              <w:t>3</w:t>
            </w:r>
            <w:r>
              <w:rPr>
                <w:rFonts w:eastAsia="Times New Roman"/>
                <w:strike/>
                <w:color w:val="FF0000"/>
                <w:lang w:eastAsia="pl-PL"/>
              </w:rPr>
              <w:t xml:space="preserve"> </w:t>
            </w:r>
            <w:r w:rsidRPr="00A22473">
              <w:rPr>
                <w:rFonts w:eastAsia="Times New Roman"/>
                <w:color w:val="00B050"/>
                <w:lang w:eastAsia="pl-PL"/>
              </w:rPr>
              <w:t>10</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18049EB4" w14:textId="77777777" w:rsidR="00672DB5" w:rsidRPr="00F90456" w:rsidRDefault="00672DB5" w:rsidP="00FF0607">
            <w:pPr>
              <w:spacing w:after="0" w:line="240" w:lineRule="auto"/>
              <w:jc w:val="center"/>
              <w:rPr>
                <w:rFonts w:eastAsia="Times New Roman"/>
                <w:strike/>
                <w:color w:val="FF0000"/>
                <w:lang w:eastAsia="pl-PL"/>
              </w:rPr>
            </w:pPr>
            <w:r w:rsidRPr="00F90456">
              <w:rPr>
                <w:rFonts w:eastAsia="Times New Roman"/>
                <w:strike/>
                <w:color w:val="FF0000"/>
                <w:lang w:eastAsia="pl-PL"/>
              </w:rPr>
              <w:t>2</w:t>
            </w:r>
            <w:r>
              <w:rPr>
                <w:rFonts w:eastAsia="Times New Roman"/>
                <w:strike/>
                <w:color w:val="FF0000"/>
                <w:lang w:eastAsia="pl-PL"/>
              </w:rPr>
              <w:t xml:space="preserve"> </w:t>
            </w:r>
            <w:r w:rsidRPr="00A22473">
              <w:rPr>
                <w:rFonts w:eastAsia="Times New Roman"/>
                <w:color w:val="00B050"/>
                <w:lang w:eastAsia="pl-PL"/>
              </w:rPr>
              <w:t>10</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04490BC1"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548C9C"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4</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23A2F791"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E0046AD"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8</w:t>
            </w:r>
          </w:p>
        </w:tc>
      </w:tr>
      <w:tr w:rsidR="00672DB5" w:rsidRPr="006D784F" w14:paraId="38D1EB6C" w14:textId="77777777" w:rsidTr="00FF0607">
        <w:trPr>
          <w:trHeight w:val="279"/>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7DC87"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Janowiec Kościelny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E23FF89" w14:textId="77777777" w:rsidR="00672DB5" w:rsidRPr="00E65336" w:rsidRDefault="00672DB5" w:rsidP="00FF0607">
            <w:pPr>
              <w:spacing w:after="0" w:line="240" w:lineRule="auto"/>
              <w:jc w:val="center"/>
              <w:rPr>
                <w:rFonts w:eastAsia="Times New Roman"/>
                <w:strike/>
                <w:color w:val="FF0000"/>
                <w:lang w:eastAsia="pl-PL"/>
              </w:rPr>
            </w:pPr>
            <w:r w:rsidRPr="00E65336">
              <w:rPr>
                <w:rFonts w:eastAsia="Times New Roman"/>
                <w:strike/>
                <w:color w:val="FF0000"/>
                <w:lang w:eastAsia="pl-PL"/>
              </w:rPr>
              <w:t>0</w:t>
            </w:r>
            <w:r>
              <w:rPr>
                <w:rFonts w:eastAsia="Times New Roman"/>
                <w:strike/>
                <w:color w:val="FF0000"/>
                <w:lang w:eastAsia="pl-PL"/>
              </w:rPr>
              <w:t xml:space="preserve"> </w:t>
            </w:r>
            <w:r w:rsidRPr="00C4705B">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0EF219" w14:textId="77777777" w:rsidR="00672DB5" w:rsidRPr="00E65336" w:rsidRDefault="00672DB5" w:rsidP="00FF0607">
            <w:pPr>
              <w:spacing w:after="0" w:line="240" w:lineRule="auto"/>
              <w:jc w:val="center"/>
              <w:rPr>
                <w:rFonts w:eastAsia="Times New Roman"/>
                <w:strike/>
                <w:color w:val="FF0000"/>
                <w:lang w:eastAsia="pl-PL"/>
              </w:rPr>
            </w:pPr>
            <w:r w:rsidRPr="00E65336">
              <w:rPr>
                <w:rFonts w:eastAsia="Times New Roman"/>
                <w:strike/>
                <w:color w:val="FF0000"/>
                <w:lang w:eastAsia="pl-PL"/>
              </w:rPr>
              <w:t>0</w:t>
            </w:r>
            <w:r>
              <w:rPr>
                <w:rFonts w:eastAsia="Times New Roman"/>
                <w:strike/>
                <w:color w:val="FF0000"/>
                <w:lang w:eastAsia="pl-PL"/>
              </w:rPr>
              <w:t xml:space="preserve"> </w:t>
            </w:r>
            <w:r w:rsidRPr="00C4705B">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6AA649" w14:textId="77777777" w:rsidR="00672DB5" w:rsidRPr="00E65336" w:rsidRDefault="00672DB5" w:rsidP="00FF0607">
            <w:pPr>
              <w:spacing w:after="0" w:line="240" w:lineRule="auto"/>
              <w:jc w:val="center"/>
              <w:rPr>
                <w:rFonts w:eastAsia="Times New Roman"/>
                <w:strike/>
                <w:color w:val="FF0000"/>
                <w:lang w:eastAsia="pl-PL"/>
              </w:rPr>
            </w:pPr>
            <w:r w:rsidRPr="00E65336">
              <w:rPr>
                <w:rFonts w:eastAsia="Times New Roman"/>
                <w:strike/>
                <w:color w:val="FF0000"/>
                <w:lang w:eastAsia="pl-PL"/>
              </w:rPr>
              <w:t>0</w:t>
            </w:r>
            <w:r>
              <w:rPr>
                <w:rFonts w:eastAsia="Times New Roman"/>
                <w:strike/>
                <w:color w:val="FF0000"/>
                <w:lang w:eastAsia="pl-PL"/>
              </w:rPr>
              <w:t xml:space="preserve"> </w:t>
            </w:r>
            <w:r w:rsidRPr="00C4705B">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7A2C5E" w14:textId="77777777" w:rsidR="00672DB5" w:rsidRPr="00E65336" w:rsidRDefault="00672DB5" w:rsidP="00FF0607">
            <w:pPr>
              <w:spacing w:after="0" w:line="240" w:lineRule="auto"/>
              <w:jc w:val="center"/>
              <w:rPr>
                <w:rFonts w:eastAsia="Times New Roman"/>
                <w:strike/>
                <w:color w:val="FF0000"/>
                <w:lang w:eastAsia="pl-PL"/>
              </w:rPr>
            </w:pPr>
            <w:r w:rsidRPr="00E65336">
              <w:rPr>
                <w:rFonts w:eastAsia="Times New Roman"/>
                <w:strike/>
                <w:color w:val="FF0000"/>
                <w:lang w:eastAsia="pl-PL"/>
              </w:rPr>
              <w:t>1</w:t>
            </w:r>
            <w:r>
              <w:rPr>
                <w:rFonts w:eastAsia="Times New Roman"/>
                <w:strike/>
                <w:color w:val="FF0000"/>
                <w:lang w:eastAsia="pl-PL"/>
              </w:rPr>
              <w:t xml:space="preserve"> </w:t>
            </w:r>
            <w:r w:rsidRPr="00C4705B">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E04D08F" w14:textId="77777777" w:rsidR="00672DB5" w:rsidRPr="00E65336" w:rsidRDefault="00672DB5" w:rsidP="00FF0607">
            <w:pPr>
              <w:spacing w:after="0" w:line="240" w:lineRule="auto"/>
              <w:jc w:val="center"/>
              <w:rPr>
                <w:rFonts w:eastAsia="Times New Roman"/>
                <w:strike/>
                <w:color w:val="FF0000"/>
                <w:lang w:eastAsia="pl-PL"/>
              </w:rPr>
            </w:pPr>
            <w:r w:rsidRPr="00E65336">
              <w:rPr>
                <w:rFonts w:eastAsia="Times New Roman"/>
                <w:strike/>
                <w:color w:val="FF0000"/>
                <w:lang w:eastAsia="pl-PL"/>
              </w:rPr>
              <w:t>1</w:t>
            </w:r>
            <w:r>
              <w:rPr>
                <w:rFonts w:eastAsia="Times New Roman"/>
                <w:strike/>
                <w:color w:val="FF0000"/>
                <w:lang w:eastAsia="pl-PL"/>
              </w:rPr>
              <w:t xml:space="preserve"> </w:t>
            </w:r>
            <w:r w:rsidRPr="00C4705B">
              <w:rPr>
                <w:rFonts w:eastAsia="Times New Roman"/>
                <w:strike/>
                <w:color w:val="FF0000"/>
                <w:lang w:eastAsia="pl-PL"/>
              </w:rPr>
              <w:t>2</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19C209EB" w14:textId="77777777" w:rsidR="00672DB5" w:rsidRPr="00E65336" w:rsidRDefault="00672DB5" w:rsidP="00FF0607">
            <w:pPr>
              <w:spacing w:after="0" w:line="240" w:lineRule="auto"/>
              <w:jc w:val="center"/>
              <w:rPr>
                <w:rFonts w:eastAsia="Times New Roman"/>
                <w:strike/>
                <w:color w:val="FF0000"/>
                <w:lang w:eastAsia="pl-PL"/>
              </w:rPr>
            </w:pPr>
            <w:r w:rsidRPr="00E65336">
              <w:rPr>
                <w:rFonts w:eastAsia="Times New Roman"/>
                <w:strike/>
                <w:color w:val="FF0000"/>
                <w:lang w:eastAsia="pl-PL"/>
              </w:rPr>
              <w:t>1</w:t>
            </w:r>
            <w:r>
              <w:rPr>
                <w:rFonts w:eastAsia="Times New Roman"/>
                <w:strike/>
                <w:color w:val="FF0000"/>
                <w:lang w:eastAsia="pl-PL"/>
              </w:rPr>
              <w:t xml:space="preserve"> </w:t>
            </w:r>
            <w:r w:rsidRPr="00C4705B">
              <w:rPr>
                <w:rFonts w:eastAsia="Times New Roman"/>
                <w:strike/>
                <w:color w:val="FF0000"/>
                <w:lang w:eastAsia="pl-PL"/>
              </w:rPr>
              <w:t>3</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44033B89"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0FD554"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3977DA32"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5FA9278"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2</w:t>
            </w:r>
          </w:p>
        </w:tc>
      </w:tr>
      <w:tr w:rsidR="00672DB5" w:rsidRPr="006D784F" w14:paraId="55B861AB" w14:textId="77777777" w:rsidTr="00FF0607">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41624D"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Janowo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F651C89" w14:textId="77777777" w:rsidR="00672DB5" w:rsidRPr="00D039A7" w:rsidRDefault="00672DB5" w:rsidP="00FF0607">
            <w:pPr>
              <w:spacing w:after="0" w:line="240" w:lineRule="auto"/>
              <w:jc w:val="center"/>
              <w:rPr>
                <w:rFonts w:eastAsia="Times New Roman"/>
                <w:strike/>
                <w:color w:val="FF0000"/>
                <w:lang w:eastAsia="pl-PL"/>
              </w:rPr>
            </w:pPr>
            <w:r w:rsidRPr="00D039A7">
              <w:rPr>
                <w:rFonts w:eastAsia="Times New Roman"/>
                <w:strike/>
                <w:color w:val="FF0000"/>
                <w:lang w:eastAsia="pl-PL"/>
              </w:rPr>
              <w:t>2</w:t>
            </w:r>
            <w:r>
              <w:rPr>
                <w:rFonts w:eastAsia="Times New Roman"/>
                <w:strike/>
                <w:color w:val="FF0000"/>
                <w:lang w:eastAsia="pl-PL"/>
              </w:rPr>
              <w:t xml:space="preserve"> </w:t>
            </w:r>
            <w:r w:rsidRPr="00D039A7">
              <w:rPr>
                <w:rFonts w:eastAsia="Times New Roman"/>
                <w:color w:val="00B050"/>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5047136" w14:textId="77777777" w:rsidR="00672DB5" w:rsidRPr="00D039A7" w:rsidRDefault="00672DB5" w:rsidP="00FF0607">
            <w:pPr>
              <w:spacing w:after="0" w:line="240" w:lineRule="auto"/>
              <w:jc w:val="center"/>
              <w:rPr>
                <w:rFonts w:eastAsia="Times New Roman"/>
                <w:strike/>
                <w:color w:val="FF0000"/>
                <w:lang w:eastAsia="pl-PL"/>
              </w:rPr>
            </w:pPr>
            <w:r w:rsidRPr="00D039A7">
              <w:rPr>
                <w:rFonts w:eastAsia="Times New Roman"/>
                <w:strike/>
                <w:color w:val="FF0000"/>
                <w:lang w:eastAsia="pl-PL"/>
              </w:rPr>
              <w:t>2</w:t>
            </w:r>
            <w:r>
              <w:rPr>
                <w:rFonts w:eastAsia="Times New Roman"/>
                <w:strike/>
                <w:color w:val="FF0000"/>
                <w:lang w:eastAsia="pl-PL"/>
              </w:rPr>
              <w:t xml:space="preserve"> </w:t>
            </w:r>
            <w:r w:rsidRPr="00D039A7">
              <w:rPr>
                <w:rFonts w:eastAsia="Times New Roman"/>
                <w:color w:val="00B050"/>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77FC5C" w14:textId="77777777" w:rsidR="00672DB5" w:rsidRPr="00D039A7" w:rsidRDefault="00672DB5" w:rsidP="00FF0607">
            <w:pPr>
              <w:spacing w:after="0" w:line="240" w:lineRule="auto"/>
              <w:jc w:val="center"/>
              <w:rPr>
                <w:rFonts w:eastAsia="Times New Roman"/>
                <w:strike/>
                <w:color w:val="FF0000"/>
                <w:lang w:eastAsia="pl-PL"/>
              </w:rPr>
            </w:pPr>
            <w:r w:rsidRPr="00D039A7">
              <w:rPr>
                <w:rFonts w:eastAsia="Times New Roman"/>
                <w:strike/>
                <w:color w:val="FF0000"/>
                <w:lang w:eastAsia="pl-PL"/>
              </w:rPr>
              <w:t>2</w:t>
            </w:r>
            <w:r>
              <w:rPr>
                <w:rFonts w:eastAsia="Times New Roman"/>
                <w:strike/>
                <w:color w:val="FF0000"/>
                <w:lang w:eastAsia="pl-PL"/>
              </w:rPr>
              <w:t xml:space="preserve"> </w:t>
            </w:r>
            <w:r w:rsidRPr="00D039A7">
              <w:rPr>
                <w:rFonts w:eastAsia="Times New Roman"/>
                <w:color w:val="00B050"/>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1923CC" w14:textId="77777777" w:rsidR="00672DB5" w:rsidRPr="00D039A7" w:rsidRDefault="00672DB5" w:rsidP="00FF0607">
            <w:pPr>
              <w:spacing w:after="0" w:line="240" w:lineRule="auto"/>
              <w:jc w:val="center"/>
              <w:rPr>
                <w:rFonts w:eastAsia="Times New Roman"/>
                <w:strike/>
                <w:color w:val="FF0000"/>
                <w:lang w:eastAsia="pl-PL"/>
              </w:rPr>
            </w:pPr>
            <w:r w:rsidRPr="00D039A7">
              <w:rPr>
                <w:rFonts w:eastAsia="Times New Roman"/>
                <w:strike/>
                <w:color w:val="FF0000"/>
                <w:lang w:eastAsia="pl-PL"/>
              </w:rPr>
              <w:t>2</w:t>
            </w:r>
            <w:r>
              <w:rPr>
                <w:rFonts w:eastAsia="Times New Roman"/>
                <w:strike/>
                <w:color w:val="FF0000"/>
                <w:lang w:eastAsia="pl-PL"/>
              </w:rPr>
              <w:t xml:space="preserve"> </w:t>
            </w:r>
            <w:r w:rsidRPr="00D039A7">
              <w:rPr>
                <w:rFonts w:eastAsia="Times New Roman"/>
                <w:color w:val="00B050"/>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7F22CD" w14:textId="77777777" w:rsidR="00672DB5" w:rsidRPr="00D039A7" w:rsidRDefault="00672DB5" w:rsidP="00FF0607">
            <w:pPr>
              <w:spacing w:after="0" w:line="240" w:lineRule="auto"/>
              <w:jc w:val="center"/>
              <w:rPr>
                <w:rFonts w:eastAsia="Times New Roman"/>
                <w:strike/>
                <w:color w:val="FF0000"/>
                <w:lang w:eastAsia="pl-PL"/>
              </w:rPr>
            </w:pPr>
            <w:r w:rsidRPr="00D039A7">
              <w:rPr>
                <w:rFonts w:eastAsia="Times New Roman"/>
                <w:strike/>
                <w:color w:val="FF0000"/>
                <w:lang w:eastAsia="pl-PL"/>
              </w:rPr>
              <w:t>2</w:t>
            </w:r>
            <w:r>
              <w:rPr>
                <w:rFonts w:eastAsia="Times New Roman"/>
                <w:strike/>
                <w:color w:val="FF0000"/>
                <w:lang w:eastAsia="pl-PL"/>
              </w:rPr>
              <w:t xml:space="preserve"> </w:t>
            </w:r>
            <w:r w:rsidRPr="00D039A7">
              <w:rPr>
                <w:rFonts w:eastAsia="Times New Roman"/>
                <w:color w:val="00B050"/>
                <w:lang w:eastAsia="pl-PL"/>
              </w:rPr>
              <w:t>7</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2F66D636" w14:textId="77777777" w:rsidR="00672DB5" w:rsidRPr="00D039A7" w:rsidRDefault="00672DB5" w:rsidP="00FF0607">
            <w:pPr>
              <w:spacing w:after="0" w:line="240" w:lineRule="auto"/>
              <w:jc w:val="center"/>
              <w:rPr>
                <w:rFonts w:eastAsia="Times New Roman"/>
                <w:strike/>
                <w:color w:val="FF0000"/>
                <w:lang w:eastAsia="pl-PL"/>
              </w:rPr>
            </w:pPr>
            <w:r w:rsidRPr="00D039A7">
              <w:rPr>
                <w:rFonts w:eastAsia="Times New Roman"/>
                <w:strike/>
                <w:color w:val="FF0000"/>
                <w:lang w:eastAsia="pl-PL"/>
              </w:rPr>
              <w:t>2</w:t>
            </w:r>
            <w:r>
              <w:rPr>
                <w:rFonts w:eastAsia="Times New Roman"/>
                <w:strike/>
                <w:color w:val="FF0000"/>
                <w:lang w:eastAsia="pl-PL"/>
              </w:rPr>
              <w:t xml:space="preserve"> </w:t>
            </w:r>
            <w:r w:rsidRPr="00D039A7">
              <w:rPr>
                <w:rFonts w:eastAsia="Times New Roman"/>
                <w:color w:val="00B050"/>
                <w:lang w:eastAsia="pl-PL"/>
              </w:rPr>
              <w:t>7</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173490E3"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A721F1"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4CDED58"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173E28"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6</w:t>
            </w:r>
          </w:p>
        </w:tc>
      </w:tr>
      <w:tr w:rsidR="00672DB5" w:rsidRPr="006D784F" w14:paraId="187C020F" w14:textId="77777777" w:rsidTr="00FF0607">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7AE7F"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Kozłowo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3DFBA6" w14:textId="77777777" w:rsidR="00672DB5" w:rsidRPr="00BC307F" w:rsidRDefault="00672DB5" w:rsidP="00FF0607">
            <w:pPr>
              <w:spacing w:after="0" w:line="240" w:lineRule="auto"/>
              <w:jc w:val="center"/>
              <w:rPr>
                <w:rFonts w:eastAsia="Times New Roman"/>
                <w:color w:val="FF0000"/>
                <w:lang w:eastAsia="pl-PL"/>
              </w:rPr>
            </w:pPr>
            <w:r w:rsidRPr="00BC307F">
              <w:rPr>
                <w:rFonts w:eastAsia="Times New Roman"/>
                <w:strike/>
                <w:color w:val="FF0000"/>
                <w:lang w:eastAsia="pl-PL"/>
              </w:rPr>
              <w:t xml:space="preserve">6 </w:t>
            </w:r>
            <w:r w:rsidRPr="00BC307F">
              <w:rPr>
                <w:rFonts w:eastAsia="Times New Roman"/>
                <w:color w:val="00B050"/>
                <w:lang w:eastAsia="pl-PL"/>
              </w:rPr>
              <w:t xml:space="preserve"> 12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9EC1460" w14:textId="77777777" w:rsidR="00672DB5" w:rsidRPr="00BC307F" w:rsidRDefault="00672DB5" w:rsidP="00FF0607">
            <w:pPr>
              <w:spacing w:after="0" w:line="240" w:lineRule="auto"/>
              <w:jc w:val="center"/>
              <w:rPr>
                <w:rFonts w:eastAsia="Times New Roman"/>
                <w:strike/>
                <w:color w:val="FF0000"/>
                <w:lang w:eastAsia="pl-PL"/>
              </w:rPr>
            </w:pPr>
            <w:r w:rsidRPr="00BC307F">
              <w:rPr>
                <w:rFonts w:eastAsia="Times New Roman"/>
                <w:strike/>
                <w:color w:val="FF0000"/>
                <w:lang w:eastAsia="pl-PL"/>
              </w:rPr>
              <w:t>6</w:t>
            </w:r>
            <w:r>
              <w:rPr>
                <w:rFonts w:eastAsia="Times New Roman"/>
                <w:strike/>
                <w:color w:val="FF0000"/>
                <w:lang w:eastAsia="pl-PL"/>
              </w:rPr>
              <w:t xml:space="preserve"> </w:t>
            </w:r>
            <w:r w:rsidRPr="00BC307F">
              <w:rPr>
                <w:rFonts w:eastAsia="Times New Roman"/>
                <w:color w:val="00B050"/>
                <w:lang w:eastAsia="pl-PL"/>
              </w:rPr>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0D6977E" w14:textId="77777777" w:rsidR="00672DB5" w:rsidRPr="00BC307F" w:rsidRDefault="00672DB5" w:rsidP="00FF0607">
            <w:pPr>
              <w:spacing w:after="0" w:line="240" w:lineRule="auto"/>
              <w:jc w:val="center"/>
              <w:rPr>
                <w:rFonts w:eastAsia="Times New Roman"/>
                <w:strike/>
                <w:color w:val="FF0000"/>
                <w:lang w:eastAsia="pl-PL"/>
              </w:rPr>
            </w:pPr>
            <w:r w:rsidRPr="00BC307F">
              <w:rPr>
                <w:rFonts w:eastAsia="Times New Roman"/>
                <w:strike/>
                <w:color w:val="FF0000"/>
                <w:lang w:eastAsia="pl-PL"/>
              </w:rPr>
              <w:t>5</w:t>
            </w:r>
            <w:r>
              <w:rPr>
                <w:rFonts w:eastAsia="Times New Roman"/>
                <w:strike/>
                <w:color w:val="FF0000"/>
                <w:lang w:eastAsia="pl-PL"/>
              </w:rPr>
              <w:t xml:space="preserve"> </w:t>
            </w:r>
            <w:r w:rsidRPr="00BC307F">
              <w:rPr>
                <w:rFonts w:eastAsia="Times New Roman"/>
                <w:color w:val="00B050"/>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37E96D6" w14:textId="77777777" w:rsidR="00672DB5" w:rsidRPr="00BC307F" w:rsidRDefault="00672DB5" w:rsidP="00FF0607">
            <w:pPr>
              <w:spacing w:after="0" w:line="240" w:lineRule="auto"/>
              <w:jc w:val="center"/>
              <w:rPr>
                <w:rFonts w:eastAsia="Times New Roman"/>
                <w:strike/>
                <w:color w:val="FF0000"/>
                <w:lang w:eastAsia="pl-PL"/>
              </w:rPr>
            </w:pPr>
            <w:r w:rsidRPr="00BC307F">
              <w:rPr>
                <w:rFonts w:eastAsia="Times New Roman"/>
                <w:strike/>
                <w:color w:val="FF0000"/>
                <w:lang w:eastAsia="pl-PL"/>
              </w:rPr>
              <w:t>7</w:t>
            </w:r>
            <w:r>
              <w:rPr>
                <w:rFonts w:eastAsia="Times New Roman"/>
                <w:strike/>
                <w:color w:val="FF0000"/>
                <w:lang w:eastAsia="pl-PL"/>
              </w:rPr>
              <w:t xml:space="preserve"> </w:t>
            </w:r>
            <w:r w:rsidRPr="00BC307F">
              <w:rPr>
                <w:rFonts w:eastAsia="Times New Roman"/>
                <w:color w:val="00B050"/>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6D7652" w14:textId="77777777" w:rsidR="00672DB5" w:rsidRPr="00BC307F" w:rsidRDefault="00672DB5" w:rsidP="00FF0607">
            <w:pPr>
              <w:spacing w:after="0" w:line="240" w:lineRule="auto"/>
              <w:jc w:val="center"/>
              <w:rPr>
                <w:rFonts w:eastAsia="Times New Roman"/>
                <w:strike/>
                <w:color w:val="FF0000"/>
                <w:lang w:eastAsia="pl-PL"/>
              </w:rPr>
            </w:pPr>
            <w:r w:rsidRPr="00BC307F">
              <w:rPr>
                <w:rFonts w:eastAsia="Times New Roman"/>
                <w:strike/>
                <w:color w:val="FF0000"/>
                <w:lang w:eastAsia="pl-PL"/>
              </w:rPr>
              <w:t>8</w:t>
            </w:r>
            <w:r>
              <w:rPr>
                <w:rFonts w:eastAsia="Times New Roman"/>
                <w:strike/>
                <w:color w:val="FF0000"/>
                <w:lang w:eastAsia="pl-PL"/>
              </w:rPr>
              <w:t xml:space="preserve"> </w:t>
            </w:r>
            <w:r w:rsidRPr="00BC307F">
              <w:rPr>
                <w:rFonts w:eastAsia="Times New Roman"/>
                <w:color w:val="00B050"/>
                <w:lang w:eastAsia="pl-PL"/>
              </w:rPr>
              <w:t>10</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1460F4D1" w14:textId="77777777" w:rsidR="00672DB5" w:rsidRPr="00BC307F" w:rsidRDefault="00672DB5" w:rsidP="00FF0607">
            <w:pPr>
              <w:spacing w:after="0" w:line="240" w:lineRule="auto"/>
              <w:jc w:val="center"/>
              <w:rPr>
                <w:rFonts w:eastAsia="Times New Roman"/>
                <w:strike/>
                <w:color w:val="FF0000"/>
                <w:lang w:eastAsia="pl-PL"/>
              </w:rPr>
            </w:pPr>
            <w:r w:rsidRPr="00BC307F">
              <w:rPr>
                <w:rFonts w:eastAsia="Times New Roman"/>
                <w:strike/>
                <w:color w:val="FF0000"/>
                <w:lang w:eastAsia="pl-PL"/>
              </w:rPr>
              <w:t>10</w:t>
            </w:r>
            <w:r>
              <w:rPr>
                <w:rFonts w:eastAsia="Times New Roman"/>
                <w:strike/>
                <w:color w:val="FF0000"/>
                <w:lang w:eastAsia="pl-PL"/>
              </w:rPr>
              <w:t xml:space="preserve"> </w:t>
            </w:r>
            <w:r w:rsidRPr="00BC307F">
              <w:rPr>
                <w:rFonts w:eastAsia="Times New Roman"/>
                <w:color w:val="00B050"/>
                <w:lang w:eastAsia="pl-PL"/>
              </w:rPr>
              <w:t>12</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669CC546"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48F5FB"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35117913"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5E8E0A"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13</w:t>
            </w:r>
          </w:p>
        </w:tc>
      </w:tr>
      <w:tr w:rsidR="00672DB5" w:rsidRPr="006D784F" w14:paraId="1B3D1FF5" w14:textId="77777777" w:rsidTr="00FF0607">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7A6A1"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Nidzica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705CA1" w14:textId="3302EDAF" w:rsidR="00672DB5" w:rsidRPr="00A96371" w:rsidRDefault="001E6545" w:rsidP="00FF0607">
            <w:pPr>
              <w:spacing w:after="0" w:line="240" w:lineRule="auto"/>
              <w:rPr>
                <w:rFonts w:eastAsia="Times New Roman"/>
                <w:color w:val="FF0000"/>
                <w:lang w:eastAsia="pl-PL"/>
              </w:rPr>
            </w:pPr>
            <w:r w:rsidRPr="001E6545">
              <w:rPr>
                <w:rFonts w:eastAsia="Times New Roman"/>
                <w:strike/>
                <w:color w:val="FF0000"/>
                <w:lang w:eastAsia="pl-PL"/>
              </w:rPr>
              <w:t>70</w:t>
            </w:r>
            <w:r>
              <w:rPr>
                <w:rFonts w:eastAsia="Times New Roman"/>
                <w:color w:val="FF0000"/>
                <w:lang w:eastAsia="pl-PL"/>
              </w:rPr>
              <w:t xml:space="preserve"> </w:t>
            </w:r>
            <w:r w:rsidRPr="001E6545">
              <w:rPr>
                <w:rFonts w:eastAsia="Times New Roman"/>
                <w:color w:val="00B050"/>
                <w:lang w:eastAsia="pl-PL"/>
              </w:rPr>
              <w:t>97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09E8D24" w14:textId="77777777" w:rsidR="00672DB5" w:rsidRPr="00A96371" w:rsidRDefault="00672DB5" w:rsidP="00FF0607">
            <w:pPr>
              <w:spacing w:after="0" w:line="240" w:lineRule="auto"/>
              <w:jc w:val="center"/>
              <w:rPr>
                <w:rFonts w:eastAsia="Times New Roman"/>
                <w:color w:val="FF0000"/>
                <w:lang w:eastAsia="pl-PL"/>
              </w:rPr>
            </w:pPr>
            <w:r w:rsidRPr="00A96371">
              <w:rPr>
                <w:rFonts w:eastAsia="Times New Roman"/>
                <w:color w:val="FF0000"/>
                <w:lang w:eastAsia="pl-PL"/>
              </w:rPr>
              <w:t>71</w:t>
            </w:r>
            <w:r>
              <w:rPr>
                <w:rFonts w:eastAsia="Times New Roman"/>
                <w:color w:val="FF0000"/>
                <w:lang w:eastAsia="pl-PL"/>
              </w:rPr>
              <w:t xml:space="preserve"> </w:t>
            </w:r>
            <w:r w:rsidRPr="00A96371">
              <w:rPr>
                <w:rFonts w:eastAsia="Times New Roman"/>
                <w:color w:val="00B050"/>
                <w:lang w:eastAsia="pl-PL"/>
              </w:rPr>
              <w:t>101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997345" w14:textId="2F1210FC" w:rsidR="00672DB5" w:rsidRPr="00A96371" w:rsidRDefault="00672DB5" w:rsidP="00FF0607">
            <w:pPr>
              <w:spacing w:after="0" w:line="240" w:lineRule="auto"/>
              <w:jc w:val="center"/>
              <w:rPr>
                <w:rFonts w:eastAsia="Times New Roman"/>
                <w:color w:val="FF0000"/>
                <w:lang w:eastAsia="pl-PL"/>
              </w:rPr>
            </w:pPr>
            <w:r w:rsidRPr="00A96371">
              <w:rPr>
                <w:rFonts w:eastAsia="Times New Roman"/>
                <w:color w:val="FF0000"/>
                <w:lang w:eastAsia="pl-PL"/>
              </w:rPr>
              <w:t>74</w:t>
            </w:r>
            <w:r>
              <w:rPr>
                <w:rFonts w:eastAsia="Times New Roman"/>
                <w:color w:val="FF0000"/>
                <w:lang w:eastAsia="pl-PL"/>
              </w:rPr>
              <w:t> </w:t>
            </w:r>
            <w:r w:rsidR="001E6545">
              <w:rPr>
                <w:rFonts w:eastAsia="Times New Roman"/>
                <w:color w:val="FF0000"/>
                <w:lang w:eastAsia="pl-PL"/>
              </w:rPr>
              <w:t xml:space="preserve">    </w:t>
            </w:r>
            <w:r w:rsidRPr="00E603A9">
              <w:rPr>
                <w:rFonts w:eastAsia="Times New Roman"/>
                <w:color w:val="00B050"/>
                <w:lang w:eastAsia="pl-PL"/>
              </w:rPr>
              <w:t>1</w:t>
            </w:r>
            <w:r w:rsidRPr="00A96371">
              <w:rPr>
                <w:rFonts w:eastAsia="Times New Roman"/>
                <w:color w:val="00B050"/>
                <w:lang w:eastAsia="pl-PL"/>
              </w:rPr>
              <w:t xml:space="preserve">11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2E80C10" w14:textId="77777777" w:rsidR="00672DB5" w:rsidRPr="00A96371" w:rsidRDefault="00672DB5" w:rsidP="00FF0607">
            <w:pPr>
              <w:spacing w:after="0" w:line="240" w:lineRule="auto"/>
              <w:jc w:val="center"/>
              <w:rPr>
                <w:rFonts w:eastAsia="Times New Roman"/>
                <w:color w:val="FF0000"/>
                <w:lang w:eastAsia="pl-PL"/>
              </w:rPr>
            </w:pPr>
            <w:r w:rsidRPr="00A96371">
              <w:rPr>
                <w:rFonts w:eastAsia="Times New Roman"/>
                <w:color w:val="FF0000"/>
                <w:lang w:eastAsia="pl-PL"/>
              </w:rPr>
              <w:t>74</w:t>
            </w:r>
            <w:r>
              <w:rPr>
                <w:rFonts w:eastAsia="Times New Roman"/>
                <w:color w:val="FF0000"/>
                <w:lang w:eastAsia="pl-PL"/>
              </w:rPr>
              <w:t xml:space="preserve"> </w:t>
            </w:r>
            <w:r w:rsidRPr="00A96371">
              <w:rPr>
                <w:rFonts w:eastAsia="Times New Roman"/>
                <w:color w:val="00B050"/>
                <w:lang w:eastAsia="pl-PL"/>
              </w:rPr>
              <w:t>104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238E2B" w14:textId="77777777" w:rsidR="00672DB5" w:rsidRPr="00A96371" w:rsidRDefault="00672DB5" w:rsidP="00FF0607">
            <w:pPr>
              <w:spacing w:after="0" w:line="240" w:lineRule="auto"/>
              <w:jc w:val="center"/>
              <w:rPr>
                <w:rFonts w:eastAsia="Times New Roman"/>
                <w:color w:val="FF0000"/>
                <w:lang w:eastAsia="pl-PL"/>
              </w:rPr>
            </w:pPr>
            <w:r w:rsidRPr="00A96371">
              <w:rPr>
                <w:rFonts w:eastAsia="Times New Roman"/>
                <w:color w:val="FF0000"/>
                <w:lang w:eastAsia="pl-PL"/>
              </w:rPr>
              <w:t>76</w:t>
            </w:r>
            <w:r>
              <w:rPr>
                <w:rFonts w:eastAsia="Times New Roman"/>
                <w:color w:val="FF0000"/>
                <w:lang w:eastAsia="pl-PL"/>
              </w:rPr>
              <w:t xml:space="preserve"> </w:t>
            </w:r>
            <w:r w:rsidRPr="00A96371">
              <w:rPr>
                <w:rFonts w:eastAsia="Times New Roman"/>
                <w:color w:val="00B050"/>
                <w:lang w:eastAsia="pl-PL"/>
              </w:rPr>
              <w:t>106</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6E11BE9E" w14:textId="77777777" w:rsidR="00672DB5" w:rsidRPr="00A96371" w:rsidRDefault="00672DB5" w:rsidP="00FF0607">
            <w:pPr>
              <w:spacing w:after="0" w:line="240" w:lineRule="auto"/>
              <w:jc w:val="center"/>
              <w:rPr>
                <w:rFonts w:eastAsia="Times New Roman"/>
                <w:color w:val="FF0000"/>
                <w:lang w:eastAsia="pl-PL"/>
              </w:rPr>
            </w:pPr>
            <w:r w:rsidRPr="00A96371">
              <w:rPr>
                <w:rFonts w:eastAsia="Times New Roman"/>
                <w:color w:val="FF0000"/>
                <w:lang w:eastAsia="pl-PL"/>
              </w:rPr>
              <w:t>79</w:t>
            </w:r>
            <w:r>
              <w:rPr>
                <w:rFonts w:eastAsia="Times New Roman"/>
                <w:color w:val="FF0000"/>
                <w:lang w:eastAsia="pl-PL"/>
              </w:rPr>
              <w:t xml:space="preserve"> </w:t>
            </w:r>
            <w:r w:rsidRPr="00A96371">
              <w:rPr>
                <w:rFonts w:eastAsia="Times New Roman"/>
                <w:color w:val="00B050"/>
                <w:lang w:eastAsia="pl-PL"/>
              </w:rPr>
              <w:t>108</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39CA99AD"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84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765971"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90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5352047D"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93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C831158"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97</w:t>
            </w:r>
          </w:p>
        </w:tc>
      </w:tr>
      <w:tr w:rsidR="00672DB5" w:rsidRPr="006D784F" w14:paraId="4ABB81B1" w14:textId="77777777" w:rsidTr="00FF0607">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FBC52"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Dźwierzuty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7E83FBF" w14:textId="77777777" w:rsidR="00672DB5" w:rsidRPr="00FA3A3C" w:rsidRDefault="00672DB5"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9</w:t>
            </w:r>
            <w:r>
              <w:rPr>
                <w:rFonts w:eastAsia="Times New Roman"/>
                <w:strike/>
                <w:color w:val="FF0000"/>
                <w:lang w:eastAsia="pl-PL"/>
              </w:rPr>
              <w:t xml:space="preserve"> </w:t>
            </w:r>
            <w:r w:rsidRPr="00FA3A3C">
              <w:rPr>
                <w:rFonts w:eastAsia="Times New Roman"/>
                <w:color w:val="00B050"/>
                <w:lang w:eastAsia="pl-PL"/>
              </w:rPr>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E277CD" w14:textId="77777777" w:rsidR="00672DB5" w:rsidRPr="00FA3A3C" w:rsidRDefault="00672DB5"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9</w:t>
            </w:r>
            <w:r>
              <w:rPr>
                <w:rFonts w:eastAsia="Times New Roman"/>
                <w:strike/>
                <w:color w:val="FF0000"/>
                <w:lang w:eastAsia="pl-PL"/>
              </w:rPr>
              <w:t xml:space="preserve"> </w:t>
            </w:r>
            <w:r w:rsidRPr="00FA3A3C">
              <w:rPr>
                <w:rFonts w:eastAsia="Times New Roman"/>
                <w:color w:val="00B050"/>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21ABF3A" w14:textId="77777777" w:rsidR="00672DB5" w:rsidRPr="00FA3A3C" w:rsidRDefault="00672DB5"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9</w:t>
            </w:r>
            <w:r>
              <w:rPr>
                <w:rFonts w:eastAsia="Times New Roman"/>
                <w:strike/>
                <w:color w:val="FF0000"/>
                <w:lang w:eastAsia="pl-PL"/>
              </w:rPr>
              <w:t xml:space="preserve"> </w:t>
            </w:r>
            <w:r w:rsidRPr="00FA3A3C">
              <w:rPr>
                <w:rFonts w:eastAsia="Times New Roman"/>
                <w:color w:val="00B050"/>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726E00D" w14:textId="77777777" w:rsidR="00672DB5" w:rsidRPr="00FA3A3C" w:rsidRDefault="00672DB5"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9</w:t>
            </w:r>
            <w:r>
              <w:rPr>
                <w:rFonts w:eastAsia="Times New Roman"/>
                <w:strike/>
                <w:color w:val="FF0000"/>
                <w:lang w:eastAsia="pl-PL"/>
              </w:rPr>
              <w:t xml:space="preserve"> </w:t>
            </w:r>
            <w:r w:rsidRPr="00FA3A3C">
              <w:rPr>
                <w:rFonts w:eastAsia="Times New Roman"/>
                <w:color w:val="00B050"/>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6E0D3E" w14:textId="77777777" w:rsidR="00672DB5" w:rsidRPr="00FA3A3C" w:rsidRDefault="00672DB5"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10</w:t>
            </w:r>
            <w:r>
              <w:rPr>
                <w:rFonts w:eastAsia="Times New Roman"/>
                <w:strike/>
                <w:color w:val="FF0000"/>
                <w:lang w:eastAsia="pl-PL"/>
              </w:rPr>
              <w:t xml:space="preserve"> </w:t>
            </w:r>
            <w:r w:rsidRPr="00FA3A3C">
              <w:rPr>
                <w:rFonts w:eastAsia="Times New Roman"/>
                <w:color w:val="00B050"/>
                <w:lang w:eastAsia="pl-PL"/>
              </w:rPr>
              <w:t>16</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1DFED80C" w14:textId="77777777" w:rsidR="00672DB5" w:rsidRPr="00FA3A3C" w:rsidRDefault="00672DB5"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15</w:t>
            </w:r>
            <w:r>
              <w:rPr>
                <w:rFonts w:eastAsia="Times New Roman"/>
                <w:strike/>
                <w:color w:val="FF0000"/>
                <w:lang w:eastAsia="pl-PL"/>
              </w:rPr>
              <w:t xml:space="preserve"> </w:t>
            </w:r>
            <w:r w:rsidRPr="00FA3A3C">
              <w:rPr>
                <w:rFonts w:eastAsia="Times New Roman"/>
                <w:color w:val="00B050"/>
                <w:lang w:eastAsia="pl-PL"/>
              </w:rPr>
              <w:t>17</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54B2F3A3"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39A5A7"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E94F805"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3FBB77F"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13</w:t>
            </w:r>
          </w:p>
        </w:tc>
      </w:tr>
      <w:tr w:rsidR="00672DB5" w:rsidRPr="006D784F" w14:paraId="4BBD545C" w14:textId="77777777" w:rsidTr="00FF0607">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B3520"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Jedwabno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E1CD97" w14:textId="77777777" w:rsidR="00672DB5" w:rsidRPr="00CE69D5" w:rsidRDefault="00672DB5"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7</w:t>
            </w:r>
            <w:r>
              <w:rPr>
                <w:rFonts w:eastAsia="Times New Roman"/>
                <w:strike/>
                <w:color w:val="FF0000"/>
                <w:lang w:eastAsia="pl-PL"/>
              </w:rPr>
              <w:t xml:space="preserve"> </w:t>
            </w:r>
            <w:r w:rsidRPr="00CE69D5">
              <w:rPr>
                <w:rFonts w:eastAsia="Times New Roman"/>
                <w:color w:val="00B050"/>
                <w:lang w:eastAsia="pl-PL"/>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98DFD6" w14:textId="77777777" w:rsidR="00672DB5" w:rsidRPr="00CE69D5" w:rsidRDefault="00672DB5"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7</w:t>
            </w:r>
            <w:r>
              <w:rPr>
                <w:rFonts w:eastAsia="Times New Roman"/>
                <w:strike/>
                <w:color w:val="FF0000"/>
                <w:lang w:eastAsia="pl-PL"/>
              </w:rPr>
              <w:t xml:space="preserve"> </w:t>
            </w:r>
            <w:r w:rsidRPr="00CE69D5">
              <w:rPr>
                <w:rFonts w:eastAsia="Times New Roman"/>
                <w:color w:val="00B050"/>
                <w:lang w:eastAsia="pl-PL"/>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1D0079C" w14:textId="77777777" w:rsidR="00672DB5" w:rsidRPr="00CE69D5" w:rsidRDefault="00672DB5"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8</w:t>
            </w:r>
            <w:r>
              <w:rPr>
                <w:rFonts w:eastAsia="Times New Roman"/>
                <w:strike/>
                <w:color w:val="FF0000"/>
                <w:lang w:eastAsia="pl-PL"/>
              </w:rPr>
              <w:t xml:space="preserve"> </w:t>
            </w:r>
            <w:r w:rsidRPr="00CE69D5">
              <w:rPr>
                <w:rFonts w:eastAsia="Times New Roman"/>
                <w:color w:val="00B050"/>
                <w:lang w:eastAsia="pl-PL"/>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C0B09B" w14:textId="77777777" w:rsidR="00672DB5" w:rsidRPr="00CE69D5" w:rsidRDefault="00672DB5"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9</w:t>
            </w:r>
            <w:r>
              <w:rPr>
                <w:rFonts w:eastAsia="Times New Roman"/>
                <w:strike/>
                <w:color w:val="FF0000"/>
                <w:lang w:eastAsia="pl-PL"/>
              </w:rPr>
              <w:t xml:space="preserve"> </w:t>
            </w:r>
            <w:r w:rsidRPr="00CE69D5">
              <w:rPr>
                <w:rFonts w:eastAsia="Times New Roman"/>
                <w:color w:val="00B050"/>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440858" w14:textId="77777777" w:rsidR="00672DB5" w:rsidRPr="00CE69D5" w:rsidRDefault="00672DB5"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9</w:t>
            </w:r>
            <w:r>
              <w:rPr>
                <w:rFonts w:eastAsia="Times New Roman"/>
                <w:strike/>
                <w:color w:val="FF0000"/>
                <w:lang w:eastAsia="pl-PL"/>
              </w:rPr>
              <w:t xml:space="preserve"> </w:t>
            </w:r>
            <w:r w:rsidRPr="00CE69D5">
              <w:rPr>
                <w:rFonts w:eastAsia="Times New Roman"/>
                <w:color w:val="00B050"/>
                <w:lang w:eastAsia="pl-PL"/>
              </w:rPr>
              <w:t>11</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0000F03D" w14:textId="77777777" w:rsidR="00672DB5" w:rsidRPr="00CE69D5" w:rsidRDefault="00672DB5"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9</w:t>
            </w:r>
            <w:r>
              <w:rPr>
                <w:rFonts w:eastAsia="Times New Roman"/>
                <w:strike/>
                <w:color w:val="FF0000"/>
                <w:lang w:eastAsia="pl-PL"/>
              </w:rPr>
              <w:t xml:space="preserve"> </w:t>
            </w:r>
            <w:r w:rsidRPr="00CE69D5">
              <w:rPr>
                <w:rFonts w:eastAsia="Times New Roman"/>
                <w:color w:val="00B050"/>
                <w:lang w:eastAsia="pl-PL"/>
              </w:rPr>
              <w:t>10</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3F0D0696"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C28BB2"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F76262C"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2A33F3A"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10</w:t>
            </w:r>
          </w:p>
        </w:tc>
      </w:tr>
      <w:tr w:rsidR="00672DB5" w:rsidRPr="006D784F" w14:paraId="46F8B5DB" w14:textId="77777777" w:rsidTr="00FF0607">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A216B"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Rozogi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C0E81A" w14:textId="77777777" w:rsidR="00672DB5" w:rsidRPr="00DA5971" w:rsidRDefault="00672DB5" w:rsidP="00FF0607">
            <w:pPr>
              <w:spacing w:after="0" w:line="240" w:lineRule="auto"/>
              <w:jc w:val="center"/>
              <w:rPr>
                <w:rFonts w:eastAsia="Times New Roman"/>
                <w:strike/>
                <w:color w:val="FF0000"/>
                <w:lang w:eastAsia="pl-PL"/>
              </w:rPr>
            </w:pPr>
            <w:r w:rsidRPr="00DA5971">
              <w:rPr>
                <w:rFonts w:eastAsia="Times New Roman"/>
                <w:strike/>
                <w:color w:val="FF0000"/>
                <w:lang w:eastAsia="pl-PL"/>
              </w:rPr>
              <w:t>5</w:t>
            </w:r>
            <w:r>
              <w:rPr>
                <w:rFonts w:eastAsia="Times New Roman"/>
                <w:strike/>
                <w:color w:val="FF0000"/>
                <w:lang w:eastAsia="pl-PL"/>
              </w:rPr>
              <w:t xml:space="preserve"> </w:t>
            </w:r>
            <w:r w:rsidRPr="00DA5971">
              <w:rPr>
                <w:rFonts w:eastAsia="Times New Roman"/>
                <w:color w:val="00B050"/>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0950C4D" w14:textId="77777777" w:rsidR="00672DB5" w:rsidRPr="00DA5971" w:rsidRDefault="00672DB5" w:rsidP="00FF0607">
            <w:pPr>
              <w:spacing w:after="0" w:line="240" w:lineRule="auto"/>
              <w:jc w:val="center"/>
              <w:rPr>
                <w:rFonts w:eastAsia="Times New Roman"/>
                <w:strike/>
                <w:color w:val="FF0000"/>
                <w:lang w:eastAsia="pl-PL"/>
              </w:rPr>
            </w:pPr>
            <w:r w:rsidRPr="00DA5971">
              <w:rPr>
                <w:rFonts w:eastAsia="Times New Roman"/>
                <w:strike/>
                <w:color w:val="FF0000"/>
                <w:lang w:eastAsia="pl-PL"/>
              </w:rPr>
              <w:t>4</w:t>
            </w:r>
            <w:r>
              <w:rPr>
                <w:rFonts w:eastAsia="Times New Roman"/>
                <w:strike/>
                <w:color w:val="FF0000"/>
                <w:lang w:eastAsia="pl-PL"/>
              </w:rPr>
              <w:t xml:space="preserve"> </w:t>
            </w:r>
            <w:r w:rsidRPr="00DA5971">
              <w:rPr>
                <w:rFonts w:eastAsia="Times New Roman"/>
                <w:color w:val="00B050"/>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105E487" w14:textId="77777777" w:rsidR="00672DB5" w:rsidRPr="00DA5971" w:rsidRDefault="00672DB5" w:rsidP="00FF0607">
            <w:pPr>
              <w:spacing w:after="0" w:line="240" w:lineRule="auto"/>
              <w:jc w:val="center"/>
              <w:rPr>
                <w:rFonts w:eastAsia="Times New Roman"/>
                <w:strike/>
                <w:color w:val="FF0000"/>
                <w:lang w:eastAsia="pl-PL"/>
              </w:rPr>
            </w:pPr>
            <w:r w:rsidRPr="00DA5971">
              <w:rPr>
                <w:rFonts w:eastAsia="Times New Roman"/>
                <w:strike/>
                <w:color w:val="FF0000"/>
                <w:lang w:eastAsia="pl-PL"/>
              </w:rPr>
              <w:t>4</w:t>
            </w:r>
            <w:r>
              <w:rPr>
                <w:rFonts w:eastAsia="Times New Roman"/>
                <w:strike/>
                <w:color w:val="FF0000"/>
                <w:lang w:eastAsia="pl-PL"/>
              </w:rPr>
              <w:t xml:space="preserve"> </w:t>
            </w:r>
            <w:r w:rsidRPr="00DA5971">
              <w:rPr>
                <w:rFonts w:eastAsia="Times New Roman"/>
                <w:color w:val="00B050"/>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1CE0F0" w14:textId="77777777" w:rsidR="00672DB5" w:rsidRPr="00DA5971" w:rsidRDefault="00672DB5" w:rsidP="00FF0607">
            <w:pPr>
              <w:spacing w:after="0" w:line="240" w:lineRule="auto"/>
              <w:jc w:val="center"/>
              <w:rPr>
                <w:rFonts w:eastAsia="Times New Roman"/>
                <w:strike/>
                <w:color w:val="FF0000"/>
                <w:lang w:eastAsia="pl-PL"/>
              </w:rPr>
            </w:pPr>
            <w:r w:rsidRPr="00DA5971">
              <w:rPr>
                <w:rFonts w:eastAsia="Times New Roman"/>
                <w:strike/>
                <w:color w:val="FF0000"/>
                <w:lang w:eastAsia="pl-PL"/>
              </w:rPr>
              <w:t>4</w:t>
            </w:r>
            <w:r>
              <w:rPr>
                <w:rFonts w:eastAsia="Times New Roman"/>
                <w:strike/>
                <w:color w:val="FF0000"/>
                <w:lang w:eastAsia="pl-PL"/>
              </w:rPr>
              <w:t xml:space="preserve"> </w:t>
            </w:r>
            <w:r w:rsidRPr="00DA5971">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0EE457B" w14:textId="77777777" w:rsidR="00672DB5" w:rsidRPr="00DA5971" w:rsidRDefault="00672DB5" w:rsidP="00FF0607">
            <w:pPr>
              <w:spacing w:after="0" w:line="240" w:lineRule="auto"/>
              <w:jc w:val="center"/>
              <w:rPr>
                <w:rFonts w:eastAsia="Times New Roman"/>
                <w:strike/>
                <w:color w:val="FF0000"/>
                <w:lang w:eastAsia="pl-PL"/>
              </w:rPr>
            </w:pPr>
            <w:r w:rsidRPr="00DA5971">
              <w:rPr>
                <w:rFonts w:eastAsia="Times New Roman"/>
                <w:strike/>
                <w:color w:val="FF0000"/>
                <w:lang w:eastAsia="pl-PL"/>
              </w:rPr>
              <w:t>4</w:t>
            </w:r>
            <w:r>
              <w:rPr>
                <w:rFonts w:eastAsia="Times New Roman"/>
                <w:strike/>
                <w:color w:val="FF0000"/>
                <w:lang w:eastAsia="pl-PL"/>
              </w:rPr>
              <w:t xml:space="preserve"> </w:t>
            </w:r>
            <w:r w:rsidRPr="00DA5971">
              <w:rPr>
                <w:rFonts w:eastAsia="Times New Roman"/>
                <w:color w:val="00B050"/>
                <w:lang w:eastAsia="pl-PL"/>
              </w:rPr>
              <w:t>2</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0FEC67E9" w14:textId="77777777" w:rsidR="00672DB5" w:rsidRPr="00DA5971" w:rsidRDefault="00672DB5" w:rsidP="00FF0607">
            <w:pPr>
              <w:spacing w:after="0" w:line="240" w:lineRule="auto"/>
              <w:jc w:val="center"/>
              <w:rPr>
                <w:rFonts w:eastAsia="Times New Roman"/>
                <w:strike/>
                <w:color w:val="FF0000"/>
                <w:lang w:eastAsia="pl-PL"/>
              </w:rPr>
            </w:pPr>
            <w:r w:rsidRPr="00DA5971">
              <w:rPr>
                <w:rFonts w:eastAsia="Times New Roman"/>
                <w:strike/>
                <w:color w:val="FF0000"/>
                <w:lang w:eastAsia="pl-PL"/>
              </w:rPr>
              <w:t>4</w:t>
            </w:r>
            <w:r>
              <w:rPr>
                <w:rFonts w:eastAsia="Times New Roman"/>
                <w:strike/>
                <w:color w:val="FF0000"/>
                <w:lang w:eastAsia="pl-PL"/>
              </w:rPr>
              <w:t xml:space="preserve"> </w:t>
            </w:r>
            <w:r w:rsidRPr="00DA5971">
              <w:rPr>
                <w:rFonts w:eastAsia="Times New Roman"/>
                <w:color w:val="00B050"/>
                <w:lang w:eastAsia="pl-PL"/>
              </w:rPr>
              <w:t>3</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7B5B2285"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483017"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4</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5669D239"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4B2B5E4"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4</w:t>
            </w:r>
          </w:p>
        </w:tc>
      </w:tr>
      <w:tr w:rsidR="00672DB5" w:rsidRPr="006D784F" w14:paraId="2396A6F8" w14:textId="77777777" w:rsidTr="00FF0607">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57E15"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Szczytno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A2B835" w14:textId="77777777" w:rsidR="00672DB5" w:rsidRPr="005F4F8E" w:rsidRDefault="00672DB5"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31</w:t>
            </w:r>
            <w:r>
              <w:rPr>
                <w:rFonts w:eastAsia="Times New Roman"/>
                <w:strike/>
                <w:color w:val="FF0000"/>
                <w:lang w:eastAsia="pl-PL"/>
              </w:rPr>
              <w:t xml:space="preserve"> </w:t>
            </w:r>
            <w:r w:rsidRPr="005F4F8E">
              <w:rPr>
                <w:rFonts w:eastAsia="Times New Roman"/>
                <w:color w:val="00B050"/>
                <w:lang w:eastAsia="pl-PL"/>
              </w:rPr>
              <w:t>49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819528" w14:textId="77777777" w:rsidR="00672DB5" w:rsidRPr="005F4F8E" w:rsidRDefault="00672DB5"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32</w:t>
            </w:r>
            <w:r>
              <w:rPr>
                <w:rFonts w:eastAsia="Times New Roman"/>
                <w:strike/>
                <w:color w:val="FF0000"/>
                <w:lang w:eastAsia="pl-PL"/>
              </w:rPr>
              <w:t xml:space="preserve"> </w:t>
            </w:r>
            <w:r w:rsidRPr="005F4F8E">
              <w:rPr>
                <w:rFonts w:eastAsia="Times New Roman"/>
                <w:color w:val="00B050"/>
                <w:lang w:eastAsia="pl-PL"/>
              </w:rPr>
              <w:t>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543F972" w14:textId="77777777" w:rsidR="00672DB5" w:rsidRPr="005F4F8E" w:rsidRDefault="00672DB5"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35</w:t>
            </w:r>
            <w:r>
              <w:rPr>
                <w:rFonts w:eastAsia="Times New Roman"/>
                <w:strike/>
                <w:color w:val="FF0000"/>
                <w:lang w:eastAsia="pl-PL"/>
              </w:rPr>
              <w:t xml:space="preserve"> </w:t>
            </w:r>
            <w:r w:rsidRPr="005F4F8E">
              <w:rPr>
                <w:rFonts w:eastAsia="Times New Roman"/>
                <w:color w:val="00B050"/>
                <w:lang w:eastAsia="pl-PL"/>
              </w:rPr>
              <w:t>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BC5630E" w14:textId="77777777" w:rsidR="00672DB5" w:rsidRPr="005F4F8E" w:rsidRDefault="00672DB5"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39</w:t>
            </w:r>
            <w:r>
              <w:rPr>
                <w:rFonts w:eastAsia="Times New Roman"/>
                <w:strike/>
                <w:color w:val="FF0000"/>
                <w:lang w:eastAsia="pl-PL"/>
              </w:rPr>
              <w:t xml:space="preserve"> </w:t>
            </w:r>
            <w:r w:rsidRPr="005F4F8E">
              <w:rPr>
                <w:rFonts w:eastAsia="Times New Roman"/>
                <w:color w:val="00B050"/>
                <w:lang w:eastAsia="pl-PL"/>
              </w:rPr>
              <w:t>44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E75E55B" w14:textId="77777777" w:rsidR="00672DB5" w:rsidRPr="005F4F8E" w:rsidRDefault="00672DB5"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41</w:t>
            </w:r>
            <w:r>
              <w:rPr>
                <w:rFonts w:eastAsia="Times New Roman"/>
                <w:strike/>
                <w:color w:val="FF0000"/>
                <w:lang w:eastAsia="pl-PL"/>
              </w:rPr>
              <w:t xml:space="preserve"> </w:t>
            </w:r>
            <w:r w:rsidRPr="005F4F8E">
              <w:rPr>
                <w:rFonts w:eastAsia="Times New Roman"/>
                <w:color w:val="00B050"/>
                <w:lang w:eastAsia="pl-PL"/>
              </w:rPr>
              <w:t>50</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4BECA2A8" w14:textId="77777777" w:rsidR="00672DB5" w:rsidRPr="005F4F8E" w:rsidRDefault="00672DB5"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42</w:t>
            </w:r>
            <w:r>
              <w:rPr>
                <w:rFonts w:eastAsia="Times New Roman"/>
                <w:strike/>
                <w:color w:val="FF0000"/>
                <w:lang w:eastAsia="pl-PL"/>
              </w:rPr>
              <w:t xml:space="preserve"> </w:t>
            </w:r>
            <w:r w:rsidRPr="005F4F8E">
              <w:rPr>
                <w:rFonts w:eastAsia="Times New Roman"/>
                <w:color w:val="00B050"/>
                <w:lang w:eastAsia="pl-PL"/>
              </w:rPr>
              <w:t>51</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5028F5A0"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44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63D8DC"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44</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78352AD"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46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407A01F"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48</w:t>
            </w:r>
          </w:p>
        </w:tc>
      </w:tr>
      <w:tr w:rsidR="00672DB5" w:rsidRPr="006D784F" w14:paraId="0A895EB9" w14:textId="77777777" w:rsidTr="00FF0607">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04C89"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Świętajno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D518CE" w14:textId="77777777" w:rsidR="00672DB5" w:rsidRPr="0020498B" w:rsidRDefault="00672DB5"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11</w:t>
            </w:r>
            <w:r>
              <w:rPr>
                <w:rFonts w:eastAsia="Times New Roman"/>
                <w:strike/>
                <w:color w:val="FF0000"/>
                <w:lang w:eastAsia="pl-PL"/>
              </w:rPr>
              <w:t xml:space="preserve"> </w:t>
            </w:r>
            <w:r w:rsidRPr="00E603A9">
              <w:rPr>
                <w:rFonts w:eastAsia="Times New Roman"/>
                <w:color w:val="00B050"/>
                <w:lang w:eastAsia="pl-PL"/>
              </w:rPr>
              <w:t>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9258C65" w14:textId="77777777" w:rsidR="00672DB5" w:rsidRPr="0020498B" w:rsidRDefault="00672DB5"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11</w:t>
            </w:r>
            <w:r>
              <w:rPr>
                <w:rFonts w:eastAsia="Times New Roman"/>
                <w:strike/>
                <w:color w:val="FF0000"/>
                <w:lang w:eastAsia="pl-PL"/>
              </w:rPr>
              <w:t xml:space="preserve"> </w:t>
            </w:r>
            <w:r w:rsidRPr="00E603A9">
              <w:rPr>
                <w:rFonts w:eastAsia="Times New Roman"/>
                <w:color w:val="00B050"/>
                <w:lang w:eastAsia="pl-PL"/>
              </w:rPr>
              <w:t>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087FEBE" w14:textId="77777777" w:rsidR="00672DB5" w:rsidRPr="0020498B" w:rsidRDefault="00672DB5"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10</w:t>
            </w:r>
            <w:r>
              <w:rPr>
                <w:rFonts w:eastAsia="Times New Roman"/>
                <w:strike/>
                <w:color w:val="FF0000"/>
                <w:lang w:eastAsia="pl-PL"/>
              </w:rPr>
              <w:t xml:space="preserve"> </w:t>
            </w:r>
            <w:r w:rsidRPr="00E603A9">
              <w:rPr>
                <w:rFonts w:eastAsia="Times New Roman"/>
                <w:color w:val="00B050"/>
                <w:lang w:eastAsia="pl-PL"/>
              </w:rPr>
              <w:t>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C44A91F" w14:textId="77777777" w:rsidR="00672DB5" w:rsidRPr="0020498B" w:rsidRDefault="00672DB5"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10</w:t>
            </w:r>
            <w:r>
              <w:rPr>
                <w:rFonts w:eastAsia="Times New Roman"/>
                <w:strike/>
                <w:color w:val="FF0000"/>
                <w:lang w:eastAsia="pl-PL"/>
              </w:rPr>
              <w:t xml:space="preserve"> </w:t>
            </w:r>
            <w:r w:rsidRPr="00E603A9">
              <w:rPr>
                <w:rFonts w:eastAsia="Times New Roman"/>
                <w:color w:val="00B050"/>
                <w:lang w:eastAsia="pl-PL"/>
              </w:rPr>
              <w:t>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18EBE4" w14:textId="77777777" w:rsidR="00672DB5" w:rsidRPr="0020498B" w:rsidRDefault="00672DB5"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11</w:t>
            </w:r>
            <w:r>
              <w:rPr>
                <w:rFonts w:eastAsia="Times New Roman"/>
                <w:strike/>
                <w:color w:val="FF0000"/>
                <w:lang w:eastAsia="pl-PL"/>
              </w:rPr>
              <w:t xml:space="preserve"> </w:t>
            </w:r>
            <w:r w:rsidRPr="00E603A9">
              <w:rPr>
                <w:rFonts w:eastAsia="Times New Roman"/>
                <w:color w:val="00B050"/>
                <w:lang w:eastAsia="pl-PL"/>
              </w:rPr>
              <w:t>17</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441E7DAB" w14:textId="77777777" w:rsidR="00672DB5" w:rsidRPr="0020498B" w:rsidRDefault="00672DB5"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12</w:t>
            </w:r>
            <w:r>
              <w:rPr>
                <w:rFonts w:eastAsia="Times New Roman"/>
                <w:strike/>
                <w:color w:val="FF0000"/>
                <w:lang w:eastAsia="pl-PL"/>
              </w:rPr>
              <w:t xml:space="preserve"> </w:t>
            </w:r>
            <w:r w:rsidRPr="00E603A9">
              <w:rPr>
                <w:rFonts w:eastAsia="Times New Roman"/>
                <w:color w:val="00B050"/>
                <w:lang w:eastAsia="pl-PL"/>
              </w:rPr>
              <w:t>17</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60C7DBEA"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4C9531"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B047C4E"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621676B"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16</w:t>
            </w:r>
          </w:p>
        </w:tc>
      </w:tr>
      <w:tr w:rsidR="00672DB5" w:rsidRPr="006D784F" w14:paraId="39AE54C1" w14:textId="77777777" w:rsidTr="00FF0607">
        <w:trPr>
          <w:trHeight w:val="276"/>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03936E" w14:textId="77777777" w:rsidR="00672DB5" w:rsidRPr="006D784F" w:rsidRDefault="00672DB5" w:rsidP="00FF0607">
            <w:pPr>
              <w:spacing w:after="0" w:line="240" w:lineRule="auto"/>
              <w:rPr>
                <w:rFonts w:eastAsia="Times New Roman"/>
                <w:lang w:eastAsia="pl-PL"/>
              </w:rPr>
            </w:pPr>
            <w:r w:rsidRPr="006D784F">
              <w:rPr>
                <w:rFonts w:eastAsia="Times New Roman"/>
                <w:lang w:eastAsia="pl-PL"/>
              </w:rPr>
              <w:t xml:space="preserve">Wielbark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3BD3F4" w14:textId="77777777" w:rsidR="00672DB5" w:rsidRPr="003F021E" w:rsidRDefault="00672DB5"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2</w:t>
            </w:r>
            <w:r>
              <w:rPr>
                <w:rFonts w:eastAsia="Times New Roman"/>
                <w:strike/>
                <w:color w:val="FF0000"/>
                <w:lang w:eastAsia="pl-PL"/>
              </w:rPr>
              <w:t xml:space="preserve"> </w:t>
            </w:r>
            <w:r w:rsidRPr="00E603A9">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3F0E2F" w14:textId="77777777" w:rsidR="00672DB5" w:rsidRPr="003F021E" w:rsidRDefault="00672DB5"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2</w:t>
            </w:r>
            <w:r>
              <w:rPr>
                <w:rFonts w:eastAsia="Times New Roman"/>
                <w:strike/>
                <w:color w:val="FF0000"/>
                <w:lang w:eastAsia="pl-PL"/>
              </w:rPr>
              <w:t xml:space="preserve"> </w:t>
            </w:r>
            <w:r w:rsidRPr="00E603A9">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0FF30B" w14:textId="77777777" w:rsidR="00672DB5" w:rsidRPr="003F021E" w:rsidRDefault="00672DB5"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3</w:t>
            </w:r>
            <w:r>
              <w:rPr>
                <w:rFonts w:eastAsia="Times New Roman"/>
                <w:strike/>
                <w:color w:val="FF0000"/>
                <w:lang w:eastAsia="pl-PL"/>
              </w:rPr>
              <w:t xml:space="preserve"> </w:t>
            </w:r>
            <w:r w:rsidRPr="00E603A9">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EBE243" w14:textId="77777777" w:rsidR="00672DB5" w:rsidRPr="003F021E" w:rsidRDefault="00672DB5"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2</w:t>
            </w:r>
            <w:r>
              <w:rPr>
                <w:rFonts w:eastAsia="Times New Roman"/>
                <w:strike/>
                <w:color w:val="FF0000"/>
                <w:lang w:eastAsia="pl-PL"/>
              </w:rPr>
              <w:t xml:space="preserve"> </w:t>
            </w:r>
            <w:r w:rsidRPr="00E603A9">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D53E228" w14:textId="77777777" w:rsidR="00672DB5" w:rsidRPr="003F021E" w:rsidRDefault="00672DB5"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3</w:t>
            </w:r>
            <w:r>
              <w:rPr>
                <w:rFonts w:eastAsia="Times New Roman"/>
                <w:strike/>
                <w:color w:val="FF0000"/>
                <w:lang w:eastAsia="pl-PL"/>
              </w:rPr>
              <w:t xml:space="preserve"> </w:t>
            </w:r>
            <w:r w:rsidRPr="00E603A9">
              <w:rPr>
                <w:rFonts w:eastAsia="Times New Roman"/>
                <w:color w:val="00B050"/>
                <w:lang w:eastAsia="pl-PL"/>
              </w:rPr>
              <w:t>6</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2617ECC1" w14:textId="77777777" w:rsidR="00672DB5" w:rsidRPr="003F021E" w:rsidRDefault="00672DB5"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4</w:t>
            </w:r>
            <w:r>
              <w:rPr>
                <w:rFonts w:eastAsia="Times New Roman"/>
                <w:strike/>
                <w:color w:val="FF0000"/>
                <w:lang w:eastAsia="pl-PL"/>
              </w:rPr>
              <w:t xml:space="preserve"> </w:t>
            </w:r>
            <w:r w:rsidRPr="00E603A9">
              <w:rPr>
                <w:rFonts w:eastAsia="Times New Roman"/>
                <w:color w:val="00B050"/>
                <w:lang w:eastAsia="pl-PL"/>
              </w:rPr>
              <w:t>5</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7EE261E1"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D1F6AA"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7</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AF0B067"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AC0E53" w14:textId="77777777" w:rsidR="00672DB5" w:rsidRPr="00ED0006" w:rsidRDefault="00672DB5" w:rsidP="00FF0607">
            <w:pPr>
              <w:spacing w:after="0" w:line="240" w:lineRule="auto"/>
              <w:jc w:val="center"/>
              <w:rPr>
                <w:rFonts w:eastAsia="Times New Roman"/>
                <w:strike/>
                <w:color w:val="FF0000"/>
                <w:lang w:eastAsia="pl-PL"/>
              </w:rPr>
            </w:pPr>
            <w:r w:rsidRPr="00ED0006">
              <w:rPr>
                <w:rFonts w:eastAsia="Times New Roman"/>
                <w:strike/>
                <w:color w:val="FF0000"/>
                <w:lang w:eastAsia="pl-PL"/>
              </w:rPr>
              <w:t>7</w:t>
            </w:r>
          </w:p>
        </w:tc>
      </w:tr>
      <w:tr w:rsidR="00672DB5" w:rsidRPr="006D784F" w14:paraId="0757306E" w14:textId="77777777" w:rsidTr="00FF0607">
        <w:trPr>
          <w:trHeight w:val="245"/>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6FF63857" w14:textId="77777777" w:rsidR="00672DB5" w:rsidRPr="006D784F" w:rsidRDefault="00672DB5" w:rsidP="00FF0607">
            <w:pPr>
              <w:spacing w:after="0" w:line="240" w:lineRule="auto"/>
              <w:rPr>
                <w:rFonts w:eastAsia="Times New Roman"/>
                <w:b/>
                <w:bCs/>
                <w:lang w:eastAsia="pl-PL"/>
              </w:rPr>
            </w:pPr>
            <w:r w:rsidRPr="006D784F">
              <w:rPr>
                <w:rFonts w:eastAsia="Times New Roman"/>
                <w:b/>
                <w:bCs/>
                <w:lang w:eastAsia="pl-PL"/>
              </w:rPr>
              <w:t>Obszar LSR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3DC65B4" w14:textId="69E23A69" w:rsidR="00672DB5" w:rsidRPr="00CF66A2" w:rsidRDefault="00672DB5" w:rsidP="00FF0607">
            <w:pPr>
              <w:spacing w:after="0" w:line="240" w:lineRule="auto"/>
              <w:jc w:val="center"/>
              <w:rPr>
                <w:rFonts w:eastAsia="Times New Roman"/>
                <w:color w:val="00B050"/>
                <w:lang w:eastAsia="pl-PL"/>
              </w:rPr>
            </w:pPr>
            <w:r w:rsidRPr="00F0649A">
              <w:rPr>
                <w:rFonts w:eastAsia="Times New Roman"/>
                <w:b/>
                <w:bCs/>
                <w:strike/>
                <w:color w:val="FF0000"/>
                <w:lang w:eastAsia="pl-PL"/>
              </w:rPr>
              <w:t>169</w:t>
            </w:r>
            <w:r w:rsidR="00CF66A2">
              <w:rPr>
                <w:rFonts w:eastAsia="Times New Roman"/>
                <w:b/>
                <w:bCs/>
                <w:strike/>
                <w:color w:val="FF0000"/>
                <w:lang w:eastAsia="pl-PL"/>
              </w:rPr>
              <w:t xml:space="preserve"> </w:t>
            </w:r>
            <w:r w:rsidR="00CF66A2" w:rsidRPr="0089554C">
              <w:rPr>
                <w:rFonts w:eastAsia="Times New Roman"/>
                <w:b/>
                <w:bCs/>
                <w:color w:val="00B050"/>
                <w:lang w:eastAsia="pl-PL"/>
              </w:rPr>
              <w:t>259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368D39" w14:textId="074C3D5D" w:rsidR="00672DB5" w:rsidRPr="00F0649A" w:rsidRDefault="00672DB5" w:rsidP="00FF0607">
            <w:pPr>
              <w:spacing w:after="0" w:line="240" w:lineRule="auto"/>
              <w:jc w:val="center"/>
              <w:rPr>
                <w:rFonts w:eastAsia="Times New Roman"/>
                <w:b/>
                <w:bCs/>
                <w:strike/>
                <w:color w:val="FF0000"/>
                <w:lang w:eastAsia="pl-PL"/>
              </w:rPr>
            </w:pPr>
            <w:r w:rsidRPr="00F0649A">
              <w:rPr>
                <w:rFonts w:eastAsia="Times New Roman"/>
                <w:b/>
                <w:bCs/>
                <w:strike/>
                <w:color w:val="FF0000"/>
                <w:lang w:eastAsia="pl-PL"/>
              </w:rPr>
              <w:t>170</w:t>
            </w:r>
            <w:r w:rsidR="00CF66A2">
              <w:rPr>
                <w:rFonts w:eastAsia="Times New Roman"/>
                <w:b/>
                <w:bCs/>
                <w:strike/>
                <w:color w:val="FF0000"/>
                <w:lang w:eastAsia="pl-PL"/>
              </w:rPr>
              <w:t xml:space="preserve"> </w:t>
            </w:r>
            <w:r w:rsidR="00CF66A2" w:rsidRPr="00CF66A2">
              <w:rPr>
                <w:rFonts w:eastAsia="Times New Roman"/>
                <w:b/>
                <w:bCs/>
                <w:color w:val="00B050"/>
                <w:lang w:eastAsia="pl-PL"/>
              </w:rPr>
              <w:t>273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CD48D96" w14:textId="4E1E8FD3" w:rsidR="00672DB5" w:rsidRPr="00F0649A" w:rsidRDefault="00672DB5" w:rsidP="00FF0607">
            <w:pPr>
              <w:spacing w:after="0" w:line="240" w:lineRule="auto"/>
              <w:jc w:val="center"/>
              <w:rPr>
                <w:rFonts w:eastAsia="Times New Roman"/>
                <w:b/>
                <w:bCs/>
                <w:strike/>
                <w:color w:val="FF0000"/>
                <w:lang w:eastAsia="pl-PL"/>
              </w:rPr>
            </w:pPr>
            <w:r w:rsidRPr="00F0649A">
              <w:rPr>
                <w:rFonts w:eastAsia="Times New Roman"/>
                <w:b/>
                <w:bCs/>
                <w:strike/>
                <w:color w:val="FF0000"/>
                <w:lang w:eastAsia="pl-PL"/>
              </w:rPr>
              <w:t>176</w:t>
            </w:r>
            <w:r w:rsidR="00CF66A2">
              <w:rPr>
                <w:rFonts w:eastAsia="Times New Roman"/>
                <w:b/>
                <w:bCs/>
                <w:strike/>
                <w:color w:val="FF0000"/>
                <w:lang w:eastAsia="pl-PL"/>
              </w:rPr>
              <w:t xml:space="preserve"> </w:t>
            </w:r>
            <w:r w:rsidR="00CF66A2" w:rsidRPr="00CF66A2">
              <w:rPr>
                <w:rFonts w:eastAsia="Times New Roman"/>
                <w:b/>
                <w:bCs/>
                <w:color w:val="00B050"/>
                <w:lang w:eastAsia="pl-PL"/>
              </w:rPr>
              <w:t>286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1489115" w14:textId="3224EE31" w:rsidR="00672DB5" w:rsidRPr="00F0649A" w:rsidRDefault="00672DB5" w:rsidP="00FF0607">
            <w:pPr>
              <w:spacing w:after="0" w:line="240" w:lineRule="auto"/>
              <w:jc w:val="center"/>
              <w:rPr>
                <w:rFonts w:eastAsia="Times New Roman"/>
                <w:b/>
                <w:bCs/>
                <w:strike/>
                <w:color w:val="FF0000"/>
                <w:lang w:eastAsia="pl-PL"/>
              </w:rPr>
            </w:pPr>
            <w:r w:rsidRPr="00F0649A">
              <w:rPr>
                <w:rFonts w:eastAsia="Times New Roman"/>
                <w:b/>
                <w:bCs/>
                <w:strike/>
                <w:color w:val="FF0000"/>
                <w:lang w:eastAsia="pl-PL"/>
              </w:rPr>
              <w:t>185</w:t>
            </w:r>
            <w:r w:rsidR="003C7870">
              <w:rPr>
                <w:rFonts w:eastAsia="Times New Roman"/>
                <w:b/>
                <w:bCs/>
                <w:strike/>
                <w:color w:val="FF0000"/>
                <w:lang w:eastAsia="pl-PL"/>
              </w:rPr>
              <w:t xml:space="preserve"> </w:t>
            </w:r>
            <w:r w:rsidR="003C7870" w:rsidRPr="003C7870">
              <w:rPr>
                <w:rFonts w:eastAsia="Times New Roman"/>
                <w:b/>
                <w:bCs/>
                <w:color w:val="00B050"/>
                <w:lang w:eastAsia="pl-PL"/>
              </w:rPr>
              <w:t>250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F28116" w14:textId="0D58222F" w:rsidR="00672DB5" w:rsidRPr="003C7870" w:rsidRDefault="00672DB5" w:rsidP="00FF0607">
            <w:pPr>
              <w:spacing w:after="0" w:line="240" w:lineRule="auto"/>
              <w:jc w:val="center"/>
              <w:rPr>
                <w:rFonts w:eastAsia="Times New Roman"/>
                <w:b/>
                <w:bCs/>
                <w:color w:val="00B050"/>
                <w:lang w:eastAsia="pl-PL"/>
              </w:rPr>
            </w:pPr>
            <w:r w:rsidRPr="00F0649A">
              <w:rPr>
                <w:rFonts w:eastAsia="Times New Roman"/>
                <w:b/>
                <w:bCs/>
                <w:strike/>
                <w:color w:val="FF0000"/>
                <w:lang w:eastAsia="pl-PL"/>
              </w:rPr>
              <w:t>193</w:t>
            </w:r>
            <w:r w:rsidR="003C7870">
              <w:rPr>
                <w:rFonts w:eastAsia="Times New Roman"/>
                <w:b/>
                <w:bCs/>
                <w:strike/>
                <w:color w:val="FF0000"/>
                <w:lang w:eastAsia="pl-PL"/>
              </w:rPr>
              <w:t xml:space="preserve"> </w:t>
            </w:r>
            <w:r w:rsidR="003C7870">
              <w:rPr>
                <w:rFonts w:eastAsia="Times New Roman"/>
                <w:b/>
                <w:bCs/>
                <w:color w:val="00B050"/>
                <w:lang w:eastAsia="pl-PL"/>
              </w:rPr>
              <w:t>269</w:t>
            </w:r>
          </w:p>
        </w:tc>
        <w:tc>
          <w:tcPr>
            <w:tcW w:w="639" w:type="dxa"/>
            <w:tcBorders>
              <w:top w:val="single" w:sz="4" w:space="0" w:color="auto"/>
              <w:left w:val="nil"/>
              <w:bottom w:val="single" w:sz="4" w:space="0" w:color="auto"/>
              <w:right w:val="single" w:sz="4" w:space="0" w:color="auto"/>
            </w:tcBorders>
            <w:shd w:val="clear" w:color="auto" w:fill="auto"/>
            <w:noWrap/>
            <w:vAlign w:val="bottom"/>
            <w:hideMark/>
          </w:tcPr>
          <w:p w14:paraId="1D4EF426" w14:textId="38F29062" w:rsidR="00672DB5" w:rsidRPr="003C7870" w:rsidRDefault="00672DB5" w:rsidP="00FF0607">
            <w:pPr>
              <w:spacing w:after="0" w:line="240" w:lineRule="auto"/>
              <w:jc w:val="center"/>
              <w:rPr>
                <w:rFonts w:eastAsia="Times New Roman"/>
                <w:b/>
                <w:bCs/>
                <w:color w:val="00B050"/>
                <w:lang w:eastAsia="pl-PL"/>
              </w:rPr>
            </w:pPr>
            <w:r w:rsidRPr="00F0649A">
              <w:rPr>
                <w:rFonts w:eastAsia="Times New Roman"/>
                <w:b/>
                <w:bCs/>
                <w:strike/>
                <w:color w:val="FF0000"/>
                <w:lang w:eastAsia="pl-PL"/>
              </w:rPr>
              <w:t>206</w:t>
            </w:r>
            <w:r w:rsidR="003C7870">
              <w:rPr>
                <w:rFonts w:eastAsia="Times New Roman"/>
                <w:b/>
                <w:bCs/>
                <w:strike/>
                <w:color w:val="FF0000"/>
                <w:lang w:eastAsia="pl-PL"/>
              </w:rPr>
              <w:t xml:space="preserve"> </w:t>
            </w:r>
            <w:r w:rsidR="003C7870">
              <w:rPr>
                <w:rFonts w:eastAsia="Times New Roman"/>
                <w:b/>
                <w:bCs/>
                <w:color w:val="00B050"/>
                <w:lang w:eastAsia="pl-PL"/>
              </w:rPr>
              <w:t>283</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78F91065" w14:textId="77777777" w:rsidR="00672DB5" w:rsidRPr="00ED0006" w:rsidRDefault="00672DB5" w:rsidP="00FF0607">
            <w:pPr>
              <w:spacing w:after="0" w:line="240" w:lineRule="auto"/>
              <w:jc w:val="center"/>
              <w:rPr>
                <w:rFonts w:eastAsia="Times New Roman"/>
                <w:b/>
                <w:bCs/>
                <w:strike/>
                <w:color w:val="FF0000"/>
                <w:lang w:eastAsia="pl-PL"/>
              </w:rPr>
            </w:pPr>
            <w:r w:rsidRPr="00ED0006">
              <w:rPr>
                <w:rFonts w:eastAsia="Times New Roman"/>
                <w:b/>
                <w:bCs/>
                <w:strike/>
                <w:color w:val="FF0000"/>
                <w:lang w:eastAsia="pl-PL"/>
              </w:rPr>
              <w:t>218</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F6F48C" w14:textId="77777777" w:rsidR="00672DB5" w:rsidRPr="00ED0006" w:rsidRDefault="00672DB5" w:rsidP="00FF0607">
            <w:pPr>
              <w:spacing w:after="0" w:line="240" w:lineRule="auto"/>
              <w:jc w:val="center"/>
              <w:rPr>
                <w:rFonts w:eastAsia="Times New Roman"/>
                <w:b/>
                <w:bCs/>
                <w:strike/>
                <w:color w:val="FF0000"/>
                <w:lang w:eastAsia="pl-PL"/>
              </w:rPr>
            </w:pPr>
            <w:r w:rsidRPr="00ED0006">
              <w:rPr>
                <w:rFonts w:eastAsia="Times New Roman"/>
                <w:b/>
                <w:bCs/>
                <w:strike/>
                <w:color w:val="FF0000"/>
                <w:lang w:eastAsia="pl-PL"/>
              </w:rPr>
              <w:t>232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E104A17" w14:textId="77777777" w:rsidR="00672DB5" w:rsidRPr="00ED0006" w:rsidRDefault="00672DB5" w:rsidP="00FF0607">
            <w:pPr>
              <w:spacing w:after="0" w:line="240" w:lineRule="auto"/>
              <w:jc w:val="center"/>
              <w:rPr>
                <w:rFonts w:eastAsia="Times New Roman"/>
                <w:b/>
                <w:bCs/>
                <w:strike/>
                <w:color w:val="FF0000"/>
                <w:lang w:eastAsia="pl-PL"/>
              </w:rPr>
            </w:pPr>
            <w:r w:rsidRPr="00ED0006">
              <w:rPr>
                <w:rFonts w:eastAsia="Times New Roman"/>
                <w:b/>
                <w:bCs/>
                <w:strike/>
                <w:color w:val="FF0000"/>
                <w:lang w:eastAsia="pl-PL"/>
              </w:rPr>
              <w:t>245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1F74D25" w14:textId="77777777" w:rsidR="00672DB5" w:rsidRPr="00ED0006" w:rsidRDefault="00672DB5" w:rsidP="00FF0607">
            <w:pPr>
              <w:spacing w:after="0" w:line="240" w:lineRule="auto"/>
              <w:jc w:val="center"/>
              <w:rPr>
                <w:rFonts w:eastAsia="Times New Roman"/>
                <w:b/>
                <w:bCs/>
                <w:strike/>
                <w:color w:val="FF0000"/>
                <w:lang w:eastAsia="pl-PL"/>
              </w:rPr>
            </w:pPr>
            <w:r w:rsidRPr="00ED0006">
              <w:rPr>
                <w:rFonts w:eastAsia="Times New Roman"/>
                <w:b/>
                <w:bCs/>
                <w:strike/>
                <w:color w:val="FF0000"/>
                <w:lang w:eastAsia="pl-PL"/>
              </w:rPr>
              <w:t>258</w:t>
            </w:r>
          </w:p>
        </w:tc>
      </w:tr>
    </w:tbl>
    <w:p w14:paraId="7C9984F6" w14:textId="77777777" w:rsidR="004C7C65" w:rsidRPr="006D784F" w:rsidRDefault="009E1EDF" w:rsidP="002F0460">
      <w:pPr>
        <w:spacing w:after="0" w:line="240" w:lineRule="auto"/>
        <w:jc w:val="both"/>
      </w:pPr>
      <w:r w:rsidRPr="006D784F">
        <w:t xml:space="preserve">Źródło: Urząd Statystyczny w Olsztynie </w:t>
      </w:r>
    </w:p>
    <w:p w14:paraId="288EBA45" w14:textId="77777777" w:rsidR="002F0460" w:rsidRPr="006D784F" w:rsidRDefault="002F0460" w:rsidP="002F0460">
      <w:pPr>
        <w:spacing w:after="0" w:line="240" w:lineRule="auto"/>
        <w:jc w:val="both"/>
      </w:pPr>
    </w:p>
    <w:p w14:paraId="068CA7EF" w14:textId="77777777" w:rsidR="004C7C65" w:rsidRPr="006D784F" w:rsidRDefault="00EC488B" w:rsidP="002F0460">
      <w:pPr>
        <w:spacing w:after="0" w:line="240" w:lineRule="auto"/>
        <w:contextualSpacing/>
        <w:jc w:val="both"/>
      </w:pPr>
      <w:r w:rsidRPr="006D784F">
        <w:t>Na stałym poziomie utrzymuje się liczba przedsiębiorstw z udziałem kapitału zagranicznego. Ta grupa firm ma także bardzo ważne znaczenia ze względu na potencjał rozwojowy i posiadany kapitał do inwestowania oraz kreowania nowych miejsc pracy dla mieszkańców wsi.  Istniejące na terenie LSR specjalne strefy ekonomiczne (</w:t>
      </w:r>
      <w:r w:rsidR="00007671" w:rsidRPr="006D784F">
        <w:t xml:space="preserve"> strefa </w:t>
      </w:r>
      <w:r w:rsidRPr="006D784F">
        <w:t>Korpele k. Szczytna</w:t>
      </w:r>
      <w:r w:rsidR="00007671" w:rsidRPr="006D784F">
        <w:t xml:space="preserve"> z podstrefą w Szymanach</w:t>
      </w:r>
      <w:r w:rsidRPr="006D784F">
        <w:t xml:space="preserve"> i</w:t>
      </w:r>
      <w:r w:rsidR="00007671" w:rsidRPr="006D784F">
        <w:t xml:space="preserve"> </w:t>
      </w:r>
      <w:r w:rsidRPr="006D784F">
        <w:t xml:space="preserve"> </w:t>
      </w:r>
      <w:r w:rsidR="00007671" w:rsidRPr="006D784F">
        <w:t xml:space="preserve">strefa </w:t>
      </w:r>
      <w:r w:rsidRPr="006D784F">
        <w:t xml:space="preserve">Nidzica) stwarzają dogodne warunki finansowe dla inwestorów. </w:t>
      </w:r>
    </w:p>
    <w:p w14:paraId="5D133E82" w14:textId="77777777" w:rsidR="00EC488B" w:rsidRPr="006D784F" w:rsidRDefault="00EC488B" w:rsidP="002F0460">
      <w:pPr>
        <w:spacing w:after="0" w:line="240" w:lineRule="auto"/>
        <w:contextualSpacing/>
        <w:jc w:val="both"/>
      </w:pPr>
    </w:p>
    <w:tbl>
      <w:tblPr>
        <w:tblW w:w="9654" w:type="dxa"/>
        <w:tblInd w:w="55" w:type="dxa"/>
        <w:tblLayout w:type="fixed"/>
        <w:tblCellMar>
          <w:left w:w="70" w:type="dxa"/>
          <w:right w:w="70" w:type="dxa"/>
        </w:tblCellMar>
        <w:tblLook w:val="04A0" w:firstRow="1" w:lastRow="0" w:firstColumn="1" w:lastColumn="0" w:noHBand="0" w:noVBand="1"/>
      </w:tblPr>
      <w:tblGrid>
        <w:gridCol w:w="2567"/>
        <w:gridCol w:w="709"/>
        <w:gridCol w:w="708"/>
        <w:gridCol w:w="709"/>
        <w:gridCol w:w="709"/>
        <w:gridCol w:w="709"/>
        <w:gridCol w:w="708"/>
        <w:gridCol w:w="709"/>
        <w:gridCol w:w="736"/>
        <w:gridCol w:w="682"/>
        <w:gridCol w:w="708"/>
      </w:tblGrid>
      <w:tr w:rsidR="00EC488B" w:rsidRPr="006D784F" w14:paraId="51198122" w14:textId="77777777" w:rsidTr="00EC488B">
        <w:trPr>
          <w:trHeight w:val="276"/>
        </w:trPr>
        <w:tc>
          <w:tcPr>
            <w:tcW w:w="9654" w:type="dxa"/>
            <w:gridSpan w:val="11"/>
            <w:tcBorders>
              <w:bottom w:val="single" w:sz="4" w:space="0" w:color="auto"/>
            </w:tcBorders>
            <w:shd w:val="clear" w:color="000000" w:fill="auto"/>
            <w:vAlign w:val="center"/>
          </w:tcPr>
          <w:p w14:paraId="4651F464" w14:textId="77777777" w:rsidR="00EC488B" w:rsidRPr="006D784F" w:rsidRDefault="009E1EDF" w:rsidP="00502D64">
            <w:pPr>
              <w:spacing w:after="0" w:line="240" w:lineRule="auto"/>
              <w:contextualSpacing/>
              <w:rPr>
                <w:rFonts w:eastAsia="Times New Roman" w:cs="Arial"/>
                <w:b/>
                <w:bCs/>
                <w:lang w:eastAsia="pl-PL"/>
              </w:rPr>
            </w:pPr>
            <w:r w:rsidRPr="006D784F">
              <w:rPr>
                <w:rFonts w:eastAsia="Times New Roman" w:cs="Arial"/>
                <w:b/>
                <w:bCs/>
                <w:lang w:eastAsia="pl-PL"/>
              </w:rPr>
              <w:t>Tabela 21</w:t>
            </w:r>
            <w:r w:rsidR="00EC488B" w:rsidRPr="006D784F">
              <w:rPr>
                <w:rFonts w:eastAsia="Times New Roman" w:cs="Arial"/>
                <w:b/>
                <w:bCs/>
                <w:lang w:eastAsia="pl-PL"/>
              </w:rPr>
              <w:t xml:space="preserve">: Spółki handlowe z udziałem kapitału zagranicznego na obszarze LSR </w:t>
            </w:r>
          </w:p>
        </w:tc>
      </w:tr>
      <w:tr w:rsidR="00EC488B" w:rsidRPr="006D784F" w14:paraId="3B48594C" w14:textId="77777777" w:rsidTr="00EC488B">
        <w:trPr>
          <w:trHeight w:val="562"/>
        </w:trPr>
        <w:tc>
          <w:tcPr>
            <w:tcW w:w="2567"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5A7BE944"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 xml:space="preserve">Gmina </w:t>
            </w:r>
          </w:p>
        </w:tc>
        <w:tc>
          <w:tcPr>
            <w:tcW w:w="7087" w:type="dxa"/>
            <w:gridSpan w:val="10"/>
            <w:tcBorders>
              <w:top w:val="single" w:sz="4" w:space="0" w:color="auto"/>
              <w:left w:val="nil"/>
              <w:bottom w:val="single" w:sz="4" w:space="0" w:color="auto"/>
              <w:right w:val="single" w:sz="4" w:space="0" w:color="auto"/>
            </w:tcBorders>
            <w:shd w:val="clear" w:color="000000" w:fill="BDD6EE"/>
            <w:noWrap/>
            <w:vAlign w:val="center"/>
            <w:hideMark/>
          </w:tcPr>
          <w:p w14:paraId="5EB0AF77" w14:textId="7777777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Sektor prywatny - spółki handlowe z udziałem kapitału zagranicznego</w:t>
            </w:r>
          </w:p>
        </w:tc>
      </w:tr>
      <w:tr w:rsidR="00EC488B" w:rsidRPr="006D784F" w14:paraId="12BA6A6D" w14:textId="77777777" w:rsidTr="00EC488B">
        <w:trPr>
          <w:trHeight w:val="20"/>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6196961E" w14:textId="77777777" w:rsidR="00EC488B" w:rsidRPr="006D784F" w:rsidRDefault="00EC488B" w:rsidP="00A84D67">
            <w:pPr>
              <w:spacing w:after="0" w:line="240" w:lineRule="auto"/>
              <w:rPr>
                <w:rFonts w:eastAsia="Times New Roman" w:cs="Arial"/>
                <w:b/>
                <w:bCs/>
                <w:lang w:eastAsia="pl-PL"/>
              </w:rPr>
            </w:pP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6909F11C" w14:textId="04C16D17"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w:t>
            </w:r>
            <w:r w:rsidR="00B02140">
              <w:rPr>
                <w:rFonts w:eastAsia="Times New Roman" w:cs="Arial"/>
                <w:b/>
                <w:bCs/>
                <w:lang w:eastAsia="pl-PL"/>
              </w:rPr>
              <w:t>1</w:t>
            </w:r>
            <w:r w:rsidRPr="006D784F">
              <w:rPr>
                <w:rFonts w:eastAsia="Times New Roman" w:cs="Arial"/>
                <w:b/>
                <w:bCs/>
                <w:lang w:eastAsia="pl-PL"/>
              </w:rPr>
              <w:t>5</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3D73B4CF" w14:textId="2FD1BAB8"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w:t>
            </w:r>
            <w:r w:rsidR="00B02140">
              <w:rPr>
                <w:rFonts w:eastAsia="Times New Roman" w:cs="Arial"/>
                <w:b/>
                <w:bCs/>
                <w:lang w:eastAsia="pl-PL"/>
              </w:rPr>
              <w:t>1</w:t>
            </w:r>
            <w:r w:rsidRPr="006D784F">
              <w:rPr>
                <w:rFonts w:eastAsia="Times New Roman" w:cs="Arial"/>
                <w:b/>
                <w:bCs/>
                <w:lang w:eastAsia="pl-PL"/>
              </w:rPr>
              <w:t>6</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1AEC49C9" w14:textId="1ED308A8"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w:t>
            </w:r>
            <w:r w:rsidR="00B02140">
              <w:rPr>
                <w:rFonts w:eastAsia="Times New Roman" w:cs="Arial"/>
                <w:b/>
                <w:bCs/>
                <w:lang w:eastAsia="pl-PL"/>
              </w:rPr>
              <w:t>1</w:t>
            </w:r>
            <w:r w:rsidRPr="006D784F">
              <w:rPr>
                <w:rFonts w:eastAsia="Times New Roman" w:cs="Arial"/>
                <w:b/>
                <w:bCs/>
                <w:lang w:eastAsia="pl-PL"/>
              </w:rPr>
              <w:t>7</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75D75CAA" w14:textId="12373852"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w:t>
            </w:r>
            <w:r w:rsidR="00B02140">
              <w:rPr>
                <w:rFonts w:eastAsia="Times New Roman" w:cs="Arial"/>
                <w:b/>
                <w:bCs/>
                <w:lang w:eastAsia="pl-PL"/>
              </w:rPr>
              <w:t>1</w:t>
            </w:r>
            <w:r w:rsidRPr="006D784F">
              <w:rPr>
                <w:rFonts w:eastAsia="Times New Roman" w:cs="Arial"/>
                <w:b/>
                <w:bCs/>
                <w:lang w:eastAsia="pl-PL"/>
              </w:rPr>
              <w:t>8</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620ACBE2" w14:textId="03D8F2F4"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w:t>
            </w:r>
            <w:r w:rsidR="00B02140">
              <w:rPr>
                <w:rFonts w:eastAsia="Times New Roman" w:cs="Arial"/>
                <w:b/>
                <w:bCs/>
                <w:lang w:eastAsia="pl-PL"/>
              </w:rPr>
              <w:t>1</w:t>
            </w:r>
            <w:r w:rsidRPr="006D784F">
              <w:rPr>
                <w:rFonts w:eastAsia="Times New Roman" w:cs="Arial"/>
                <w:b/>
                <w:bCs/>
                <w:lang w:eastAsia="pl-PL"/>
              </w:rPr>
              <w:t>9</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533C8D1E" w14:textId="0C0EAF8E" w:rsidR="00EC488B" w:rsidRPr="006D784F" w:rsidRDefault="00EC488B" w:rsidP="00A84D67">
            <w:pPr>
              <w:spacing w:after="0" w:line="240" w:lineRule="auto"/>
              <w:jc w:val="center"/>
              <w:rPr>
                <w:rFonts w:eastAsia="Times New Roman" w:cs="Arial"/>
                <w:b/>
                <w:bCs/>
                <w:lang w:eastAsia="pl-PL"/>
              </w:rPr>
            </w:pPr>
            <w:r w:rsidRPr="006D784F">
              <w:rPr>
                <w:rFonts w:eastAsia="Times New Roman" w:cs="Arial"/>
                <w:b/>
                <w:bCs/>
                <w:lang w:eastAsia="pl-PL"/>
              </w:rPr>
              <w:t>20</w:t>
            </w:r>
            <w:r w:rsidR="00B02140">
              <w:rPr>
                <w:rFonts w:eastAsia="Times New Roman" w:cs="Arial"/>
                <w:b/>
                <w:bCs/>
                <w:lang w:eastAsia="pl-PL"/>
              </w:rPr>
              <w:t>2</w:t>
            </w:r>
            <w:r w:rsidRPr="006D784F">
              <w:rPr>
                <w:rFonts w:eastAsia="Times New Roman" w:cs="Arial"/>
                <w:b/>
                <w:bCs/>
                <w:lang w:eastAsia="pl-PL"/>
              </w:rPr>
              <w:t>0</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54FEA6F1" w14:textId="77777777" w:rsidR="00EC488B" w:rsidRPr="00B02140" w:rsidRDefault="00EC488B" w:rsidP="00A84D67">
            <w:pPr>
              <w:spacing w:after="0" w:line="240" w:lineRule="auto"/>
              <w:jc w:val="center"/>
              <w:rPr>
                <w:rFonts w:eastAsia="Times New Roman" w:cs="Arial"/>
                <w:b/>
                <w:bCs/>
                <w:strike/>
                <w:color w:val="FF0000"/>
                <w:lang w:eastAsia="pl-PL"/>
              </w:rPr>
            </w:pPr>
            <w:r w:rsidRPr="00B02140">
              <w:rPr>
                <w:rFonts w:eastAsia="Times New Roman" w:cs="Arial"/>
                <w:b/>
                <w:bCs/>
                <w:strike/>
                <w:color w:val="FF0000"/>
                <w:lang w:eastAsia="pl-PL"/>
              </w:rPr>
              <w:t>2011</w:t>
            </w:r>
          </w:p>
        </w:tc>
        <w:tc>
          <w:tcPr>
            <w:tcW w:w="736" w:type="dxa"/>
            <w:tcBorders>
              <w:top w:val="single" w:sz="4" w:space="0" w:color="auto"/>
              <w:left w:val="nil"/>
              <w:bottom w:val="single" w:sz="4" w:space="0" w:color="auto"/>
              <w:right w:val="single" w:sz="4" w:space="0" w:color="auto"/>
            </w:tcBorders>
            <w:shd w:val="clear" w:color="000000" w:fill="DBDBDB"/>
            <w:noWrap/>
            <w:vAlign w:val="center"/>
            <w:hideMark/>
          </w:tcPr>
          <w:p w14:paraId="48574CBC" w14:textId="77777777" w:rsidR="00EC488B" w:rsidRPr="00B02140" w:rsidRDefault="00EC488B" w:rsidP="00A84D67">
            <w:pPr>
              <w:spacing w:after="0" w:line="240" w:lineRule="auto"/>
              <w:jc w:val="center"/>
              <w:rPr>
                <w:rFonts w:eastAsia="Times New Roman" w:cs="Arial"/>
                <w:b/>
                <w:bCs/>
                <w:strike/>
                <w:color w:val="FF0000"/>
                <w:lang w:eastAsia="pl-PL"/>
              </w:rPr>
            </w:pPr>
            <w:r w:rsidRPr="00B02140">
              <w:rPr>
                <w:rFonts w:eastAsia="Times New Roman" w:cs="Arial"/>
                <w:b/>
                <w:bCs/>
                <w:strike/>
                <w:color w:val="FF0000"/>
                <w:lang w:eastAsia="pl-PL"/>
              </w:rPr>
              <w:t>2012</w:t>
            </w:r>
          </w:p>
        </w:tc>
        <w:tc>
          <w:tcPr>
            <w:tcW w:w="682" w:type="dxa"/>
            <w:tcBorders>
              <w:top w:val="single" w:sz="4" w:space="0" w:color="auto"/>
              <w:left w:val="nil"/>
              <w:bottom w:val="single" w:sz="4" w:space="0" w:color="auto"/>
              <w:right w:val="single" w:sz="4" w:space="0" w:color="auto"/>
            </w:tcBorders>
            <w:shd w:val="clear" w:color="000000" w:fill="DBDBDB"/>
            <w:noWrap/>
            <w:vAlign w:val="center"/>
            <w:hideMark/>
          </w:tcPr>
          <w:p w14:paraId="58279253" w14:textId="77777777" w:rsidR="00EC488B" w:rsidRPr="00B02140" w:rsidRDefault="00EC488B" w:rsidP="00A84D67">
            <w:pPr>
              <w:spacing w:after="0" w:line="240" w:lineRule="auto"/>
              <w:jc w:val="center"/>
              <w:rPr>
                <w:rFonts w:eastAsia="Times New Roman" w:cs="Arial"/>
                <w:b/>
                <w:bCs/>
                <w:strike/>
                <w:color w:val="FF0000"/>
                <w:lang w:eastAsia="pl-PL"/>
              </w:rPr>
            </w:pPr>
            <w:r w:rsidRPr="00B02140">
              <w:rPr>
                <w:rFonts w:eastAsia="Times New Roman" w:cs="Arial"/>
                <w:b/>
                <w:bCs/>
                <w:strike/>
                <w:color w:val="FF0000"/>
                <w:lang w:eastAsia="pl-PL"/>
              </w:rPr>
              <w:t>2013</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012565AE" w14:textId="77777777" w:rsidR="00EC488B" w:rsidRPr="00B02140" w:rsidRDefault="00EC488B" w:rsidP="00A84D67">
            <w:pPr>
              <w:spacing w:after="0" w:line="240" w:lineRule="auto"/>
              <w:jc w:val="center"/>
              <w:rPr>
                <w:rFonts w:eastAsia="Times New Roman" w:cs="Arial"/>
                <w:b/>
                <w:bCs/>
                <w:strike/>
                <w:color w:val="FF0000"/>
                <w:lang w:eastAsia="pl-PL"/>
              </w:rPr>
            </w:pPr>
            <w:r w:rsidRPr="00B02140">
              <w:rPr>
                <w:rFonts w:eastAsia="Times New Roman" w:cs="Arial"/>
                <w:b/>
                <w:bCs/>
                <w:strike/>
                <w:color w:val="FF0000"/>
                <w:lang w:eastAsia="pl-PL"/>
              </w:rPr>
              <w:t>2014</w:t>
            </w:r>
          </w:p>
        </w:tc>
      </w:tr>
      <w:tr w:rsidR="00EC488B" w:rsidRPr="006D784F" w14:paraId="060999E3"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1A381"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Działdowo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23A4AEB" w14:textId="105F00B8" w:rsidR="00EC488B" w:rsidRPr="006D784F" w:rsidRDefault="00EC488B" w:rsidP="00A84D67">
            <w:pPr>
              <w:spacing w:after="0" w:line="240" w:lineRule="auto"/>
              <w:jc w:val="center"/>
              <w:rPr>
                <w:rFonts w:eastAsia="Times New Roman"/>
                <w:lang w:eastAsia="pl-PL"/>
              </w:rPr>
            </w:pPr>
            <w:r w:rsidRPr="002F3B9D">
              <w:rPr>
                <w:rFonts w:eastAsia="Times New Roman"/>
                <w:strike/>
                <w:color w:val="FF0000"/>
                <w:lang w:eastAsia="pl-PL"/>
              </w:rPr>
              <w:t>5</w:t>
            </w:r>
            <w:r w:rsidR="002F3B9D">
              <w:rPr>
                <w:rFonts w:eastAsia="Times New Roman"/>
                <w:lang w:eastAsia="pl-PL"/>
              </w:rPr>
              <w:t xml:space="preserve"> </w:t>
            </w:r>
            <w:r w:rsidR="002F3B9D" w:rsidRPr="002F3B9D">
              <w:rPr>
                <w:rFonts w:eastAsia="Times New Roman"/>
                <w:color w:val="00B050"/>
                <w:lang w:eastAsia="pl-PL"/>
              </w:rPr>
              <w:t>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158DA4D" w14:textId="4D05450E" w:rsidR="00EC488B" w:rsidRPr="006D784F" w:rsidRDefault="00EC488B" w:rsidP="00A84D67">
            <w:pPr>
              <w:spacing w:after="0" w:line="240" w:lineRule="auto"/>
              <w:jc w:val="center"/>
              <w:rPr>
                <w:rFonts w:eastAsia="Times New Roman"/>
                <w:lang w:eastAsia="pl-PL"/>
              </w:rPr>
            </w:pPr>
            <w:r w:rsidRPr="00916E46">
              <w:rPr>
                <w:rFonts w:eastAsia="Times New Roman"/>
                <w:strike/>
                <w:color w:val="FF0000"/>
                <w:lang w:eastAsia="pl-PL"/>
              </w:rPr>
              <w:t>5</w:t>
            </w:r>
            <w:r w:rsidR="00916E46">
              <w:rPr>
                <w:rFonts w:eastAsia="Times New Roman"/>
                <w:lang w:eastAsia="pl-PL"/>
              </w:rPr>
              <w:t xml:space="preserve"> </w:t>
            </w:r>
            <w:r w:rsidR="00916E46" w:rsidRPr="00916E46">
              <w:rPr>
                <w:rFonts w:eastAsia="Times New Roman"/>
                <w:color w:val="00B050"/>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BB6B4A" w14:textId="2AE41CED" w:rsidR="00EC488B" w:rsidRPr="006D784F" w:rsidRDefault="00EC488B" w:rsidP="00A84D67">
            <w:pPr>
              <w:spacing w:after="0" w:line="240" w:lineRule="auto"/>
              <w:jc w:val="center"/>
              <w:rPr>
                <w:rFonts w:eastAsia="Times New Roman"/>
                <w:lang w:eastAsia="pl-PL"/>
              </w:rPr>
            </w:pPr>
            <w:r w:rsidRPr="00185669">
              <w:rPr>
                <w:rFonts w:eastAsia="Times New Roman"/>
                <w:strike/>
                <w:color w:val="FF0000"/>
                <w:lang w:eastAsia="pl-PL"/>
              </w:rPr>
              <w:t>5</w:t>
            </w:r>
            <w:r w:rsidR="00185669">
              <w:rPr>
                <w:rFonts w:eastAsia="Times New Roman"/>
                <w:lang w:eastAsia="pl-PL"/>
              </w:rPr>
              <w:t xml:space="preserve"> </w:t>
            </w:r>
            <w:r w:rsidR="00185669" w:rsidRPr="00185669">
              <w:rPr>
                <w:rFonts w:eastAsia="Times New Roman"/>
                <w:color w:val="00B050"/>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90FD7A0" w14:textId="150CB662" w:rsidR="00EC488B" w:rsidRPr="006D784F" w:rsidRDefault="00EC488B" w:rsidP="00A84D67">
            <w:pPr>
              <w:spacing w:after="0" w:line="240" w:lineRule="auto"/>
              <w:jc w:val="center"/>
              <w:rPr>
                <w:rFonts w:eastAsia="Times New Roman"/>
                <w:lang w:eastAsia="pl-PL"/>
              </w:rPr>
            </w:pPr>
            <w:r w:rsidRPr="00B952A0">
              <w:rPr>
                <w:rFonts w:eastAsia="Times New Roman"/>
                <w:strike/>
                <w:color w:val="FF0000"/>
                <w:lang w:eastAsia="pl-PL"/>
              </w:rPr>
              <w:t>5</w:t>
            </w:r>
            <w:r w:rsidR="00B952A0">
              <w:rPr>
                <w:rFonts w:eastAsia="Times New Roman"/>
                <w:lang w:eastAsia="pl-PL"/>
              </w:rPr>
              <w:t xml:space="preserve"> </w:t>
            </w:r>
            <w:r w:rsidR="00B952A0" w:rsidRPr="00B952A0">
              <w:rPr>
                <w:rFonts w:eastAsia="Times New Roman"/>
                <w:color w:val="00B050"/>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D00BBC" w14:textId="69D8A32E" w:rsidR="00EC488B" w:rsidRPr="006D784F" w:rsidRDefault="00EC488B" w:rsidP="00A84D67">
            <w:pPr>
              <w:spacing w:after="0" w:line="240" w:lineRule="auto"/>
              <w:jc w:val="center"/>
              <w:rPr>
                <w:rFonts w:eastAsia="Times New Roman"/>
                <w:lang w:eastAsia="pl-PL"/>
              </w:rPr>
            </w:pPr>
            <w:r w:rsidRPr="00062369">
              <w:rPr>
                <w:rFonts w:eastAsia="Times New Roman"/>
                <w:strike/>
                <w:color w:val="FF0000"/>
                <w:lang w:eastAsia="pl-PL"/>
              </w:rPr>
              <w:t>5</w:t>
            </w:r>
            <w:r w:rsidR="00062369">
              <w:rPr>
                <w:rFonts w:eastAsia="Times New Roman"/>
                <w:lang w:eastAsia="pl-PL"/>
              </w:rPr>
              <w:t xml:space="preserve"> </w:t>
            </w:r>
            <w:r w:rsidR="00062369" w:rsidRPr="00062369">
              <w:rPr>
                <w:rFonts w:eastAsia="Times New Roman"/>
                <w:color w:val="00B050"/>
                <w:lang w:eastAsia="pl-PL"/>
              </w:rPr>
              <w:t>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B5F19BD" w14:textId="4AEE7B3C" w:rsidR="00EC488B" w:rsidRPr="006D784F" w:rsidRDefault="00EC488B" w:rsidP="00A84D67">
            <w:pPr>
              <w:spacing w:after="0" w:line="240" w:lineRule="auto"/>
              <w:jc w:val="center"/>
              <w:rPr>
                <w:rFonts w:eastAsia="Times New Roman"/>
                <w:lang w:eastAsia="pl-PL"/>
              </w:rPr>
            </w:pPr>
            <w:r w:rsidRPr="0002260E">
              <w:rPr>
                <w:rFonts w:eastAsia="Times New Roman"/>
                <w:strike/>
                <w:color w:val="FF0000"/>
                <w:lang w:eastAsia="pl-PL"/>
              </w:rPr>
              <w:t>5</w:t>
            </w:r>
            <w:r w:rsidR="0002260E">
              <w:rPr>
                <w:rFonts w:eastAsia="Times New Roman"/>
                <w:lang w:eastAsia="pl-PL"/>
              </w:rPr>
              <w:t xml:space="preserve"> </w:t>
            </w:r>
            <w:r w:rsidR="0002260E" w:rsidRPr="0002260E">
              <w:rPr>
                <w:rFonts w:eastAsia="Times New Roman"/>
                <w:color w:val="00B050"/>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A6B5DD3"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5</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53FB2C5C"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5</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65E1B4EA"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EE659A4"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5</w:t>
            </w:r>
          </w:p>
        </w:tc>
      </w:tr>
      <w:tr w:rsidR="00EC488B" w:rsidRPr="006D784F" w14:paraId="371A2123"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13A82"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Iłowo-Osada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0E6B09" w14:textId="7273156A" w:rsidR="00EC488B" w:rsidRPr="006D784F" w:rsidRDefault="00EC488B" w:rsidP="00A84D67">
            <w:pPr>
              <w:spacing w:after="0" w:line="240" w:lineRule="auto"/>
              <w:jc w:val="center"/>
              <w:rPr>
                <w:rFonts w:eastAsia="Times New Roman"/>
                <w:lang w:eastAsia="pl-PL"/>
              </w:rPr>
            </w:pPr>
            <w:r w:rsidRPr="002F3B9D">
              <w:rPr>
                <w:rFonts w:eastAsia="Times New Roman"/>
                <w:strike/>
                <w:color w:val="FF0000"/>
                <w:lang w:eastAsia="pl-PL"/>
              </w:rPr>
              <w:t>4</w:t>
            </w:r>
            <w:r w:rsidR="002F3B9D">
              <w:rPr>
                <w:rFonts w:eastAsia="Times New Roman"/>
                <w:lang w:eastAsia="pl-PL"/>
              </w:rPr>
              <w:t xml:space="preserve"> </w:t>
            </w:r>
            <w:r w:rsidR="002F3B9D" w:rsidRPr="002F3B9D">
              <w:rPr>
                <w:rFonts w:eastAsia="Times New Roman"/>
                <w:color w:val="00B05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E2D21FE" w14:textId="7F98AD06" w:rsidR="00EC488B" w:rsidRPr="006D784F" w:rsidRDefault="00EC488B" w:rsidP="00A84D67">
            <w:pPr>
              <w:spacing w:after="0" w:line="240" w:lineRule="auto"/>
              <w:jc w:val="center"/>
              <w:rPr>
                <w:rFonts w:eastAsia="Times New Roman"/>
                <w:lang w:eastAsia="pl-PL"/>
              </w:rPr>
            </w:pPr>
            <w:r w:rsidRPr="00916E46">
              <w:rPr>
                <w:rFonts w:eastAsia="Times New Roman"/>
                <w:strike/>
                <w:color w:val="FF0000"/>
                <w:lang w:eastAsia="pl-PL"/>
              </w:rPr>
              <w:t>3</w:t>
            </w:r>
            <w:r w:rsidR="00916E46">
              <w:rPr>
                <w:rFonts w:eastAsia="Times New Roman"/>
                <w:lang w:eastAsia="pl-PL"/>
              </w:rPr>
              <w:t xml:space="preserve"> </w:t>
            </w:r>
            <w:r w:rsidR="00916E46" w:rsidRPr="00916E46">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7DF26E" w14:textId="22AA159F" w:rsidR="00EC488B" w:rsidRPr="006D784F" w:rsidRDefault="00EC488B" w:rsidP="00A84D67">
            <w:pPr>
              <w:spacing w:after="0" w:line="240" w:lineRule="auto"/>
              <w:jc w:val="center"/>
              <w:rPr>
                <w:rFonts w:eastAsia="Times New Roman"/>
                <w:lang w:eastAsia="pl-PL"/>
              </w:rPr>
            </w:pPr>
            <w:r w:rsidRPr="00185669">
              <w:rPr>
                <w:rFonts w:eastAsia="Times New Roman"/>
                <w:strike/>
                <w:color w:val="FF0000"/>
                <w:lang w:eastAsia="pl-PL"/>
              </w:rPr>
              <w:t>3</w:t>
            </w:r>
            <w:r w:rsidR="00185669" w:rsidRPr="00185669">
              <w:rPr>
                <w:rFonts w:eastAsia="Times New Roman"/>
                <w:strike/>
                <w:color w:val="FF0000"/>
                <w:lang w:eastAsia="pl-PL"/>
              </w:rPr>
              <w:t xml:space="preserve"> </w:t>
            </w:r>
            <w:r w:rsidR="00185669" w:rsidRPr="00185669">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ECA21AD" w14:textId="3938A07D" w:rsidR="00EC488B" w:rsidRPr="006D784F" w:rsidRDefault="00EC488B" w:rsidP="00A84D67">
            <w:pPr>
              <w:spacing w:after="0" w:line="240" w:lineRule="auto"/>
              <w:jc w:val="center"/>
              <w:rPr>
                <w:rFonts w:eastAsia="Times New Roman"/>
                <w:lang w:eastAsia="pl-PL"/>
              </w:rPr>
            </w:pPr>
            <w:r w:rsidRPr="00B952A0">
              <w:rPr>
                <w:rFonts w:eastAsia="Times New Roman"/>
                <w:strike/>
                <w:color w:val="FF0000"/>
                <w:lang w:eastAsia="pl-PL"/>
              </w:rPr>
              <w:t>2</w:t>
            </w:r>
            <w:r w:rsidR="00B952A0">
              <w:rPr>
                <w:rFonts w:eastAsia="Times New Roman"/>
                <w:lang w:eastAsia="pl-PL"/>
              </w:rPr>
              <w:t xml:space="preserve"> </w:t>
            </w:r>
            <w:r w:rsidR="00B952A0" w:rsidRPr="00B952A0">
              <w:rPr>
                <w:rFonts w:eastAsia="Times New Roman"/>
                <w:color w:val="00B050"/>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B7AE122" w14:textId="0A71F70F" w:rsidR="00EC488B" w:rsidRPr="006D784F" w:rsidRDefault="00EC488B" w:rsidP="00A84D67">
            <w:pPr>
              <w:spacing w:after="0" w:line="240" w:lineRule="auto"/>
              <w:jc w:val="center"/>
              <w:rPr>
                <w:rFonts w:eastAsia="Times New Roman"/>
                <w:lang w:eastAsia="pl-PL"/>
              </w:rPr>
            </w:pPr>
            <w:r w:rsidRPr="00062369">
              <w:rPr>
                <w:rFonts w:eastAsia="Times New Roman"/>
                <w:strike/>
                <w:color w:val="FF0000"/>
                <w:lang w:eastAsia="pl-PL"/>
              </w:rPr>
              <w:t>2</w:t>
            </w:r>
            <w:r w:rsidR="00062369">
              <w:rPr>
                <w:rFonts w:eastAsia="Times New Roman"/>
                <w:lang w:eastAsia="pl-PL"/>
              </w:rPr>
              <w:t xml:space="preserve"> </w:t>
            </w:r>
            <w:r w:rsidR="00062369" w:rsidRPr="00062369">
              <w:rPr>
                <w:rFonts w:eastAsia="Times New Roman"/>
                <w:color w:val="00B05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41BB5CA" w14:textId="5ACCAFBB" w:rsidR="00EC488B" w:rsidRPr="006D784F" w:rsidRDefault="00EC488B" w:rsidP="00A84D67">
            <w:pPr>
              <w:spacing w:after="0" w:line="240" w:lineRule="auto"/>
              <w:jc w:val="center"/>
              <w:rPr>
                <w:rFonts w:eastAsia="Times New Roman"/>
                <w:lang w:eastAsia="pl-PL"/>
              </w:rPr>
            </w:pPr>
            <w:r w:rsidRPr="0002260E">
              <w:rPr>
                <w:rFonts w:eastAsia="Times New Roman"/>
                <w:strike/>
                <w:color w:val="FF0000"/>
                <w:lang w:eastAsia="pl-PL"/>
              </w:rPr>
              <w:t>2</w:t>
            </w:r>
            <w:r w:rsidR="0002260E">
              <w:rPr>
                <w:rFonts w:eastAsia="Times New Roman"/>
                <w:lang w:eastAsia="pl-PL"/>
              </w:rPr>
              <w:t xml:space="preserve"> </w:t>
            </w:r>
            <w:r w:rsidR="0002260E" w:rsidRPr="0002260E">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19B119"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22ABADBA"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2F348167"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C55152D"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w:t>
            </w:r>
          </w:p>
        </w:tc>
      </w:tr>
      <w:tr w:rsidR="00EC488B" w:rsidRPr="006D784F" w14:paraId="14D7D36C"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601A1" w14:textId="77777777" w:rsidR="00EC488B" w:rsidRPr="00311D10" w:rsidRDefault="00EC488B" w:rsidP="00A84D67">
            <w:pPr>
              <w:spacing w:after="0" w:line="240" w:lineRule="auto"/>
              <w:rPr>
                <w:rFonts w:eastAsia="Times New Roman"/>
                <w:strike/>
                <w:color w:val="FF0000"/>
                <w:lang w:eastAsia="pl-PL"/>
              </w:rPr>
            </w:pPr>
            <w:r w:rsidRPr="00311D10">
              <w:rPr>
                <w:rFonts w:eastAsia="Times New Roman"/>
                <w:strike/>
                <w:color w:val="FF0000"/>
                <w:lang w:eastAsia="pl-PL"/>
              </w:rPr>
              <w:t xml:space="preserve">Płośnica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A291CA8"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63D4874"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114CE8"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AC00DAF"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4D9F59F"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8B0C90E"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1DCDF7"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7F735930"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07318C30"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2DBC9C2"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r>
      <w:tr w:rsidR="00EC488B" w:rsidRPr="006D784F" w14:paraId="30450895"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95B3" w14:textId="77777777" w:rsidR="00EC488B" w:rsidRPr="00311D10" w:rsidRDefault="00EC488B" w:rsidP="00A84D67">
            <w:pPr>
              <w:spacing w:after="0" w:line="240" w:lineRule="auto"/>
              <w:rPr>
                <w:rFonts w:eastAsia="Times New Roman"/>
                <w:strike/>
                <w:color w:val="FF0000"/>
                <w:lang w:eastAsia="pl-PL"/>
              </w:rPr>
            </w:pPr>
            <w:r w:rsidRPr="00311D10">
              <w:rPr>
                <w:rFonts w:eastAsia="Times New Roman"/>
                <w:strike/>
                <w:color w:val="FF0000"/>
                <w:lang w:eastAsia="pl-PL"/>
              </w:rPr>
              <w:t xml:space="preserve">Janowiec Kościelny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139C818"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0BE3948"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A83C9A"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D299152"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EB8F707"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8E9AFEB"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0EA530"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04E3DB9D"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1</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346CB9DA"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A22B34A" w14:textId="77777777" w:rsidR="00EC488B" w:rsidRPr="00311D10" w:rsidRDefault="00EC488B" w:rsidP="00A84D67">
            <w:pPr>
              <w:spacing w:after="0" w:line="240" w:lineRule="auto"/>
              <w:jc w:val="center"/>
              <w:rPr>
                <w:rFonts w:eastAsia="Times New Roman"/>
                <w:strike/>
                <w:color w:val="FF0000"/>
                <w:lang w:eastAsia="pl-PL"/>
              </w:rPr>
            </w:pPr>
            <w:r w:rsidRPr="00311D10">
              <w:rPr>
                <w:rFonts w:eastAsia="Times New Roman"/>
                <w:strike/>
                <w:color w:val="FF0000"/>
                <w:lang w:eastAsia="pl-PL"/>
              </w:rPr>
              <w:t>0</w:t>
            </w:r>
          </w:p>
        </w:tc>
      </w:tr>
      <w:tr w:rsidR="00EC488B" w:rsidRPr="006D784F" w14:paraId="548B5FBF"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708C7"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Kozłowo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2C8B388" w14:textId="38403AA2" w:rsidR="00EC488B" w:rsidRPr="006D784F" w:rsidRDefault="00EC488B" w:rsidP="00A84D67">
            <w:pPr>
              <w:spacing w:after="0" w:line="240" w:lineRule="auto"/>
              <w:jc w:val="center"/>
              <w:rPr>
                <w:rFonts w:eastAsia="Times New Roman"/>
                <w:lang w:eastAsia="pl-PL"/>
              </w:rPr>
            </w:pPr>
            <w:r w:rsidRPr="002F3B9D">
              <w:rPr>
                <w:rFonts w:eastAsia="Times New Roman"/>
                <w:strike/>
                <w:color w:val="FF0000"/>
                <w:lang w:eastAsia="pl-PL"/>
              </w:rPr>
              <w:t>1</w:t>
            </w:r>
            <w:r w:rsidR="002F3B9D">
              <w:rPr>
                <w:rFonts w:eastAsia="Times New Roman"/>
                <w:lang w:eastAsia="pl-PL"/>
              </w:rPr>
              <w:t xml:space="preserve"> </w:t>
            </w:r>
            <w:r w:rsidR="002F3B9D" w:rsidRPr="002F3B9D">
              <w:rPr>
                <w:rFonts w:eastAsia="Times New Roman"/>
                <w:color w:val="00B050"/>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89C17D5" w14:textId="7A0FD6E5" w:rsidR="00EC488B" w:rsidRPr="006D784F" w:rsidRDefault="00EC488B" w:rsidP="00A84D67">
            <w:pPr>
              <w:spacing w:after="0" w:line="240" w:lineRule="auto"/>
              <w:jc w:val="center"/>
              <w:rPr>
                <w:rFonts w:eastAsia="Times New Roman"/>
                <w:lang w:eastAsia="pl-PL"/>
              </w:rPr>
            </w:pPr>
            <w:r w:rsidRPr="00916E46">
              <w:rPr>
                <w:rFonts w:eastAsia="Times New Roman"/>
                <w:strike/>
                <w:color w:val="FF0000"/>
                <w:lang w:eastAsia="pl-PL"/>
              </w:rPr>
              <w:t>1</w:t>
            </w:r>
            <w:r w:rsidR="00916E46">
              <w:rPr>
                <w:rFonts w:eastAsia="Times New Roman"/>
                <w:lang w:eastAsia="pl-PL"/>
              </w:rPr>
              <w:t xml:space="preserve"> </w:t>
            </w:r>
            <w:r w:rsidR="00916E46" w:rsidRPr="00916E46">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4B45C2" w14:textId="59EEA11F" w:rsidR="00EC488B" w:rsidRPr="006D784F" w:rsidRDefault="00EC488B" w:rsidP="00A84D67">
            <w:pPr>
              <w:spacing w:after="0" w:line="240" w:lineRule="auto"/>
              <w:jc w:val="center"/>
              <w:rPr>
                <w:rFonts w:eastAsia="Times New Roman"/>
                <w:lang w:eastAsia="pl-PL"/>
              </w:rPr>
            </w:pPr>
            <w:r w:rsidRPr="00185669">
              <w:rPr>
                <w:rFonts w:eastAsia="Times New Roman"/>
                <w:strike/>
                <w:color w:val="FF0000"/>
                <w:lang w:eastAsia="pl-PL"/>
              </w:rPr>
              <w:t>1</w:t>
            </w:r>
            <w:r w:rsidR="00185669">
              <w:rPr>
                <w:rFonts w:eastAsia="Times New Roman"/>
                <w:lang w:eastAsia="pl-PL"/>
              </w:rPr>
              <w:t xml:space="preserve"> </w:t>
            </w:r>
            <w:r w:rsidR="00185669" w:rsidRPr="00185669">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C00C3A" w14:textId="4034F614" w:rsidR="00EC488B" w:rsidRPr="006D784F" w:rsidRDefault="00EC488B" w:rsidP="00A84D67">
            <w:pPr>
              <w:spacing w:after="0" w:line="240" w:lineRule="auto"/>
              <w:jc w:val="center"/>
              <w:rPr>
                <w:rFonts w:eastAsia="Times New Roman"/>
                <w:lang w:eastAsia="pl-PL"/>
              </w:rPr>
            </w:pPr>
            <w:r w:rsidRPr="00B952A0">
              <w:rPr>
                <w:rFonts w:eastAsia="Times New Roman"/>
                <w:strike/>
                <w:color w:val="FF0000"/>
                <w:lang w:eastAsia="pl-PL"/>
              </w:rPr>
              <w:t>1</w:t>
            </w:r>
            <w:r w:rsidR="00B952A0">
              <w:rPr>
                <w:rFonts w:eastAsia="Times New Roman"/>
                <w:lang w:eastAsia="pl-PL"/>
              </w:rPr>
              <w:t xml:space="preserve"> </w:t>
            </w:r>
            <w:r w:rsidR="00B952A0" w:rsidRPr="00B952A0">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A1E45D" w14:textId="47910C92" w:rsidR="00EC488B" w:rsidRPr="006D784F" w:rsidRDefault="00EC488B" w:rsidP="00A84D67">
            <w:pPr>
              <w:spacing w:after="0" w:line="240" w:lineRule="auto"/>
              <w:jc w:val="center"/>
              <w:rPr>
                <w:rFonts w:eastAsia="Times New Roman"/>
                <w:lang w:eastAsia="pl-PL"/>
              </w:rPr>
            </w:pPr>
            <w:r w:rsidRPr="00062369">
              <w:rPr>
                <w:rFonts w:eastAsia="Times New Roman"/>
                <w:strike/>
                <w:color w:val="FF0000"/>
                <w:lang w:eastAsia="pl-PL"/>
              </w:rPr>
              <w:t>1</w:t>
            </w:r>
            <w:r w:rsidR="00062369">
              <w:rPr>
                <w:rFonts w:eastAsia="Times New Roman"/>
                <w:lang w:eastAsia="pl-PL"/>
              </w:rPr>
              <w:t xml:space="preserve"> </w:t>
            </w:r>
            <w:r w:rsidR="00062369" w:rsidRPr="00062369">
              <w:rPr>
                <w:rFonts w:eastAsia="Times New Roman"/>
                <w:color w:val="00B050"/>
                <w:lang w:eastAsia="pl-PL"/>
              </w:rPr>
              <w:t>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CC28EB7" w14:textId="050B5054" w:rsidR="00EC488B" w:rsidRPr="006D784F" w:rsidRDefault="00EC488B" w:rsidP="00A84D67">
            <w:pPr>
              <w:spacing w:after="0" w:line="240" w:lineRule="auto"/>
              <w:jc w:val="center"/>
              <w:rPr>
                <w:rFonts w:eastAsia="Times New Roman"/>
                <w:lang w:eastAsia="pl-PL"/>
              </w:rPr>
            </w:pPr>
            <w:r w:rsidRPr="0002260E">
              <w:rPr>
                <w:rFonts w:eastAsia="Times New Roman"/>
                <w:strike/>
                <w:color w:val="FF0000"/>
                <w:lang w:eastAsia="pl-PL"/>
              </w:rPr>
              <w:t>1</w:t>
            </w:r>
            <w:r w:rsidR="0002260E" w:rsidRPr="0002260E">
              <w:rPr>
                <w:rFonts w:eastAsia="Times New Roman"/>
                <w:color w:val="00B050"/>
                <w:lang w:eastAsia="pl-PL"/>
              </w:rPr>
              <w:t xml:space="preserve"> 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E9CE88"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4AA51F42"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2</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3BACF760"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59AF3E4"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2</w:t>
            </w:r>
          </w:p>
        </w:tc>
      </w:tr>
      <w:tr w:rsidR="00EC488B" w:rsidRPr="006D784F" w14:paraId="6C96428D"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50E36"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Nidzica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5EEFB4" w14:textId="1AD9DE32" w:rsidR="00EC488B" w:rsidRPr="006D784F" w:rsidRDefault="00EC488B" w:rsidP="00A84D67">
            <w:pPr>
              <w:spacing w:after="0" w:line="240" w:lineRule="auto"/>
              <w:jc w:val="center"/>
              <w:rPr>
                <w:rFonts w:eastAsia="Times New Roman"/>
                <w:lang w:eastAsia="pl-PL"/>
              </w:rPr>
            </w:pPr>
            <w:r w:rsidRPr="002F3B9D">
              <w:rPr>
                <w:rFonts w:eastAsia="Times New Roman"/>
                <w:strike/>
                <w:color w:val="FF0000"/>
                <w:lang w:eastAsia="pl-PL"/>
              </w:rPr>
              <w:t>8</w:t>
            </w:r>
            <w:r w:rsidR="002F3B9D">
              <w:rPr>
                <w:rFonts w:eastAsia="Times New Roman"/>
                <w:lang w:eastAsia="pl-PL"/>
              </w:rPr>
              <w:t xml:space="preserve"> </w:t>
            </w:r>
            <w:r w:rsidR="002F3B9D" w:rsidRPr="002F3B9D">
              <w:rPr>
                <w:rFonts w:eastAsia="Times New Roman"/>
                <w:color w:val="00B050"/>
                <w:lang w:eastAsia="pl-PL"/>
              </w:rPr>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41EAE2D" w14:textId="05AC8A07" w:rsidR="00EC488B" w:rsidRPr="006D784F" w:rsidRDefault="00EC488B" w:rsidP="00A84D67">
            <w:pPr>
              <w:spacing w:after="0" w:line="240" w:lineRule="auto"/>
              <w:jc w:val="center"/>
              <w:rPr>
                <w:rFonts w:eastAsia="Times New Roman"/>
                <w:lang w:eastAsia="pl-PL"/>
              </w:rPr>
            </w:pPr>
            <w:r w:rsidRPr="00916E46">
              <w:rPr>
                <w:rFonts w:eastAsia="Times New Roman"/>
                <w:strike/>
                <w:color w:val="FF0000"/>
                <w:lang w:eastAsia="pl-PL"/>
              </w:rPr>
              <w:t>8</w:t>
            </w:r>
            <w:r w:rsidR="00916E46" w:rsidRPr="00916E46">
              <w:rPr>
                <w:rFonts w:eastAsia="Times New Roman"/>
                <w:strike/>
                <w:color w:val="FF0000"/>
                <w:lang w:eastAsia="pl-PL"/>
              </w:rPr>
              <w:t xml:space="preserve"> </w:t>
            </w:r>
            <w:r w:rsidR="00916E46" w:rsidRPr="00916E46">
              <w:rPr>
                <w:rFonts w:eastAsia="Times New Roman"/>
                <w:color w:val="00B050"/>
                <w:lang w:eastAsia="pl-PL"/>
              </w:rPr>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80CC066" w14:textId="3E0C776B" w:rsidR="00EC488B" w:rsidRPr="006D784F" w:rsidRDefault="00EC488B" w:rsidP="00A84D67">
            <w:pPr>
              <w:spacing w:after="0" w:line="240" w:lineRule="auto"/>
              <w:jc w:val="center"/>
              <w:rPr>
                <w:rFonts w:eastAsia="Times New Roman"/>
                <w:lang w:eastAsia="pl-PL"/>
              </w:rPr>
            </w:pPr>
            <w:r w:rsidRPr="00185669">
              <w:rPr>
                <w:rFonts w:eastAsia="Times New Roman"/>
                <w:strike/>
                <w:color w:val="FF0000"/>
                <w:lang w:eastAsia="pl-PL"/>
              </w:rPr>
              <w:t>11</w:t>
            </w:r>
            <w:r w:rsidR="00185669">
              <w:rPr>
                <w:rFonts w:eastAsia="Times New Roman"/>
                <w:lang w:eastAsia="pl-PL"/>
              </w:rPr>
              <w:t xml:space="preserve"> </w:t>
            </w:r>
            <w:r w:rsidR="00185669" w:rsidRPr="00185669">
              <w:rPr>
                <w:rFonts w:eastAsia="Times New Roman"/>
                <w:color w:val="00B050"/>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3DF0E8" w14:textId="57BA52CA" w:rsidR="00EC488B" w:rsidRPr="006D784F" w:rsidRDefault="00EC488B" w:rsidP="00A84D67">
            <w:pPr>
              <w:spacing w:after="0" w:line="240" w:lineRule="auto"/>
              <w:jc w:val="center"/>
              <w:rPr>
                <w:rFonts w:eastAsia="Times New Roman"/>
                <w:lang w:eastAsia="pl-PL"/>
              </w:rPr>
            </w:pPr>
            <w:r w:rsidRPr="00B952A0">
              <w:rPr>
                <w:rFonts w:eastAsia="Times New Roman"/>
                <w:strike/>
                <w:color w:val="FF0000"/>
                <w:lang w:eastAsia="pl-PL"/>
              </w:rPr>
              <w:t>12</w:t>
            </w:r>
            <w:r w:rsidR="00B952A0">
              <w:rPr>
                <w:rFonts w:eastAsia="Times New Roman"/>
                <w:lang w:eastAsia="pl-PL"/>
              </w:rPr>
              <w:t xml:space="preserve"> </w:t>
            </w:r>
            <w:r w:rsidR="00B952A0" w:rsidRPr="00B952A0">
              <w:rPr>
                <w:rFonts w:eastAsia="Times New Roman"/>
                <w:color w:val="00B050"/>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F4FC4D5" w14:textId="5A151CAD" w:rsidR="00EC488B" w:rsidRPr="006D784F" w:rsidRDefault="00EC488B" w:rsidP="00A84D67">
            <w:pPr>
              <w:spacing w:after="0" w:line="240" w:lineRule="auto"/>
              <w:jc w:val="center"/>
              <w:rPr>
                <w:rFonts w:eastAsia="Times New Roman"/>
                <w:lang w:eastAsia="pl-PL"/>
              </w:rPr>
            </w:pPr>
            <w:r w:rsidRPr="00062369">
              <w:rPr>
                <w:rFonts w:eastAsia="Times New Roman"/>
                <w:strike/>
                <w:color w:val="FF0000"/>
                <w:lang w:eastAsia="pl-PL"/>
              </w:rPr>
              <w:t>12</w:t>
            </w:r>
            <w:r w:rsidR="00062369">
              <w:rPr>
                <w:rFonts w:eastAsia="Times New Roman"/>
                <w:lang w:eastAsia="pl-PL"/>
              </w:rPr>
              <w:t xml:space="preserve"> </w:t>
            </w:r>
            <w:r w:rsidR="00062369" w:rsidRPr="00062369">
              <w:rPr>
                <w:rFonts w:eastAsia="Times New Roman"/>
                <w:color w:val="00B050"/>
                <w:lang w:eastAsia="pl-PL"/>
              </w:rPr>
              <w:t>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23EDCF9" w14:textId="32304DB5" w:rsidR="00EC488B" w:rsidRPr="006D784F" w:rsidRDefault="00EC488B" w:rsidP="00A84D67">
            <w:pPr>
              <w:spacing w:after="0" w:line="240" w:lineRule="auto"/>
              <w:jc w:val="center"/>
              <w:rPr>
                <w:rFonts w:eastAsia="Times New Roman"/>
                <w:lang w:eastAsia="pl-PL"/>
              </w:rPr>
            </w:pPr>
            <w:r w:rsidRPr="0002260E">
              <w:rPr>
                <w:rFonts w:eastAsia="Times New Roman"/>
                <w:strike/>
                <w:color w:val="FF0000"/>
                <w:lang w:eastAsia="pl-PL"/>
              </w:rPr>
              <w:t>13</w:t>
            </w:r>
            <w:r w:rsidR="0002260E">
              <w:rPr>
                <w:rFonts w:eastAsia="Times New Roman"/>
                <w:lang w:eastAsia="pl-PL"/>
              </w:rPr>
              <w:t xml:space="preserve"> </w:t>
            </w:r>
            <w:r w:rsidR="0002260E" w:rsidRPr="0002260E">
              <w:rPr>
                <w:rFonts w:eastAsia="Times New Roman"/>
                <w:color w:val="00B050"/>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0AFFBC6"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13</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3A5AA111"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15</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41E1D441"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F989B9B"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12</w:t>
            </w:r>
          </w:p>
        </w:tc>
      </w:tr>
      <w:tr w:rsidR="00EC488B" w:rsidRPr="006D784F" w14:paraId="39A1F456"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412BB"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Dźwierzuty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CF8558" w14:textId="04D850A9" w:rsidR="00EC488B" w:rsidRPr="006D784F" w:rsidRDefault="00EC488B" w:rsidP="00A84D67">
            <w:pPr>
              <w:spacing w:after="0" w:line="240" w:lineRule="auto"/>
              <w:jc w:val="center"/>
              <w:rPr>
                <w:rFonts w:eastAsia="Times New Roman"/>
                <w:lang w:eastAsia="pl-PL"/>
              </w:rPr>
            </w:pPr>
            <w:r w:rsidRPr="002F3B9D">
              <w:rPr>
                <w:rFonts w:eastAsia="Times New Roman"/>
                <w:strike/>
                <w:color w:val="FF0000"/>
                <w:lang w:eastAsia="pl-PL"/>
              </w:rPr>
              <w:t>1</w:t>
            </w:r>
            <w:r w:rsidR="002F3B9D">
              <w:rPr>
                <w:rFonts w:eastAsia="Times New Roman"/>
                <w:lang w:eastAsia="pl-PL"/>
              </w:rPr>
              <w:t xml:space="preserve"> </w:t>
            </w:r>
            <w:r w:rsidR="002F3B9D" w:rsidRPr="002F3B9D">
              <w:rPr>
                <w:rFonts w:eastAsia="Times New Roman"/>
                <w:color w:val="00B05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83B7302" w14:textId="489E4C31" w:rsidR="00EC488B" w:rsidRPr="006D784F" w:rsidRDefault="00EC488B" w:rsidP="00A84D67">
            <w:pPr>
              <w:spacing w:after="0" w:line="240" w:lineRule="auto"/>
              <w:jc w:val="center"/>
              <w:rPr>
                <w:rFonts w:eastAsia="Times New Roman"/>
                <w:lang w:eastAsia="pl-PL"/>
              </w:rPr>
            </w:pPr>
            <w:r w:rsidRPr="00916E46">
              <w:rPr>
                <w:rFonts w:eastAsia="Times New Roman"/>
                <w:strike/>
                <w:color w:val="FF0000"/>
                <w:lang w:eastAsia="pl-PL"/>
              </w:rPr>
              <w:t>1</w:t>
            </w:r>
            <w:r w:rsidR="00916E46">
              <w:rPr>
                <w:rFonts w:eastAsia="Times New Roman"/>
                <w:lang w:eastAsia="pl-PL"/>
              </w:rPr>
              <w:t xml:space="preserve"> </w:t>
            </w:r>
            <w:r w:rsidR="00916E46" w:rsidRPr="00916E46">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B7FF3F" w14:textId="6F67085C" w:rsidR="00EC488B" w:rsidRPr="006D784F" w:rsidRDefault="00EC488B" w:rsidP="00A84D67">
            <w:pPr>
              <w:spacing w:after="0" w:line="240" w:lineRule="auto"/>
              <w:jc w:val="center"/>
              <w:rPr>
                <w:rFonts w:eastAsia="Times New Roman"/>
                <w:lang w:eastAsia="pl-PL"/>
              </w:rPr>
            </w:pPr>
            <w:r w:rsidRPr="00185669">
              <w:rPr>
                <w:rFonts w:eastAsia="Times New Roman"/>
                <w:strike/>
                <w:color w:val="FF0000"/>
                <w:lang w:eastAsia="pl-PL"/>
              </w:rPr>
              <w:t>1</w:t>
            </w:r>
            <w:r w:rsidR="00185669">
              <w:rPr>
                <w:rFonts w:eastAsia="Times New Roman"/>
                <w:lang w:eastAsia="pl-PL"/>
              </w:rPr>
              <w:t xml:space="preserve"> </w:t>
            </w:r>
            <w:r w:rsidR="00185669" w:rsidRPr="00185669">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CC806D3" w14:textId="7FAF300C" w:rsidR="00EC488B" w:rsidRPr="006D784F" w:rsidRDefault="00EC488B" w:rsidP="00A84D67">
            <w:pPr>
              <w:spacing w:after="0" w:line="240" w:lineRule="auto"/>
              <w:jc w:val="center"/>
              <w:rPr>
                <w:rFonts w:eastAsia="Times New Roman"/>
                <w:lang w:eastAsia="pl-PL"/>
              </w:rPr>
            </w:pPr>
            <w:r w:rsidRPr="00B952A0">
              <w:rPr>
                <w:rFonts w:eastAsia="Times New Roman"/>
                <w:strike/>
                <w:color w:val="FF0000"/>
                <w:lang w:eastAsia="pl-PL"/>
              </w:rPr>
              <w:t>1</w:t>
            </w:r>
            <w:r w:rsidR="00B952A0">
              <w:rPr>
                <w:rFonts w:eastAsia="Times New Roman"/>
                <w:lang w:eastAsia="pl-PL"/>
              </w:rPr>
              <w:t xml:space="preserve"> </w:t>
            </w:r>
            <w:r w:rsidR="00B952A0" w:rsidRPr="00B952A0">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BABF12" w14:textId="6E4A76D2" w:rsidR="00EC488B" w:rsidRPr="006D784F" w:rsidRDefault="00EC488B" w:rsidP="00A84D67">
            <w:pPr>
              <w:spacing w:after="0" w:line="240" w:lineRule="auto"/>
              <w:jc w:val="center"/>
              <w:rPr>
                <w:rFonts w:eastAsia="Times New Roman"/>
                <w:lang w:eastAsia="pl-PL"/>
              </w:rPr>
            </w:pPr>
            <w:r w:rsidRPr="00062369">
              <w:rPr>
                <w:rFonts w:eastAsia="Times New Roman"/>
                <w:strike/>
                <w:color w:val="FF0000"/>
                <w:lang w:eastAsia="pl-PL"/>
              </w:rPr>
              <w:t>1</w:t>
            </w:r>
            <w:r w:rsidR="00062369">
              <w:rPr>
                <w:rFonts w:eastAsia="Times New Roman"/>
                <w:lang w:eastAsia="pl-PL"/>
              </w:rPr>
              <w:t xml:space="preserve"> </w:t>
            </w:r>
            <w:r w:rsidR="00062369" w:rsidRPr="00062369">
              <w:rPr>
                <w:rFonts w:eastAsia="Times New Roman"/>
                <w:color w:val="00B05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740D707" w14:textId="6AC949DF" w:rsidR="00EC488B" w:rsidRPr="006D784F" w:rsidRDefault="00EC488B" w:rsidP="00A84D67">
            <w:pPr>
              <w:spacing w:after="0" w:line="240" w:lineRule="auto"/>
              <w:jc w:val="center"/>
              <w:rPr>
                <w:rFonts w:eastAsia="Times New Roman"/>
                <w:lang w:eastAsia="pl-PL"/>
              </w:rPr>
            </w:pPr>
            <w:r w:rsidRPr="0002260E">
              <w:rPr>
                <w:rFonts w:eastAsia="Times New Roman"/>
                <w:strike/>
                <w:color w:val="FF0000"/>
                <w:lang w:eastAsia="pl-PL"/>
              </w:rPr>
              <w:t>1</w:t>
            </w:r>
            <w:r w:rsidR="0002260E">
              <w:rPr>
                <w:rFonts w:eastAsia="Times New Roman"/>
                <w:lang w:eastAsia="pl-PL"/>
              </w:rPr>
              <w:t xml:space="preserve"> </w:t>
            </w:r>
            <w:r w:rsidR="0002260E" w:rsidRPr="0002260E">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85F7F2"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0785BA13"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30401ABF"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64ED72F"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1</w:t>
            </w:r>
          </w:p>
        </w:tc>
      </w:tr>
      <w:tr w:rsidR="00EC488B" w:rsidRPr="006D784F" w14:paraId="1868ECB6"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769AA"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Jedwabno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0D5575" w14:textId="5069DC6C" w:rsidR="00EC488B" w:rsidRPr="006D784F" w:rsidRDefault="00EC488B" w:rsidP="00A84D67">
            <w:pPr>
              <w:spacing w:after="0" w:line="240" w:lineRule="auto"/>
              <w:jc w:val="center"/>
              <w:rPr>
                <w:rFonts w:eastAsia="Times New Roman"/>
                <w:lang w:eastAsia="pl-PL"/>
              </w:rPr>
            </w:pPr>
            <w:r w:rsidRPr="002F3B9D">
              <w:rPr>
                <w:rFonts w:eastAsia="Times New Roman"/>
                <w:strike/>
                <w:color w:val="FF0000"/>
                <w:lang w:eastAsia="pl-PL"/>
              </w:rPr>
              <w:t>1</w:t>
            </w:r>
            <w:r w:rsidR="002F3B9D">
              <w:rPr>
                <w:rFonts w:eastAsia="Times New Roman"/>
                <w:lang w:eastAsia="pl-PL"/>
              </w:rPr>
              <w:t xml:space="preserve"> </w:t>
            </w:r>
            <w:r w:rsidR="002F3B9D" w:rsidRPr="002F3B9D">
              <w:rPr>
                <w:rFonts w:eastAsia="Times New Roman"/>
                <w:color w:val="00B050"/>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E9433E9" w14:textId="071B5EC5" w:rsidR="00EC488B" w:rsidRPr="006D784F" w:rsidRDefault="00EC488B" w:rsidP="00A84D67">
            <w:pPr>
              <w:spacing w:after="0" w:line="240" w:lineRule="auto"/>
              <w:jc w:val="center"/>
              <w:rPr>
                <w:rFonts w:eastAsia="Times New Roman"/>
                <w:lang w:eastAsia="pl-PL"/>
              </w:rPr>
            </w:pPr>
            <w:r w:rsidRPr="00916E46">
              <w:rPr>
                <w:rFonts w:eastAsia="Times New Roman"/>
                <w:strike/>
                <w:color w:val="FF0000"/>
                <w:lang w:eastAsia="pl-PL"/>
              </w:rPr>
              <w:t>1</w:t>
            </w:r>
            <w:r w:rsidR="00916E46">
              <w:rPr>
                <w:rFonts w:eastAsia="Times New Roman"/>
                <w:lang w:eastAsia="pl-PL"/>
              </w:rPr>
              <w:t xml:space="preserve"> </w:t>
            </w:r>
            <w:r w:rsidR="00916E46" w:rsidRPr="00916E46">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983349" w14:textId="6DB4222E" w:rsidR="00EC488B" w:rsidRPr="006D784F" w:rsidRDefault="00EC488B" w:rsidP="00A84D67">
            <w:pPr>
              <w:spacing w:after="0" w:line="240" w:lineRule="auto"/>
              <w:jc w:val="center"/>
              <w:rPr>
                <w:rFonts w:eastAsia="Times New Roman"/>
                <w:lang w:eastAsia="pl-PL"/>
              </w:rPr>
            </w:pPr>
            <w:r w:rsidRPr="00185669">
              <w:rPr>
                <w:rFonts w:eastAsia="Times New Roman"/>
                <w:strike/>
                <w:color w:val="FF0000"/>
                <w:lang w:eastAsia="pl-PL"/>
              </w:rPr>
              <w:t>2</w:t>
            </w:r>
            <w:r w:rsidR="00185669">
              <w:rPr>
                <w:rFonts w:eastAsia="Times New Roman"/>
                <w:lang w:eastAsia="pl-PL"/>
              </w:rPr>
              <w:t xml:space="preserve"> </w:t>
            </w:r>
            <w:r w:rsidR="00185669" w:rsidRPr="00185669">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7F42F7E" w14:textId="06714CF7" w:rsidR="00EC488B" w:rsidRPr="006D784F" w:rsidRDefault="00EC488B" w:rsidP="00A84D67">
            <w:pPr>
              <w:spacing w:after="0" w:line="240" w:lineRule="auto"/>
              <w:jc w:val="center"/>
              <w:rPr>
                <w:rFonts w:eastAsia="Times New Roman"/>
                <w:lang w:eastAsia="pl-PL"/>
              </w:rPr>
            </w:pPr>
            <w:r w:rsidRPr="00B952A0">
              <w:rPr>
                <w:rFonts w:eastAsia="Times New Roman"/>
                <w:strike/>
                <w:color w:val="FF0000"/>
                <w:lang w:eastAsia="pl-PL"/>
              </w:rPr>
              <w:t>2</w:t>
            </w:r>
            <w:r w:rsidR="00B952A0">
              <w:rPr>
                <w:rFonts w:eastAsia="Times New Roman"/>
                <w:lang w:eastAsia="pl-PL"/>
              </w:rPr>
              <w:t xml:space="preserve"> </w:t>
            </w:r>
            <w:r w:rsidR="00B952A0" w:rsidRPr="00B952A0">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DCEC28D" w14:textId="2FC2F07D" w:rsidR="00EC488B" w:rsidRPr="006D784F" w:rsidRDefault="00EC488B" w:rsidP="00A84D67">
            <w:pPr>
              <w:spacing w:after="0" w:line="240" w:lineRule="auto"/>
              <w:jc w:val="center"/>
              <w:rPr>
                <w:rFonts w:eastAsia="Times New Roman"/>
                <w:lang w:eastAsia="pl-PL"/>
              </w:rPr>
            </w:pPr>
            <w:r w:rsidRPr="00062369">
              <w:rPr>
                <w:rFonts w:eastAsia="Times New Roman"/>
                <w:strike/>
                <w:color w:val="FF0000"/>
                <w:lang w:eastAsia="pl-PL"/>
              </w:rPr>
              <w:t>2</w:t>
            </w:r>
            <w:r w:rsidR="00062369" w:rsidRPr="00062369">
              <w:rPr>
                <w:rFonts w:eastAsia="Times New Roman"/>
                <w:strike/>
                <w:color w:val="FF0000"/>
                <w:lang w:eastAsia="pl-PL"/>
              </w:rPr>
              <w:t xml:space="preserve"> </w:t>
            </w:r>
            <w:r w:rsidR="00062369" w:rsidRPr="00062369">
              <w:rPr>
                <w:rFonts w:eastAsia="Times New Roman"/>
                <w:color w:val="00B05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00A6387" w14:textId="478CE49F" w:rsidR="00EC488B" w:rsidRPr="006D784F" w:rsidRDefault="00EC488B" w:rsidP="00A84D67">
            <w:pPr>
              <w:spacing w:after="0" w:line="240" w:lineRule="auto"/>
              <w:jc w:val="center"/>
              <w:rPr>
                <w:rFonts w:eastAsia="Times New Roman"/>
                <w:lang w:eastAsia="pl-PL"/>
              </w:rPr>
            </w:pPr>
            <w:r w:rsidRPr="0002260E">
              <w:rPr>
                <w:rFonts w:eastAsia="Times New Roman"/>
                <w:strike/>
                <w:color w:val="FF0000"/>
                <w:lang w:eastAsia="pl-PL"/>
              </w:rPr>
              <w:t>2</w:t>
            </w:r>
            <w:r w:rsidR="0002260E">
              <w:rPr>
                <w:rFonts w:eastAsia="Times New Roman"/>
                <w:lang w:eastAsia="pl-PL"/>
              </w:rPr>
              <w:t xml:space="preserve"> </w:t>
            </w:r>
            <w:r w:rsidR="0002260E" w:rsidRPr="0002260E">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9916BF"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2</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410A7C05"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2</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4A44B577"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8F2746A"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2</w:t>
            </w:r>
          </w:p>
        </w:tc>
      </w:tr>
      <w:tr w:rsidR="00EC488B" w:rsidRPr="006D784F" w14:paraId="4357196B"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D2AB"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Szczytno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97A7B7" w14:textId="31A13567" w:rsidR="00EC488B" w:rsidRPr="006D784F" w:rsidRDefault="00EC488B" w:rsidP="00A84D67">
            <w:pPr>
              <w:spacing w:after="0" w:line="240" w:lineRule="auto"/>
              <w:jc w:val="center"/>
              <w:rPr>
                <w:rFonts w:eastAsia="Times New Roman"/>
                <w:lang w:eastAsia="pl-PL"/>
              </w:rPr>
            </w:pPr>
            <w:r w:rsidRPr="002F3B9D">
              <w:rPr>
                <w:rFonts w:eastAsia="Times New Roman"/>
                <w:strike/>
                <w:color w:val="FF0000"/>
                <w:lang w:eastAsia="pl-PL"/>
              </w:rPr>
              <w:t>6</w:t>
            </w:r>
            <w:r w:rsidR="002F3B9D">
              <w:rPr>
                <w:rFonts w:eastAsia="Times New Roman"/>
                <w:lang w:eastAsia="pl-PL"/>
              </w:rPr>
              <w:t xml:space="preserve"> </w:t>
            </w:r>
            <w:r w:rsidR="002F3B9D" w:rsidRPr="002F3B9D">
              <w:rPr>
                <w:rFonts w:eastAsia="Times New Roman"/>
                <w:color w:val="00B050"/>
                <w:lang w:eastAsia="pl-PL"/>
              </w:rPr>
              <w:t>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509D6CB" w14:textId="26AFA3E5" w:rsidR="00EC488B" w:rsidRPr="006D784F" w:rsidRDefault="00EC488B" w:rsidP="00A84D67">
            <w:pPr>
              <w:spacing w:after="0" w:line="240" w:lineRule="auto"/>
              <w:jc w:val="center"/>
              <w:rPr>
                <w:rFonts w:eastAsia="Times New Roman"/>
                <w:lang w:eastAsia="pl-PL"/>
              </w:rPr>
            </w:pPr>
            <w:r w:rsidRPr="00916E46">
              <w:rPr>
                <w:rFonts w:eastAsia="Times New Roman"/>
                <w:strike/>
                <w:color w:val="FF0000"/>
                <w:lang w:eastAsia="pl-PL"/>
              </w:rPr>
              <w:t>7</w:t>
            </w:r>
            <w:r w:rsidR="00916E46" w:rsidRPr="00916E46">
              <w:rPr>
                <w:rFonts w:eastAsia="Times New Roman"/>
                <w:strike/>
                <w:color w:val="FF0000"/>
                <w:lang w:eastAsia="pl-PL"/>
              </w:rPr>
              <w:t xml:space="preserve"> </w:t>
            </w:r>
            <w:r w:rsidR="00916E46" w:rsidRPr="00916E46">
              <w:rPr>
                <w:rFonts w:eastAsia="Times New Roman"/>
                <w:color w:val="00B050"/>
                <w:lang w:eastAsia="pl-PL"/>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582163F" w14:textId="623D8F2A" w:rsidR="00EC488B" w:rsidRPr="006D784F" w:rsidRDefault="00EC488B" w:rsidP="00A84D67">
            <w:pPr>
              <w:spacing w:after="0" w:line="240" w:lineRule="auto"/>
              <w:jc w:val="center"/>
              <w:rPr>
                <w:rFonts w:eastAsia="Times New Roman"/>
                <w:lang w:eastAsia="pl-PL"/>
              </w:rPr>
            </w:pPr>
            <w:r w:rsidRPr="00185669">
              <w:rPr>
                <w:rFonts w:eastAsia="Times New Roman"/>
                <w:strike/>
                <w:color w:val="FF0000"/>
                <w:lang w:eastAsia="pl-PL"/>
              </w:rPr>
              <w:t>7</w:t>
            </w:r>
            <w:r w:rsidR="00185669">
              <w:rPr>
                <w:rFonts w:eastAsia="Times New Roman"/>
                <w:lang w:eastAsia="pl-PL"/>
              </w:rPr>
              <w:t xml:space="preserve"> </w:t>
            </w:r>
            <w:r w:rsidR="00185669" w:rsidRPr="00185669">
              <w:rPr>
                <w:rFonts w:eastAsia="Times New Roman"/>
                <w:color w:val="00B050"/>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9C22F6" w14:textId="42960A00" w:rsidR="00EC488B" w:rsidRPr="006D784F" w:rsidRDefault="00EC488B" w:rsidP="00A84D67">
            <w:pPr>
              <w:spacing w:after="0" w:line="240" w:lineRule="auto"/>
              <w:jc w:val="center"/>
              <w:rPr>
                <w:rFonts w:eastAsia="Times New Roman"/>
                <w:lang w:eastAsia="pl-PL"/>
              </w:rPr>
            </w:pPr>
            <w:r w:rsidRPr="00B952A0">
              <w:rPr>
                <w:rFonts w:eastAsia="Times New Roman"/>
                <w:strike/>
                <w:color w:val="FF0000"/>
                <w:lang w:eastAsia="pl-PL"/>
              </w:rPr>
              <w:t>9</w:t>
            </w:r>
            <w:r w:rsidR="00B952A0" w:rsidRPr="00B952A0">
              <w:rPr>
                <w:rFonts w:eastAsia="Times New Roman"/>
                <w:strike/>
                <w:color w:val="FF0000"/>
                <w:lang w:eastAsia="pl-PL"/>
              </w:rPr>
              <w:t xml:space="preserve"> </w:t>
            </w:r>
            <w:r w:rsidR="00B952A0" w:rsidRPr="00B952A0">
              <w:rPr>
                <w:rFonts w:eastAsia="Times New Roman"/>
                <w:color w:val="00B050"/>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2F61A6D" w14:textId="1CF54794" w:rsidR="00EC488B" w:rsidRPr="006D784F" w:rsidRDefault="00EC488B" w:rsidP="00A84D67">
            <w:pPr>
              <w:spacing w:after="0" w:line="240" w:lineRule="auto"/>
              <w:jc w:val="center"/>
              <w:rPr>
                <w:rFonts w:eastAsia="Times New Roman"/>
                <w:lang w:eastAsia="pl-PL"/>
              </w:rPr>
            </w:pPr>
            <w:r w:rsidRPr="00062369">
              <w:rPr>
                <w:rFonts w:eastAsia="Times New Roman"/>
                <w:strike/>
                <w:color w:val="FF0000"/>
                <w:lang w:eastAsia="pl-PL"/>
              </w:rPr>
              <w:t>10</w:t>
            </w:r>
            <w:r w:rsidR="00062369">
              <w:rPr>
                <w:rFonts w:eastAsia="Times New Roman"/>
                <w:lang w:eastAsia="pl-PL"/>
              </w:rPr>
              <w:t xml:space="preserve"> </w:t>
            </w:r>
            <w:r w:rsidR="00062369" w:rsidRPr="00062369">
              <w:rPr>
                <w:rFonts w:eastAsia="Times New Roman"/>
                <w:color w:val="00B050"/>
                <w:lang w:eastAsia="pl-PL"/>
              </w:rPr>
              <w:t>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6608006" w14:textId="39200B36" w:rsidR="00EC488B" w:rsidRPr="006D784F" w:rsidRDefault="00EC488B" w:rsidP="00A84D67">
            <w:pPr>
              <w:spacing w:after="0" w:line="240" w:lineRule="auto"/>
              <w:jc w:val="center"/>
              <w:rPr>
                <w:rFonts w:eastAsia="Times New Roman"/>
                <w:lang w:eastAsia="pl-PL"/>
              </w:rPr>
            </w:pPr>
            <w:r w:rsidRPr="0002260E">
              <w:rPr>
                <w:rFonts w:eastAsia="Times New Roman"/>
                <w:strike/>
                <w:color w:val="FF0000"/>
                <w:lang w:eastAsia="pl-PL"/>
              </w:rPr>
              <w:t>8</w:t>
            </w:r>
            <w:r w:rsidR="0002260E">
              <w:rPr>
                <w:rFonts w:eastAsia="Times New Roman"/>
                <w:lang w:eastAsia="pl-PL"/>
              </w:rPr>
              <w:t xml:space="preserve"> </w:t>
            </w:r>
            <w:r w:rsidR="0002260E" w:rsidRPr="0002260E">
              <w:rPr>
                <w:rFonts w:eastAsia="Times New Roman"/>
                <w:color w:val="00B050"/>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1C110A"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8</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32C68294"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8</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048C285C"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FF4F491"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9</w:t>
            </w:r>
          </w:p>
        </w:tc>
      </w:tr>
      <w:tr w:rsidR="00EC488B" w:rsidRPr="006D784F" w14:paraId="4CDD6D99"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7074B" w14:textId="77777777" w:rsidR="00EC488B" w:rsidRPr="006D784F" w:rsidRDefault="00EC488B" w:rsidP="00A84D67">
            <w:pPr>
              <w:spacing w:after="0" w:line="240" w:lineRule="auto"/>
              <w:rPr>
                <w:rFonts w:eastAsia="Times New Roman"/>
                <w:lang w:eastAsia="pl-PL"/>
              </w:rPr>
            </w:pPr>
            <w:r w:rsidRPr="006D784F">
              <w:rPr>
                <w:rFonts w:eastAsia="Times New Roman"/>
                <w:lang w:eastAsia="pl-PL"/>
              </w:rPr>
              <w:t xml:space="preserve">Świętajno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45FB7E4" w14:textId="2EC70D90" w:rsidR="00EC488B" w:rsidRPr="006D784F" w:rsidRDefault="00EC488B" w:rsidP="00A84D67">
            <w:pPr>
              <w:spacing w:after="0" w:line="240" w:lineRule="auto"/>
              <w:jc w:val="center"/>
              <w:rPr>
                <w:rFonts w:eastAsia="Times New Roman"/>
                <w:lang w:eastAsia="pl-PL"/>
              </w:rPr>
            </w:pPr>
            <w:r w:rsidRPr="002F3B9D">
              <w:rPr>
                <w:rFonts w:eastAsia="Times New Roman"/>
                <w:strike/>
                <w:color w:val="FF0000"/>
                <w:lang w:eastAsia="pl-PL"/>
              </w:rPr>
              <w:t>2</w:t>
            </w:r>
            <w:r w:rsidR="002F3B9D">
              <w:rPr>
                <w:rFonts w:eastAsia="Times New Roman"/>
                <w:lang w:eastAsia="pl-PL"/>
              </w:rPr>
              <w:t xml:space="preserve"> </w:t>
            </w:r>
            <w:r w:rsidR="002F3B9D" w:rsidRPr="002F3B9D">
              <w:rPr>
                <w:rFonts w:eastAsia="Times New Roman"/>
                <w:color w:val="00B050"/>
                <w:lang w:eastAsia="pl-PL"/>
              </w:rPr>
              <w:t>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71E722E" w14:textId="22B40B62" w:rsidR="00EC488B" w:rsidRPr="006D784F" w:rsidRDefault="00EC488B" w:rsidP="00A84D67">
            <w:pPr>
              <w:spacing w:after="0" w:line="240" w:lineRule="auto"/>
              <w:jc w:val="center"/>
              <w:rPr>
                <w:rFonts w:eastAsia="Times New Roman"/>
                <w:lang w:eastAsia="pl-PL"/>
              </w:rPr>
            </w:pPr>
            <w:r w:rsidRPr="00916E46">
              <w:rPr>
                <w:rFonts w:eastAsia="Times New Roman"/>
                <w:strike/>
                <w:color w:val="FF0000"/>
                <w:lang w:eastAsia="pl-PL"/>
              </w:rPr>
              <w:t>2</w:t>
            </w:r>
            <w:r w:rsidR="00916E46">
              <w:rPr>
                <w:rFonts w:eastAsia="Times New Roman"/>
                <w:lang w:eastAsia="pl-PL"/>
              </w:rPr>
              <w:t xml:space="preserve"> </w:t>
            </w:r>
            <w:r w:rsidR="00916E46" w:rsidRPr="00916E46">
              <w:rPr>
                <w:rFonts w:eastAsia="Times New Roman"/>
                <w:color w:val="00B050"/>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0F2C13" w14:textId="11F4C005" w:rsidR="00EC488B" w:rsidRPr="006D784F" w:rsidRDefault="00EC488B" w:rsidP="00A84D67">
            <w:pPr>
              <w:spacing w:after="0" w:line="240" w:lineRule="auto"/>
              <w:jc w:val="center"/>
              <w:rPr>
                <w:rFonts w:eastAsia="Times New Roman"/>
                <w:lang w:eastAsia="pl-PL"/>
              </w:rPr>
            </w:pPr>
            <w:r w:rsidRPr="00185669">
              <w:rPr>
                <w:rFonts w:eastAsia="Times New Roman"/>
                <w:strike/>
                <w:color w:val="FF0000"/>
                <w:lang w:eastAsia="pl-PL"/>
              </w:rPr>
              <w:t>2</w:t>
            </w:r>
            <w:r w:rsidR="00185669" w:rsidRPr="00185669">
              <w:rPr>
                <w:rFonts w:eastAsia="Times New Roman"/>
                <w:strike/>
                <w:color w:val="FF0000"/>
                <w:lang w:eastAsia="pl-PL"/>
              </w:rPr>
              <w:t xml:space="preserve"> </w:t>
            </w:r>
            <w:r w:rsidR="00185669" w:rsidRPr="00185669">
              <w:rPr>
                <w:rFonts w:eastAsia="Times New Roman"/>
                <w:color w:val="00B050"/>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F1A94D1" w14:textId="581B9159" w:rsidR="00EC488B" w:rsidRPr="006D784F" w:rsidRDefault="00EC488B" w:rsidP="00A84D67">
            <w:pPr>
              <w:spacing w:after="0" w:line="240" w:lineRule="auto"/>
              <w:jc w:val="center"/>
              <w:rPr>
                <w:rFonts w:eastAsia="Times New Roman"/>
                <w:lang w:eastAsia="pl-PL"/>
              </w:rPr>
            </w:pPr>
            <w:r w:rsidRPr="00B952A0">
              <w:rPr>
                <w:rFonts w:eastAsia="Times New Roman"/>
                <w:strike/>
                <w:color w:val="FF0000"/>
                <w:lang w:eastAsia="pl-PL"/>
              </w:rPr>
              <w:t>3</w:t>
            </w:r>
            <w:r w:rsidR="00B952A0">
              <w:rPr>
                <w:rFonts w:eastAsia="Times New Roman"/>
                <w:lang w:eastAsia="pl-PL"/>
              </w:rPr>
              <w:t xml:space="preserve"> </w:t>
            </w:r>
            <w:r w:rsidR="00B952A0" w:rsidRPr="00B952A0">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CBED72" w14:textId="6EA07E45" w:rsidR="00EC488B" w:rsidRPr="006D784F" w:rsidRDefault="00EC488B" w:rsidP="00A84D67">
            <w:pPr>
              <w:spacing w:after="0" w:line="240" w:lineRule="auto"/>
              <w:jc w:val="center"/>
              <w:rPr>
                <w:rFonts w:eastAsia="Times New Roman"/>
                <w:lang w:eastAsia="pl-PL"/>
              </w:rPr>
            </w:pPr>
            <w:r w:rsidRPr="00062369">
              <w:rPr>
                <w:rFonts w:eastAsia="Times New Roman"/>
                <w:strike/>
                <w:color w:val="FF0000"/>
                <w:lang w:eastAsia="pl-PL"/>
              </w:rPr>
              <w:t>3</w:t>
            </w:r>
            <w:r w:rsidR="00062369">
              <w:rPr>
                <w:rFonts w:eastAsia="Times New Roman"/>
                <w:lang w:eastAsia="pl-PL"/>
              </w:rPr>
              <w:t xml:space="preserve"> </w:t>
            </w:r>
            <w:r w:rsidR="00062369" w:rsidRPr="00062369">
              <w:rPr>
                <w:rFonts w:eastAsia="Times New Roman"/>
                <w:color w:val="00B05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F60E7E3" w14:textId="4229DF50" w:rsidR="00EC488B" w:rsidRPr="006D784F" w:rsidRDefault="00EC488B" w:rsidP="00A84D67">
            <w:pPr>
              <w:spacing w:after="0" w:line="240" w:lineRule="auto"/>
              <w:jc w:val="center"/>
              <w:rPr>
                <w:rFonts w:eastAsia="Times New Roman"/>
                <w:lang w:eastAsia="pl-PL"/>
              </w:rPr>
            </w:pPr>
            <w:r w:rsidRPr="0002260E">
              <w:rPr>
                <w:rFonts w:eastAsia="Times New Roman"/>
                <w:strike/>
                <w:color w:val="FF0000"/>
                <w:lang w:eastAsia="pl-PL"/>
              </w:rPr>
              <w:t>3</w:t>
            </w:r>
            <w:r w:rsidR="0002260E">
              <w:rPr>
                <w:rFonts w:eastAsia="Times New Roman"/>
                <w:lang w:eastAsia="pl-PL"/>
              </w:rPr>
              <w:t xml:space="preserve"> </w:t>
            </w:r>
            <w:r w:rsidR="0002260E" w:rsidRPr="0002260E">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3ACAF28"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3</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62C85424"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3</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3A50D546"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A12C35C" w14:textId="77777777" w:rsidR="00EC488B" w:rsidRPr="00B02140" w:rsidRDefault="00EC488B" w:rsidP="00A84D67">
            <w:pPr>
              <w:spacing w:after="0" w:line="240" w:lineRule="auto"/>
              <w:jc w:val="center"/>
              <w:rPr>
                <w:rFonts w:eastAsia="Times New Roman"/>
                <w:strike/>
                <w:color w:val="FF0000"/>
                <w:lang w:eastAsia="pl-PL"/>
              </w:rPr>
            </w:pPr>
            <w:r w:rsidRPr="00B02140">
              <w:rPr>
                <w:rFonts w:eastAsia="Times New Roman"/>
                <w:strike/>
                <w:color w:val="FF0000"/>
                <w:lang w:eastAsia="pl-PL"/>
              </w:rPr>
              <w:t>3</w:t>
            </w:r>
          </w:p>
        </w:tc>
      </w:tr>
      <w:tr w:rsidR="00EC488B" w:rsidRPr="006D784F" w14:paraId="1F5F4C43" w14:textId="77777777" w:rsidTr="00C9722C">
        <w:trPr>
          <w:trHeight w:val="269"/>
        </w:trPr>
        <w:tc>
          <w:tcPr>
            <w:tcW w:w="2567" w:type="dxa"/>
            <w:tcBorders>
              <w:top w:val="single" w:sz="4" w:space="0" w:color="auto"/>
              <w:left w:val="single" w:sz="4" w:space="0" w:color="auto"/>
              <w:bottom w:val="single" w:sz="4" w:space="0" w:color="auto"/>
              <w:right w:val="single" w:sz="4" w:space="0" w:color="auto"/>
            </w:tcBorders>
            <w:shd w:val="clear" w:color="000000" w:fill="FFFFFF"/>
            <w:vAlign w:val="bottom"/>
          </w:tcPr>
          <w:p w14:paraId="65C263DE" w14:textId="77777777" w:rsidR="00EC488B" w:rsidRPr="006D784F" w:rsidRDefault="00EC488B" w:rsidP="00A84D67">
            <w:pPr>
              <w:spacing w:after="0" w:line="240" w:lineRule="auto"/>
              <w:rPr>
                <w:rFonts w:eastAsia="Times New Roman"/>
                <w:b/>
                <w:bCs/>
                <w:lang w:eastAsia="pl-PL"/>
              </w:rPr>
            </w:pPr>
            <w:r w:rsidRPr="006D784F">
              <w:rPr>
                <w:rFonts w:eastAsia="Times New Roman"/>
                <w:b/>
                <w:bCs/>
                <w:lang w:eastAsia="pl-PL"/>
              </w:rPr>
              <w:t>Obszar LSR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7E1AF4" w14:textId="5068442B" w:rsidR="00EC488B" w:rsidRPr="002F3B9D" w:rsidRDefault="00EC488B" w:rsidP="00A84D67">
            <w:pPr>
              <w:spacing w:after="0" w:line="240" w:lineRule="auto"/>
              <w:jc w:val="center"/>
              <w:rPr>
                <w:rFonts w:eastAsia="Times New Roman"/>
                <w:b/>
                <w:bCs/>
                <w:strike/>
                <w:lang w:eastAsia="pl-PL"/>
              </w:rPr>
            </w:pPr>
            <w:r w:rsidRPr="002F3B9D">
              <w:rPr>
                <w:rFonts w:eastAsia="Times New Roman"/>
                <w:b/>
                <w:bCs/>
                <w:strike/>
                <w:color w:val="FF0000"/>
                <w:lang w:eastAsia="pl-PL"/>
              </w:rPr>
              <w:t>28</w:t>
            </w:r>
            <w:r w:rsidR="008B2B66">
              <w:rPr>
                <w:rFonts w:eastAsia="Times New Roman"/>
                <w:b/>
                <w:bCs/>
                <w:strike/>
                <w:color w:val="FF0000"/>
                <w:lang w:eastAsia="pl-PL"/>
              </w:rPr>
              <w:t xml:space="preserve"> </w:t>
            </w:r>
            <w:r w:rsidR="008B2B66" w:rsidRPr="008B2B66">
              <w:rPr>
                <w:rFonts w:eastAsia="Times New Roman"/>
                <w:b/>
                <w:bCs/>
                <w:color w:val="00B050"/>
                <w:lang w:eastAsia="pl-PL"/>
              </w:rPr>
              <w:t>35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9DD04A5" w14:textId="33C2549D" w:rsidR="00EC488B" w:rsidRPr="00916E46" w:rsidRDefault="00EC488B" w:rsidP="00A84D67">
            <w:pPr>
              <w:spacing w:after="0" w:line="240" w:lineRule="auto"/>
              <w:jc w:val="center"/>
              <w:rPr>
                <w:rFonts w:eastAsia="Times New Roman"/>
                <w:b/>
                <w:bCs/>
                <w:strike/>
                <w:lang w:eastAsia="pl-PL"/>
              </w:rPr>
            </w:pPr>
            <w:r w:rsidRPr="00916E46">
              <w:rPr>
                <w:rFonts w:eastAsia="Times New Roman"/>
                <w:b/>
                <w:bCs/>
                <w:strike/>
                <w:color w:val="FF0000"/>
                <w:lang w:eastAsia="pl-PL"/>
              </w:rPr>
              <w:t>28</w:t>
            </w:r>
            <w:r w:rsidR="008B2B66">
              <w:rPr>
                <w:rFonts w:eastAsia="Times New Roman"/>
                <w:b/>
                <w:bCs/>
                <w:strike/>
                <w:color w:val="FF0000"/>
                <w:lang w:eastAsia="pl-PL"/>
              </w:rPr>
              <w:t xml:space="preserve"> </w:t>
            </w:r>
            <w:r w:rsidR="008B2B66" w:rsidRPr="008B2B66">
              <w:rPr>
                <w:rFonts w:eastAsia="Times New Roman"/>
                <w:b/>
                <w:bCs/>
                <w:color w:val="00B050"/>
                <w:lang w:eastAsia="pl-PL"/>
              </w:rPr>
              <w:t>3</w:t>
            </w:r>
            <w:r w:rsidR="008B2B66">
              <w:rPr>
                <w:rFonts w:eastAsia="Times New Roman"/>
                <w:b/>
                <w:bCs/>
                <w:color w:val="00B050"/>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07E71C" w14:textId="5DEECE23" w:rsidR="00EC488B" w:rsidRPr="00185669" w:rsidRDefault="00EC488B" w:rsidP="00A84D67">
            <w:pPr>
              <w:spacing w:after="0" w:line="240" w:lineRule="auto"/>
              <w:jc w:val="center"/>
              <w:rPr>
                <w:rFonts w:eastAsia="Times New Roman"/>
                <w:b/>
                <w:bCs/>
                <w:strike/>
                <w:lang w:eastAsia="pl-PL"/>
              </w:rPr>
            </w:pPr>
            <w:r w:rsidRPr="00185669">
              <w:rPr>
                <w:rFonts w:eastAsia="Times New Roman"/>
                <w:b/>
                <w:bCs/>
                <w:strike/>
                <w:color w:val="FF0000"/>
                <w:lang w:eastAsia="pl-PL"/>
              </w:rPr>
              <w:t>32</w:t>
            </w:r>
            <w:r w:rsidR="008B2B66">
              <w:rPr>
                <w:rFonts w:eastAsia="Times New Roman"/>
                <w:b/>
                <w:bCs/>
                <w:strike/>
                <w:color w:val="FF0000"/>
                <w:lang w:eastAsia="pl-PL"/>
              </w:rPr>
              <w:t xml:space="preserve"> </w:t>
            </w:r>
            <w:r w:rsidR="008B2B66" w:rsidRPr="008B2B66">
              <w:rPr>
                <w:rFonts w:eastAsia="Times New Roman"/>
                <w:b/>
                <w:bCs/>
                <w:color w:val="00B050"/>
                <w:lang w:eastAsia="pl-PL"/>
              </w:rPr>
              <w:t>36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D3A0DB6" w14:textId="3F463E48" w:rsidR="00EC488B" w:rsidRPr="00B952A0" w:rsidRDefault="00EC488B" w:rsidP="00A84D67">
            <w:pPr>
              <w:spacing w:after="0" w:line="240" w:lineRule="auto"/>
              <w:jc w:val="center"/>
              <w:rPr>
                <w:rFonts w:eastAsia="Times New Roman"/>
                <w:b/>
                <w:bCs/>
                <w:strike/>
                <w:lang w:eastAsia="pl-PL"/>
              </w:rPr>
            </w:pPr>
            <w:r w:rsidRPr="00B952A0">
              <w:rPr>
                <w:rFonts w:eastAsia="Times New Roman"/>
                <w:b/>
                <w:bCs/>
                <w:strike/>
                <w:color w:val="FF0000"/>
                <w:lang w:eastAsia="pl-PL"/>
              </w:rPr>
              <w:t>37</w:t>
            </w:r>
            <w:r w:rsidR="008B2B66">
              <w:rPr>
                <w:rFonts w:eastAsia="Times New Roman"/>
                <w:b/>
                <w:bCs/>
                <w:strike/>
                <w:color w:val="FF0000"/>
                <w:lang w:eastAsia="pl-PL"/>
              </w:rPr>
              <w:t xml:space="preserve"> </w:t>
            </w:r>
            <w:r w:rsidR="008B2B66" w:rsidRPr="008B2B66">
              <w:rPr>
                <w:rFonts w:eastAsia="Times New Roman"/>
                <w:b/>
                <w:bCs/>
                <w:color w:val="00B050"/>
                <w:lang w:eastAsia="pl-PL"/>
              </w:rPr>
              <w:t>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72CF894" w14:textId="0282170D" w:rsidR="00EC488B" w:rsidRPr="00062369" w:rsidRDefault="00EC488B" w:rsidP="00A84D67">
            <w:pPr>
              <w:spacing w:after="0" w:line="240" w:lineRule="auto"/>
              <w:jc w:val="center"/>
              <w:rPr>
                <w:rFonts w:eastAsia="Times New Roman"/>
                <w:b/>
                <w:bCs/>
                <w:strike/>
                <w:lang w:eastAsia="pl-PL"/>
              </w:rPr>
            </w:pPr>
            <w:r w:rsidRPr="00062369">
              <w:rPr>
                <w:rFonts w:eastAsia="Times New Roman"/>
                <w:b/>
                <w:bCs/>
                <w:strike/>
                <w:color w:val="FF0000"/>
                <w:lang w:eastAsia="pl-PL"/>
              </w:rPr>
              <w:t>38</w:t>
            </w:r>
            <w:r w:rsidR="001C6CF7">
              <w:rPr>
                <w:rFonts w:eastAsia="Times New Roman"/>
                <w:b/>
                <w:bCs/>
                <w:strike/>
                <w:color w:val="FF0000"/>
                <w:lang w:eastAsia="pl-PL"/>
              </w:rPr>
              <w:t xml:space="preserve"> </w:t>
            </w:r>
            <w:r w:rsidR="001C6CF7" w:rsidRPr="001C6CF7">
              <w:rPr>
                <w:rFonts w:eastAsia="Times New Roman"/>
                <w:b/>
                <w:bCs/>
                <w:color w:val="00B050"/>
                <w:lang w:eastAsia="pl-PL"/>
              </w:rPr>
              <w:t>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3490A2D" w14:textId="3ABEFD14" w:rsidR="00EC488B" w:rsidRPr="0002260E" w:rsidRDefault="00EC488B" w:rsidP="00A84D67">
            <w:pPr>
              <w:spacing w:after="0" w:line="240" w:lineRule="auto"/>
              <w:jc w:val="center"/>
              <w:rPr>
                <w:rFonts w:eastAsia="Times New Roman"/>
                <w:b/>
                <w:bCs/>
                <w:strike/>
                <w:lang w:eastAsia="pl-PL"/>
              </w:rPr>
            </w:pPr>
            <w:r w:rsidRPr="0002260E">
              <w:rPr>
                <w:rFonts w:eastAsia="Times New Roman"/>
                <w:b/>
                <w:bCs/>
                <w:strike/>
                <w:color w:val="FF0000"/>
                <w:lang w:eastAsia="pl-PL"/>
              </w:rPr>
              <w:t>36</w:t>
            </w:r>
            <w:r w:rsidR="001C6CF7">
              <w:rPr>
                <w:rFonts w:eastAsia="Times New Roman"/>
                <w:b/>
                <w:bCs/>
                <w:strike/>
                <w:color w:val="FF0000"/>
                <w:lang w:eastAsia="pl-PL"/>
              </w:rPr>
              <w:t xml:space="preserve"> </w:t>
            </w:r>
            <w:r w:rsidR="001C6CF7" w:rsidRPr="001C6CF7">
              <w:rPr>
                <w:rFonts w:eastAsia="Times New Roman"/>
                <w:b/>
                <w:bCs/>
                <w:color w:val="00B050"/>
                <w:lang w:eastAsia="pl-PL"/>
              </w:rPr>
              <w:t>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41833F8" w14:textId="77777777" w:rsidR="00EC488B" w:rsidRPr="00B02140" w:rsidRDefault="00EC488B" w:rsidP="00A84D67">
            <w:pPr>
              <w:spacing w:after="0" w:line="240" w:lineRule="auto"/>
              <w:jc w:val="center"/>
              <w:rPr>
                <w:rFonts w:eastAsia="Times New Roman"/>
                <w:b/>
                <w:bCs/>
                <w:strike/>
                <w:color w:val="FF0000"/>
                <w:lang w:eastAsia="pl-PL"/>
              </w:rPr>
            </w:pPr>
            <w:r w:rsidRPr="00B02140">
              <w:rPr>
                <w:rFonts w:eastAsia="Times New Roman"/>
                <w:b/>
                <w:bCs/>
                <w:strike/>
                <w:color w:val="FF0000"/>
                <w:lang w:eastAsia="pl-PL"/>
              </w:rPr>
              <w:t>35</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1F8E7FD8" w14:textId="77777777" w:rsidR="00EC488B" w:rsidRPr="00B02140" w:rsidRDefault="00EC488B" w:rsidP="00A84D67">
            <w:pPr>
              <w:spacing w:after="0" w:line="240" w:lineRule="auto"/>
              <w:jc w:val="center"/>
              <w:rPr>
                <w:rFonts w:eastAsia="Times New Roman"/>
                <w:b/>
                <w:bCs/>
                <w:strike/>
                <w:color w:val="FF0000"/>
                <w:lang w:eastAsia="pl-PL"/>
              </w:rPr>
            </w:pPr>
            <w:r w:rsidRPr="00B02140">
              <w:rPr>
                <w:rFonts w:eastAsia="Times New Roman"/>
                <w:b/>
                <w:bCs/>
                <w:strike/>
                <w:color w:val="FF0000"/>
                <w:lang w:eastAsia="pl-PL"/>
              </w:rPr>
              <w:t>38</w:t>
            </w:r>
          </w:p>
        </w:tc>
        <w:tc>
          <w:tcPr>
            <w:tcW w:w="682" w:type="dxa"/>
            <w:tcBorders>
              <w:top w:val="single" w:sz="4" w:space="0" w:color="auto"/>
              <w:left w:val="nil"/>
              <w:bottom w:val="single" w:sz="4" w:space="0" w:color="auto"/>
              <w:right w:val="single" w:sz="4" w:space="0" w:color="auto"/>
            </w:tcBorders>
            <w:shd w:val="clear" w:color="000000" w:fill="auto"/>
            <w:noWrap/>
            <w:vAlign w:val="bottom"/>
            <w:hideMark/>
          </w:tcPr>
          <w:p w14:paraId="38CB57A3" w14:textId="77777777" w:rsidR="00EC488B" w:rsidRPr="00B02140" w:rsidRDefault="00EC488B" w:rsidP="00A84D67">
            <w:pPr>
              <w:spacing w:after="0" w:line="240" w:lineRule="auto"/>
              <w:jc w:val="center"/>
              <w:rPr>
                <w:rFonts w:eastAsia="Times New Roman"/>
                <w:b/>
                <w:bCs/>
                <w:strike/>
                <w:color w:val="FF0000"/>
                <w:lang w:eastAsia="pl-PL"/>
              </w:rPr>
            </w:pPr>
            <w:r w:rsidRPr="00B02140">
              <w:rPr>
                <w:rFonts w:eastAsia="Times New Roman"/>
                <w:b/>
                <w:bCs/>
                <w:strike/>
                <w:color w:val="FF0000"/>
                <w:lang w:eastAsia="pl-PL"/>
              </w:rPr>
              <w:t>35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BEDDDB5" w14:textId="77777777" w:rsidR="00EC488B" w:rsidRPr="00B02140" w:rsidRDefault="00EC488B" w:rsidP="00A84D67">
            <w:pPr>
              <w:spacing w:after="0" w:line="240" w:lineRule="auto"/>
              <w:jc w:val="center"/>
              <w:rPr>
                <w:rFonts w:eastAsia="Times New Roman"/>
                <w:b/>
                <w:bCs/>
                <w:strike/>
                <w:color w:val="FF0000"/>
                <w:lang w:eastAsia="pl-PL"/>
              </w:rPr>
            </w:pPr>
            <w:r w:rsidRPr="00B02140">
              <w:rPr>
                <w:rFonts w:eastAsia="Times New Roman"/>
                <w:b/>
                <w:bCs/>
                <w:strike/>
                <w:color w:val="FF0000"/>
                <w:lang w:eastAsia="pl-PL"/>
              </w:rPr>
              <w:t>35</w:t>
            </w:r>
          </w:p>
        </w:tc>
      </w:tr>
    </w:tbl>
    <w:p w14:paraId="25FD6236" w14:textId="77777777" w:rsidR="00E154C5" w:rsidRPr="00B952A0" w:rsidRDefault="009E1EDF" w:rsidP="009E1EDF">
      <w:pPr>
        <w:spacing w:line="240" w:lineRule="auto"/>
        <w:jc w:val="both"/>
        <w:rPr>
          <w:color w:val="FF0000"/>
        </w:rPr>
      </w:pPr>
      <w:r w:rsidRPr="006D784F">
        <w:t xml:space="preserve">Źródło: Urząd Statystyczny w Olsztynie </w:t>
      </w:r>
    </w:p>
    <w:p w14:paraId="04AD6A1E" w14:textId="77777777" w:rsidR="00EC488B" w:rsidRPr="006D784F" w:rsidRDefault="007D0C68" w:rsidP="00502D64">
      <w:pPr>
        <w:autoSpaceDE w:val="0"/>
        <w:spacing w:line="240" w:lineRule="auto"/>
        <w:contextualSpacing/>
        <w:jc w:val="both"/>
      </w:pPr>
      <w:r w:rsidRPr="006D784F">
        <w:t>Szczególną f</w:t>
      </w:r>
      <w:r w:rsidR="00EC488B" w:rsidRPr="006D784F">
        <w:t xml:space="preserve">ormą prawną, w ramach której oprócz celów biznesowych, realizowane są także  cele społeczne, są spółdzielnie. W tej formule prawnej działają spółdzielnie rolnicze, spółdzielnie pracy, spółdzielnie handlowe i wielobranżowe, spółdzielnie socjalne i banki spółdzielcze. </w:t>
      </w:r>
      <w:r w:rsidR="00EC488B" w:rsidRPr="00B86896">
        <w:rPr>
          <w:strike/>
          <w:color w:val="FF0000"/>
        </w:rPr>
        <w:t>Ta forma praw</w:t>
      </w:r>
      <w:r w:rsidRPr="00B86896">
        <w:rPr>
          <w:strike/>
          <w:color w:val="FF0000"/>
        </w:rPr>
        <w:t>na od 2011 r. odnotowuje niewielki, ale</w:t>
      </w:r>
      <w:r w:rsidR="00EC488B" w:rsidRPr="00B86896">
        <w:rPr>
          <w:strike/>
          <w:color w:val="FF0000"/>
        </w:rPr>
        <w:t xml:space="preserve"> stały wzrost</w:t>
      </w:r>
      <w:r w:rsidRPr="00B86896">
        <w:rPr>
          <w:strike/>
          <w:color w:val="FF0000"/>
        </w:rPr>
        <w:t xml:space="preserve"> od 2012 roku</w:t>
      </w:r>
      <w:r w:rsidR="00EC488B" w:rsidRPr="00B86896">
        <w:rPr>
          <w:strike/>
          <w:color w:val="FF0000"/>
        </w:rPr>
        <w:t>.</w:t>
      </w:r>
      <w:r w:rsidR="00EC488B" w:rsidRPr="00574A7C">
        <w:rPr>
          <w:color w:val="FF0000"/>
        </w:rPr>
        <w:t xml:space="preserve"> </w:t>
      </w:r>
      <w:r w:rsidR="00EC488B" w:rsidRPr="006D784F">
        <w:t>Dynamikę rozwoju spółdzielczoś</w:t>
      </w:r>
      <w:r w:rsidR="00A850FD" w:rsidRPr="006D784F">
        <w:t xml:space="preserve">ci na obszarze LSR </w:t>
      </w:r>
      <w:r w:rsidR="00A850FD" w:rsidRPr="006D784F">
        <w:lastRenderedPageBreak/>
        <w:t xml:space="preserve">przedstawia </w:t>
      </w:r>
      <w:r w:rsidR="00EC488B" w:rsidRPr="006D784F">
        <w:t>poniższa tabela. Na wzrost działalności gospodarczej w tej formu</w:t>
      </w:r>
      <w:r w:rsidR="009C0527" w:rsidRPr="006D784F">
        <w:t>le prawnej największy wpływ ma rozwój spółdzielni socjalnych poprzez</w:t>
      </w:r>
      <w:r w:rsidR="00EC488B" w:rsidRPr="006D784F">
        <w:t xml:space="preserve"> programy wsparcia dla spółdzielczości socjalnej.</w:t>
      </w:r>
    </w:p>
    <w:p w14:paraId="0BCCB2BB" w14:textId="77777777" w:rsidR="009E6D86" w:rsidRPr="006D784F" w:rsidRDefault="009E6D86" w:rsidP="00502D64">
      <w:pPr>
        <w:autoSpaceDE w:val="0"/>
        <w:spacing w:line="240" w:lineRule="auto"/>
        <w:contextualSpacing/>
        <w:jc w:val="both"/>
        <w:rPr>
          <w:rFonts w:eastAsia="Times New Roman"/>
        </w:rPr>
      </w:pPr>
    </w:p>
    <w:p w14:paraId="549A9F21" w14:textId="77777777" w:rsidR="00574A7C" w:rsidRPr="006D784F" w:rsidRDefault="00574A7C" w:rsidP="00502D64">
      <w:pPr>
        <w:autoSpaceDE w:val="0"/>
        <w:spacing w:line="240" w:lineRule="auto"/>
        <w:contextualSpacing/>
        <w:jc w:val="both"/>
        <w:rPr>
          <w:rFonts w:eastAsia="Times New Roman"/>
        </w:rPr>
      </w:pPr>
    </w:p>
    <w:tbl>
      <w:tblPr>
        <w:tblW w:w="9654" w:type="dxa"/>
        <w:tblInd w:w="55" w:type="dxa"/>
        <w:tblLayout w:type="fixed"/>
        <w:tblCellMar>
          <w:left w:w="70" w:type="dxa"/>
          <w:right w:w="70" w:type="dxa"/>
        </w:tblCellMar>
        <w:tblLook w:val="04A0" w:firstRow="1" w:lastRow="0" w:firstColumn="1" w:lastColumn="0" w:noHBand="0" w:noVBand="1"/>
      </w:tblPr>
      <w:tblGrid>
        <w:gridCol w:w="2567"/>
        <w:gridCol w:w="709"/>
        <w:gridCol w:w="708"/>
        <w:gridCol w:w="709"/>
        <w:gridCol w:w="709"/>
        <w:gridCol w:w="709"/>
        <w:gridCol w:w="708"/>
        <w:gridCol w:w="672"/>
        <w:gridCol w:w="794"/>
        <w:gridCol w:w="661"/>
        <w:gridCol w:w="695"/>
        <w:gridCol w:w="13"/>
      </w:tblGrid>
      <w:tr w:rsidR="003A356E" w:rsidRPr="006D784F" w14:paraId="5DF360AE" w14:textId="77777777" w:rsidTr="00FF0607">
        <w:trPr>
          <w:gridAfter w:val="1"/>
          <w:wAfter w:w="13" w:type="dxa"/>
          <w:trHeight w:val="276"/>
        </w:trPr>
        <w:tc>
          <w:tcPr>
            <w:tcW w:w="9641" w:type="dxa"/>
            <w:gridSpan w:val="11"/>
            <w:tcBorders>
              <w:top w:val="nil"/>
              <w:bottom w:val="single" w:sz="4" w:space="0" w:color="auto"/>
            </w:tcBorders>
            <w:shd w:val="clear" w:color="000000" w:fill="auto"/>
            <w:vAlign w:val="center"/>
          </w:tcPr>
          <w:p w14:paraId="370BE23F" w14:textId="77777777" w:rsidR="003A356E" w:rsidRPr="006D784F" w:rsidRDefault="003A356E" w:rsidP="00FF0607">
            <w:pPr>
              <w:spacing w:after="0" w:line="240" w:lineRule="auto"/>
              <w:contextualSpacing/>
              <w:rPr>
                <w:rFonts w:eastAsia="Times New Roman" w:cs="Arial"/>
                <w:b/>
                <w:bCs/>
                <w:lang w:eastAsia="pl-PL"/>
              </w:rPr>
            </w:pPr>
            <w:r w:rsidRPr="006D784F">
              <w:rPr>
                <w:rFonts w:eastAsia="Times New Roman" w:cs="Arial"/>
                <w:b/>
                <w:bCs/>
                <w:lang w:eastAsia="pl-PL"/>
              </w:rPr>
              <w:t>Tabela 22: Spółdzielnie na obszarze LSR</w:t>
            </w:r>
          </w:p>
        </w:tc>
      </w:tr>
      <w:tr w:rsidR="003A356E" w:rsidRPr="006D784F" w14:paraId="5DD49848" w14:textId="77777777" w:rsidTr="00FF0607">
        <w:trPr>
          <w:gridAfter w:val="1"/>
          <w:wAfter w:w="13" w:type="dxa"/>
          <w:trHeight w:val="552"/>
        </w:trPr>
        <w:tc>
          <w:tcPr>
            <w:tcW w:w="2567"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5CD0CC39"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Gmina</w:t>
            </w:r>
          </w:p>
        </w:tc>
        <w:tc>
          <w:tcPr>
            <w:tcW w:w="7074" w:type="dxa"/>
            <w:gridSpan w:val="10"/>
            <w:tcBorders>
              <w:top w:val="single" w:sz="4" w:space="0" w:color="auto"/>
              <w:left w:val="nil"/>
              <w:bottom w:val="single" w:sz="4" w:space="0" w:color="auto"/>
              <w:right w:val="single" w:sz="4" w:space="0" w:color="auto"/>
            </w:tcBorders>
            <w:shd w:val="clear" w:color="000000" w:fill="BDD6EE"/>
            <w:noWrap/>
            <w:vAlign w:val="center"/>
            <w:hideMark/>
          </w:tcPr>
          <w:p w14:paraId="51379ED1"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Sektor prywatny - spółdzielnie</w:t>
            </w:r>
          </w:p>
        </w:tc>
      </w:tr>
      <w:tr w:rsidR="003A356E" w:rsidRPr="006D784F" w14:paraId="7D0D59F2" w14:textId="77777777" w:rsidTr="00FF0607">
        <w:trPr>
          <w:trHeight w:val="276"/>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3FE2F2A0" w14:textId="77777777" w:rsidR="003A356E" w:rsidRPr="006D784F" w:rsidRDefault="003A356E" w:rsidP="00FF0607">
            <w:pPr>
              <w:spacing w:after="0" w:line="240" w:lineRule="auto"/>
              <w:rPr>
                <w:rFonts w:eastAsia="Times New Roman" w:cs="Arial"/>
                <w:b/>
                <w:bCs/>
                <w:lang w:eastAsia="pl-PL"/>
              </w:rPr>
            </w:pP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0082B042"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1</w:t>
            </w:r>
            <w:r w:rsidRPr="006D784F">
              <w:rPr>
                <w:rFonts w:eastAsia="Times New Roman" w:cs="Arial"/>
                <w:b/>
                <w:bCs/>
                <w:lang w:eastAsia="pl-PL"/>
              </w:rPr>
              <w:t>5</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30B07612"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1</w:t>
            </w:r>
            <w:r w:rsidRPr="006D784F">
              <w:rPr>
                <w:rFonts w:eastAsia="Times New Roman" w:cs="Arial"/>
                <w:b/>
                <w:bCs/>
                <w:lang w:eastAsia="pl-PL"/>
              </w:rPr>
              <w:t>6</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7CAE5CD0"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1</w:t>
            </w:r>
            <w:r w:rsidRPr="006D784F">
              <w:rPr>
                <w:rFonts w:eastAsia="Times New Roman" w:cs="Arial"/>
                <w:b/>
                <w:bCs/>
                <w:lang w:eastAsia="pl-PL"/>
              </w:rPr>
              <w:t>7</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482B9FD2"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1</w:t>
            </w:r>
            <w:r w:rsidRPr="006D784F">
              <w:rPr>
                <w:rFonts w:eastAsia="Times New Roman" w:cs="Arial"/>
                <w:b/>
                <w:bCs/>
                <w:lang w:eastAsia="pl-PL"/>
              </w:rPr>
              <w:t>8</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4C9F0E16"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1</w:t>
            </w:r>
            <w:r w:rsidRPr="006D784F">
              <w:rPr>
                <w:rFonts w:eastAsia="Times New Roman" w:cs="Arial"/>
                <w:b/>
                <w:bCs/>
                <w:lang w:eastAsia="pl-PL"/>
              </w:rPr>
              <w:t>9</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0CEC30D2"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2</w:t>
            </w:r>
            <w:r w:rsidRPr="006D784F">
              <w:rPr>
                <w:rFonts w:eastAsia="Times New Roman" w:cs="Arial"/>
                <w:b/>
                <w:bCs/>
                <w:lang w:eastAsia="pl-PL"/>
              </w:rPr>
              <w:t>0</w:t>
            </w:r>
          </w:p>
        </w:tc>
        <w:tc>
          <w:tcPr>
            <w:tcW w:w="672" w:type="dxa"/>
            <w:tcBorders>
              <w:top w:val="single" w:sz="4" w:space="0" w:color="auto"/>
              <w:left w:val="nil"/>
              <w:bottom w:val="single" w:sz="4" w:space="0" w:color="auto"/>
              <w:right w:val="single" w:sz="4" w:space="0" w:color="auto"/>
            </w:tcBorders>
            <w:shd w:val="clear" w:color="000000" w:fill="DBDBDB"/>
            <w:noWrap/>
            <w:vAlign w:val="center"/>
            <w:hideMark/>
          </w:tcPr>
          <w:p w14:paraId="5C199F0F" w14:textId="77777777" w:rsidR="003A356E" w:rsidRPr="00574A7C" w:rsidRDefault="003A356E" w:rsidP="00FF0607">
            <w:pPr>
              <w:spacing w:after="0" w:line="240" w:lineRule="auto"/>
              <w:jc w:val="center"/>
              <w:rPr>
                <w:rFonts w:eastAsia="Times New Roman" w:cs="Arial"/>
                <w:b/>
                <w:bCs/>
                <w:strike/>
                <w:color w:val="FF0000"/>
                <w:lang w:eastAsia="pl-PL"/>
              </w:rPr>
            </w:pPr>
            <w:r w:rsidRPr="00574A7C">
              <w:rPr>
                <w:rFonts w:eastAsia="Times New Roman" w:cs="Arial"/>
                <w:b/>
                <w:bCs/>
                <w:strike/>
                <w:color w:val="FF0000"/>
                <w:lang w:eastAsia="pl-PL"/>
              </w:rPr>
              <w:t>2011</w:t>
            </w:r>
          </w:p>
        </w:tc>
        <w:tc>
          <w:tcPr>
            <w:tcW w:w="794" w:type="dxa"/>
            <w:tcBorders>
              <w:top w:val="single" w:sz="4" w:space="0" w:color="auto"/>
              <w:left w:val="nil"/>
              <w:bottom w:val="single" w:sz="4" w:space="0" w:color="auto"/>
              <w:right w:val="single" w:sz="4" w:space="0" w:color="auto"/>
            </w:tcBorders>
            <w:shd w:val="clear" w:color="000000" w:fill="DBDBDB"/>
            <w:noWrap/>
            <w:vAlign w:val="center"/>
            <w:hideMark/>
          </w:tcPr>
          <w:p w14:paraId="5DF7FA2F" w14:textId="77777777" w:rsidR="003A356E" w:rsidRPr="00574A7C" w:rsidRDefault="003A356E" w:rsidP="00FF0607">
            <w:pPr>
              <w:spacing w:after="0" w:line="240" w:lineRule="auto"/>
              <w:jc w:val="center"/>
              <w:rPr>
                <w:rFonts w:eastAsia="Times New Roman" w:cs="Arial"/>
                <w:b/>
                <w:bCs/>
                <w:strike/>
                <w:color w:val="FF0000"/>
                <w:lang w:eastAsia="pl-PL"/>
              </w:rPr>
            </w:pPr>
            <w:r w:rsidRPr="00574A7C">
              <w:rPr>
                <w:rFonts w:eastAsia="Times New Roman" w:cs="Arial"/>
                <w:b/>
                <w:bCs/>
                <w:strike/>
                <w:color w:val="FF0000"/>
                <w:lang w:eastAsia="pl-PL"/>
              </w:rPr>
              <w:t>2012</w:t>
            </w:r>
          </w:p>
        </w:tc>
        <w:tc>
          <w:tcPr>
            <w:tcW w:w="661" w:type="dxa"/>
            <w:tcBorders>
              <w:top w:val="single" w:sz="4" w:space="0" w:color="auto"/>
              <w:left w:val="nil"/>
              <w:bottom w:val="single" w:sz="4" w:space="0" w:color="auto"/>
              <w:right w:val="single" w:sz="4" w:space="0" w:color="auto"/>
            </w:tcBorders>
            <w:shd w:val="clear" w:color="000000" w:fill="DBDBDB"/>
            <w:noWrap/>
            <w:vAlign w:val="center"/>
            <w:hideMark/>
          </w:tcPr>
          <w:p w14:paraId="0D45C0F5" w14:textId="77777777" w:rsidR="003A356E" w:rsidRPr="00574A7C" w:rsidRDefault="003A356E" w:rsidP="00FF0607">
            <w:pPr>
              <w:spacing w:after="0" w:line="240" w:lineRule="auto"/>
              <w:jc w:val="center"/>
              <w:rPr>
                <w:rFonts w:eastAsia="Times New Roman" w:cs="Arial"/>
                <w:b/>
                <w:bCs/>
                <w:strike/>
                <w:color w:val="FF0000"/>
                <w:lang w:eastAsia="pl-PL"/>
              </w:rPr>
            </w:pPr>
            <w:r w:rsidRPr="00574A7C">
              <w:rPr>
                <w:rFonts w:eastAsia="Times New Roman" w:cs="Arial"/>
                <w:b/>
                <w:bCs/>
                <w:strike/>
                <w:color w:val="FF0000"/>
                <w:lang w:eastAsia="pl-PL"/>
              </w:rPr>
              <w:t>2013</w:t>
            </w:r>
          </w:p>
        </w:tc>
        <w:tc>
          <w:tcPr>
            <w:tcW w:w="708" w:type="dxa"/>
            <w:gridSpan w:val="2"/>
            <w:tcBorders>
              <w:top w:val="single" w:sz="4" w:space="0" w:color="auto"/>
              <w:left w:val="nil"/>
              <w:bottom w:val="single" w:sz="4" w:space="0" w:color="auto"/>
              <w:right w:val="single" w:sz="4" w:space="0" w:color="auto"/>
            </w:tcBorders>
            <w:shd w:val="clear" w:color="000000" w:fill="DBDBDB"/>
            <w:noWrap/>
            <w:vAlign w:val="center"/>
            <w:hideMark/>
          </w:tcPr>
          <w:p w14:paraId="48082F5A" w14:textId="77777777" w:rsidR="003A356E" w:rsidRPr="00574A7C" w:rsidRDefault="003A356E" w:rsidP="00FF0607">
            <w:pPr>
              <w:spacing w:after="0" w:line="240" w:lineRule="auto"/>
              <w:jc w:val="center"/>
              <w:rPr>
                <w:rFonts w:eastAsia="Times New Roman" w:cs="Arial"/>
                <w:b/>
                <w:bCs/>
                <w:strike/>
                <w:color w:val="FF0000"/>
                <w:lang w:eastAsia="pl-PL"/>
              </w:rPr>
            </w:pPr>
            <w:r w:rsidRPr="00574A7C">
              <w:rPr>
                <w:rFonts w:eastAsia="Times New Roman" w:cs="Arial"/>
                <w:b/>
                <w:bCs/>
                <w:strike/>
                <w:color w:val="FF0000"/>
                <w:lang w:eastAsia="pl-PL"/>
              </w:rPr>
              <w:t>2014</w:t>
            </w:r>
          </w:p>
        </w:tc>
      </w:tr>
      <w:tr w:rsidR="003A356E" w:rsidRPr="006D784F" w14:paraId="002001FC" w14:textId="77777777" w:rsidTr="00FF0607">
        <w:trPr>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09958"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Działdowo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D478555" w14:textId="77777777" w:rsidR="003A356E" w:rsidRPr="00E43914" w:rsidRDefault="003A356E"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0</w:t>
            </w:r>
            <w:r>
              <w:rPr>
                <w:rFonts w:eastAsia="Times New Roman"/>
                <w:strike/>
                <w:color w:val="FF0000"/>
                <w:lang w:eastAsia="pl-PL"/>
              </w:rPr>
              <w:t xml:space="preserve"> </w:t>
            </w:r>
            <w:r w:rsidRPr="00E43914">
              <w:rPr>
                <w:rFonts w:eastAsia="Times New Roman"/>
                <w:color w:val="00B05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BD2E8D7" w14:textId="77777777" w:rsidR="003A356E" w:rsidRPr="00E43914" w:rsidRDefault="003A356E"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0</w:t>
            </w:r>
            <w:r>
              <w:rPr>
                <w:rFonts w:eastAsia="Times New Roman"/>
                <w:strike/>
                <w:color w:val="FF0000"/>
                <w:lang w:eastAsia="pl-PL"/>
              </w:rPr>
              <w:t xml:space="preserve"> </w:t>
            </w:r>
            <w:r w:rsidRPr="00E43914">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53B6D93" w14:textId="77777777" w:rsidR="003A356E" w:rsidRPr="00E43914" w:rsidRDefault="003A356E"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0</w:t>
            </w:r>
            <w:r>
              <w:rPr>
                <w:rFonts w:eastAsia="Times New Roman"/>
                <w:strike/>
                <w:color w:val="FF0000"/>
                <w:lang w:eastAsia="pl-PL"/>
              </w:rPr>
              <w:t xml:space="preserve"> </w:t>
            </w:r>
            <w:r w:rsidRPr="00E43914">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E788C7" w14:textId="77777777" w:rsidR="003A356E" w:rsidRPr="00E43914" w:rsidRDefault="003A356E"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0</w:t>
            </w:r>
            <w:r>
              <w:rPr>
                <w:rFonts w:eastAsia="Times New Roman"/>
                <w:strike/>
                <w:color w:val="FF0000"/>
                <w:lang w:eastAsia="pl-PL"/>
              </w:rPr>
              <w:t xml:space="preserve"> </w:t>
            </w:r>
            <w:r w:rsidRPr="00E43914">
              <w:rPr>
                <w:rFonts w:eastAsia="Times New Roman"/>
                <w:color w:val="00B050"/>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77151B" w14:textId="77777777" w:rsidR="003A356E" w:rsidRPr="00E43914" w:rsidRDefault="003A356E"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0</w:t>
            </w:r>
            <w:r>
              <w:rPr>
                <w:rFonts w:eastAsia="Times New Roman"/>
                <w:strike/>
                <w:color w:val="FF0000"/>
                <w:lang w:eastAsia="pl-PL"/>
              </w:rPr>
              <w:t xml:space="preserve"> </w:t>
            </w:r>
            <w:r w:rsidRPr="00E43914">
              <w:rPr>
                <w:rFonts w:eastAsia="Times New Roman"/>
                <w:color w:val="00B050"/>
                <w:lang w:eastAsia="pl-PL"/>
              </w:rPr>
              <w:t>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7718C57" w14:textId="77777777" w:rsidR="003A356E" w:rsidRPr="00E43914" w:rsidRDefault="003A356E" w:rsidP="00FF0607">
            <w:pPr>
              <w:spacing w:after="0" w:line="240" w:lineRule="auto"/>
              <w:jc w:val="center"/>
              <w:rPr>
                <w:rFonts w:eastAsia="Times New Roman"/>
                <w:strike/>
                <w:color w:val="FF0000"/>
                <w:lang w:eastAsia="pl-PL"/>
              </w:rPr>
            </w:pPr>
            <w:r w:rsidRPr="00E43914">
              <w:rPr>
                <w:rFonts w:eastAsia="Times New Roman"/>
                <w:strike/>
                <w:color w:val="FF0000"/>
                <w:lang w:eastAsia="pl-PL"/>
              </w:rPr>
              <w:t>0</w:t>
            </w:r>
            <w:r>
              <w:rPr>
                <w:rFonts w:eastAsia="Times New Roman"/>
                <w:strike/>
                <w:color w:val="FF0000"/>
                <w:lang w:eastAsia="pl-PL"/>
              </w:rPr>
              <w:t xml:space="preserve"> </w:t>
            </w:r>
            <w:r w:rsidRPr="00E43914">
              <w:rPr>
                <w:rFonts w:eastAsia="Times New Roman"/>
                <w:color w:val="00B050"/>
                <w:lang w:eastAsia="pl-PL"/>
              </w:rPr>
              <w:t>4</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5A21D626"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0</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14:paraId="5F21430C"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0</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1A161BFF"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3CCA0B"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r>
      <w:tr w:rsidR="003A356E" w:rsidRPr="006D784F" w14:paraId="366F5C82" w14:textId="77777777" w:rsidTr="00FF0607">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6F8C8EE"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Iłowo-Osada </w:t>
            </w:r>
          </w:p>
        </w:tc>
        <w:tc>
          <w:tcPr>
            <w:tcW w:w="709" w:type="dxa"/>
            <w:tcBorders>
              <w:top w:val="nil"/>
              <w:left w:val="nil"/>
              <w:bottom w:val="single" w:sz="4" w:space="0" w:color="auto"/>
              <w:right w:val="single" w:sz="4" w:space="0" w:color="auto"/>
            </w:tcBorders>
            <w:shd w:val="clear" w:color="auto" w:fill="auto"/>
            <w:noWrap/>
            <w:vAlign w:val="bottom"/>
            <w:hideMark/>
          </w:tcPr>
          <w:p w14:paraId="71414EFE" w14:textId="77777777" w:rsidR="003A356E" w:rsidRPr="008C61B1" w:rsidRDefault="003A356E"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3</w:t>
            </w:r>
            <w:r>
              <w:rPr>
                <w:rFonts w:eastAsia="Times New Roman"/>
                <w:strike/>
                <w:color w:val="FF0000"/>
                <w:lang w:eastAsia="pl-PL"/>
              </w:rPr>
              <w:t xml:space="preserve"> </w:t>
            </w:r>
            <w:r w:rsidRPr="008C61B1">
              <w:rPr>
                <w:rFonts w:eastAsia="Times New Roman"/>
                <w:color w:val="00B050"/>
                <w:lang w:eastAsia="pl-PL"/>
              </w:rPr>
              <w:t>5</w:t>
            </w:r>
          </w:p>
        </w:tc>
        <w:tc>
          <w:tcPr>
            <w:tcW w:w="708" w:type="dxa"/>
            <w:tcBorders>
              <w:top w:val="nil"/>
              <w:left w:val="nil"/>
              <w:bottom w:val="single" w:sz="4" w:space="0" w:color="auto"/>
              <w:right w:val="single" w:sz="4" w:space="0" w:color="auto"/>
            </w:tcBorders>
            <w:shd w:val="clear" w:color="auto" w:fill="auto"/>
            <w:noWrap/>
            <w:vAlign w:val="bottom"/>
            <w:hideMark/>
          </w:tcPr>
          <w:p w14:paraId="71804A26" w14:textId="77777777" w:rsidR="003A356E" w:rsidRPr="008C61B1" w:rsidRDefault="003A356E"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3</w:t>
            </w:r>
            <w:r>
              <w:rPr>
                <w:rFonts w:eastAsia="Times New Roman"/>
                <w:strike/>
                <w:color w:val="FF0000"/>
                <w:lang w:eastAsia="pl-PL"/>
              </w:rPr>
              <w:t xml:space="preserve"> </w:t>
            </w:r>
            <w:r w:rsidRPr="008C61B1">
              <w:rPr>
                <w:rFonts w:eastAsia="Times New Roman"/>
                <w:color w:val="00B050"/>
                <w:lang w:eastAsia="pl-PL"/>
              </w:rPr>
              <w:t>6</w:t>
            </w:r>
          </w:p>
        </w:tc>
        <w:tc>
          <w:tcPr>
            <w:tcW w:w="709" w:type="dxa"/>
            <w:tcBorders>
              <w:top w:val="nil"/>
              <w:left w:val="nil"/>
              <w:bottom w:val="single" w:sz="4" w:space="0" w:color="auto"/>
              <w:right w:val="single" w:sz="4" w:space="0" w:color="auto"/>
            </w:tcBorders>
            <w:shd w:val="clear" w:color="auto" w:fill="auto"/>
            <w:noWrap/>
            <w:vAlign w:val="bottom"/>
            <w:hideMark/>
          </w:tcPr>
          <w:p w14:paraId="61A998F3" w14:textId="77777777" w:rsidR="003A356E" w:rsidRPr="008C61B1" w:rsidRDefault="003A356E"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3</w:t>
            </w:r>
            <w:r>
              <w:rPr>
                <w:rFonts w:eastAsia="Times New Roman"/>
                <w:strike/>
                <w:color w:val="FF0000"/>
                <w:lang w:eastAsia="pl-PL"/>
              </w:rPr>
              <w:t xml:space="preserve"> </w:t>
            </w:r>
            <w:r w:rsidRPr="008C61B1">
              <w:rPr>
                <w:rFonts w:eastAsia="Times New Roman"/>
                <w:color w:val="00B050"/>
                <w:lang w:eastAsia="pl-PL"/>
              </w:rPr>
              <w:t>6</w:t>
            </w:r>
          </w:p>
        </w:tc>
        <w:tc>
          <w:tcPr>
            <w:tcW w:w="709" w:type="dxa"/>
            <w:tcBorders>
              <w:top w:val="nil"/>
              <w:left w:val="nil"/>
              <w:bottom w:val="single" w:sz="4" w:space="0" w:color="auto"/>
              <w:right w:val="single" w:sz="4" w:space="0" w:color="auto"/>
            </w:tcBorders>
            <w:shd w:val="clear" w:color="auto" w:fill="auto"/>
            <w:noWrap/>
            <w:vAlign w:val="bottom"/>
            <w:hideMark/>
          </w:tcPr>
          <w:p w14:paraId="425D99F0" w14:textId="77777777" w:rsidR="003A356E" w:rsidRPr="008C61B1" w:rsidRDefault="003A356E"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3</w:t>
            </w:r>
            <w:r>
              <w:rPr>
                <w:rFonts w:eastAsia="Times New Roman"/>
                <w:strike/>
                <w:color w:val="FF0000"/>
                <w:lang w:eastAsia="pl-PL"/>
              </w:rPr>
              <w:t xml:space="preserve"> </w:t>
            </w:r>
            <w:r w:rsidRPr="008C61B1">
              <w:rPr>
                <w:rFonts w:eastAsia="Times New Roman"/>
                <w:color w:val="00B050"/>
                <w:lang w:eastAsia="pl-PL"/>
              </w:rPr>
              <w:t>5</w:t>
            </w:r>
          </w:p>
        </w:tc>
        <w:tc>
          <w:tcPr>
            <w:tcW w:w="709" w:type="dxa"/>
            <w:tcBorders>
              <w:top w:val="nil"/>
              <w:left w:val="nil"/>
              <w:bottom w:val="single" w:sz="4" w:space="0" w:color="auto"/>
              <w:right w:val="single" w:sz="4" w:space="0" w:color="auto"/>
            </w:tcBorders>
            <w:shd w:val="clear" w:color="auto" w:fill="auto"/>
            <w:noWrap/>
            <w:vAlign w:val="bottom"/>
            <w:hideMark/>
          </w:tcPr>
          <w:p w14:paraId="1BE7691A" w14:textId="77777777" w:rsidR="003A356E" w:rsidRPr="008C61B1" w:rsidRDefault="003A356E"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3</w:t>
            </w:r>
            <w:r>
              <w:rPr>
                <w:rFonts w:eastAsia="Times New Roman"/>
                <w:strike/>
                <w:color w:val="FF0000"/>
                <w:lang w:eastAsia="pl-PL"/>
              </w:rPr>
              <w:t xml:space="preserve"> </w:t>
            </w:r>
            <w:r w:rsidRPr="008C61B1">
              <w:rPr>
                <w:rFonts w:eastAsia="Times New Roman"/>
                <w:color w:val="00B050"/>
                <w:lang w:eastAsia="pl-PL"/>
              </w:rPr>
              <w:t>5</w:t>
            </w:r>
          </w:p>
        </w:tc>
        <w:tc>
          <w:tcPr>
            <w:tcW w:w="708" w:type="dxa"/>
            <w:tcBorders>
              <w:top w:val="nil"/>
              <w:left w:val="nil"/>
              <w:bottom w:val="single" w:sz="4" w:space="0" w:color="auto"/>
              <w:right w:val="single" w:sz="4" w:space="0" w:color="auto"/>
            </w:tcBorders>
            <w:shd w:val="clear" w:color="auto" w:fill="auto"/>
            <w:noWrap/>
            <w:vAlign w:val="bottom"/>
            <w:hideMark/>
          </w:tcPr>
          <w:p w14:paraId="17B7C6EA" w14:textId="77777777" w:rsidR="003A356E" w:rsidRPr="008C61B1" w:rsidRDefault="003A356E" w:rsidP="00FF0607">
            <w:pPr>
              <w:spacing w:after="0" w:line="240" w:lineRule="auto"/>
              <w:jc w:val="center"/>
              <w:rPr>
                <w:rFonts w:eastAsia="Times New Roman"/>
                <w:strike/>
                <w:color w:val="FF0000"/>
                <w:lang w:eastAsia="pl-PL"/>
              </w:rPr>
            </w:pPr>
            <w:r w:rsidRPr="008C61B1">
              <w:rPr>
                <w:rFonts w:eastAsia="Times New Roman"/>
                <w:strike/>
                <w:color w:val="FF0000"/>
                <w:lang w:eastAsia="pl-PL"/>
              </w:rPr>
              <w:t>3</w:t>
            </w:r>
            <w:r>
              <w:rPr>
                <w:rFonts w:eastAsia="Times New Roman"/>
                <w:strike/>
                <w:color w:val="FF0000"/>
                <w:lang w:eastAsia="pl-PL"/>
              </w:rPr>
              <w:t xml:space="preserve"> </w:t>
            </w:r>
            <w:r w:rsidRPr="008C61B1">
              <w:rPr>
                <w:rFonts w:eastAsia="Times New Roman"/>
                <w:color w:val="00B050"/>
                <w:lang w:eastAsia="pl-PL"/>
              </w:rPr>
              <w:t>4</w:t>
            </w:r>
          </w:p>
        </w:tc>
        <w:tc>
          <w:tcPr>
            <w:tcW w:w="672" w:type="dxa"/>
            <w:tcBorders>
              <w:top w:val="nil"/>
              <w:left w:val="nil"/>
              <w:bottom w:val="single" w:sz="4" w:space="0" w:color="auto"/>
              <w:right w:val="single" w:sz="4" w:space="0" w:color="auto"/>
            </w:tcBorders>
            <w:shd w:val="clear" w:color="auto" w:fill="auto"/>
            <w:noWrap/>
            <w:vAlign w:val="bottom"/>
            <w:hideMark/>
          </w:tcPr>
          <w:p w14:paraId="0056C8E4"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c>
          <w:tcPr>
            <w:tcW w:w="794" w:type="dxa"/>
            <w:tcBorders>
              <w:top w:val="nil"/>
              <w:left w:val="nil"/>
              <w:bottom w:val="single" w:sz="4" w:space="0" w:color="auto"/>
              <w:right w:val="single" w:sz="4" w:space="0" w:color="auto"/>
            </w:tcBorders>
            <w:shd w:val="clear" w:color="auto" w:fill="auto"/>
            <w:noWrap/>
            <w:vAlign w:val="bottom"/>
            <w:hideMark/>
          </w:tcPr>
          <w:p w14:paraId="1C658A0E"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7E6DE98A"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9A55309"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4</w:t>
            </w:r>
          </w:p>
        </w:tc>
      </w:tr>
      <w:tr w:rsidR="003A356E" w:rsidRPr="006D784F" w14:paraId="60F489EA" w14:textId="77777777" w:rsidTr="00FF0607">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93CB1B4"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Płośnica </w:t>
            </w:r>
          </w:p>
        </w:tc>
        <w:tc>
          <w:tcPr>
            <w:tcW w:w="709" w:type="dxa"/>
            <w:tcBorders>
              <w:top w:val="nil"/>
              <w:left w:val="nil"/>
              <w:bottom w:val="single" w:sz="4" w:space="0" w:color="auto"/>
              <w:right w:val="single" w:sz="4" w:space="0" w:color="auto"/>
            </w:tcBorders>
            <w:shd w:val="clear" w:color="auto" w:fill="auto"/>
            <w:noWrap/>
            <w:vAlign w:val="bottom"/>
            <w:hideMark/>
          </w:tcPr>
          <w:p w14:paraId="587A355C" w14:textId="77777777" w:rsidR="003A356E" w:rsidRPr="00A22473" w:rsidRDefault="003A356E" w:rsidP="00FF0607">
            <w:pPr>
              <w:spacing w:after="0" w:line="240" w:lineRule="auto"/>
              <w:jc w:val="center"/>
              <w:rPr>
                <w:rFonts w:eastAsia="Times New Roman"/>
                <w:strike/>
                <w:color w:val="FF0000"/>
                <w:lang w:eastAsia="pl-PL"/>
              </w:rPr>
            </w:pPr>
            <w:r w:rsidRPr="00A22473">
              <w:rPr>
                <w:rFonts w:eastAsia="Times New Roman"/>
                <w:strike/>
                <w:color w:val="FF0000"/>
                <w:lang w:eastAsia="pl-PL"/>
              </w:rPr>
              <w:t>4</w:t>
            </w:r>
            <w:r>
              <w:rPr>
                <w:rFonts w:eastAsia="Times New Roman"/>
                <w:strike/>
                <w:color w:val="FF0000"/>
                <w:lang w:eastAsia="pl-PL"/>
              </w:rPr>
              <w:t xml:space="preserve"> </w:t>
            </w:r>
            <w:r w:rsidRPr="00A22473">
              <w:rPr>
                <w:rFonts w:eastAsia="Times New Roman"/>
                <w:color w:val="00B050"/>
                <w:lang w:eastAsia="pl-PL"/>
              </w:rPr>
              <w:t>4</w:t>
            </w:r>
          </w:p>
        </w:tc>
        <w:tc>
          <w:tcPr>
            <w:tcW w:w="708" w:type="dxa"/>
            <w:tcBorders>
              <w:top w:val="nil"/>
              <w:left w:val="nil"/>
              <w:bottom w:val="single" w:sz="4" w:space="0" w:color="auto"/>
              <w:right w:val="single" w:sz="4" w:space="0" w:color="auto"/>
            </w:tcBorders>
            <w:shd w:val="clear" w:color="auto" w:fill="auto"/>
            <w:noWrap/>
            <w:vAlign w:val="bottom"/>
            <w:hideMark/>
          </w:tcPr>
          <w:p w14:paraId="635DE4A2" w14:textId="77777777" w:rsidR="003A356E" w:rsidRPr="00A22473" w:rsidRDefault="003A356E" w:rsidP="00FF0607">
            <w:pPr>
              <w:spacing w:after="0" w:line="240" w:lineRule="auto"/>
              <w:jc w:val="center"/>
              <w:rPr>
                <w:rFonts w:eastAsia="Times New Roman"/>
                <w:strike/>
                <w:color w:val="FF0000"/>
                <w:lang w:eastAsia="pl-PL"/>
              </w:rPr>
            </w:pPr>
            <w:r w:rsidRPr="00A22473">
              <w:rPr>
                <w:rFonts w:eastAsia="Times New Roman"/>
                <w:strike/>
                <w:color w:val="FF0000"/>
                <w:lang w:eastAsia="pl-PL"/>
              </w:rPr>
              <w:t>4</w:t>
            </w:r>
            <w:r>
              <w:rPr>
                <w:rFonts w:eastAsia="Times New Roman"/>
                <w:strike/>
                <w:color w:val="FF0000"/>
                <w:lang w:eastAsia="pl-PL"/>
              </w:rPr>
              <w:t xml:space="preserve"> </w:t>
            </w:r>
            <w:r w:rsidRPr="00A22473">
              <w:rPr>
                <w:rFonts w:eastAsia="Times New Roman"/>
                <w:color w:val="00B050"/>
                <w:lang w:eastAsia="pl-PL"/>
              </w:rPr>
              <w:t>4</w:t>
            </w:r>
          </w:p>
        </w:tc>
        <w:tc>
          <w:tcPr>
            <w:tcW w:w="709" w:type="dxa"/>
            <w:tcBorders>
              <w:top w:val="nil"/>
              <w:left w:val="nil"/>
              <w:bottom w:val="single" w:sz="4" w:space="0" w:color="auto"/>
              <w:right w:val="single" w:sz="4" w:space="0" w:color="auto"/>
            </w:tcBorders>
            <w:shd w:val="clear" w:color="auto" w:fill="auto"/>
            <w:noWrap/>
            <w:vAlign w:val="bottom"/>
            <w:hideMark/>
          </w:tcPr>
          <w:p w14:paraId="24190F5E" w14:textId="77777777" w:rsidR="003A356E" w:rsidRPr="00A22473" w:rsidRDefault="003A356E" w:rsidP="00FF0607">
            <w:pPr>
              <w:spacing w:after="0" w:line="240" w:lineRule="auto"/>
              <w:jc w:val="center"/>
              <w:rPr>
                <w:rFonts w:eastAsia="Times New Roman"/>
                <w:strike/>
                <w:color w:val="FF0000"/>
                <w:lang w:eastAsia="pl-PL"/>
              </w:rPr>
            </w:pPr>
            <w:r w:rsidRPr="00A22473">
              <w:rPr>
                <w:rFonts w:eastAsia="Times New Roman"/>
                <w:strike/>
                <w:color w:val="FF0000"/>
                <w:lang w:eastAsia="pl-PL"/>
              </w:rPr>
              <w:t>4</w:t>
            </w:r>
            <w:r>
              <w:rPr>
                <w:rFonts w:eastAsia="Times New Roman"/>
                <w:strike/>
                <w:color w:val="FF0000"/>
                <w:lang w:eastAsia="pl-PL"/>
              </w:rPr>
              <w:t xml:space="preserve"> </w:t>
            </w:r>
            <w:r w:rsidRPr="00A22473">
              <w:rPr>
                <w:rFonts w:eastAsia="Times New Roman"/>
                <w:color w:val="00B050"/>
                <w:lang w:eastAsia="pl-PL"/>
              </w:rPr>
              <w:t>6</w:t>
            </w:r>
          </w:p>
        </w:tc>
        <w:tc>
          <w:tcPr>
            <w:tcW w:w="709" w:type="dxa"/>
            <w:tcBorders>
              <w:top w:val="nil"/>
              <w:left w:val="nil"/>
              <w:bottom w:val="single" w:sz="4" w:space="0" w:color="auto"/>
              <w:right w:val="single" w:sz="4" w:space="0" w:color="auto"/>
            </w:tcBorders>
            <w:shd w:val="clear" w:color="auto" w:fill="auto"/>
            <w:noWrap/>
            <w:vAlign w:val="bottom"/>
            <w:hideMark/>
          </w:tcPr>
          <w:p w14:paraId="706F4DEE" w14:textId="77777777" w:rsidR="003A356E" w:rsidRPr="00A22473" w:rsidRDefault="003A356E" w:rsidP="00FF0607">
            <w:pPr>
              <w:spacing w:after="0" w:line="240" w:lineRule="auto"/>
              <w:jc w:val="center"/>
              <w:rPr>
                <w:rFonts w:eastAsia="Times New Roman"/>
                <w:strike/>
                <w:color w:val="FF0000"/>
                <w:lang w:eastAsia="pl-PL"/>
              </w:rPr>
            </w:pPr>
            <w:r w:rsidRPr="00A22473">
              <w:rPr>
                <w:rFonts w:eastAsia="Times New Roman"/>
                <w:strike/>
                <w:color w:val="FF0000"/>
                <w:lang w:eastAsia="pl-PL"/>
              </w:rPr>
              <w:t>4</w:t>
            </w:r>
            <w:r>
              <w:rPr>
                <w:rFonts w:eastAsia="Times New Roman"/>
                <w:strike/>
                <w:color w:val="FF0000"/>
                <w:lang w:eastAsia="pl-PL"/>
              </w:rPr>
              <w:t xml:space="preserve"> </w:t>
            </w:r>
            <w:r w:rsidRPr="00A22473">
              <w:rPr>
                <w:rFonts w:eastAsia="Times New Roman"/>
                <w:color w:val="00B050"/>
                <w:lang w:eastAsia="pl-PL"/>
              </w:rPr>
              <w:t>6</w:t>
            </w:r>
          </w:p>
        </w:tc>
        <w:tc>
          <w:tcPr>
            <w:tcW w:w="709" w:type="dxa"/>
            <w:tcBorders>
              <w:top w:val="nil"/>
              <w:left w:val="nil"/>
              <w:bottom w:val="single" w:sz="4" w:space="0" w:color="auto"/>
              <w:right w:val="single" w:sz="4" w:space="0" w:color="auto"/>
            </w:tcBorders>
            <w:shd w:val="clear" w:color="auto" w:fill="auto"/>
            <w:noWrap/>
            <w:vAlign w:val="bottom"/>
            <w:hideMark/>
          </w:tcPr>
          <w:p w14:paraId="790D99EB" w14:textId="77777777" w:rsidR="003A356E" w:rsidRPr="00A22473" w:rsidRDefault="003A356E" w:rsidP="00FF0607">
            <w:pPr>
              <w:spacing w:after="0" w:line="240" w:lineRule="auto"/>
              <w:jc w:val="center"/>
              <w:rPr>
                <w:rFonts w:eastAsia="Times New Roman"/>
                <w:strike/>
                <w:color w:val="FF0000"/>
                <w:lang w:eastAsia="pl-PL"/>
              </w:rPr>
            </w:pPr>
            <w:r w:rsidRPr="00A22473">
              <w:rPr>
                <w:rFonts w:eastAsia="Times New Roman"/>
                <w:strike/>
                <w:color w:val="FF0000"/>
                <w:lang w:eastAsia="pl-PL"/>
              </w:rPr>
              <w:t>4</w:t>
            </w:r>
            <w:r>
              <w:rPr>
                <w:rFonts w:eastAsia="Times New Roman"/>
                <w:strike/>
                <w:color w:val="FF0000"/>
                <w:lang w:eastAsia="pl-PL"/>
              </w:rPr>
              <w:t xml:space="preserve"> </w:t>
            </w:r>
            <w:r w:rsidRPr="00A22473">
              <w:rPr>
                <w:rFonts w:eastAsia="Times New Roman"/>
                <w:color w:val="00B050"/>
                <w:lang w:eastAsia="pl-PL"/>
              </w:rPr>
              <w:t>6</w:t>
            </w:r>
          </w:p>
        </w:tc>
        <w:tc>
          <w:tcPr>
            <w:tcW w:w="708" w:type="dxa"/>
            <w:tcBorders>
              <w:top w:val="nil"/>
              <w:left w:val="nil"/>
              <w:bottom w:val="single" w:sz="4" w:space="0" w:color="auto"/>
              <w:right w:val="single" w:sz="4" w:space="0" w:color="auto"/>
            </w:tcBorders>
            <w:shd w:val="clear" w:color="auto" w:fill="auto"/>
            <w:noWrap/>
            <w:vAlign w:val="bottom"/>
            <w:hideMark/>
          </w:tcPr>
          <w:p w14:paraId="19D6D352" w14:textId="77777777" w:rsidR="003A356E" w:rsidRPr="00A22473" w:rsidRDefault="003A356E" w:rsidP="00FF0607">
            <w:pPr>
              <w:spacing w:after="0" w:line="240" w:lineRule="auto"/>
              <w:jc w:val="center"/>
              <w:rPr>
                <w:rFonts w:eastAsia="Times New Roman"/>
                <w:strike/>
                <w:color w:val="FF0000"/>
                <w:lang w:eastAsia="pl-PL"/>
              </w:rPr>
            </w:pPr>
            <w:r w:rsidRPr="00A22473">
              <w:rPr>
                <w:rFonts w:eastAsia="Times New Roman"/>
                <w:strike/>
                <w:color w:val="FF0000"/>
                <w:lang w:eastAsia="pl-PL"/>
              </w:rPr>
              <w:t>4</w:t>
            </w:r>
            <w:r>
              <w:rPr>
                <w:rFonts w:eastAsia="Times New Roman"/>
                <w:strike/>
                <w:color w:val="FF0000"/>
                <w:lang w:eastAsia="pl-PL"/>
              </w:rPr>
              <w:t xml:space="preserve"> </w:t>
            </w:r>
            <w:r w:rsidRPr="00A22473">
              <w:rPr>
                <w:rFonts w:eastAsia="Times New Roman"/>
                <w:color w:val="00B050"/>
                <w:lang w:eastAsia="pl-PL"/>
              </w:rPr>
              <w:t>5</w:t>
            </w:r>
          </w:p>
        </w:tc>
        <w:tc>
          <w:tcPr>
            <w:tcW w:w="672" w:type="dxa"/>
            <w:tcBorders>
              <w:top w:val="nil"/>
              <w:left w:val="nil"/>
              <w:bottom w:val="single" w:sz="4" w:space="0" w:color="auto"/>
              <w:right w:val="single" w:sz="4" w:space="0" w:color="auto"/>
            </w:tcBorders>
            <w:shd w:val="clear" w:color="auto" w:fill="auto"/>
            <w:noWrap/>
            <w:vAlign w:val="bottom"/>
            <w:hideMark/>
          </w:tcPr>
          <w:p w14:paraId="6175A982"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4</w:t>
            </w:r>
          </w:p>
        </w:tc>
        <w:tc>
          <w:tcPr>
            <w:tcW w:w="794" w:type="dxa"/>
            <w:tcBorders>
              <w:top w:val="nil"/>
              <w:left w:val="nil"/>
              <w:bottom w:val="single" w:sz="4" w:space="0" w:color="auto"/>
              <w:right w:val="single" w:sz="4" w:space="0" w:color="auto"/>
            </w:tcBorders>
            <w:shd w:val="clear" w:color="auto" w:fill="auto"/>
            <w:noWrap/>
            <w:vAlign w:val="bottom"/>
            <w:hideMark/>
          </w:tcPr>
          <w:p w14:paraId="79F4CD52"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4</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3F75AE9C"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4</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20B87F33"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4</w:t>
            </w:r>
          </w:p>
        </w:tc>
      </w:tr>
      <w:tr w:rsidR="003A356E" w:rsidRPr="006D784F" w14:paraId="3D9C61BA" w14:textId="77777777" w:rsidTr="00FF0607">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05BAD4D"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Janowiec Kościelny </w:t>
            </w:r>
          </w:p>
        </w:tc>
        <w:tc>
          <w:tcPr>
            <w:tcW w:w="709" w:type="dxa"/>
            <w:tcBorders>
              <w:top w:val="nil"/>
              <w:left w:val="nil"/>
              <w:bottom w:val="single" w:sz="4" w:space="0" w:color="auto"/>
              <w:right w:val="single" w:sz="4" w:space="0" w:color="auto"/>
            </w:tcBorders>
            <w:shd w:val="clear" w:color="auto" w:fill="auto"/>
            <w:noWrap/>
            <w:vAlign w:val="bottom"/>
            <w:hideMark/>
          </w:tcPr>
          <w:p w14:paraId="78142DE6" w14:textId="77777777" w:rsidR="003A356E" w:rsidRPr="00C4705B" w:rsidRDefault="003A356E" w:rsidP="00FF0607">
            <w:pPr>
              <w:spacing w:after="0" w:line="240" w:lineRule="auto"/>
              <w:jc w:val="center"/>
              <w:rPr>
                <w:rFonts w:eastAsia="Times New Roman"/>
                <w:strike/>
                <w:color w:val="FF0000"/>
                <w:lang w:eastAsia="pl-PL"/>
              </w:rPr>
            </w:pPr>
            <w:r w:rsidRPr="00C4705B">
              <w:rPr>
                <w:rFonts w:eastAsia="Times New Roman"/>
                <w:strike/>
                <w:color w:val="FF0000"/>
                <w:lang w:eastAsia="pl-PL"/>
              </w:rPr>
              <w:t>3</w:t>
            </w:r>
            <w:r>
              <w:rPr>
                <w:rFonts w:eastAsia="Times New Roman"/>
                <w:strike/>
                <w:color w:val="FF0000"/>
                <w:lang w:eastAsia="pl-PL"/>
              </w:rPr>
              <w:t xml:space="preserve"> </w:t>
            </w:r>
            <w:r w:rsidRPr="00ED594E">
              <w:rPr>
                <w:rFonts w:eastAsia="Times New Roman"/>
                <w:color w:val="00B050"/>
                <w:lang w:eastAsia="pl-PL"/>
              </w:rPr>
              <w:t>4</w:t>
            </w:r>
          </w:p>
        </w:tc>
        <w:tc>
          <w:tcPr>
            <w:tcW w:w="708" w:type="dxa"/>
            <w:tcBorders>
              <w:top w:val="nil"/>
              <w:left w:val="nil"/>
              <w:bottom w:val="single" w:sz="4" w:space="0" w:color="auto"/>
              <w:right w:val="single" w:sz="4" w:space="0" w:color="auto"/>
            </w:tcBorders>
            <w:shd w:val="clear" w:color="auto" w:fill="auto"/>
            <w:noWrap/>
            <w:vAlign w:val="bottom"/>
            <w:hideMark/>
          </w:tcPr>
          <w:p w14:paraId="3931C2F9" w14:textId="77777777" w:rsidR="003A356E" w:rsidRPr="00C4705B" w:rsidRDefault="003A356E" w:rsidP="00FF0607">
            <w:pPr>
              <w:spacing w:after="0" w:line="240" w:lineRule="auto"/>
              <w:jc w:val="center"/>
              <w:rPr>
                <w:rFonts w:eastAsia="Times New Roman"/>
                <w:strike/>
                <w:color w:val="FF0000"/>
                <w:lang w:eastAsia="pl-PL"/>
              </w:rPr>
            </w:pPr>
            <w:r w:rsidRPr="00C4705B">
              <w:rPr>
                <w:rFonts w:eastAsia="Times New Roman"/>
                <w:strike/>
                <w:color w:val="FF0000"/>
                <w:lang w:eastAsia="pl-PL"/>
              </w:rPr>
              <w:t>3</w:t>
            </w:r>
            <w:r>
              <w:rPr>
                <w:rFonts w:eastAsia="Times New Roman"/>
                <w:strike/>
                <w:color w:val="FF0000"/>
                <w:lang w:eastAsia="pl-PL"/>
              </w:rPr>
              <w:t xml:space="preserve"> </w:t>
            </w:r>
            <w:r w:rsidRPr="00ED594E">
              <w:rPr>
                <w:rFonts w:eastAsia="Times New Roman"/>
                <w:color w:val="00B050"/>
                <w:lang w:eastAsia="pl-PL"/>
              </w:rPr>
              <w:t>4</w:t>
            </w:r>
          </w:p>
        </w:tc>
        <w:tc>
          <w:tcPr>
            <w:tcW w:w="709" w:type="dxa"/>
            <w:tcBorders>
              <w:top w:val="nil"/>
              <w:left w:val="nil"/>
              <w:bottom w:val="single" w:sz="4" w:space="0" w:color="auto"/>
              <w:right w:val="single" w:sz="4" w:space="0" w:color="auto"/>
            </w:tcBorders>
            <w:shd w:val="clear" w:color="auto" w:fill="auto"/>
            <w:noWrap/>
            <w:vAlign w:val="bottom"/>
            <w:hideMark/>
          </w:tcPr>
          <w:p w14:paraId="45118C05" w14:textId="77777777" w:rsidR="003A356E" w:rsidRPr="00C4705B" w:rsidRDefault="003A356E" w:rsidP="00FF0607">
            <w:pPr>
              <w:spacing w:after="0" w:line="240" w:lineRule="auto"/>
              <w:jc w:val="center"/>
              <w:rPr>
                <w:rFonts w:eastAsia="Times New Roman"/>
                <w:strike/>
                <w:color w:val="FF0000"/>
                <w:lang w:eastAsia="pl-PL"/>
              </w:rPr>
            </w:pPr>
            <w:r w:rsidRPr="00C4705B">
              <w:rPr>
                <w:rFonts w:eastAsia="Times New Roman"/>
                <w:strike/>
                <w:color w:val="FF0000"/>
                <w:lang w:eastAsia="pl-PL"/>
              </w:rPr>
              <w:t>4</w:t>
            </w:r>
            <w:r>
              <w:rPr>
                <w:rFonts w:eastAsia="Times New Roman"/>
                <w:strike/>
                <w:color w:val="FF0000"/>
                <w:lang w:eastAsia="pl-PL"/>
              </w:rPr>
              <w:t xml:space="preserve"> </w:t>
            </w:r>
            <w:r w:rsidRPr="00ED594E">
              <w:rPr>
                <w:rFonts w:eastAsia="Times New Roman"/>
                <w:color w:val="00B050"/>
                <w:lang w:eastAsia="pl-PL"/>
              </w:rPr>
              <w:t xml:space="preserve">3 </w:t>
            </w:r>
          </w:p>
        </w:tc>
        <w:tc>
          <w:tcPr>
            <w:tcW w:w="709" w:type="dxa"/>
            <w:tcBorders>
              <w:top w:val="nil"/>
              <w:left w:val="nil"/>
              <w:bottom w:val="single" w:sz="4" w:space="0" w:color="auto"/>
              <w:right w:val="single" w:sz="4" w:space="0" w:color="auto"/>
            </w:tcBorders>
            <w:shd w:val="clear" w:color="auto" w:fill="auto"/>
            <w:noWrap/>
            <w:vAlign w:val="bottom"/>
            <w:hideMark/>
          </w:tcPr>
          <w:p w14:paraId="4D35732F" w14:textId="77777777" w:rsidR="003A356E" w:rsidRPr="00C4705B" w:rsidRDefault="003A356E" w:rsidP="00FF0607">
            <w:pPr>
              <w:spacing w:after="0" w:line="240" w:lineRule="auto"/>
              <w:jc w:val="center"/>
              <w:rPr>
                <w:rFonts w:eastAsia="Times New Roman"/>
                <w:strike/>
                <w:color w:val="FF0000"/>
                <w:lang w:eastAsia="pl-PL"/>
              </w:rPr>
            </w:pPr>
            <w:r w:rsidRPr="00C4705B">
              <w:rPr>
                <w:rFonts w:eastAsia="Times New Roman"/>
                <w:strike/>
                <w:color w:val="FF0000"/>
                <w:lang w:eastAsia="pl-PL"/>
              </w:rPr>
              <w:t>4</w:t>
            </w:r>
            <w:r>
              <w:rPr>
                <w:rFonts w:eastAsia="Times New Roman"/>
                <w:strike/>
                <w:color w:val="FF0000"/>
                <w:lang w:eastAsia="pl-PL"/>
              </w:rPr>
              <w:t xml:space="preserve"> </w:t>
            </w:r>
            <w:r w:rsidRPr="00ED594E">
              <w:rPr>
                <w:rFonts w:eastAsia="Times New Roman"/>
                <w:color w:val="00B05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1690A3F9" w14:textId="77777777" w:rsidR="003A356E" w:rsidRPr="00C4705B" w:rsidRDefault="003A356E" w:rsidP="00FF0607">
            <w:pPr>
              <w:spacing w:after="0" w:line="240" w:lineRule="auto"/>
              <w:jc w:val="center"/>
              <w:rPr>
                <w:rFonts w:eastAsia="Times New Roman"/>
                <w:strike/>
                <w:color w:val="FF0000"/>
                <w:lang w:eastAsia="pl-PL"/>
              </w:rPr>
            </w:pPr>
            <w:r w:rsidRPr="00C4705B">
              <w:rPr>
                <w:rFonts w:eastAsia="Times New Roman"/>
                <w:strike/>
                <w:color w:val="FF0000"/>
                <w:lang w:eastAsia="pl-PL"/>
              </w:rPr>
              <w:t>4</w:t>
            </w:r>
            <w:r>
              <w:rPr>
                <w:rFonts w:eastAsia="Times New Roman"/>
                <w:strike/>
                <w:color w:val="FF0000"/>
                <w:lang w:eastAsia="pl-PL"/>
              </w:rPr>
              <w:t xml:space="preserve"> </w:t>
            </w:r>
            <w:r w:rsidRPr="00ED594E">
              <w:rPr>
                <w:rFonts w:eastAsia="Times New Roman"/>
                <w:color w:val="00B050"/>
                <w:lang w:eastAsia="pl-PL"/>
              </w:rPr>
              <w:t>2</w:t>
            </w:r>
            <w:r>
              <w:rPr>
                <w:rFonts w:eastAsia="Times New Roman"/>
                <w:strike/>
                <w:color w:val="FF0000"/>
                <w:lang w:eastAsia="pl-PL"/>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45EF4F63" w14:textId="77777777" w:rsidR="003A356E" w:rsidRPr="00C4705B" w:rsidRDefault="003A356E" w:rsidP="00FF0607">
            <w:pPr>
              <w:spacing w:after="0" w:line="240" w:lineRule="auto"/>
              <w:jc w:val="center"/>
              <w:rPr>
                <w:rFonts w:eastAsia="Times New Roman"/>
                <w:strike/>
                <w:color w:val="FF0000"/>
                <w:lang w:eastAsia="pl-PL"/>
              </w:rPr>
            </w:pPr>
            <w:r w:rsidRPr="00C4705B">
              <w:rPr>
                <w:rFonts w:eastAsia="Times New Roman"/>
                <w:strike/>
                <w:color w:val="FF0000"/>
                <w:lang w:eastAsia="pl-PL"/>
              </w:rPr>
              <w:t>4</w:t>
            </w:r>
            <w:r>
              <w:rPr>
                <w:rFonts w:eastAsia="Times New Roman"/>
                <w:strike/>
                <w:color w:val="FF0000"/>
                <w:lang w:eastAsia="pl-PL"/>
              </w:rPr>
              <w:t xml:space="preserve"> </w:t>
            </w:r>
            <w:r w:rsidRPr="00ED594E">
              <w:rPr>
                <w:rFonts w:eastAsia="Times New Roman"/>
                <w:color w:val="00B050"/>
                <w:lang w:eastAsia="pl-PL"/>
              </w:rPr>
              <w:t>2</w:t>
            </w:r>
          </w:p>
        </w:tc>
        <w:tc>
          <w:tcPr>
            <w:tcW w:w="672" w:type="dxa"/>
            <w:tcBorders>
              <w:top w:val="nil"/>
              <w:left w:val="nil"/>
              <w:bottom w:val="single" w:sz="4" w:space="0" w:color="auto"/>
              <w:right w:val="single" w:sz="4" w:space="0" w:color="auto"/>
            </w:tcBorders>
            <w:shd w:val="clear" w:color="auto" w:fill="auto"/>
            <w:noWrap/>
            <w:vAlign w:val="bottom"/>
            <w:hideMark/>
          </w:tcPr>
          <w:p w14:paraId="08C57132"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4</w:t>
            </w:r>
          </w:p>
        </w:tc>
        <w:tc>
          <w:tcPr>
            <w:tcW w:w="794" w:type="dxa"/>
            <w:tcBorders>
              <w:top w:val="nil"/>
              <w:left w:val="nil"/>
              <w:bottom w:val="single" w:sz="4" w:space="0" w:color="auto"/>
              <w:right w:val="single" w:sz="4" w:space="0" w:color="auto"/>
            </w:tcBorders>
            <w:shd w:val="clear" w:color="auto" w:fill="auto"/>
            <w:noWrap/>
            <w:vAlign w:val="bottom"/>
            <w:hideMark/>
          </w:tcPr>
          <w:p w14:paraId="199431AE"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4</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6542A19F"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4</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83F408E"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4</w:t>
            </w:r>
          </w:p>
        </w:tc>
      </w:tr>
      <w:tr w:rsidR="003A356E" w:rsidRPr="006D784F" w14:paraId="7CAAD1C7" w14:textId="77777777" w:rsidTr="00FF0607">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335DE3C1"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Janowo </w:t>
            </w:r>
          </w:p>
        </w:tc>
        <w:tc>
          <w:tcPr>
            <w:tcW w:w="709" w:type="dxa"/>
            <w:tcBorders>
              <w:top w:val="nil"/>
              <w:left w:val="nil"/>
              <w:bottom w:val="single" w:sz="4" w:space="0" w:color="auto"/>
              <w:right w:val="single" w:sz="4" w:space="0" w:color="auto"/>
            </w:tcBorders>
            <w:shd w:val="clear" w:color="auto" w:fill="auto"/>
            <w:noWrap/>
            <w:vAlign w:val="bottom"/>
            <w:hideMark/>
          </w:tcPr>
          <w:p w14:paraId="33F72C05" w14:textId="77777777" w:rsidR="003A356E" w:rsidRPr="00FD775C" w:rsidRDefault="003A356E" w:rsidP="00FF0607">
            <w:pPr>
              <w:spacing w:after="0" w:line="240" w:lineRule="auto"/>
              <w:jc w:val="center"/>
              <w:rPr>
                <w:rFonts w:eastAsia="Times New Roman"/>
                <w:strike/>
                <w:color w:val="FF0000"/>
                <w:lang w:eastAsia="pl-PL"/>
              </w:rPr>
            </w:pPr>
            <w:r w:rsidRPr="00FD775C">
              <w:rPr>
                <w:rFonts w:eastAsia="Times New Roman"/>
                <w:strike/>
                <w:color w:val="FF0000"/>
                <w:lang w:eastAsia="pl-PL"/>
              </w:rPr>
              <w:t>0</w:t>
            </w:r>
            <w:r>
              <w:rPr>
                <w:rFonts w:eastAsia="Times New Roman"/>
                <w:strike/>
                <w:color w:val="FF0000"/>
                <w:lang w:eastAsia="pl-PL"/>
              </w:rPr>
              <w:t xml:space="preserve"> </w:t>
            </w:r>
            <w:r w:rsidRPr="00FD775C">
              <w:rPr>
                <w:rFonts w:eastAsia="Times New Roman"/>
                <w:color w:val="00B050"/>
                <w:lang w:eastAsia="pl-PL"/>
              </w:rPr>
              <w:t>1</w:t>
            </w:r>
          </w:p>
        </w:tc>
        <w:tc>
          <w:tcPr>
            <w:tcW w:w="708" w:type="dxa"/>
            <w:tcBorders>
              <w:top w:val="nil"/>
              <w:left w:val="nil"/>
              <w:bottom w:val="single" w:sz="4" w:space="0" w:color="auto"/>
              <w:right w:val="single" w:sz="4" w:space="0" w:color="auto"/>
            </w:tcBorders>
            <w:shd w:val="clear" w:color="auto" w:fill="auto"/>
            <w:noWrap/>
            <w:vAlign w:val="bottom"/>
            <w:hideMark/>
          </w:tcPr>
          <w:p w14:paraId="2C608B8B" w14:textId="77777777" w:rsidR="003A356E" w:rsidRPr="00FD775C" w:rsidRDefault="003A356E" w:rsidP="00FF0607">
            <w:pPr>
              <w:spacing w:after="0" w:line="240" w:lineRule="auto"/>
              <w:jc w:val="center"/>
              <w:rPr>
                <w:rFonts w:eastAsia="Times New Roman"/>
                <w:strike/>
                <w:color w:val="FF0000"/>
                <w:lang w:eastAsia="pl-PL"/>
              </w:rPr>
            </w:pPr>
            <w:r w:rsidRPr="00FD775C">
              <w:rPr>
                <w:rFonts w:eastAsia="Times New Roman"/>
                <w:strike/>
                <w:color w:val="FF0000"/>
                <w:lang w:eastAsia="pl-PL"/>
              </w:rPr>
              <w:t>0</w:t>
            </w:r>
            <w:r>
              <w:rPr>
                <w:rFonts w:eastAsia="Times New Roman"/>
                <w:strike/>
                <w:color w:val="FF0000"/>
                <w:lang w:eastAsia="pl-PL"/>
              </w:rPr>
              <w:t xml:space="preserve"> </w:t>
            </w:r>
            <w:r w:rsidRPr="00FD775C">
              <w:rPr>
                <w:rFonts w:eastAsia="Times New Roman"/>
                <w:color w:val="00B050"/>
                <w:lang w:eastAsia="pl-PL"/>
              </w:rPr>
              <w:t xml:space="preserve">1 </w:t>
            </w:r>
          </w:p>
        </w:tc>
        <w:tc>
          <w:tcPr>
            <w:tcW w:w="709" w:type="dxa"/>
            <w:tcBorders>
              <w:top w:val="nil"/>
              <w:left w:val="nil"/>
              <w:bottom w:val="single" w:sz="4" w:space="0" w:color="auto"/>
              <w:right w:val="single" w:sz="4" w:space="0" w:color="auto"/>
            </w:tcBorders>
            <w:shd w:val="clear" w:color="auto" w:fill="auto"/>
            <w:noWrap/>
            <w:vAlign w:val="bottom"/>
            <w:hideMark/>
          </w:tcPr>
          <w:p w14:paraId="0ED6112A" w14:textId="77777777" w:rsidR="003A356E" w:rsidRPr="00FD775C" w:rsidRDefault="003A356E" w:rsidP="00FF0607">
            <w:pPr>
              <w:spacing w:after="0" w:line="240" w:lineRule="auto"/>
              <w:jc w:val="center"/>
              <w:rPr>
                <w:rFonts w:eastAsia="Times New Roman"/>
                <w:strike/>
                <w:color w:val="FF0000"/>
                <w:lang w:eastAsia="pl-PL"/>
              </w:rPr>
            </w:pPr>
            <w:r w:rsidRPr="00FD775C">
              <w:rPr>
                <w:rFonts w:eastAsia="Times New Roman"/>
                <w:strike/>
                <w:color w:val="FF0000"/>
                <w:lang w:eastAsia="pl-PL"/>
              </w:rPr>
              <w:t>0</w:t>
            </w:r>
            <w:r>
              <w:rPr>
                <w:rFonts w:eastAsia="Times New Roman"/>
                <w:strike/>
                <w:color w:val="FF0000"/>
                <w:lang w:eastAsia="pl-PL"/>
              </w:rPr>
              <w:t xml:space="preserve"> </w:t>
            </w:r>
            <w:r w:rsidRPr="00FD775C">
              <w:rPr>
                <w:rFonts w:eastAsia="Times New Roman"/>
                <w:color w:val="00B050"/>
                <w:lang w:eastAsia="pl-PL"/>
              </w:rPr>
              <w:t xml:space="preserve">1 </w:t>
            </w:r>
          </w:p>
        </w:tc>
        <w:tc>
          <w:tcPr>
            <w:tcW w:w="709" w:type="dxa"/>
            <w:tcBorders>
              <w:top w:val="nil"/>
              <w:left w:val="nil"/>
              <w:bottom w:val="single" w:sz="4" w:space="0" w:color="auto"/>
              <w:right w:val="single" w:sz="4" w:space="0" w:color="auto"/>
            </w:tcBorders>
            <w:shd w:val="clear" w:color="auto" w:fill="auto"/>
            <w:noWrap/>
            <w:vAlign w:val="bottom"/>
            <w:hideMark/>
          </w:tcPr>
          <w:p w14:paraId="455D3E8A" w14:textId="77777777" w:rsidR="003A356E" w:rsidRPr="00FD775C" w:rsidRDefault="003A356E" w:rsidP="00FF0607">
            <w:pPr>
              <w:spacing w:after="0" w:line="240" w:lineRule="auto"/>
              <w:jc w:val="center"/>
              <w:rPr>
                <w:rFonts w:eastAsia="Times New Roman"/>
                <w:strike/>
                <w:color w:val="FF0000"/>
                <w:lang w:eastAsia="pl-PL"/>
              </w:rPr>
            </w:pPr>
            <w:r w:rsidRPr="00FD775C">
              <w:rPr>
                <w:rFonts w:eastAsia="Times New Roman"/>
                <w:strike/>
                <w:color w:val="FF0000"/>
                <w:lang w:eastAsia="pl-PL"/>
              </w:rPr>
              <w:t>0</w:t>
            </w:r>
            <w:r>
              <w:rPr>
                <w:rFonts w:eastAsia="Times New Roman"/>
                <w:strike/>
                <w:color w:val="FF0000"/>
                <w:lang w:eastAsia="pl-PL"/>
              </w:rPr>
              <w:t xml:space="preserve"> </w:t>
            </w:r>
            <w:r w:rsidRPr="00FD775C">
              <w:rPr>
                <w:rFonts w:eastAsia="Times New Roman"/>
                <w:color w:val="00B050"/>
                <w:lang w:eastAsia="pl-PL"/>
              </w:rPr>
              <w:t xml:space="preserve">1 </w:t>
            </w:r>
          </w:p>
        </w:tc>
        <w:tc>
          <w:tcPr>
            <w:tcW w:w="709" w:type="dxa"/>
            <w:tcBorders>
              <w:top w:val="nil"/>
              <w:left w:val="nil"/>
              <w:bottom w:val="single" w:sz="4" w:space="0" w:color="auto"/>
              <w:right w:val="single" w:sz="4" w:space="0" w:color="auto"/>
            </w:tcBorders>
            <w:shd w:val="clear" w:color="auto" w:fill="auto"/>
            <w:noWrap/>
            <w:vAlign w:val="bottom"/>
            <w:hideMark/>
          </w:tcPr>
          <w:p w14:paraId="25351C83" w14:textId="77777777" w:rsidR="003A356E" w:rsidRPr="00FD775C" w:rsidRDefault="003A356E" w:rsidP="00FF0607">
            <w:pPr>
              <w:spacing w:after="0" w:line="240" w:lineRule="auto"/>
              <w:jc w:val="center"/>
              <w:rPr>
                <w:rFonts w:eastAsia="Times New Roman"/>
                <w:strike/>
                <w:color w:val="FF0000"/>
                <w:lang w:eastAsia="pl-PL"/>
              </w:rPr>
            </w:pPr>
            <w:r w:rsidRPr="00FD775C">
              <w:rPr>
                <w:rFonts w:eastAsia="Times New Roman"/>
                <w:strike/>
                <w:color w:val="FF0000"/>
                <w:lang w:eastAsia="pl-PL"/>
              </w:rPr>
              <w:t>0</w:t>
            </w:r>
            <w:r>
              <w:rPr>
                <w:rFonts w:eastAsia="Times New Roman"/>
                <w:strike/>
                <w:color w:val="FF0000"/>
                <w:lang w:eastAsia="pl-PL"/>
              </w:rPr>
              <w:t xml:space="preserve"> </w:t>
            </w:r>
            <w:r w:rsidRPr="00FD775C">
              <w:rPr>
                <w:rFonts w:eastAsia="Times New Roman"/>
                <w:color w:val="00B050"/>
                <w:lang w:eastAsia="pl-PL"/>
              </w:rPr>
              <w:t>1</w:t>
            </w:r>
            <w:r>
              <w:rPr>
                <w:rFonts w:eastAsia="Times New Roman"/>
                <w:strike/>
                <w:color w:val="FF0000"/>
                <w:lang w:eastAsia="pl-PL"/>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0193820B" w14:textId="77777777" w:rsidR="003A356E" w:rsidRPr="00FD775C" w:rsidRDefault="003A356E" w:rsidP="00FF0607">
            <w:pPr>
              <w:spacing w:after="0" w:line="240" w:lineRule="auto"/>
              <w:jc w:val="center"/>
              <w:rPr>
                <w:rFonts w:eastAsia="Times New Roman"/>
                <w:strike/>
                <w:color w:val="FF0000"/>
                <w:lang w:eastAsia="pl-PL"/>
              </w:rPr>
            </w:pPr>
            <w:r w:rsidRPr="00FD775C">
              <w:rPr>
                <w:rFonts w:eastAsia="Times New Roman"/>
                <w:strike/>
                <w:color w:val="FF0000"/>
                <w:lang w:eastAsia="pl-PL"/>
              </w:rPr>
              <w:t>0</w:t>
            </w:r>
            <w:r>
              <w:rPr>
                <w:rFonts w:eastAsia="Times New Roman"/>
                <w:strike/>
                <w:color w:val="FF0000"/>
                <w:lang w:eastAsia="pl-PL"/>
              </w:rPr>
              <w:t xml:space="preserve"> </w:t>
            </w:r>
            <w:r w:rsidRPr="00FD775C">
              <w:rPr>
                <w:rFonts w:eastAsia="Times New Roman"/>
                <w:color w:val="00B050"/>
                <w:lang w:eastAsia="pl-PL"/>
              </w:rPr>
              <w:t>1</w:t>
            </w:r>
          </w:p>
        </w:tc>
        <w:tc>
          <w:tcPr>
            <w:tcW w:w="672" w:type="dxa"/>
            <w:tcBorders>
              <w:top w:val="nil"/>
              <w:left w:val="nil"/>
              <w:bottom w:val="single" w:sz="4" w:space="0" w:color="auto"/>
              <w:right w:val="single" w:sz="4" w:space="0" w:color="auto"/>
            </w:tcBorders>
            <w:shd w:val="clear" w:color="auto" w:fill="auto"/>
            <w:noWrap/>
            <w:vAlign w:val="bottom"/>
            <w:hideMark/>
          </w:tcPr>
          <w:p w14:paraId="12F0992B"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0</w:t>
            </w:r>
          </w:p>
        </w:tc>
        <w:tc>
          <w:tcPr>
            <w:tcW w:w="794" w:type="dxa"/>
            <w:tcBorders>
              <w:top w:val="nil"/>
              <w:left w:val="nil"/>
              <w:bottom w:val="single" w:sz="4" w:space="0" w:color="auto"/>
              <w:right w:val="single" w:sz="4" w:space="0" w:color="auto"/>
            </w:tcBorders>
            <w:shd w:val="clear" w:color="auto" w:fill="auto"/>
            <w:noWrap/>
            <w:vAlign w:val="bottom"/>
            <w:hideMark/>
          </w:tcPr>
          <w:p w14:paraId="3330D0CD"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0</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72C72711"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0</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D32B085"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r>
      <w:tr w:rsidR="003A356E" w:rsidRPr="006D784F" w14:paraId="386B4FCC" w14:textId="77777777" w:rsidTr="00FF0607">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403EBBF9"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Kozłowo </w:t>
            </w:r>
          </w:p>
        </w:tc>
        <w:tc>
          <w:tcPr>
            <w:tcW w:w="709" w:type="dxa"/>
            <w:tcBorders>
              <w:top w:val="nil"/>
              <w:left w:val="nil"/>
              <w:bottom w:val="single" w:sz="4" w:space="0" w:color="auto"/>
              <w:right w:val="single" w:sz="4" w:space="0" w:color="auto"/>
            </w:tcBorders>
            <w:shd w:val="clear" w:color="auto" w:fill="auto"/>
            <w:noWrap/>
            <w:vAlign w:val="bottom"/>
            <w:hideMark/>
          </w:tcPr>
          <w:p w14:paraId="41BE22E3" w14:textId="77777777" w:rsidR="003A356E" w:rsidRPr="00BC307F" w:rsidRDefault="003A356E" w:rsidP="00FF0607">
            <w:pPr>
              <w:spacing w:after="0" w:line="240" w:lineRule="auto"/>
              <w:jc w:val="center"/>
              <w:rPr>
                <w:rFonts w:eastAsia="Times New Roman"/>
                <w:color w:val="00B050"/>
                <w:lang w:eastAsia="pl-PL"/>
              </w:rPr>
            </w:pPr>
            <w:r w:rsidRPr="00BC307F">
              <w:rPr>
                <w:rFonts w:eastAsia="Times New Roman"/>
                <w:strike/>
                <w:color w:val="FF0000"/>
                <w:lang w:eastAsia="pl-PL"/>
              </w:rPr>
              <w:t>3</w:t>
            </w:r>
            <w:r>
              <w:rPr>
                <w:rFonts w:eastAsia="Times New Roman"/>
                <w:strike/>
                <w:color w:val="FF0000"/>
                <w:lang w:eastAsia="pl-PL"/>
              </w:rPr>
              <w:t xml:space="preserve"> </w:t>
            </w:r>
            <w:r>
              <w:rPr>
                <w:rFonts w:eastAsia="Times New Roman"/>
                <w:color w:val="00B050"/>
                <w:lang w:eastAsia="pl-PL"/>
              </w:rPr>
              <w:t>4</w:t>
            </w:r>
          </w:p>
        </w:tc>
        <w:tc>
          <w:tcPr>
            <w:tcW w:w="708" w:type="dxa"/>
            <w:tcBorders>
              <w:top w:val="nil"/>
              <w:left w:val="nil"/>
              <w:bottom w:val="single" w:sz="4" w:space="0" w:color="auto"/>
              <w:right w:val="single" w:sz="4" w:space="0" w:color="auto"/>
            </w:tcBorders>
            <w:shd w:val="clear" w:color="auto" w:fill="auto"/>
            <w:noWrap/>
            <w:vAlign w:val="bottom"/>
            <w:hideMark/>
          </w:tcPr>
          <w:p w14:paraId="364D39BA" w14:textId="77777777" w:rsidR="003A356E" w:rsidRPr="00BC307F" w:rsidRDefault="003A356E" w:rsidP="00FF0607">
            <w:pPr>
              <w:spacing w:after="0" w:line="240" w:lineRule="auto"/>
              <w:jc w:val="center"/>
              <w:rPr>
                <w:rFonts w:eastAsia="Times New Roman"/>
                <w:strike/>
                <w:color w:val="FF0000"/>
                <w:lang w:eastAsia="pl-PL"/>
              </w:rPr>
            </w:pPr>
            <w:r w:rsidRPr="00BC307F">
              <w:rPr>
                <w:rFonts w:eastAsia="Times New Roman"/>
                <w:strike/>
                <w:color w:val="FF0000"/>
                <w:lang w:eastAsia="pl-PL"/>
              </w:rPr>
              <w:t>3</w:t>
            </w:r>
            <w:r>
              <w:rPr>
                <w:rFonts w:eastAsia="Times New Roman"/>
                <w:strike/>
                <w:color w:val="FF0000"/>
                <w:lang w:eastAsia="pl-PL"/>
              </w:rPr>
              <w:t xml:space="preserve"> </w:t>
            </w:r>
            <w:r w:rsidRPr="00BC307F">
              <w:rPr>
                <w:rFonts w:eastAsia="Times New Roman"/>
                <w:color w:val="00B050"/>
                <w:lang w:eastAsia="pl-PL"/>
              </w:rPr>
              <w:t>4</w:t>
            </w:r>
          </w:p>
        </w:tc>
        <w:tc>
          <w:tcPr>
            <w:tcW w:w="709" w:type="dxa"/>
            <w:tcBorders>
              <w:top w:val="nil"/>
              <w:left w:val="nil"/>
              <w:bottom w:val="single" w:sz="4" w:space="0" w:color="auto"/>
              <w:right w:val="single" w:sz="4" w:space="0" w:color="auto"/>
            </w:tcBorders>
            <w:shd w:val="clear" w:color="auto" w:fill="auto"/>
            <w:noWrap/>
            <w:vAlign w:val="bottom"/>
            <w:hideMark/>
          </w:tcPr>
          <w:p w14:paraId="4BAC778D" w14:textId="77777777" w:rsidR="003A356E" w:rsidRPr="00BC307F" w:rsidRDefault="003A356E" w:rsidP="00FF0607">
            <w:pPr>
              <w:spacing w:after="0" w:line="240" w:lineRule="auto"/>
              <w:jc w:val="center"/>
              <w:rPr>
                <w:rFonts w:eastAsia="Times New Roman"/>
                <w:strike/>
                <w:color w:val="FF0000"/>
                <w:lang w:eastAsia="pl-PL"/>
              </w:rPr>
            </w:pPr>
            <w:r w:rsidRPr="00BC307F">
              <w:rPr>
                <w:rFonts w:eastAsia="Times New Roman"/>
                <w:strike/>
                <w:color w:val="FF0000"/>
                <w:lang w:eastAsia="pl-PL"/>
              </w:rPr>
              <w:t>3</w:t>
            </w:r>
            <w:r>
              <w:rPr>
                <w:rFonts w:eastAsia="Times New Roman"/>
                <w:strike/>
                <w:color w:val="FF0000"/>
                <w:lang w:eastAsia="pl-PL"/>
              </w:rPr>
              <w:t xml:space="preserve"> </w:t>
            </w:r>
            <w:r w:rsidRPr="00BC307F">
              <w:rPr>
                <w:rFonts w:eastAsia="Times New Roman"/>
                <w:color w:val="00B050"/>
                <w:lang w:eastAsia="pl-PL"/>
              </w:rPr>
              <w:t>4</w:t>
            </w:r>
          </w:p>
        </w:tc>
        <w:tc>
          <w:tcPr>
            <w:tcW w:w="709" w:type="dxa"/>
            <w:tcBorders>
              <w:top w:val="nil"/>
              <w:left w:val="nil"/>
              <w:bottom w:val="single" w:sz="4" w:space="0" w:color="auto"/>
              <w:right w:val="single" w:sz="4" w:space="0" w:color="auto"/>
            </w:tcBorders>
            <w:shd w:val="clear" w:color="auto" w:fill="auto"/>
            <w:noWrap/>
            <w:vAlign w:val="bottom"/>
            <w:hideMark/>
          </w:tcPr>
          <w:p w14:paraId="3273340A" w14:textId="77777777" w:rsidR="003A356E" w:rsidRPr="00BC307F" w:rsidRDefault="003A356E" w:rsidP="00FF0607">
            <w:pPr>
              <w:spacing w:after="0" w:line="240" w:lineRule="auto"/>
              <w:jc w:val="center"/>
              <w:rPr>
                <w:rFonts w:eastAsia="Times New Roman"/>
                <w:strike/>
                <w:color w:val="FF0000"/>
                <w:lang w:eastAsia="pl-PL"/>
              </w:rPr>
            </w:pPr>
            <w:r w:rsidRPr="00BC307F">
              <w:rPr>
                <w:rFonts w:eastAsia="Times New Roman"/>
                <w:strike/>
                <w:color w:val="FF0000"/>
                <w:lang w:eastAsia="pl-PL"/>
              </w:rPr>
              <w:t>3</w:t>
            </w:r>
            <w:r>
              <w:rPr>
                <w:rFonts w:eastAsia="Times New Roman"/>
                <w:strike/>
                <w:color w:val="FF0000"/>
                <w:lang w:eastAsia="pl-PL"/>
              </w:rPr>
              <w:t xml:space="preserve"> </w:t>
            </w:r>
            <w:r w:rsidRPr="00BC307F">
              <w:rPr>
                <w:rFonts w:eastAsia="Times New Roman"/>
                <w:color w:val="00B050"/>
                <w:lang w:eastAsia="pl-PL"/>
              </w:rPr>
              <w:t xml:space="preserve">3 </w:t>
            </w:r>
          </w:p>
        </w:tc>
        <w:tc>
          <w:tcPr>
            <w:tcW w:w="709" w:type="dxa"/>
            <w:tcBorders>
              <w:top w:val="nil"/>
              <w:left w:val="nil"/>
              <w:bottom w:val="single" w:sz="4" w:space="0" w:color="auto"/>
              <w:right w:val="single" w:sz="4" w:space="0" w:color="auto"/>
            </w:tcBorders>
            <w:shd w:val="clear" w:color="auto" w:fill="auto"/>
            <w:noWrap/>
            <w:vAlign w:val="bottom"/>
            <w:hideMark/>
          </w:tcPr>
          <w:p w14:paraId="08A038FB" w14:textId="77777777" w:rsidR="003A356E" w:rsidRPr="00BC307F" w:rsidRDefault="003A356E" w:rsidP="00FF0607">
            <w:pPr>
              <w:spacing w:after="0" w:line="240" w:lineRule="auto"/>
              <w:jc w:val="center"/>
              <w:rPr>
                <w:rFonts w:eastAsia="Times New Roman"/>
                <w:strike/>
                <w:color w:val="FF0000"/>
                <w:lang w:eastAsia="pl-PL"/>
              </w:rPr>
            </w:pPr>
            <w:r w:rsidRPr="00BC307F">
              <w:rPr>
                <w:rFonts w:eastAsia="Times New Roman"/>
                <w:strike/>
                <w:color w:val="FF0000"/>
                <w:lang w:eastAsia="pl-PL"/>
              </w:rPr>
              <w:t>2</w:t>
            </w:r>
            <w:r>
              <w:rPr>
                <w:rFonts w:eastAsia="Times New Roman"/>
                <w:strike/>
                <w:color w:val="FF0000"/>
                <w:lang w:eastAsia="pl-PL"/>
              </w:rPr>
              <w:t xml:space="preserve"> </w:t>
            </w:r>
            <w:r w:rsidRPr="00BC307F">
              <w:rPr>
                <w:rFonts w:eastAsia="Times New Roman"/>
                <w:color w:val="00B050"/>
                <w:lang w:eastAsia="pl-PL"/>
              </w:rPr>
              <w:t>3</w:t>
            </w:r>
          </w:p>
        </w:tc>
        <w:tc>
          <w:tcPr>
            <w:tcW w:w="708" w:type="dxa"/>
            <w:tcBorders>
              <w:top w:val="nil"/>
              <w:left w:val="nil"/>
              <w:bottom w:val="single" w:sz="4" w:space="0" w:color="auto"/>
              <w:right w:val="single" w:sz="4" w:space="0" w:color="auto"/>
            </w:tcBorders>
            <w:shd w:val="clear" w:color="auto" w:fill="auto"/>
            <w:noWrap/>
            <w:vAlign w:val="bottom"/>
            <w:hideMark/>
          </w:tcPr>
          <w:p w14:paraId="05B6A464" w14:textId="77777777" w:rsidR="003A356E" w:rsidRPr="00BC307F" w:rsidRDefault="003A356E" w:rsidP="00FF0607">
            <w:pPr>
              <w:spacing w:after="0" w:line="240" w:lineRule="auto"/>
              <w:jc w:val="center"/>
              <w:rPr>
                <w:rFonts w:eastAsia="Times New Roman"/>
                <w:strike/>
                <w:color w:val="FF0000"/>
                <w:lang w:eastAsia="pl-PL"/>
              </w:rPr>
            </w:pPr>
            <w:r w:rsidRPr="00BC307F">
              <w:rPr>
                <w:rFonts w:eastAsia="Times New Roman"/>
                <w:strike/>
                <w:color w:val="FF0000"/>
                <w:lang w:eastAsia="pl-PL"/>
              </w:rPr>
              <w:t>2</w:t>
            </w:r>
            <w:r>
              <w:rPr>
                <w:rFonts w:eastAsia="Times New Roman"/>
                <w:strike/>
                <w:color w:val="FF0000"/>
                <w:lang w:eastAsia="pl-PL"/>
              </w:rPr>
              <w:t xml:space="preserve"> </w:t>
            </w:r>
            <w:r w:rsidRPr="00BC307F">
              <w:rPr>
                <w:rFonts w:eastAsia="Times New Roman"/>
                <w:color w:val="00B050"/>
                <w:lang w:eastAsia="pl-PL"/>
              </w:rPr>
              <w:t>3</w:t>
            </w:r>
          </w:p>
        </w:tc>
        <w:tc>
          <w:tcPr>
            <w:tcW w:w="672" w:type="dxa"/>
            <w:tcBorders>
              <w:top w:val="nil"/>
              <w:left w:val="nil"/>
              <w:bottom w:val="single" w:sz="4" w:space="0" w:color="auto"/>
              <w:right w:val="single" w:sz="4" w:space="0" w:color="auto"/>
            </w:tcBorders>
            <w:shd w:val="clear" w:color="auto" w:fill="auto"/>
            <w:noWrap/>
            <w:vAlign w:val="bottom"/>
            <w:hideMark/>
          </w:tcPr>
          <w:p w14:paraId="4ACD5470"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94" w:type="dxa"/>
            <w:tcBorders>
              <w:top w:val="nil"/>
              <w:left w:val="nil"/>
              <w:bottom w:val="single" w:sz="4" w:space="0" w:color="auto"/>
              <w:right w:val="single" w:sz="4" w:space="0" w:color="auto"/>
            </w:tcBorders>
            <w:shd w:val="clear" w:color="auto" w:fill="auto"/>
            <w:noWrap/>
            <w:vAlign w:val="bottom"/>
            <w:hideMark/>
          </w:tcPr>
          <w:p w14:paraId="422D2ACC"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59CFB358"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0200BA4"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4</w:t>
            </w:r>
          </w:p>
        </w:tc>
      </w:tr>
      <w:tr w:rsidR="003A356E" w:rsidRPr="006D784F" w14:paraId="42EE3146" w14:textId="77777777" w:rsidTr="00FF0607">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07E107F3" w14:textId="77777777" w:rsidR="003A356E" w:rsidRPr="00326D48" w:rsidRDefault="003A356E" w:rsidP="00FF0607">
            <w:pPr>
              <w:spacing w:after="0" w:line="240" w:lineRule="auto"/>
              <w:rPr>
                <w:rFonts w:eastAsia="Times New Roman"/>
                <w:color w:val="FF0000"/>
                <w:lang w:eastAsia="pl-PL"/>
              </w:rPr>
            </w:pPr>
            <w:r w:rsidRPr="00326D48">
              <w:rPr>
                <w:rFonts w:eastAsia="Times New Roman"/>
                <w:lang w:eastAsia="pl-PL"/>
              </w:rPr>
              <w:t xml:space="preserve">Nidzica </w:t>
            </w:r>
          </w:p>
        </w:tc>
        <w:tc>
          <w:tcPr>
            <w:tcW w:w="709" w:type="dxa"/>
            <w:tcBorders>
              <w:top w:val="nil"/>
              <w:left w:val="nil"/>
              <w:bottom w:val="single" w:sz="4" w:space="0" w:color="auto"/>
              <w:right w:val="single" w:sz="4" w:space="0" w:color="auto"/>
            </w:tcBorders>
            <w:shd w:val="clear" w:color="auto" w:fill="auto"/>
            <w:noWrap/>
            <w:vAlign w:val="bottom"/>
            <w:hideMark/>
          </w:tcPr>
          <w:p w14:paraId="5EFAA9A7" w14:textId="77777777" w:rsidR="003A356E" w:rsidRPr="00326D48" w:rsidRDefault="003A356E" w:rsidP="00FF0607">
            <w:pPr>
              <w:spacing w:after="0" w:line="240" w:lineRule="auto"/>
              <w:jc w:val="center"/>
              <w:rPr>
                <w:rFonts w:eastAsia="Times New Roman"/>
                <w:strike/>
                <w:color w:val="FF0000"/>
                <w:lang w:eastAsia="pl-PL"/>
              </w:rPr>
            </w:pPr>
            <w:r w:rsidRPr="00326D48">
              <w:rPr>
                <w:rFonts w:eastAsia="Times New Roman"/>
                <w:strike/>
                <w:color w:val="FF0000"/>
                <w:lang w:eastAsia="pl-PL"/>
              </w:rPr>
              <w:t>9</w:t>
            </w:r>
            <w:r>
              <w:rPr>
                <w:rFonts w:eastAsia="Times New Roman"/>
                <w:strike/>
                <w:color w:val="FF0000"/>
                <w:lang w:eastAsia="pl-PL"/>
              </w:rPr>
              <w:t xml:space="preserve"> </w:t>
            </w:r>
            <w:r w:rsidRPr="00DB5B1A">
              <w:rPr>
                <w:rFonts w:eastAsia="Times New Roman"/>
                <w:color w:val="00B050"/>
                <w:lang w:eastAsia="pl-PL"/>
              </w:rPr>
              <w:t>12</w:t>
            </w:r>
          </w:p>
        </w:tc>
        <w:tc>
          <w:tcPr>
            <w:tcW w:w="708" w:type="dxa"/>
            <w:tcBorders>
              <w:top w:val="nil"/>
              <w:left w:val="nil"/>
              <w:bottom w:val="single" w:sz="4" w:space="0" w:color="auto"/>
              <w:right w:val="single" w:sz="4" w:space="0" w:color="auto"/>
            </w:tcBorders>
            <w:shd w:val="clear" w:color="auto" w:fill="auto"/>
            <w:noWrap/>
            <w:vAlign w:val="bottom"/>
            <w:hideMark/>
          </w:tcPr>
          <w:p w14:paraId="514B443C" w14:textId="77777777" w:rsidR="003A356E" w:rsidRPr="00326D48" w:rsidRDefault="003A356E" w:rsidP="00FF0607">
            <w:pPr>
              <w:spacing w:after="0" w:line="240" w:lineRule="auto"/>
              <w:jc w:val="center"/>
              <w:rPr>
                <w:rFonts w:eastAsia="Times New Roman"/>
                <w:color w:val="FF0000"/>
                <w:lang w:eastAsia="pl-PL"/>
              </w:rPr>
            </w:pPr>
            <w:r w:rsidRPr="00326D48">
              <w:rPr>
                <w:rFonts w:eastAsia="Times New Roman"/>
                <w:strike/>
                <w:color w:val="FF0000"/>
                <w:lang w:eastAsia="pl-PL"/>
              </w:rPr>
              <w:t>9</w:t>
            </w:r>
            <w:r>
              <w:rPr>
                <w:rFonts w:eastAsia="Times New Roman"/>
                <w:strike/>
                <w:color w:val="FF0000"/>
                <w:lang w:eastAsia="pl-PL"/>
              </w:rPr>
              <w:t xml:space="preserve"> </w:t>
            </w:r>
            <w:r w:rsidRPr="00DB5B1A">
              <w:rPr>
                <w:rFonts w:eastAsia="Times New Roman"/>
                <w:color w:val="00B050"/>
                <w:lang w:eastAsia="pl-PL"/>
              </w:rPr>
              <w:t>12</w:t>
            </w:r>
          </w:p>
        </w:tc>
        <w:tc>
          <w:tcPr>
            <w:tcW w:w="709" w:type="dxa"/>
            <w:tcBorders>
              <w:top w:val="nil"/>
              <w:left w:val="nil"/>
              <w:bottom w:val="single" w:sz="4" w:space="0" w:color="auto"/>
              <w:right w:val="single" w:sz="4" w:space="0" w:color="auto"/>
            </w:tcBorders>
            <w:shd w:val="clear" w:color="auto" w:fill="auto"/>
            <w:noWrap/>
            <w:vAlign w:val="bottom"/>
            <w:hideMark/>
          </w:tcPr>
          <w:p w14:paraId="4F858019" w14:textId="77777777" w:rsidR="003A356E" w:rsidRPr="00326D48" w:rsidRDefault="003A356E" w:rsidP="00FF0607">
            <w:pPr>
              <w:spacing w:after="0" w:line="240" w:lineRule="auto"/>
              <w:jc w:val="center"/>
              <w:rPr>
                <w:rFonts w:eastAsia="Times New Roman"/>
                <w:strike/>
                <w:color w:val="FF0000"/>
                <w:lang w:eastAsia="pl-PL"/>
              </w:rPr>
            </w:pPr>
            <w:r w:rsidRPr="00326D48">
              <w:rPr>
                <w:rFonts w:eastAsia="Times New Roman"/>
                <w:strike/>
                <w:color w:val="FF0000"/>
                <w:lang w:eastAsia="pl-PL"/>
              </w:rPr>
              <w:t>9</w:t>
            </w:r>
            <w:r w:rsidRPr="00DB5B1A">
              <w:rPr>
                <w:rFonts w:eastAsia="Times New Roman"/>
                <w:strike/>
                <w:color w:val="00B050"/>
                <w:lang w:eastAsia="pl-PL"/>
              </w:rPr>
              <w:t xml:space="preserve"> 13</w:t>
            </w:r>
          </w:p>
        </w:tc>
        <w:tc>
          <w:tcPr>
            <w:tcW w:w="709" w:type="dxa"/>
            <w:tcBorders>
              <w:top w:val="nil"/>
              <w:left w:val="nil"/>
              <w:bottom w:val="single" w:sz="4" w:space="0" w:color="auto"/>
              <w:right w:val="single" w:sz="4" w:space="0" w:color="auto"/>
            </w:tcBorders>
            <w:shd w:val="clear" w:color="auto" w:fill="auto"/>
            <w:noWrap/>
            <w:vAlign w:val="bottom"/>
            <w:hideMark/>
          </w:tcPr>
          <w:p w14:paraId="4F9011CD" w14:textId="77777777" w:rsidR="003A356E" w:rsidRPr="00326D48" w:rsidRDefault="003A356E" w:rsidP="00FF0607">
            <w:pPr>
              <w:spacing w:after="0" w:line="240" w:lineRule="auto"/>
              <w:jc w:val="center"/>
              <w:rPr>
                <w:rFonts w:eastAsia="Times New Roman"/>
                <w:strike/>
                <w:color w:val="FF0000"/>
                <w:lang w:eastAsia="pl-PL"/>
              </w:rPr>
            </w:pPr>
            <w:r w:rsidRPr="00326D48">
              <w:rPr>
                <w:rFonts w:eastAsia="Times New Roman"/>
                <w:strike/>
                <w:color w:val="FF0000"/>
                <w:lang w:eastAsia="pl-PL"/>
              </w:rPr>
              <w:t>9</w:t>
            </w:r>
            <w:r>
              <w:rPr>
                <w:rFonts w:eastAsia="Times New Roman"/>
                <w:strike/>
                <w:color w:val="FF0000"/>
                <w:lang w:eastAsia="pl-PL"/>
              </w:rPr>
              <w:t xml:space="preserve"> </w:t>
            </w:r>
            <w:r w:rsidRPr="00DB5B1A">
              <w:rPr>
                <w:rFonts w:eastAsia="Times New Roman"/>
                <w:strike/>
                <w:color w:val="00B050"/>
                <w:lang w:eastAsia="pl-PL"/>
              </w:rPr>
              <w:t>12</w:t>
            </w:r>
            <w:r>
              <w:rPr>
                <w:rFonts w:eastAsia="Times New Roman"/>
                <w:strike/>
                <w:color w:val="FF0000"/>
                <w:lang w:eastAsia="pl-PL"/>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507D3B1" w14:textId="77777777" w:rsidR="003A356E" w:rsidRPr="00326D48" w:rsidRDefault="003A356E" w:rsidP="00FF0607">
            <w:pPr>
              <w:spacing w:after="0" w:line="240" w:lineRule="auto"/>
              <w:jc w:val="center"/>
              <w:rPr>
                <w:rFonts w:eastAsia="Times New Roman"/>
                <w:strike/>
                <w:color w:val="FF0000"/>
                <w:lang w:eastAsia="pl-PL"/>
              </w:rPr>
            </w:pPr>
            <w:r w:rsidRPr="00326D48">
              <w:rPr>
                <w:rFonts w:eastAsia="Times New Roman"/>
                <w:strike/>
                <w:color w:val="FF0000"/>
                <w:lang w:eastAsia="pl-PL"/>
              </w:rPr>
              <w:t>9</w:t>
            </w:r>
            <w:r>
              <w:rPr>
                <w:rFonts w:eastAsia="Times New Roman"/>
                <w:strike/>
                <w:color w:val="FF0000"/>
                <w:lang w:eastAsia="pl-PL"/>
              </w:rPr>
              <w:t xml:space="preserve"> </w:t>
            </w:r>
            <w:r w:rsidRPr="00DB5B1A">
              <w:rPr>
                <w:rFonts w:eastAsia="Times New Roman"/>
                <w:strike/>
                <w:color w:val="00B050"/>
                <w:lang w:eastAsia="pl-PL"/>
              </w:rPr>
              <w:t>12</w:t>
            </w:r>
          </w:p>
        </w:tc>
        <w:tc>
          <w:tcPr>
            <w:tcW w:w="708" w:type="dxa"/>
            <w:tcBorders>
              <w:top w:val="nil"/>
              <w:left w:val="nil"/>
              <w:bottom w:val="single" w:sz="4" w:space="0" w:color="auto"/>
              <w:right w:val="single" w:sz="4" w:space="0" w:color="auto"/>
            </w:tcBorders>
            <w:shd w:val="clear" w:color="auto" w:fill="auto"/>
            <w:noWrap/>
            <w:vAlign w:val="bottom"/>
            <w:hideMark/>
          </w:tcPr>
          <w:p w14:paraId="78510E8E" w14:textId="77777777" w:rsidR="003A356E" w:rsidRPr="00326D48" w:rsidRDefault="003A356E" w:rsidP="00FF0607">
            <w:pPr>
              <w:spacing w:after="0" w:line="240" w:lineRule="auto"/>
              <w:jc w:val="center"/>
              <w:rPr>
                <w:rFonts w:eastAsia="Times New Roman"/>
                <w:strike/>
                <w:color w:val="FF0000"/>
                <w:lang w:eastAsia="pl-PL"/>
              </w:rPr>
            </w:pPr>
            <w:r w:rsidRPr="00326D48">
              <w:rPr>
                <w:rFonts w:eastAsia="Times New Roman"/>
                <w:strike/>
                <w:color w:val="FF0000"/>
                <w:lang w:eastAsia="pl-PL"/>
              </w:rPr>
              <w:t>9</w:t>
            </w:r>
            <w:r>
              <w:rPr>
                <w:rFonts w:eastAsia="Times New Roman"/>
                <w:strike/>
                <w:color w:val="FF0000"/>
                <w:lang w:eastAsia="pl-PL"/>
              </w:rPr>
              <w:t xml:space="preserve"> </w:t>
            </w:r>
            <w:r w:rsidRPr="00DB5B1A">
              <w:rPr>
                <w:rFonts w:eastAsia="Times New Roman"/>
                <w:strike/>
                <w:color w:val="00B050"/>
                <w:lang w:eastAsia="pl-PL"/>
              </w:rPr>
              <w:t>12</w:t>
            </w:r>
            <w:r>
              <w:rPr>
                <w:rFonts w:eastAsia="Times New Roman"/>
                <w:strike/>
                <w:color w:val="FF0000"/>
                <w:lang w:eastAsia="pl-PL"/>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58A854F2"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9</w:t>
            </w:r>
          </w:p>
        </w:tc>
        <w:tc>
          <w:tcPr>
            <w:tcW w:w="794" w:type="dxa"/>
            <w:tcBorders>
              <w:top w:val="nil"/>
              <w:left w:val="nil"/>
              <w:bottom w:val="single" w:sz="4" w:space="0" w:color="auto"/>
              <w:right w:val="single" w:sz="4" w:space="0" w:color="auto"/>
            </w:tcBorders>
            <w:shd w:val="clear" w:color="auto" w:fill="auto"/>
            <w:noWrap/>
            <w:vAlign w:val="bottom"/>
            <w:hideMark/>
          </w:tcPr>
          <w:p w14:paraId="4CCFAF64"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10</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5688633F"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12</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9545282"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12</w:t>
            </w:r>
          </w:p>
        </w:tc>
      </w:tr>
      <w:tr w:rsidR="003A356E" w:rsidRPr="006D784F" w14:paraId="4962B828" w14:textId="77777777" w:rsidTr="00FF0607">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46E5216C"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Dźwierzuty </w:t>
            </w:r>
          </w:p>
        </w:tc>
        <w:tc>
          <w:tcPr>
            <w:tcW w:w="709" w:type="dxa"/>
            <w:tcBorders>
              <w:top w:val="nil"/>
              <w:left w:val="nil"/>
              <w:bottom w:val="single" w:sz="4" w:space="0" w:color="auto"/>
              <w:right w:val="single" w:sz="4" w:space="0" w:color="auto"/>
            </w:tcBorders>
            <w:shd w:val="clear" w:color="auto" w:fill="auto"/>
            <w:noWrap/>
            <w:vAlign w:val="bottom"/>
            <w:hideMark/>
          </w:tcPr>
          <w:p w14:paraId="5F4001A7"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5</w:t>
            </w:r>
            <w:r>
              <w:rPr>
                <w:rFonts w:eastAsia="Times New Roman"/>
                <w:strike/>
                <w:color w:val="FF0000"/>
                <w:lang w:eastAsia="pl-PL"/>
              </w:rPr>
              <w:t xml:space="preserve"> </w:t>
            </w:r>
            <w:r w:rsidRPr="00940FBE">
              <w:rPr>
                <w:rFonts w:eastAsia="Times New Roman"/>
                <w:color w:val="00B050"/>
                <w:lang w:eastAsia="pl-PL"/>
              </w:rPr>
              <w:t>6</w:t>
            </w:r>
          </w:p>
        </w:tc>
        <w:tc>
          <w:tcPr>
            <w:tcW w:w="708" w:type="dxa"/>
            <w:tcBorders>
              <w:top w:val="nil"/>
              <w:left w:val="nil"/>
              <w:bottom w:val="single" w:sz="4" w:space="0" w:color="auto"/>
              <w:right w:val="single" w:sz="4" w:space="0" w:color="auto"/>
            </w:tcBorders>
            <w:shd w:val="clear" w:color="auto" w:fill="auto"/>
            <w:noWrap/>
            <w:vAlign w:val="bottom"/>
            <w:hideMark/>
          </w:tcPr>
          <w:p w14:paraId="358C4035"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5</w:t>
            </w:r>
            <w:r>
              <w:rPr>
                <w:rFonts w:eastAsia="Times New Roman"/>
                <w:strike/>
                <w:color w:val="FF0000"/>
                <w:lang w:eastAsia="pl-PL"/>
              </w:rPr>
              <w:t xml:space="preserve"> </w:t>
            </w:r>
            <w:r w:rsidRPr="00940FBE">
              <w:rPr>
                <w:rFonts w:eastAsia="Times New Roman"/>
                <w:color w:val="00B050"/>
                <w:lang w:eastAsia="pl-PL"/>
              </w:rPr>
              <w:t>5</w:t>
            </w:r>
          </w:p>
        </w:tc>
        <w:tc>
          <w:tcPr>
            <w:tcW w:w="709" w:type="dxa"/>
            <w:tcBorders>
              <w:top w:val="nil"/>
              <w:left w:val="nil"/>
              <w:bottom w:val="single" w:sz="4" w:space="0" w:color="auto"/>
              <w:right w:val="single" w:sz="4" w:space="0" w:color="auto"/>
            </w:tcBorders>
            <w:shd w:val="clear" w:color="auto" w:fill="auto"/>
            <w:noWrap/>
            <w:vAlign w:val="bottom"/>
            <w:hideMark/>
          </w:tcPr>
          <w:p w14:paraId="6087F13E"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5</w:t>
            </w:r>
            <w:r>
              <w:rPr>
                <w:rFonts w:eastAsia="Times New Roman"/>
                <w:strike/>
                <w:color w:val="FF0000"/>
                <w:lang w:eastAsia="pl-PL"/>
              </w:rPr>
              <w:t xml:space="preserve"> </w:t>
            </w:r>
            <w:r w:rsidRPr="00940FBE">
              <w:rPr>
                <w:rFonts w:eastAsia="Times New Roman"/>
                <w:color w:val="00B050"/>
                <w:lang w:eastAsia="pl-PL"/>
              </w:rPr>
              <w:t>5</w:t>
            </w:r>
          </w:p>
        </w:tc>
        <w:tc>
          <w:tcPr>
            <w:tcW w:w="709" w:type="dxa"/>
            <w:tcBorders>
              <w:top w:val="nil"/>
              <w:left w:val="nil"/>
              <w:bottom w:val="single" w:sz="4" w:space="0" w:color="auto"/>
              <w:right w:val="single" w:sz="4" w:space="0" w:color="auto"/>
            </w:tcBorders>
            <w:shd w:val="clear" w:color="auto" w:fill="auto"/>
            <w:noWrap/>
            <w:vAlign w:val="bottom"/>
            <w:hideMark/>
          </w:tcPr>
          <w:p w14:paraId="5A3EB602"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5</w:t>
            </w:r>
            <w:r>
              <w:rPr>
                <w:rFonts w:eastAsia="Times New Roman"/>
                <w:strike/>
                <w:color w:val="FF0000"/>
                <w:lang w:eastAsia="pl-PL"/>
              </w:rPr>
              <w:t xml:space="preserve"> </w:t>
            </w:r>
            <w:r w:rsidRPr="00940FBE">
              <w:rPr>
                <w:rFonts w:eastAsia="Times New Roman"/>
                <w:color w:val="00B050"/>
                <w:lang w:eastAsia="pl-PL"/>
              </w:rPr>
              <w:t>6</w:t>
            </w:r>
          </w:p>
        </w:tc>
        <w:tc>
          <w:tcPr>
            <w:tcW w:w="709" w:type="dxa"/>
            <w:tcBorders>
              <w:top w:val="nil"/>
              <w:left w:val="nil"/>
              <w:bottom w:val="single" w:sz="4" w:space="0" w:color="auto"/>
              <w:right w:val="single" w:sz="4" w:space="0" w:color="auto"/>
            </w:tcBorders>
            <w:shd w:val="clear" w:color="auto" w:fill="auto"/>
            <w:noWrap/>
            <w:vAlign w:val="bottom"/>
            <w:hideMark/>
          </w:tcPr>
          <w:p w14:paraId="32D94671"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 xml:space="preserve">5 </w:t>
            </w:r>
            <w:r w:rsidRPr="00940FBE">
              <w:rPr>
                <w:rFonts w:eastAsia="Times New Roman"/>
                <w:color w:val="00B050"/>
                <w:lang w:eastAsia="pl-PL"/>
              </w:rPr>
              <w:t>6</w:t>
            </w:r>
          </w:p>
        </w:tc>
        <w:tc>
          <w:tcPr>
            <w:tcW w:w="708" w:type="dxa"/>
            <w:tcBorders>
              <w:top w:val="nil"/>
              <w:left w:val="nil"/>
              <w:bottom w:val="single" w:sz="4" w:space="0" w:color="auto"/>
              <w:right w:val="single" w:sz="4" w:space="0" w:color="auto"/>
            </w:tcBorders>
            <w:shd w:val="clear" w:color="auto" w:fill="auto"/>
            <w:noWrap/>
            <w:vAlign w:val="bottom"/>
            <w:hideMark/>
          </w:tcPr>
          <w:p w14:paraId="54701D1D"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5</w:t>
            </w:r>
            <w:r>
              <w:rPr>
                <w:rFonts w:eastAsia="Times New Roman"/>
                <w:strike/>
                <w:color w:val="FF0000"/>
                <w:lang w:eastAsia="pl-PL"/>
              </w:rPr>
              <w:t xml:space="preserve"> </w:t>
            </w:r>
            <w:r w:rsidRPr="00940FBE">
              <w:rPr>
                <w:rFonts w:eastAsia="Times New Roman"/>
                <w:color w:val="00B050"/>
                <w:lang w:eastAsia="pl-PL"/>
              </w:rPr>
              <w:t>6</w:t>
            </w:r>
          </w:p>
        </w:tc>
        <w:tc>
          <w:tcPr>
            <w:tcW w:w="672" w:type="dxa"/>
            <w:tcBorders>
              <w:top w:val="nil"/>
              <w:left w:val="nil"/>
              <w:bottom w:val="single" w:sz="4" w:space="0" w:color="auto"/>
              <w:right w:val="single" w:sz="4" w:space="0" w:color="auto"/>
            </w:tcBorders>
            <w:shd w:val="clear" w:color="auto" w:fill="auto"/>
            <w:noWrap/>
            <w:vAlign w:val="bottom"/>
            <w:hideMark/>
          </w:tcPr>
          <w:p w14:paraId="6C19C6FC"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5</w:t>
            </w:r>
          </w:p>
        </w:tc>
        <w:tc>
          <w:tcPr>
            <w:tcW w:w="794" w:type="dxa"/>
            <w:tcBorders>
              <w:top w:val="nil"/>
              <w:left w:val="nil"/>
              <w:bottom w:val="single" w:sz="4" w:space="0" w:color="auto"/>
              <w:right w:val="single" w:sz="4" w:space="0" w:color="auto"/>
            </w:tcBorders>
            <w:shd w:val="clear" w:color="auto" w:fill="auto"/>
            <w:noWrap/>
            <w:vAlign w:val="bottom"/>
            <w:hideMark/>
          </w:tcPr>
          <w:p w14:paraId="33F3AF81"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5</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26A0A861"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5</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C6853C5"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6</w:t>
            </w:r>
          </w:p>
        </w:tc>
      </w:tr>
      <w:tr w:rsidR="003A356E" w:rsidRPr="006D784F" w14:paraId="0315D3C2" w14:textId="77777777" w:rsidTr="00FF0607">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6B3FBFA7"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Jedwabno </w:t>
            </w:r>
          </w:p>
        </w:tc>
        <w:tc>
          <w:tcPr>
            <w:tcW w:w="709" w:type="dxa"/>
            <w:tcBorders>
              <w:top w:val="nil"/>
              <w:left w:val="nil"/>
              <w:bottom w:val="single" w:sz="4" w:space="0" w:color="auto"/>
              <w:right w:val="single" w:sz="4" w:space="0" w:color="auto"/>
            </w:tcBorders>
            <w:shd w:val="clear" w:color="auto" w:fill="auto"/>
            <w:noWrap/>
            <w:vAlign w:val="bottom"/>
            <w:hideMark/>
          </w:tcPr>
          <w:p w14:paraId="07A863CE"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1</w:t>
            </w:r>
          </w:p>
        </w:tc>
        <w:tc>
          <w:tcPr>
            <w:tcW w:w="708" w:type="dxa"/>
            <w:tcBorders>
              <w:top w:val="nil"/>
              <w:left w:val="nil"/>
              <w:bottom w:val="single" w:sz="4" w:space="0" w:color="auto"/>
              <w:right w:val="single" w:sz="4" w:space="0" w:color="auto"/>
            </w:tcBorders>
            <w:shd w:val="clear" w:color="auto" w:fill="auto"/>
            <w:noWrap/>
            <w:vAlign w:val="bottom"/>
            <w:hideMark/>
          </w:tcPr>
          <w:p w14:paraId="62098C4F"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14:paraId="23588E90"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14:paraId="1761F851"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14:paraId="247FF246"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1</w:t>
            </w:r>
          </w:p>
        </w:tc>
        <w:tc>
          <w:tcPr>
            <w:tcW w:w="708" w:type="dxa"/>
            <w:tcBorders>
              <w:top w:val="nil"/>
              <w:left w:val="nil"/>
              <w:bottom w:val="single" w:sz="4" w:space="0" w:color="auto"/>
              <w:right w:val="single" w:sz="4" w:space="0" w:color="auto"/>
            </w:tcBorders>
            <w:shd w:val="clear" w:color="auto" w:fill="auto"/>
            <w:noWrap/>
            <w:vAlign w:val="bottom"/>
            <w:hideMark/>
          </w:tcPr>
          <w:p w14:paraId="5B7E3FC5"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1</w:t>
            </w:r>
          </w:p>
        </w:tc>
        <w:tc>
          <w:tcPr>
            <w:tcW w:w="672" w:type="dxa"/>
            <w:tcBorders>
              <w:top w:val="nil"/>
              <w:left w:val="nil"/>
              <w:bottom w:val="single" w:sz="4" w:space="0" w:color="auto"/>
              <w:right w:val="single" w:sz="4" w:space="0" w:color="auto"/>
            </w:tcBorders>
            <w:shd w:val="clear" w:color="auto" w:fill="auto"/>
            <w:noWrap/>
            <w:vAlign w:val="bottom"/>
            <w:hideMark/>
          </w:tcPr>
          <w:p w14:paraId="15614854"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c>
          <w:tcPr>
            <w:tcW w:w="794" w:type="dxa"/>
            <w:tcBorders>
              <w:top w:val="nil"/>
              <w:left w:val="nil"/>
              <w:bottom w:val="single" w:sz="4" w:space="0" w:color="auto"/>
              <w:right w:val="single" w:sz="4" w:space="0" w:color="auto"/>
            </w:tcBorders>
            <w:shd w:val="clear" w:color="auto" w:fill="auto"/>
            <w:noWrap/>
            <w:vAlign w:val="bottom"/>
            <w:hideMark/>
          </w:tcPr>
          <w:p w14:paraId="5020773C"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088B25E5"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D3987A6"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r>
      <w:tr w:rsidR="003A356E" w:rsidRPr="006D784F" w14:paraId="04B5A720" w14:textId="77777777" w:rsidTr="00FF0607">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76974E4"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Rozogi </w:t>
            </w:r>
          </w:p>
        </w:tc>
        <w:tc>
          <w:tcPr>
            <w:tcW w:w="709" w:type="dxa"/>
            <w:tcBorders>
              <w:top w:val="nil"/>
              <w:left w:val="nil"/>
              <w:bottom w:val="single" w:sz="4" w:space="0" w:color="auto"/>
              <w:right w:val="single" w:sz="4" w:space="0" w:color="auto"/>
            </w:tcBorders>
            <w:shd w:val="clear" w:color="auto" w:fill="auto"/>
            <w:noWrap/>
            <w:vAlign w:val="bottom"/>
            <w:hideMark/>
          </w:tcPr>
          <w:p w14:paraId="23B6509C" w14:textId="77777777" w:rsidR="003A356E" w:rsidRPr="0020498B" w:rsidRDefault="003A356E"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2</w:t>
            </w:r>
            <w:r>
              <w:rPr>
                <w:rFonts w:eastAsia="Times New Roman"/>
                <w:strike/>
                <w:color w:val="FF0000"/>
                <w:lang w:eastAsia="pl-PL"/>
              </w:rPr>
              <w:t xml:space="preserve"> </w:t>
            </w:r>
            <w:r w:rsidRPr="00940FBE">
              <w:rPr>
                <w:rFonts w:eastAsia="Times New Roman"/>
                <w:color w:val="00B050"/>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243F2BF1" w14:textId="77777777" w:rsidR="003A356E" w:rsidRPr="0020498B" w:rsidRDefault="003A356E"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2</w:t>
            </w:r>
            <w:r>
              <w:rPr>
                <w:rFonts w:eastAsia="Times New Roman"/>
                <w:strike/>
                <w:color w:val="FF0000"/>
                <w:lang w:eastAsia="pl-PL"/>
              </w:rPr>
              <w:t xml:space="preserve"> </w:t>
            </w:r>
            <w:r w:rsidRPr="00940FBE">
              <w:rPr>
                <w:rFonts w:eastAsia="Times New Roman"/>
                <w:color w:val="00B05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26858A07" w14:textId="77777777" w:rsidR="003A356E" w:rsidRPr="0020498B" w:rsidRDefault="003A356E"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2</w:t>
            </w:r>
            <w:r>
              <w:rPr>
                <w:rFonts w:eastAsia="Times New Roman"/>
                <w:strike/>
                <w:color w:val="FF0000"/>
                <w:lang w:eastAsia="pl-PL"/>
              </w:rPr>
              <w:t xml:space="preserve"> </w:t>
            </w:r>
            <w:r w:rsidRPr="00940FBE">
              <w:rPr>
                <w:rFonts w:eastAsia="Times New Roman"/>
                <w:color w:val="00B05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6C0D0156" w14:textId="77777777" w:rsidR="003A356E" w:rsidRPr="0020498B" w:rsidRDefault="003A356E"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2</w:t>
            </w:r>
            <w:r>
              <w:rPr>
                <w:rFonts w:eastAsia="Times New Roman"/>
                <w:strike/>
                <w:color w:val="FF0000"/>
                <w:lang w:eastAsia="pl-PL"/>
              </w:rPr>
              <w:t xml:space="preserve"> </w:t>
            </w:r>
            <w:r w:rsidRPr="00940FBE">
              <w:rPr>
                <w:rFonts w:eastAsia="Times New Roman"/>
                <w:color w:val="00B050"/>
                <w:lang w:eastAsia="pl-PL"/>
              </w:rPr>
              <w:t>1</w:t>
            </w:r>
          </w:p>
        </w:tc>
        <w:tc>
          <w:tcPr>
            <w:tcW w:w="709" w:type="dxa"/>
            <w:tcBorders>
              <w:top w:val="nil"/>
              <w:left w:val="nil"/>
              <w:bottom w:val="single" w:sz="4" w:space="0" w:color="auto"/>
              <w:right w:val="single" w:sz="4" w:space="0" w:color="auto"/>
            </w:tcBorders>
            <w:shd w:val="clear" w:color="auto" w:fill="auto"/>
            <w:noWrap/>
            <w:vAlign w:val="bottom"/>
            <w:hideMark/>
          </w:tcPr>
          <w:p w14:paraId="49F9356E" w14:textId="77777777" w:rsidR="003A356E" w:rsidRPr="0020498B" w:rsidRDefault="003A356E"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2</w:t>
            </w:r>
            <w:r>
              <w:rPr>
                <w:rFonts w:eastAsia="Times New Roman"/>
                <w:strike/>
                <w:color w:val="FF0000"/>
                <w:lang w:eastAsia="pl-PL"/>
              </w:rPr>
              <w:t xml:space="preserve"> </w:t>
            </w:r>
            <w:r w:rsidRPr="00940FBE">
              <w:rPr>
                <w:rFonts w:eastAsia="Times New Roman"/>
                <w:color w:val="00B050"/>
                <w:lang w:eastAsia="pl-PL"/>
              </w:rPr>
              <w:t>1</w:t>
            </w:r>
          </w:p>
        </w:tc>
        <w:tc>
          <w:tcPr>
            <w:tcW w:w="708" w:type="dxa"/>
            <w:tcBorders>
              <w:top w:val="nil"/>
              <w:left w:val="nil"/>
              <w:bottom w:val="single" w:sz="4" w:space="0" w:color="auto"/>
              <w:right w:val="single" w:sz="4" w:space="0" w:color="auto"/>
            </w:tcBorders>
            <w:shd w:val="clear" w:color="auto" w:fill="auto"/>
            <w:noWrap/>
            <w:vAlign w:val="bottom"/>
            <w:hideMark/>
          </w:tcPr>
          <w:p w14:paraId="78839A18" w14:textId="77777777" w:rsidR="003A356E" w:rsidRPr="0020498B" w:rsidRDefault="003A356E" w:rsidP="00FF0607">
            <w:pPr>
              <w:spacing w:after="0" w:line="240" w:lineRule="auto"/>
              <w:jc w:val="center"/>
              <w:rPr>
                <w:rFonts w:eastAsia="Times New Roman"/>
                <w:strike/>
                <w:color w:val="FF0000"/>
                <w:lang w:eastAsia="pl-PL"/>
              </w:rPr>
            </w:pPr>
            <w:r w:rsidRPr="0020498B">
              <w:rPr>
                <w:rFonts w:eastAsia="Times New Roman"/>
                <w:strike/>
                <w:color w:val="FF0000"/>
                <w:lang w:eastAsia="pl-PL"/>
              </w:rPr>
              <w:t>2</w:t>
            </w:r>
            <w:r>
              <w:rPr>
                <w:rFonts w:eastAsia="Times New Roman"/>
                <w:strike/>
                <w:color w:val="FF0000"/>
                <w:lang w:eastAsia="pl-PL"/>
              </w:rPr>
              <w:t xml:space="preserve"> </w:t>
            </w:r>
            <w:r w:rsidRPr="00940FBE">
              <w:rPr>
                <w:rFonts w:eastAsia="Times New Roman"/>
                <w:color w:val="00B050"/>
                <w:lang w:eastAsia="pl-PL"/>
              </w:rPr>
              <w:t>1</w:t>
            </w:r>
          </w:p>
        </w:tc>
        <w:tc>
          <w:tcPr>
            <w:tcW w:w="672" w:type="dxa"/>
            <w:tcBorders>
              <w:top w:val="nil"/>
              <w:left w:val="nil"/>
              <w:bottom w:val="single" w:sz="4" w:space="0" w:color="auto"/>
              <w:right w:val="single" w:sz="4" w:space="0" w:color="auto"/>
            </w:tcBorders>
            <w:shd w:val="clear" w:color="auto" w:fill="auto"/>
            <w:noWrap/>
            <w:vAlign w:val="bottom"/>
            <w:hideMark/>
          </w:tcPr>
          <w:p w14:paraId="6BBB8274"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94" w:type="dxa"/>
            <w:tcBorders>
              <w:top w:val="nil"/>
              <w:left w:val="nil"/>
              <w:bottom w:val="single" w:sz="4" w:space="0" w:color="auto"/>
              <w:right w:val="single" w:sz="4" w:space="0" w:color="auto"/>
            </w:tcBorders>
            <w:shd w:val="clear" w:color="auto" w:fill="auto"/>
            <w:noWrap/>
            <w:vAlign w:val="bottom"/>
            <w:hideMark/>
          </w:tcPr>
          <w:p w14:paraId="1388802C"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76A9DE57"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DC39EF2"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r>
      <w:tr w:rsidR="003A356E" w:rsidRPr="006D784F" w14:paraId="121994D1" w14:textId="77777777" w:rsidTr="00FF0607">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47D917D1"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Szczytno </w:t>
            </w:r>
          </w:p>
        </w:tc>
        <w:tc>
          <w:tcPr>
            <w:tcW w:w="709" w:type="dxa"/>
            <w:tcBorders>
              <w:top w:val="nil"/>
              <w:left w:val="nil"/>
              <w:bottom w:val="single" w:sz="4" w:space="0" w:color="auto"/>
              <w:right w:val="single" w:sz="4" w:space="0" w:color="auto"/>
            </w:tcBorders>
            <w:shd w:val="clear" w:color="auto" w:fill="auto"/>
            <w:noWrap/>
            <w:vAlign w:val="bottom"/>
            <w:hideMark/>
          </w:tcPr>
          <w:p w14:paraId="6E7398AC" w14:textId="77777777" w:rsidR="003A356E" w:rsidRPr="005F4F8E" w:rsidRDefault="003A356E"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3</w:t>
            </w:r>
            <w:r>
              <w:rPr>
                <w:rFonts w:eastAsia="Times New Roman"/>
                <w:strike/>
                <w:color w:val="FF0000"/>
                <w:lang w:eastAsia="pl-PL"/>
              </w:rPr>
              <w:t xml:space="preserve"> </w:t>
            </w:r>
            <w:r w:rsidRPr="005F4F8E">
              <w:rPr>
                <w:rFonts w:eastAsia="Times New Roman"/>
                <w:color w:val="00B050"/>
                <w:lang w:eastAsia="pl-PL"/>
              </w:rPr>
              <w:t>3</w:t>
            </w:r>
          </w:p>
        </w:tc>
        <w:tc>
          <w:tcPr>
            <w:tcW w:w="708" w:type="dxa"/>
            <w:tcBorders>
              <w:top w:val="nil"/>
              <w:left w:val="nil"/>
              <w:bottom w:val="single" w:sz="4" w:space="0" w:color="auto"/>
              <w:right w:val="single" w:sz="4" w:space="0" w:color="auto"/>
            </w:tcBorders>
            <w:shd w:val="clear" w:color="auto" w:fill="auto"/>
            <w:noWrap/>
            <w:vAlign w:val="bottom"/>
            <w:hideMark/>
          </w:tcPr>
          <w:p w14:paraId="63B4DFF7" w14:textId="77777777" w:rsidR="003A356E" w:rsidRPr="005F4F8E" w:rsidRDefault="003A356E"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3</w:t>
            </w:r>
            <w:r>
              <w:rPr>
                <w:rFonts w:eastAsia="Times New Roman"/>
                <w:strike/>
                <w:color w:val="FF0000"/>
                <w:lang w:eastAsia="pl-PL"/>
              </w:rPr>
              <w:t xml:space="preserve"> </w:t>
            </w:r>
            <w:r w:rsidRPr="005F4F8E">
              <w:rPr>
                <w:rFonts w:eastAsia="Times New Roman"/>
                <w:color w:val="00B05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2D00ECB6" w14:textId="77777777" w:rsidR="003A356E" w:rsidRPr="005F4F8E" w:rsidRDefault="003A356E"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3</w:t>
            </w:r>
            <w:r>
              <w:rPr>
                <w:rFonts w:eastAsia="Times New Roman"/>
                <w:strike/>
                <w:color w:val="FF0000"/>
                <w:lang w:eastAsia="pl-PL"/>
              </w:rPr>
              <w:t xml:space="preserve"> </w:t>
            </w:r>
            <w:r w:rsidRPr="005F4F8E">
              <w:rPr>
                <w:rFonts w:eastAsia="Times New Roman"/>
                <w:color w:val="00B05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1785BDC3" w14:textId="77777777" w:rsidR="003A356E" w:rsidRPr="005F4F8E" w:rsidRDefault="003A356E"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3</w:t>
            </w:r>
            <w:r>
              <w:rPr>
                <w:rFonts w:eastAsia="Times New Roman"/>
                <w:strike/>
                <w:color w:val="FF0000"/>
                <w:lang w:eastAsia="pl-PL"/>
              </w:rPr>
              <w:t xml:space="preserve"> </w:t>
            </w:r>
            <w:r w:rsidRPr="005F4F8E">
              <w:rPr>
                <w:rFonts w:eastAsia="Times New Roman"/>
                <w:color w:val="00B05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00CDABCC" w14:textId="77777777" w:rsidR="003A356E" w:rsidRPr="005F4F8E" w:rsidRDefault="003A356E"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3</w:t>
            </w:r>
            <w:r>
              <w:rPr>
                <w:rFonts w:eastAsia="Times New Roman"/>
                <w:strike/>
                <w:color w:val="FF0000"/>
                <w:lang w:eastAsia="pl-PL"/>
              </w:rPr>
              <w:t xml:space="preserve"> </w:t>
            </w:r>
            <w:r w:rsidRPr="005F4F8E">
              <w:rPr>
                <w:rFonts w:eastAsia="Times New Roman"/>
                <w:color w:val="00B050"/>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14:paraId="6D446F4C" w14:textId="77777777" w:rsidR="003A356E" w:rsidRPr="005F4F8E" w:rsidRDefault="003A356E" w:rsidP="00FF0607">
            <w:pPr>
              <w:spacing w:after="0" w:line="240" w:lineRule="auto"/>
              <w:jc w:val="center"/>
              <w:rPr>
                <w:rFonts w:eastAsia="Times New Roman"/>
                <w:strike/>
                <w:color w:val="FF0000"/>
                <w:lang w:eastAsia="pl-PL"/>
              </w:rPr>
            </w:pPr>
            <w:r w:rsidRPr="005F4F8E">
              <w:rPr>
                <w:rFonts w:eastAsia="Times New Roman"/>
                <w:strike/>
                <w:color w:val="FF0000"/>
                <w:lang w:eastAsia="pl-PL"/>
              </w:rPr>
              <w:t>3</w:t>
            </w:r>
            <w:r>
              <w:rPr>
                <w:rFonts w:eastAsia="Times New Roman"/>
                <w:strike/>
                <w:color w:val="FF0000"/>
                <w:lang w:eastAsia="pl-PL"/>
              </w:rPr>
              <w:t xml:space="preserve"> </w:t>
            </w:r>
            <w:r w:rsidRPr="005F4F8E">
              <w:rPr>
                <w:rFonts w:eastAsia="Times New Roman"/>
                <w:color w:val="00B050"/>
                <w:lang w:eastAsia="pl-PL"/>
              </w:rPr>
              <w:t>2</w:t>
            </w:r>
          </w:p>
        </w:tc>
        <w:tc>
          <w:tcPr>
            <w:tcW w:w="672" w:type="dxa"/>
            <w:tcBorders>
              <w:top w:val="nil"/>
              <w:left w:val="nil"/>
              <w:bottom w:val="single" w:sz="4" w:space="0" w:color="auto"/>
              <w:right w:val="single" w:sz="4" w:space="0" w:color="auto"/>
            </w:tcBorders>
            <w:shd w:val="clear" w:color="auto" w:fill="auto"/>
            <w:noWrap/>
            <w:vAlign w:val="bottom"/>
            <w:hideMark/>
          </w:tcPr>
          <w:p w14:paraId="756EADAB"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c>
          <w:tcPr>
            <w:tcW w:w="794" w:type="dxa"/>
            <w:tcBorders>
              <w:top w:val="nil"/>
              <w:left w:val="nil"/>
              <w:bottom w:val="single" w:sz="4" w:space="0" w:color="auto"/>
              <w:right w:val="single" w:sz="4" w:space="0" w:color="auto"/>
            </w:tcBorders>
            <w:shd w:val="clear" w:color="auto" w:fill="auto"/>
            <w:noWrap/>
            <w:vAlign w:val="bottom"/>
            <w:hideMark/>
          </w:tcPr>
          <w:p w14:paraId="320976A1"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3018BB8E"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FE011D9"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r>
      <w:tr w:rsidR="003A356E" w:rsidRPr="006D784F" w14:paraId="70967483" w14:textId="77777777" w:rsidTr="00FF0607">
        <w:trPr>
          <w:trHeight w:val="279"/>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7A6EC760"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Świętajno </w:t>
            </w:r>
          </w:p>
        </w:tc>
        <w:tc>
          <w:tcPr>
            <w:tcW w:w="709" w:type="dxa"/>
            <w:tcBorders>
              <w:top w:val="nil"/>
              <w:left w:val="nil"/>
              <w:bottom w:val="single" w:sz="4" w:space="0" w:color="auto"/>
              <w:right w:val="single" w:sz="4" w:space="0" w:color="auto"/>
            </w:tcBorders>
            <w:shd w:val="clear" w:color="auto" w:fill="auto"/>
            <w:noWrap/>
            <w:vAlign w:val="bottom"/>
            <w:hideMark/>
          </w:tcPr>
          <w:p w14:paraId="06E3A996"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2</w:t>
            </w:r>
            <w:r>
              <w:rPr>
                <w:rFonts w:eastAsia="Times New Roman"/>
                <w:strike/>
                <w:color w:val="FF0000"/>
                <w:lang w:eastAsia="pl-PL"/>
              </w:rPr>
              <w:t xml:space="preserve"> </w:t>
            </w:r>
            <w:r w:rsidRPr="00940FBE">
              <w:rPr>
                <w:rFonts w:eastAsia="Times New Roman"/>
                <w:color w:val="00B050"/>
                <w:lang w:eastAsia="pl-PL"/>
              </w:rPr>
              <w:t>3</w:t>
            </w:r>
          </w:p>
        </w:tc>
        <w:tc>
          <w:tcPr>
            <w:tcW w:w="708" w:type="dxa"/>
            <w:tcBorders>
              <w:top w:val="nil"/>
              <w:left w:val="nil"/>
              <w:bottom w:val="single" w:sz="4" w:space="0" w:color="auto"/>
              <w:right w:val="single" w:sz="4" w:space="0" w:color="auto"/>
            </w:tcBorders>
            <w:shd w:val="clear" w:color="auto" w:fill="auto"/>
            <w:noWrap/>
            <w:vAlign w:val="bottom"/>
            <w:hideMark/>
          </w:tcPr>
          <w:p w14:paraId="66ED8EC5"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2</w:t>
            </w:r>
            <w:r>
              <w:rPr>
                <w:rFonts w:eastAsia="Times New Roman"/>
                <w:strike/>
                <w:color w:val="FF0000"/>
                <w:lang w:eastAsia="pl-PL"/>
              </w:rPr>
              <w:t xml:space="preserve"> </w:t>
            </w:r>
            <w:r w:rsidRPr="00940FBE">
              <w:rPr>
                <w:rFonts w:eastAsia="Times New Roman"/>
                <w:color w:val="00B050"/>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14:paraId="428B0D02"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3</w:t>
            </w:r>
            <w:r>
              <w:rPr>
                <w:rFonts w:eastAsia="Times New Roman"/>
                <w:strike/>
                <w:color w:val="FF0000"/>
                <w:lang w:eastAsia="pl-PL"/>
              </w:rPr>
              <w:t xml:space="preserve"> </w:t>
            </w:r>
            <w:r w:rsidRPr="00940FBE">
              <w:rPr>
                <w:rFonts w:eastAsia="Times New Roman"/>
                <w:color w:val="00B05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6B7EDFB7"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3</w:t>
            </w:r>
            <w:r>
              <w:rPr>
                <w:rFonts w:eastAsia="Times New Roman"/>
                <w:strike/>
                <w:color w:val="FF0000"/>
                <w:lang w:eastAsia="pl-PL"/>
              </w:rPr>
              <w:t xml:space="preserve"> </w:t>
            </w:r>
            <w:r w:rsidRPr="00940FBE">
              <w:rPr>
                <w:rFonts w:eastAsia="Times New Roman"/>
                <w:color w:val="00B050"/>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14:paraId="7D594F16"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3</w:t>
            </w:r>
            <w:r>
              <w:rPr>
                <w:rFonts w:eastAsia="Times New Roman"/>
                <w:strike/>
                <w:color w:val="FF0000"/>
                <w:lang w:eastAsia="pl-PL"/>
              </w:rPr>
              <w:t xml:space="preserve"> </w:t>
            </w:r>
            <w:r w:rsidRPr="00940FBE">
              <w:rPr>
                <w:rFonts w:eastAsia="Times New Roman"/>
                <w:color w:val="00B050"/>
                <w:lang w:eastAsia="pl-PL"/>
              </w:rPr>
              <w:t>3</w:t>
            </w:r>
          </w:p>
        </w:tc>
        <w:tc>
          <w:tcPr>
            <w:tcW w:w="708" w:type="dxa"/>
            <w:tcBorders>
              <w:top w:val="nil"/>
              <w:left w:val="nil"/>
              <w:bottom w:val="single" w:sz="4" w:space="0" w:color="auto"/>
              <w:right w:val="single" w:sz="4" w:space="0" w:color="auto"/>
            </w:tcBorders>
            <w:shd w:val="clear" w:color="auto" w:fill="auto"/>
            <w:noWrap/>
            <w:vAlign w:val="bottom"/>
            <w:hideMark/>
          </w:tcPr>
          <w:p w14:paraId="663BF680"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3</w:t>
            </w:r>
            <w:r>
              <w:rPr>
                <w:rFonts w:eastAsia="Times New Roman"/>
                <w:strike/>
                <w:color w:val="FF0000"/>
                <w:lang w:eastAsia="pl-PL"/>
              </w:rPr>
              <w:t xml:space="preserve"> </w:t>
            </w:r>
            <w:r w:rsidRPr="00940FBE">
              <w:rPr>
                <w:rFonts w:eastAsia="Times New Roman"/>
                <w:color w:val="00B050"/>
                <w:lang w:eastAsia="pl-PL"/>
              </w:rPr>
              <w:t>3</w:t>
            </w:r>
          </w:p>
        </w:tc>
        <w:tc>
          <w:tcPr>
            <w:tcW w:w="672" w:type="dxa"/>
            <w:tcBorders>
              <w:top w:val="nil"/>
              <w:left w:val="nil"/>
              <w:bottom w:val="single" w:sz="4" w:space="0" w:color="auto"/>
              <w:right w:val="single" w:sz="4" w:space="0" w:color="auto"/>
            </w:tcBorders>
            <w:shd w:val="clear" w:color="auto" w:fill="auto"/>
            <w:noWrap/>
            <w:vAlign w:val="bottom"/>
            <w:hideMark/>
          </w:tcPr>
          <w:p w14:paraId="256C81EA"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c>
          <w:tcPr>
            <w:tcW w:w="794" w:type="dxa"/>
            <w:tcBorders>
              <w:top w:val="nil"/>
              <w:left w:val="nil"/>
              <w:bottom w:val="single" w:sz="4" w:space="0" w:color="auto"/>
              <w:right w:val="single" w:sz="4" w:space="0" w:color="auto"/>
            </w:tcBorders>
            <w:shd w:val="clear" w:color="auto" w:fill="auto"/>
            <w:noWrap/>
            <w:vAlign w:val="bottom"/>
            <w:hideMark/>
          </w:tcPr>
          <w:p w14:paraId="4EC0B9AF"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52A059F2"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CA77DEA"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r>
      <w:tr w:rsidR="003A356E" w:rsidRPr="006D784F" w14:paraId="10FD952E" w14:textId="77777777" w:rsidTr="00FF0607">
        <w:trPr>
          <w:trHeight w:val="279"/>
        </w:trPr>
        <w:tc>
          <w:tcPr>
            <w:tcW w:w="2567" w:type="dxa"/>
            <w:tcBorders>
              <w:top w:val="nil"/>
              <w:left w:val="single" w:sz="4" w:space="0" w:color="auto"/>
              <w:bottom w:val="nil"/>
              <w:right w:val="single" w:sz="4" w:space="0" w:color="auto"/>
            </w:tcBorders>
            <w:shd w:val="clear" w:color="auto" w:fill="auto"/>
            <w:vAlign w:val="center"/>
            <w:hideMark/>
          </w:tcPr>
          <w:p w14:paraId="5700C531"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Wielbark </w:t>
            </w:r>
          </w:p>
        </w:tc>
        <w:tc>
          <w:tcPr>
            <w:tcW w:w="709" w:type="dxa"/>
            <w:tcBorders>
              <w:top w:val="nil"/>
              <w:left w:val="nil"/>
              <w:bottom w:val="nil"/>
              <w:right w:val="single" w:sz="4" w:space="0" w:color="auto"/>
            </w:tcBorders>
            <w:shd w:val="clear" w:color="auto" w:fill="auto"/>
            <w:noWrap/>
            <w:vAlign w:val="bottom"/>
            <w:hideMark/>
          </w:tcPr>
          <w:p w14:paraId="5399CF87" w14:textId="77777777" w:rsidR="003A356E" w:rsidRPr="003F021E" w:rsidRDefault="003A356E"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1</w:t>
            </w:r>
          </w:p>
        </w:tc>
        <w:tc>
          <w:tcPr>
            <w:tcW w:w="708" w:type="dxa"/>
            <w:tcBorders>
              <w:top w:val="nil"/>
              <w:left w:val="nil"/>
              <w:bottom w:val="nil"/>
              <w:right w:val="single" w:sz="4" w:space="0" w:color="auto"/>
            </w:tcBorders>
            <w:shd w:val="clear" w:color="auto" w:fill="auto"/>
            <w:noWrap/>
            <w:vAlign w:val="bottom"/>
            <w:hideMark/>
          </w:tcPr>
          <w:p w14:paraId="4EBB4901" w14:textId="77777777" w:rsidR="003A356E" w:rsidRPr="003F021E" w:rsidRDefault="003A356E"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1</w:t>
            </w:r>
          </w:p>
        </w:tc>
        <w:tc>
          <w:tcPr>
            <w:tcW w:w="709" w:type="dxa"/>
            <w:tcBorders>
              <w:top w:val="nil"/>
              <w:left w:val="nil"/>
              <w:bottom w:val="nil"/>
              <w:right w:val="single" w:sz="4" w:space="0" w:color="auto"/>
            </w:tcBorders>
            <w:shd w:val="clear" w:color="auto" w:fill="auto"/>
            <w:noWrap/>
            <w:vAlign w:val="bottom"/>
            <w:hideMark/>
          </w:tcPr>
          <w:p w14:paraId="01EC98D6" w14:textId="77777777" w:rsidR="003A356E" w:rsidRPr="003F021E" w:rsidRDefault="003A356E"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1</w:t>
            </w:r>
          </w:p>
        </w:tc>
        <w:tc>
          <w:tcPr>
            <w:tcW w:w="709" w:type="dxa"/>
            <w:tcBorders>
              <w:top w:val="nil"/>
              <w:left w:val="nil"/>
              <w:bottom w:val="nil"/>
              <w:right w:val="single" w:sz="4" w:space="0" w:color="auto"/>
            </w:tcBorders>
            <w:shd w:val="clear" w:color="auto" w:fill="auto"/>
            <w:noWrap/>
            <w:vAlign w:val="bottom"/>
            <w:hideMark/>
          </w:tcPr>
          <w:p w14:paraId="6CB00BAD" w14:textId="77777777" w:rsidR="003A356E" w:rsidRPr="003F021E" w:rsidRDefault="003A356E"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1</w:t>
            </w:r>
          </w:p>
        </w:tc>
        <w:tc>
          <w:tcPr>
            <w:tcW w:w="709" w:type="dxa"/>
            <w:tcBorders>
              <w:top w:val="nil"/>
              <w:left w:val="nil"/>
              <w:bottom w:val="nil"/>
              <w:right w:val="single" w:sz="4" w:space="0" w:color="auto"/>
            </w:tcBorders>
            <w:shd w:val="clear" w:color="auto" w:fill="auto"/>
            <w:noWrap/>
            <w:vAlign w:val="bottom"/>
            <w:hideMark/>
          </w:tcPr>
          <w:p w14:paraId="38BCE60F" w14:textId="77777777" w:rsidR="003A356E" w:rsidRPr="003F021E" w:rsidRDefault="003A356E"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1</w:t>
            </w:r>
          </w:p>
        </w:tc>
        <w:tc>
          <w:tcPr>
            <w:tcW w:w="708" w:type="dxa"/>
            <w:tcBorders>
              <w:top w:val="nil"/>
              <w:left w:val="nil"/>
              <w:bottom w:val="nil"/>
              <w:right w:val="single" w:sz="4" w:space="0" w:color="auto"/>
            </w:tcBorders>
            <w:shd w:val="clear" w:color="auto" w:fill="auto"/>
            <w:noWrap/>
            <w:vAlign w:val="bottom"/>
            <w:hideMark/>
          </w:tcPr>
          <w:p w14:paraId="41D2A1BE" w14:textId="77777777" w:rsidR="003A356E" w:rsidRPr="003F021E" w:rsidRDefault="003A356E" w:rsidP="00FF0607">
            <w:pPr>
              <w:spacing w:after="0" w:line="240" w:lineRule="auto"/>
              <w:jc w:val="center"/>
              <w:rPr>
                <w:rFonts w:eastAsia="Times New Roman"/>
                <w:strike/>
                <w:color w:val="FF0000"/>
                <w:lang w:eastAsia="pl-PL"/>
              </w:rPr>
            </w:pPr>
            <w:r w:rsidRPr="003F021E">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0</w:t>
            </w:r>
          </w:p>
        </w:tc>
        <w:tc>
          <w:tcPr>
            <w:tcW w:w="672" w:type="dxa"/>
            <w:tcBorders>
              <w:top w:val="nil"/>
              <w:left w:val="nil"/>
              <w:bottom w:val="nil"/>
              <w:right w:val="single" w:sz="4" w:space="0" w:color="auto"/>
            </w:tcBorders>
            <w:shd w:val="clear" w:color="auto" w:fill="auto"/>
            <w:noWrap/>
            <w:vAlign w:val="bottom"/>
            <w:hideMark/>
          </w:tcPr>
          <w:p w14:paraId="4893DD20"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c>
          <w:tcPr>
            <w:tcW w:w="794" w:type="dxa"/>
            <w:tcBorders>
              <w:top w:val="nil"/>
              <w:left w:val="nil"/>
              <w:bottom w:val="nil"/>
              <w:right w:val="single" w:sz="4" w:space="0" w:color="auto"/>
            </w:tcBorders>
            <w:shd w:val="clear" w:color="auto" w:fill="auto"/>
            <w:noWrap/>
            <w:vAlign w:val="bottom"/>
            <w:hideMark/>
          </w:tcPr>
          <w:p w14:paraId="6B96EC10"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17EB210B"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c>
          <w:tcPr>
            <w:tcW w:w="708" w:type="dxa"/>
            <w:gridSpan w:val="2"/>
            <w:tcBorders>
              <w:top w:val="nil"/>
              <w:left w:val="nil"/>
              <w:bottom w:val="nil"/>
              <w:right w:val="single" w:sz="4" w:space="0" w:color="auto"/>
            </w:tcBorders>
            <w:shd w:val="clear" w:color="auto" w:fill="auto"/>
            <w:noWrap/>
            <w:vAlign w:val="bottom"/>
            <w:hideMark/>
          </w:tcPr>
          <w:p w14:paraId="325F66F5"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r>
      <w:tr w:rsidR="003A356E" w:rsidRPr="006D784F" w14:paraId="5D367708" w14:textId="77777777" w:rsidTr="00FF0607">
        <w:trPr>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0C6D2" w14:textId="77777777" w:rsidR="003A356E" w:rsidRPr="006D784F" w:rsidRDefault="003A356E" w:rsidP="00FF0607">
            <w:pPr>
              <w:spacing w:after="0" w:line="240" w:lineRule="auto"/>
              <w:rPr>
                <w:rFonts w:eastAsia="Times New Roman"/>
                <w:b/>
                <w:bCs/>
                <w:lang w:eastAsia="pl-PL"/>
              </w:rPr>
            </w:pPr>
            <w:r w:rsidRPr="006D784F">
              <w:rPr>
                <w:rFonts w:eastAsia="Times New Roman"/>
                <w:b/>
                <w:bCs/>
                <w:lang w:eastAsia="pl-PL"/>
              </w:rPr>
              <w:t>Obszar LSR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4E86093" w14:textId="58E648BF" w:rsidR="003A356E" w:rsidRPr="00F0649A" w:rsidRDefault="003A356E" w:rsidP="00FF0607">
            <w:pPr>
              <w:spacing w:after="0" w:line="240" w:lineRule="auto"/>
              <w:jc w:val="center"/>
              <w:rPr>
                <w:rFonts w:eastAsia="Times New Roman"/>
                <w:b/>
                <w:bCs/>
                <w:strike/>
                <w:lang w:eastAsia="pl-PL"/>
              </w:rPr>
            </w:pPr>
            <w:r w:rsidRPr="00586191">
              <w:rPr>
                <w:rFonts w:eastAsia="Times New Roman"/>
                <w:b/>
                <w:bCs/>
                <w:strike/>
                <w:color w:val="FF0000"/>
                <w:lang w:eastAsia="pl-PL"/>
              </w:rPr>
              <w:t>36</w:t>
            </w:r>
            <w:r w:rsidR="00586191">
              <w:rPr>
                <w:rFonts w:eastAsia="Times New Roman"/>
                <w:b/>
                <w:bCs/>
                <w:strike/>
                <w:lang w:eastAsia="pl-PL"/>
              </w:rPr>
              <w:t xml:space="preserve"> </w:t>
            </w:r>
            <w:r w:rsidR="00586191" w:rsidRPr="00586191">
              <w:rPr>
                <w:rFonts w:eastAsia="Times New Roman"/>
                <w:b/>
                <w:bCs/>
                <w:color w:val="00B050"/>
                <w:lang w:eastAsia="pl-PL"/>
              </w:rPr>
              <w:t>47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1CDABAA" w14:textId="49BB2B50" w:rsidR="003A356E" w:rsidRPr="00586191" w:rsidRDefault="003A356E" w:rsidP="00FF0607">
            <w:pPr>
              <w:spacing w:after="0" w:line="240" w:lineRule="auto"/>
              <w:jc w:val="center"/>
              <w:rPr>
                <w:rFonts w:eastAsia="Times New Roman"/>
                <w:b/>
                <w:bCs/>
                <w:color w:val="00B050"/>
                <w:lang w:eastAsia="pl-PL"/>
              </w:rPr>
            </w:pPr>
            <w:r w:rsidRPr="00586191">
              <w:rPr>
                <w:rFonts w:eastAsia="Times New Roman"/>
                <w:b/>
                <w:bCs/>
                <w:strike/>
                <w:color w:val="FF0000"/>
                <w:lang w:eastAsia="pl-PL"/>
              </w:rPr>
              <w:t>36</w:t>
            </w:r>
            <w:r w:rsidR="00586191">
              <w:rPr>
                <w:rFonts w:eastAsia="Times New Roman"/>
                <w:b/>
                <w:bCs/>
                <w:strike/>
                <w:lang w:eastAsia="pl-PL"/>
              </w:rPr>
              <w:t xml:space="preserve"> </w:t>
            </w:r>
            <w:r w:rsidR="00586191">
              <w:rPr>
                <w:rFonts w:eastAsia="Times New Roman"/>
                <w:b/>
                <w:bCs/>
                <w:color w:val="00B050"/>
                <w:lang w:eastAsia="pl-PL"/>
              </w:rPr>
              <w:t>46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3F5E71" w14:textId="4BD9A46B" w:rsidR="003A356E" w:rsidRPr="00F0649A" w:rsidRDefault="003A356E" w:rsidP="00FF0607">
            <w:pPr>
              <w:spacing w:after="0" w:line="240" w:lineRule="auto"/>
              <w:jc w:val="center"/>
              <w:rPr>
                <w:rFonts w:eastAsia="Times New Roman"/>
                <w:b/>
                <w:bCs/>
                <w:strike/>
                <w:lang w:eastAsia="pl-PL"/>
              </w:rPr>
            </w:pPr>
            <w:r w:rsidRPr="00586191">
              <w:rPr>
                <w:rFonts w:eastAsia="Times New Roman"/>
                <w:b/>
                <w:bCs/>
                <w:strike/>
                <w:color w:val="FF0000"/>
                <w:lang w:eastAsia="pl-PL"/>
              </w:rPr>
              <w:t>38</w:t>
            </w:r>
            <w:r w:rsidR="00586191">
              <w:rPr>
                <w:rFonts w:eastAsia="Times New Roman"/>
                <w:b/>
                <w:bCs/>
                <w:strike/>
                <w:lang w:eastAsia="pl-PL"/>
              </w:rPr>
              <w:t xml:space="preserve"> </w:t>
            </w:r>
            <w:r w:rsidR="00586191" w:rsidRPr="00586191">
              <w:rPr>
                <w:rFonts w:eastAsia="Times New Roman"/>
                <w:b/>
                <w:bCs/>
                <w:color w:val="00B050"/>
                <w:lang w:eastAsia="pl-PL"/>
              </w:rPr>
              <w:t>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C16EC0B" w14:textId="6DE62AE7" w:rsidR="003A356E" w:rsidRPr="00F0649A" w:rsidRDefault="003A356E" w:rsidP="00FF0607">
            <w:pPr>
              <w:spacing w:after="0" w:line="240" w:lineRule="auto"/>
              <w:jc w:val="center"/>
              <w:rPr>
                <w:rFonts w:eastAsia="Times New Roman"/>
                <w:b/>
                <w:bCs/>
                <w:strike/>
                <w:lang w:eastAsia="pl-PL"/>
              </w:rPr>
            </w:pPr>
            <w:r w:rsidRPr="00566D88">
              <w:rPr>
                <w:rFonts w:eastAsia="Times New Roman"/>
                <w:b/>
                <w:bCs/>
                <w:strike/>
                <w:color w:val="FF0000"/>
                <w:lang w:eastAsia="pl-PL"/>
              </w:rPr>
              <w:t>38</w:t>
            </w:r>
            <w:r w:rsidR="00586191">
              <w:rPr>
                <w:rFonts w:eastAsia="Times New Roman"/>
                <w:b/>
                <w:bCs/>
                <w:strike/>
                <w:lang w:eastAsia="pl-PL"/>
              </w:rPr>
              <w:t xml:space="preserve"> </w:t>
            </w:r>
            <w:r w:rsidR="00586191" w:rsidRPr="00566D88">
              <w:rPr>
                <w:rFonts w:eastAsia="Times New Roman"/>
                <w:b/>
                <w:bCs/>
                <w:color w:val="00B050"/>
                <w:lang w:eastAsia="pl-PL"/>
              </w:rPr>
              <w:t>46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6A376B" w14:textId="45C24C49" w:rsidR="003A356E" w:rsidRPr="00F0649A" w:rsidRDefault="003A356E" w:rsidP="00FF0607">
            <w:pPr>
              <w:spacing w:after="0" w:line="240" w:lineRule="auto"/>
              <w:jc w:val="center"/>
              <w:rPr>
                <w:rFonts w:eastAsia="Times New Roman"/>
                <w:b/>
                <w:bCs/>
                <w:strike/>
                <w:lang w:eastAsia="pl-PL"/>
              </w:rPr>
            </w:pPr>
            <w:r w:rsidRPr="0089554C">
              <w:rPr>
                <w:rFonts w:eastAsia="Times New Roman"/>
                <w:b/>
                <w:bCs/>
                <w:strike/>
                <w:color w:val="FF0000"/>
                <w:lang w:eastAsia="pl-PL"/>
              </w:rPr>
              <w:t>37</w:t>
            </w:r>
            <w:r w:rsidR="0089554C">
              <w:rPr>
                <w:rFonts w:eastAsia="Times New Roman"/>
                <w:b/>
                <w:bCs/>
                <w:strike/>
                <w:lang w:eastAsia="pl-PL"/>
              </w:rPr>
              <w:t xml:space="preserve"> </w:t>
            </w:r>
            <w:r w:rsidR="0089554C" w:rsidRPr="0089554C">
              <w:rPr>
                <w:rFonts w:eastAsia="Times New Roman"/>
                <w:b/>
                <w:bCs/>
                <w:color w:val="00B050"/>
                <w:lang w:eastAsia="pl-PL"/>
              </w:rPr>
              <w:t>46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3DCBA0C" w14:textId="6E1960C4" w:rsidR="003A356E" w:rsidRPr="00F0649A" w:rsidRDefault="003A356E" w:rsidP="00FF0607">
            <w:pPr>
              <w:spacing w:after="0" w:line="240" w:lineRule="auto"/>
              <w:jc w:val="center"/>
              <w:rPr>
                <w:rFonts w:eastAsia="Times New Roman"/>
                <w:b/>
                <w:bCs/>
                <w:strike/>
                <w:lang w:eastAsia="pl-PL"/>
              </w:rPr>
            </w:pPr>
            <w:r w:rsidRPr="0089554C">
              <w:rPr>
                <w:rFonts w:eastAsia="Times New Roman"/>
                <w:b/>
                <w:bCs/>
                <w:strike/>
                <w:color w:val="FF0000"/>
                <w:lang w:eastAsia="pl-PL"/>
              </w:rPr>
              <w:t>37</w:t>
            </w:r>
            <w:r w:rsidR="0089554C">
              <w:rPr>
                <w:rFonts w:eastAsia="Times New Roman"/>
                <w:b/>
                <w:bCs/>
                <w:strike/>
                <w:lang w:eastAsia="pl-PL"/>
              </w:rPr>
              <w:t xml:space="preserve"> </w:t>
            </w:r>
            <w:r w:rsidR="0089554C" w:rsidRPr="0089554C">
              <w:rPr>
                <w:rFonts w:eastAsia="Times New Roman"/>
                <w:b/>
                <w:bCs/>
                <w:color w:val="00B050"/>
                <w:lang w:eastAsia="pl-PL"/>
              </w:rPr>
              <w:t>44</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35DA1E59" w14:textId="77777777" w:rsidR="003A356E" w:rsidRPr="00574A7C" w:rsidRDefault="003A356E" w:rsidP="00FF0607">
            <w:pPr>
              <w:spacing w:after="0" w:line="240" w:lineRule="auto"/>
              <w:jc w:val="center"/>
              <w:rPr>
                <w:rFonts w:eastAsia="Times New Roman"/>
                <w:b/>
                <w:bCs/>
                <w:strike/>
                <w:color w:val="FF0000"/>
                <w:lang w:eastAsia="pl-PL"/>
              </w:rPr>
            </w:pPr>
            <w:r w:rsidRPr="00574A7C">
              <w:rPr>
                <w:rFonts w:eastAsia="Times New Roman"/>
                <w:b/>
                <w:bCs/>
                <w:strike/>
                <w:color w:val="FF0000"/>
                <w:lang w:eastAsia="pl-PL"/>
              </w:rPr>
              <w:t>37</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14:paraId="0BCB1AD2" w14:textId="77777777" w:rsidR="003A356E" w:rsidRPr="00574A7C" w:rsidRDefault="003A356E" w:rsidP="00FF0607">
            <w:pPr>
              <w:spacing w:after="0" w:line="240" w:lineRule="auto"/>
              <w:jc w:val="center"/>
              <w:rPr>
                <w:rFonts w:eastAsia="Times New Roman"/>
                <w:b/>
                <w:bCs/>
                <w:strike/>
                <w:color w:val="FF0000"/>
                <w:lang w:eastAsia="pl-PL"/>
              </w:rPr>
            </w:pPr>
            <w:r w:rsidRPr="00574A7C">
              <w:rPr>
                <w:rFonts w:eastAsia="Times New Roman"/>
                <w:b/>
                <w:bCs/>
                <w:strike/>
                <w:color w:val="FF0000"/>
                <w:lang w:eastAsia="pl-PL"/>
              </w:rPr>
              <w:t>38</w:t>
            </w:r>
          </w:p>
        </w:tc>
        <w:tc>
          <w:tcPr>
            <w:tcW w:w="661" w:type="dxa"/>
            <w:tcBorders>
              <w:top w:val="single" w:sz="4" w:space="0" w:color="auto"/>
              <w:left w:val="nil"/>
              <w:bottom w:val="single" w:sz="4" w:space="0" w:color="auto"/>
              <w:right w:val="single" w:sz="4" w:space="0" w:color="auto"/>
            </w:tcBorders>
            <w:shd w:val="clear" w:color="000000" w:fill="auto"/>
            <w:noWrap/>
            <w:vAlign w:val="bottom"/>
            <w:hideMark/>
          </w:tcPr>
          <w:p w14:paraId="09D09FA4" w14:textId="77777777" w:rsidR="003A356E" w:rsidRPr="00574A7C" w:rsidRDefault="003A356E" w:rsidP="00FF0607">
            <w:pPr>
              <w:spacing w:after="0" w:line="240" w:lineRule="auto"/>
              <w:jc w:val="center"/>
              <w:rPr>
                <w:rFonts w:eastAsia="Times New Roman"/>
                <w:b/>
                <w:bCs/>
                <w:strike/>
                <w:color w:val="FF0000"/>
                <w:lang w:eastAsia="pl-PL"/>
              </w:rPr>
            </w:pPr>
            <w:r w:rsidRPr="00574A7C">
              <w:rPr>
                <w:rFonts w:eastAsia="Times New Roman"/>
                <w:b/>
                <w:bCs/>
                <w:strike/>
                <w:color w:val="FF0000"/>
                <w:lang w:eastAsia="pl-PL"/>
              </w:rPr>
              <w:t>42</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8916A5" w14:textId="77777777" w:rsidR="003A356E" w:rsidRPr="00574A7C" w:rsidRDefault="003A356E" w:rsidP="00FF0607">
            <w:pPr>
              <w:spacing w:after="0" w:line="240" w:lineRule="auto"/>
              <w:jc w:val="center"/>
              <w:rPr>
                <w:rFonts w:eastAsia="Times New Roman"/>
                <w:b/>
                <w:bCs/>
                <w:strike/>
                <w:color w:val="FF0000"/>
                <w:lang w:eastAsia="pl-PL"/>
              </w:rPr>
            </w:pPr>
            <w:r w:rsidRPr="00574A7C">
              <w:rPr>
                <w:rFonts w:eastAsia="Times New Roman"/>
                <w:b/>
                <w:bCs/>
                <w:strike/>
                <w:color w:val="FF0000"/>
                <w:lang w:eastAsia="pl-PL"/>
              </w:rPr>
              <w:t>47</w:t>
            </w:r>
          </w:p>
        </w:tc>
      </w:tr>
    </w:tbl>
    <w:p w14:paraId="6188AF8C" w14:textId="77777777" w:rsidR="00E154C5" w:rsidRPr="006D784F" w:rsidRDefault="009E1EDF" w:rsidP="009E1EDF">
      <w:pPr>
        <w:spacing w:line="240" w:lineRule="auto"/>
        <w:jc w:val="both"/>
      </w:pPr>
      <w:r w:rsidRPr="006D784F">
        <w:t xml:space="preserve">Źródło: Urząd Statystyczny w Olsztynie </w:t>
      </w:r>
    </w:p>
    <w:p w14:paraId="53C376AF" w14:textId="77777777" w:rsidR="00CD7D30" w:rsidRPr="006D784F" w:rsidRDefault="00283245" w:rsidP="002F0460">
      <w:pPr>
        <w:spacing w:after="0" w:line="240" w:lineRule="auto"/>
        <w:contextualSpacing/>
        <w:rPr>
          <w:rFonts w:eastAsia="Times New Roman"/>
        </w:rPr>
      </w:pPr>
      <w:r w:rsidRPr="006D784F">
        <w:rPr>
          <w:b/>
          <w:bCs/>
        </w:rPr>
        <w:t xml:space="preserve">3. </w:t>
      </w:r>
      <w:r w:rsidR="00E154C5" w:rsidRPr="006D784F">
        <w:rPr>
          <w:b/>
          <w:bCs/>
        </w:rPr>
        <w:t>Potencjał rozwojowy</w:t>
      </w:r>
    </w:p>
    <w:p w14:paraId="0CACF5D6" w14:textId="77777777" w:rsidR="00E154C5" w:rsidRPr="006D784F" w:rsidRDefault="00E154C5" w:rsidP="002F0460">
      <w:pPr>
        <w:spacing w:after="0" w:line="240" w:lineRule="auto"/>
        <w:contextualSpacing/>
        <w:jc w:val="both"/>
        <w:rPr>
          <w:shd w:val="clear" w:color="auto" w:fill="FFFFFF"/>
        </w:rPr>
      </w:pPr>
      <w:r w:rsidRPr="006D784F">
        <w:rPr>
          <w:rFonts w:eastAsia="Times New Roman"/>
        </w:rPr>
        <w:t>Analiza podstawowych wska</w:t>
      </w:r>
      <w:r w:rsidRPr="006D784F">
        <w:rPr>
          <w:rFonts w:eastAsia="TimesNewRoman"/>
        </w:rPr>
        <w:t>ź</w:t>
      </w:r>
      <w:r w:rsidRPr="006D784F">
        <w:rPr>
          <w:rFonts w:eastAsia="Times New Roman"/>
        </w:rPr>
        <w:t>ników w sferze ekonomicznej oraz analiza branż pozwala na wskazanie branż z największym potencjałem rozwojowym, które mogą się wyróżniać nowoczesno</w:t>
      </w:r>
      <w:r w:rsidRPr="006D784F">
        <w:rPr>
          <w:rFonts w:eastAsia="TimesNewRoman"/>
        </w:rPr>
        <w:t>ś</w:t>
      </w:r>
      <w:r w:rsidRPr="006D784F">
        <w:rPr>
          <w:rFonts w:eastAsia="Times New Roman"/>
        </w:rPr>
        <w:t>ci</w:t>
      </w:r>
      <w:r w:rsidRPr="006D784F">
        <w:rPr>
          <w:rFonts w:eastAsia="TimesNewRoman"/>
        </w:rPr>
        <w:t>ą</w:t>
      </w:r>
      <w:r w:rsidR="00ED5BF2" w:rsidRPr="006D784F">
        <w:rPr>
          <w:rFonts w:eastAsia="TimesNewRoman"/>
        </w:rPr>
        <w:t>,</w:t>
      </w:r>
      <w:r w:rsidRPr="006D784F">
        <w:rPr>
          <w:rFonts w:eastAsia="TimesNewRoman"/>
        </w:rPr>
        <w:t xml:space="preserve"> innowacyjnością i konkurencyjnością. Do takich branż zaliczyć można sektor firm  turys</w:t>
      </w:r>
      <w:r w:rsidR="00017FEF" w:rsidRPr="006D784F">
        <w:rPr>
          <w:rFonts w:eastAsia="TimesNewRoman"/>
        </w:rPr>
        <w:t>tycznych, firmy branży drzewnej,  producentów mebli i producentów</w:t>
      </w:r>
      <w:r w:rsidRPr="006D784F">
        <w:rPr>
          <w:rFonts w:eastAsia="TimesNewRoman"/>
        </w:rPr>
        <w:t xml:space="preserve"> zdrowej żywości.</w:t>
      </w:r>
      <w:r w:rsidR="00FE16BD" w:rsidRPr="006D784F">
        <w:rPr>
          <w:rFonts w:eastAsia="TimesNewRoman"/>
        </w:rPr>
        <w:t xml:space="preserve"> Coraz większa grupa turystów zainteresowana jest zdrową żywnością i takie trendy obserwowane są w Polsce i w Europie. O rosnącym zainteresowaniu zdrową żywnością świadczą organizowane cyklicznie jarmarki oraz promocja zdrowej żywości i świeżych produktów rolnych w gastronomii na obszarze LGD (przykład funkcjonowania Zajazdu TUSINEK w Rozogach, sieć Dziedzictwa kulinarnego Warmii, Mazur i Powiśla).</w:t>
      </w:r>
      <w:r w:rsidRPr="006D784F">
        <w:rPr>
          <w:rFonts w:eastAsia="TimesNewRoman"/>
        </w:rPr>
        <w:t xml:space="preserve"> Branże o kluczowym znaczeniu dla rozwoju są także zbieżne z przyjętymi w RPO Warmia i Mazury inteligentnymi specjalizacjami: meblarstwo i przemysł drzewny (produkcja mebli), ekonomia wody (działalność w obszarze turystyki i hotelarstwa) oraz żywność wysokiej jakości ( produkcja artykułów spożywczych i </w:t>
      </w:r>
      <w:r w:rsidRPr="006D784F">
        <w:rPr>
          <w:shd w:val="clear" w:color="auto" w:fill="FFFFFF"/>
        </w:rPr>
        <w:t>działalność usługowa związana ze sprzedażą,  promocją i eksportem żywności)</w:t>
      </w:r>
    </w:p>
    <w:p w14:paraId="625FD98C" w14:textId="77777777" w:rsidR="00AC0596" w:rsidRPr="006D784F" w:rsidRDefault="00AC0596" w:rsidP="002F0460">
      <w:pPr>
        <w:spacing w:after="0" w:line="240" w:lineRule="auto"/>
        <w:contextualSpacing/>
        <w:jc w:val="both"/>
        <w:rPr>
          <w:rFonts w:eastAsia="Times New Roman"/>
        </w:rPr>
      </w:pPr>
    </w:p>
    <w:p w14:paraId="1229C2A7" w14:textId="77777777" w:rsidR="00E154C5" w:rsidRPr="006D784F" w:rsidRDefault="00E154C5" w:rsidP="002F0460">
      <w:pPr>
        <w:spacing w:after="0" w:line="240" w:lineRule="auto"/>
        <w:contextualSpacing/>
        <w:jc w:val="both"/>
      </w:pPr>
      <w:r w:rsidRPr="006D784F">
        <w:t>Z uwagi na położenie Bram</w:t>
      </w:r>
      <w:r w:rsidR="00A850FD" w:rsidRPr="006D784F">
        <w:t>y</w:t>
      </w:r>
      <w:r w:rsidRPr="006D784F">
        <w:t xml:space="preserve"> Mazur (od południowo – zachodniej strony), </w:t>
      </w:r>
      <w:r w:rsidRPr="006D784F">
        <w:rPr>
          <w:b/>
        </w:rPr>
        <w:t>cały teren</w:t>
      </w:r>
      <w:r w:rsidR="00167291" w:rsidRPr="006D784F">
        <w:rPr>
          <w:b/>
        </w:rPr>
        <w:t xml:space="preserve"> działalności</w:t>
      </w:r>
      <w:r w:rsidRPr="006D784F">
        <w:rPr>
          <w:b/>
        </w:rPr>
        <w:t xml:space="preserve"> </w:t>
      </w:r>
      <w:r w:rsidR="00DD5772" w:rsidRPr="006D784F">
        <w:rPr>
          <w:b/>
        </w:rPr>
        <w:t>Stowarzyszenia LGD „Brama Mazurskiej Krainy"</w:t>
      </w:r>
      <w:r w:rsidR="00DD5772" w:rsidRPr="006D784F">
        <w:t xml:space="preserve"> </w:t>
      </w:r>
      <w:r w:rsidRPr="006D784F">
        <w:rPr>
          <w:b/>
        </w:rPr>
        <w:t>wykazuje ogromny</w:t>
      </w:r>
      <w:r w:rsidR="00017FEF" w:rsidRPr="006D784F">
        <w:rPr>
          <w:b/>
        </w:rPr>
        <w:t xml:space="preserve"> i rozwojowy</w:t>
      </w:r>
      <w:r w:rsidRPr="006D784F">
        <w:rPr>
          <w:b/>
        </w:rPr>
        <w:t xml:space="preserve"> potencjał turystyczny</w:t>
      </w:r>
      <w:r w:rsidRPr="006D784F">
        <w:t>. Analiza dostępnych miejsc noclegowych na terenie powiatów nidzickiego, działdowskiego i szczycieńskiego wskazuje, na brak dostatecznej liczby miejsc noclegowych.  Taka sytuacj</w:t>
      </w:r>
      <w:r w:rsidR="00167291" w:rsidRPr="006D784F">
        <w:t>a postrzegana jest jako jedna z </w:t>
      </w:r>
      <w:r w:rsidRPr="006D784F">
        <w:t>najważniejszych słabych stron obszaru funkcjonowania LGD</w:t>
      </w:r>
      <w:r w:rsidR="00017FEF" w:rsidRPr="006D784F">
        <w:t>,</w:t>
      </w:r>
      <w:r w:rsidRPr="006D784F">
        <w:t xml:space="preserve"> ale rów</w:t>
      </w:r>
      <w:r w:rsidR="00A9702B" w:rsidRPr="006D784F">
        <w:t>nocześnie jako największa szansa</w:t>
      </w:r>
      <w:r w:rsidRPr="006D784F">
        <w:t xml:space="preserve"> w rozwoju gospodarczym na obszarach wiejskich</w:t>
      </w:r>
      <w:r w:rsidR="00017FEF" w:rsidRPr="006D784F">
        <w:t xml:space="preserve"> (turystyka wiejska, wioski tematyczne, klaster turystyczny). Dotychczas j</w:t>
      </w:r>
      <w:r w:rsidRPr="006D784F">
        <w:t>edynie w dwóch gminach na terenie LSR liczba miejsc noclegowych ma kluczowe znaczenie dla rozwoj</w:t>
      </w:r>
      <w:r w:rsidR="00DB14C9" w:rsidRPr="006D784F">
        <w:t>u turystyki: Gmina Świętajno i G</w:t>
      </w:r>
      <w:r w:rsidRPr="006D784F">
        <w:t>mina Jedwabno. W tych gminach planowane są kolejne inwestycje w zakresie uruchamiania nowych miejsc noclegowych.</w:t>
      </w:r>
      <w:r w:rsidR="00017FEF" w:rsidRPr="006D784F">
        <w:t xml:space="preserve"> Nowe inwestycje w turystykę planowane są także w</w:t>
      </w:r>
      <w:r w:rsidR="00DD5772" w:rsidRPr="006D784F">
        <w:t> </w:t>
      </w:r>
      <w:r w:rsidR="00017FEF" w:rsidRPr="006D784F">
        <w:t>Gminie Kozłowo, Rozogi, Ni</w:t>
      </w:r>
      <w:r w:rsidR="00DB14C9" w:rsidRPr="006D784F">
        <w:t>dzica i </w:t>
      </w:r>
      <w:r w:rsidR="00017FEF" w:rsidRPr="006D784F">
        <w:t>Wielbark. Baza noclegowa umożliwi również kreowanie nowych produktów turystycznych oraz tworzenie tematycznych pakietów turystycznych obejmujących kilka</w:t>
      </w:r>
      <w:r w:rsidR="000555FB" w:rsidRPr="006D784F">
        <w:t xml:space="preserve"> ośrodków i integrujących branżę</w:t>
      </w:r>
      <w:r w:rsidR="00017FEF" w:rsidRPr="006D784F">
        <w:t xml:space="preserve"> turystyczną wokół produktów sieciowych.</w:t>
      </w:r>
      <w:r w:rsidR="00DD5772" w:rsidRPr="006D784F">
        <w:t xml:space="preserve"> Zestawienie obiektów i </w:t>
      </w:r>
      <w:r w:rsidRPr="006D784F">
        <w:t>dostępnych miejsc noclegowych przedstawia poniższa tabela.</w:t>
      </w:r>
    </w:p>
    <w:p w14:paraId="671D3EA2" w14:textId="4AD79319" w:rsidR="00AC0596" w:rsidRDefault="00AC0596" w:rsidP="002F0460">
      <w:pPr>
        <w:spacing w:after="0" w:line="240" w:lineRule="auto"/>
        <w:contextualSpacing/>
        <w:jc w:val="both"/>
      </w:pPr>
    </w:p>
    <w:p w14:paraId="67F8AF01" w14:textId="77777777" w:rsidR="00AC0596" w:rsidRPr="006D784F" w:rsidRDefault="00AC0596" w:rsidP="002F0460">
      <w:pPr>
        <w:spacing w:after="0" w:line="240" w:lineRule="auto"/>
        <w:contextualSpacing/>
        <w:jc w:val="both"/>
      </w:pPr>
    </w:p>
    <w:p w14:paraId="5C99C6C9" w14:textId="77777777" w:rsidR="005A6BFC" w:rsidRDefault="005A6BFC" w:rsidP="00502D64">
      <w:pPr>
        <w:spacing w:after="0" w:line="240" w:lineRule="auto"/>
        <w:contextualSpacing/>
        <w:jc w:val="both"/>
        <w:rPr>
          <w:b/>
        </w:rPr>
      </w:pPr>
    </w:p>
    <w:p w14:paraId="5427ADB1" w14:textId="77777777" w:rsidR="005A6BFC" w:rsidRDefault="005A6BFC" w:rsidP="00502D64">
      <w:pPr>
        <w:spacing w:after="0" w:line="240" w:lineRule="auto"/>
        <w:contextualSpacing/>
        <w:jc w:val="both"/>
        <w:rPr>
          <w:b/>
        </w:rPr>
      </w:pPr>
    </w:p>
    <w:p w14:paraId="428E1F98" w14:textId="77777777" w:rsidR="005A6BFC" w:rsidRDefault="005A6BFC" w:rsidP="00502D64">
      <w:pPr>
        <w:spacing w:after="0" w:line="240" w:lineRule="auto"/>
        <w:contextualSpacing/>
        <w:jc w:val="both"/>
        <w:rPr>
          <w:b/>
        </w:rPr>
      </w:pPr>
    </w:p>
    <w:p w14:paraId="0FBEEC5E" w14:textId="77777777" w:rsidR="005A6BFC" w:rsidRDefault="005A6BFC" w:rsidP="00502D64">
      <w:pPr>
        <w:spacing w:after="0" w:line="240" w:lineRule="auto"/>
        <w:contextualSpacing/>
        <w:jc w:val="both"/>
        <w:rPr>
          <w:b/>
        </w:rPr>
      </w:pPr>
    </w:p>
    <w:p w14:paraId="7EA039D4" w14:textId="77777777" w:rsidR="008E4897" w:rsidRDefault="008E4897" w:rsidP="00502D64">
      <w:pPr>
        <w:spacing w:after="0" w:line="240" w:lineRule="auto"/>
        <w:contextualSpacing/>
        <w:jc w:val="both"/>
        <w:rPr>
          <w:b/>
        </w:rPr>
      </w:pPr>
    </w:p>
    <w:p w14:paraId="3E3C8B91" w14:textId="02D9F532" w:rsidR="00E154C5" w:rsidRPr="006D784F" w:rsidRDefault="00DD5772" w:rsidP="00502D64">
      <w:pPr>
        <w:spacing w:after="0" w:line="240" w:lineRule="auto"/>
        <w:contextualSpacing/>
        <w:jc w:val="both"/>
        <w:rPr>
          <w:b/>
        </w:rPr>
      </w:pPr>
      <w:r w:rsidRPr="006D784F">
        <w:rPr>
          <w:b/>
        </w:rPr>
        <w:t>Tabela 23:</w:t>
      </w:r>
      <w:r w:rsidR="00E154C5" w:rsidRPr="006D784F">
        <w:rPr>
          <w:b/>
        </w:rPr>
        <w:t xml:space="preserve"> Obiekty noclegowe zbiorowego zakwaterowania oraz ich wykorzystanie. Stan na 31.12.201</w:t>
      </w:r>
      <w:r w:rsidR="002B5BE3">
        <w:rPr>
          <w:b/>
        </w:rPr>
        <w:t>9</w:t>
      </w:r>
      <w:r w:rsidR="00E154C5" w:rsidRPr="006D784F">
        <w:rPr>
          <w:b/>
        </w:rPr>
        <w:t xml:space="preserve"> r</w:t>
      </w:r>
      <w:r w:rsidR="00E154C5" w:rsidRPr="006D784F">
        <w:t xml:space="preserve">. </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2126"/>
        <w:gridCol w:w="1530"/>
        <w:gridCol w:w="1531"/>
        <w:gridCol w:w="1531"/>
        <w:gridCol w:w="1531"/>
        <w:gridCol w:w="1390"/>
      </w:tblGrid>
      <w:tr w:rsidR="00E154C5" w:rsidRPr="006D784F" w14:paraId="0735441F" w14:textId="77777777" w:rsidTr="00A60E0A">
        <w:trPr>
          <w:trHeight w:val="810"/>
        </w:trPr>
        <w:tc>
          <w:tcPr>
            <w:tcW w:w="2126"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33C2FE29"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 xml:space="preserve">Gmina </w:t>
            </w:r>
          </w:p>
        </w:tc>
        <w:tc>
          <w:tcPr>
            <w:tcW w:w="1530"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5A9D457B"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Obiekty</w:t>
            </w:r>
          </w:p>
        </w:tc>
        <w:tc>
          <w:tcPr>
            <w:tcW w:w="1531"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5E7F70AD"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Miejsca noclegowe</w:t>
            </w:r>
          </w:p>
        </w:tc>
        <w:tc>
          <w:tcPr>
            <w:tcW w:w="1531" w:type="dxa"/>
            <w:tcBorders>
              <w:top w:val="single" w:sz="2" w:space="0" w:color="000000"/>
              <w:left w:val="single" w:sz="2" w:space="0" w:color="000000"/>
              <w:bottom w:val="single" w:sz="2" w:space="0" w:color="000000"/>
              <w:right w:val="single" w:sz="2" w:space="0" w:color="000000"/>
            </w:tcBorders>
            <w:shd w:val="clear" w:color="auto" w:fill="B8CCE4"/>
            <w:hideMark/>
          </w:tcPr>
          <w:p w14:paraId="5A127363" w14:textId="77777777" w:rsidR="00E154C5" w:rsidRPr="006D784F" w:rsidRDefault="00E154C5" w:rsidP="00A84D67">
            <w:pPr>
              <w:widowControl w:val="0"/>
              <w:suppressLineNumbers/>
              <w:suppressAutoHyphens/>
              <w:snapToGrid w:val="0"/>
              <w:spacing w:after="0" w:line="240" w:lineRule="auto"/>
              <w:jc w:val="center"/>
              <w:rPr>
                <w:rFonts w:eastAsia="Lucida Sans Unicode"/>
                <w:b/>
                <w:kern w:val="2"/>
                <w:lang w:eastAsia="zh-CN"/>
              </w:rPr>
            </w:pPr>
            <w:r w:rsidRPr="006D784F">
              <w:rPr>
                <w:rFonts w:eastAsia="Lucida Sans Unicode"/>
                <w:b/>
                <w:kern w:val="2"/>
                <w:lang w:eastAsia="zh-CN"/>
              </w:rPr>
              <w:t>Miejsca noclegowe całoroczne</w:t>
            </w:r>
          </w:p>
        </w:tc>
        <w:tc>
          <w:tcPr>
            <w:tcW w:w="1531"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10E1954E" w14:textId="77777777" w:rsidR="00E154C5" w:rsidRPr="002B5BE3" w:rsidRDefault="00A60E0A" w:rsidP="00A84D67">
            <w:pPr>
              <w:widowControl w:val="0"/>
              <w:suppressLineNumbers/>
              <w:suppressAutoHyphens/>
              <w:snapToGrid w:val="0"/>
              <w:spacing w:after="0" w:line="240" w:lineRule="auto"/>
              <w:jc w:val="center"/>
              <w:rPr>
                <w:rFonts w:eastAsia="Lucida Sans Unicode"/>
                <w:b/>
                <w:strike/>
                <w:color w:val="FF0000"/>
                <w:kern w:val="2"/>
                <w:lang w:eastAsia="zh-CN"/>
              </w:rPr>
            </w:pPr>
            <w:r w:rsidRPr="002B5BE3">
              <w:rPr>
                <w:rFonts w:eastAsia="Lucida Sans Unicode"/>
                <w:b/>
                <w:strike/>
                <w:color w:val="FF0000"/>
                <w:kern w:val="2"/>
                <w:lang w:eastAsia="zh-CN"/>
              </w:rPr>
              <w:t>Korzystający z </w:t>
            </w:r>
            <w:r w:rsidR="00E154C5" w:rsidRPr="002B5BE3">
              <w:rPr>
                <w:rFonts w:eastAsia="Lucida Sans Unicode"/>
                <w:b/>
                <w:strike/>
                <w:color w:val="FF0000"/>
                <w:kern w:val="2"/>
                <w:lang w:eastAsia="zh-CN"/>
              </w:rPr>
              <w:t>noclegów</w:t>
            </w:r>
          </w:p>
        </w:tc>
        <w:tc>
          <w:tcPr>
            <w:tcW w:w="1390" w:type="dxa"/>
            <w:tcBorders>
              <w:top w:val="single" w:sz="2" w:space="0" w:color="000000"/>
              <w:left w:val="single" w:sz="2" w:space="0" w:color="000000"/>
              <w:bottom w:val="single" w:sz="2" w:space="0" w:color="000000"/>
              <w:right w:val="single" w:sz="2" w:space="0" w:color="000000"/>
            </w:tcBorders>
            <w:shd w:val="clear" w:color="auto" w:fill="B8CCE4"/>
            <w:vAlign w:val="center"/>
            <w:hideMark/>
          </w:tcPr>
          <w:p w14:paraId="392979DF" w14:textId="77777777" w:rsidR="00E154C5" w:rsidRPr="002B5BE3" w:rsidRDefault="00E154C5" w:rsidP="00A84D67">
            <w:pPr>
              <w:widowControl w:val="0"/>
              <w:suppressLineNumbers/>
              <w:suppressAutoHyphens/>
              <w:snapToGrid w:val="0"/>
              <w:spacing w:after="0" w:line="240" w:lineRule="auto"/>
              <w:jc w:val="center"/>
              <w:rPr>
                <w:rFonts w:eastAsia="Lucida Sans Unicode"/>
                <w:b/>
                <w:strike/>
                <w:color w:val="FF0000"/>
                <w:kern w:val="2"/>
                <w:lang w:eastAsia="zh-CN"/>
              </w:rPr>
            </w:pPr>
            <w:r w:rsidRPr="002B5BE3">
              <w:rPr>
                <w:rFonts w:eastAsia="Lucida Sans Unicode"/>
                <w:b/>
                <w:strike/>
                <w:color w:val="FF0000"/>
                <w:kern w:val="2"/>
                <w:lang w:eastAsia="zh-CN"/>
              </w:rPr>
              <w:t>Udzielone noclegi</w:t>
            </w:r>
          </w:p>
        </w:tc>
      </w:tr>
      <w:tr w:rsidR="00E154C5" w:rsidRPr="006D784F" w14:paraId="608BBCC1" w14:textId="77777777" w:rsidTr="006975A6">
        <w:trPr>
          <w:trHeight w:val="217"/>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21830027"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 xml:space="preserve">Działdowo </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39A9960F" w14:textId="29D27599"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B5BE3">
              <w:rPr>
                <w:rFonts w:eastAsia="Lucida Sans Unicode"/>
                <w:strike/>
                <w:color w:val="FF0000"/>
                <w:kern w:val="2"/>
                <w:lang w:eastAsia="zh-CN"/>
              </w:rPr>
              <w:t>1</w:t>
            </w:r>
            <w:r w:rsidR="002B5BE3">
              <w:rPr>
                <w:rFonts w:eastAsia="Lucida Sans Unicode"/>
                <w:kern w:val="2"/>
                <w:lang w:eastAsia="zh-CN"/>
              </w:rPr>
              <w:t xml:space="preserve"> </w:t>
            </w:r>
            <w:r w:rsidR="002B5BE3" w:rsidRPr="002E0D93">
              <w:rPr>
                <w:rFonts w:eastAsia="Lucida Sans Unicode"/>
                <w:color w:val="00B050"/>
                <w:kern w:val="2"/>
                <w:lang w:eastAsia="zh-CN"/>
              </w:rPr>
              <w:t>1</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39EE98A3" w14:textId="1D87F335"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25</w:t>
            </w:r>
            <w:r w:rsidR="000F7BF9">
              <w:rPr>
                <w:rFonts w:eastAsia="Lucida Sans Unicode"/>
                <w:kern w:val="2"/>
                <w:lang w:eastAsia="zh-CN"/>
              </w:rPr>
              <w:t xml:space="preserve"> </w:t>
            </w:r>
            <w:r w:rsidR="0056255F" w:rsidRPr="0056255F">
              <w:rPr>
                <w:rFonts w:eastAsia="Lucida Sans Unicode"/>
                <w:color w:val="00B050"/>
                <w:kern w:val="2"/>
                <w:lang w:eastAsia="zh-CN"/>
              </w:rPr>
              <w:t>25</w:t>
            </w:r>
          </w:p>
        </w:tc>
        <w:tc>
          <w:tcPr>
            <w:tcW w:w="1531" w:type="dxa"/>
            <w:tcBorders>
              <w:top w:val="single" w:sz="2" w:space="0" w:color="000000"/>
              <w:left w:val="single" w:sz="2" w:space="0" w:color="000000"/>
              <w:bottom w:val="single" w:sz="2" w:space="0" w:color="000000"/>
              <w:right w:val="single" w:sz="2" w:space="0" w:color="000000"/>
            </w:tcBorders>
            <w:hideMark/>
          </w:tcPr>
          <w:p w14:paraId="1162813B" w14:textId="39216926"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25</w:t>
            </w:r>
            <w:r w:rsidR="001271EC">
              <w:rPr>
                <w:rFonts w:eastAsia="Lucida Sans Unicode"/>
                <w:kern w:val="2"/>
                <w:lang w:eastAsia="zh-CN"/>
              </w:rPr>
              <w:t xml:space="preserve"> </w:t>
            </w:r>
            <w:r w:rsidR="001271EC" w:rsidRPr="001271EC">
              <w:rPr>
                <w:rFonts w:eastAsia="Lucida Sans Unicode"/>
                <w:color w:val="00B050"/>
                <w:kern w:val="2"/>
                <w:lang w:eastAsia="zh-CN"/>
              </w:rPr>
              <w:t>25</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B046A03"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554</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4363A3B2"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832</w:t>
            </w:r>
          </w:p>
        </w:tc>
      </w:tr>
      <w:tr w:rsidR="00E154C5" w:rsidRPr="006D784F" w14:paraId="68232A14"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6BD510D3"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Iłowo-Osada</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67F37140" w14:textId="47A9EFE4"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B5BE3">
              <w:rPr>
                <w:rFonts w:eastAsia="Lucida Sans Unicode"/>
                <w:strike/>
                <w:color w:val="FF0000"/>
                <w:kern w:val="2"/>
                <w:lang w:eastAsia="zh-CN"/>
              </w:rPr>
              <w:t>0</w:t>
            </w:r>
            <w:r w:rsidR="002B5BE3">
              <w:rPr>
                <w:rFonts w:eastAsia="Lucida Sans Unicode"/>
                <w:kern w:val="2"/>
                <w:lang w:eastAsia="zh-CN"/>
              </w:rPr>
              <w:t xml:space="preserve"> </w:t>
            </w:r>
            <w:r w:rsidR="002B5BE3" w:rsidRPr="002E0D93">
              <w:rPr>
                <w:rFonts w:eastAsia="Lucida Sans Unicode"/>
                <w:color w:val="00B05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14C952C" w14:textId="61248890"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0</w:t>
            </w:r>
            <w:r w:rsidR="0056255F">
              <w:rPr>
                <w:rFonts w:eastAsia="Lucida Sans Unicode"/>
                <w:kern w:val="2"/>
                <w:lang w:eastAsia="zh-CN"/>
              </w:rPr>
              <w:t xml:space="preserve"> </w:t>
            </w:r>
            <w:r w:rsidR="0056255F" w:rsidRPr="0056255F">
              <w:rPr>
                <w:rFonts w:eastAsia="Lucida Sans Unicode"/>
                <w:color w:val="00B05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hideMark/>
          </w:tcPr>
          <w:p w14:paraId="72036231" w14:textId="0C2813EE"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0</w:t>
            </w:r>
            <w:r w:rsidR="001271EC">
              <w:rPr>
                <w:rFonts w:eastAsia="Lucida Sans Unicode"/>
                <w:kern w:val="2"/>
                <w:lang w:eastAsia="zh-CN"/>
              </w:rPr>
              <w:t xml:space="preserve"> </w:t>
            </w:r>
            <w:r w:rsidR="001271EC" w:rsidRPr="001271EC">
              <w:rPr>
                <w:rFonts w:eastAsia="Lucida Sans Unicode"/>
                <w:color w:val="00B05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6DAEE43"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0</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17F3341E"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0</w:t>
            </w:r>
          </w:p>
        </w:tc>
      </w:tr>
      <w:tr w:rsidR="00E154C5" w:rsidRPr="006D784F" w14:paraId="65D34A0E"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28123089"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Płośnica</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5CDCC77E" w14:textId="7F7C1AC2"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B5BE3">
              <w:rPr>
                <w:rFonts w:eastAsia="Lucida Sans Unicode"/>
                <w:strike/>
                <w:color w:val="FF0000"/>
                <w:kern w:val="2"/>
                <w:lang w:eastAsia="zh-CN"/>
              </w:rPr>
              <w:t>0</w:t>
            </w:r>
            <w:r w:rsidR="002B5BE3">
              <w:rPr>
                <w:rFonts w:eastAsia="Lucida Sans Unicode"/>
                <w:kern w:val="2"/>
                <w:lang w:eastAsia="zh-CN"/>
              </w:rPr>
              <w:t xml:space="preserve"> </w:t>
            </w:r>
            <w:r w:rsidR="002B5BE3" w:rsidRPr="002E0D93">
              <w:rPr>
                <w:rFonts w:eastAsia="Lucida Sans Unicode"/>
                <w:color w:val="00B05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1CDE10CE" w14:textId="4D497670"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0</w:t>
            </w:r>
            <w:r w:rsidR="0056255F">
              <w:rPr>
                <w:rFonts w:eastAsia="Lucida Sans Unicode"/>
                <w:kern w:val="2"/>
                <w:lang w:eastAsia="zh-CN"/>
              </w:rPr>
              <w:t xml:space="preserve"> </w:t>
            </w:r>
            <w:r w:rsidR="0056255F" w:rsidRPr="0056255F">
              <w:rPr>
                <w:rFonts w:eastAsia="Lucida Sans Unicode"/>
                <w:color w:val="00B05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hideMark/>
          </w:tcPr>
          <w:p w14:paraId="0E37751F" w14:textId="791CB0B3"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0</w:t>
            </w:r>
            <w:r w:rsidR="001271EC">
              <w:rPr>
                <w:rFonts w:eastAsia="Lucida Sans Unicode"/>
                <w:kern w:val="2"/>
                <w:lang w:eastAsia="zh-CN"/>
              </w:rPr>
              <w:t xml:space="preserve"> </w:t>
            </w:r>
            <w:r w:rsidR="001271EC" w:rsidRPr="001271EC">
              <w:rPr>
                <w:rFonts w:eastAsia="Lucida Sans Unicode"/>
                <w:color w:val="00B05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094E847"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0</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6B9FA03E"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0</w:t>
            </w:r>
          </w:p>
        </w:tc>
      </w:tr>
      <w:tr w:rsidR="00E154C5" w:rsidRPr="006D784F" w14:paraId="48152A22"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75CCF73D"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Janowiec Kościelny</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5335DE8A" w14:textId="5362341E"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B5BE3">
              <w:rPr>
                <w:rFonts w:eastAsia="Lucida Sans Unicode"/>
                <w:strike/>
                <w:color w:val="FF0000"/>
                <w:kern w:val="2"/>
                <w:lang w:eastAsia="zh-CN"/>
              </w:rPr>
              <w:t>0</w:t>
            </w:r>
            <w:r w:rsidR="002B5BE3" w:rsidRPr="002B5BE3">
              <w:rPr>
                <w:rFonts w:eastAsia="Lucida Sans Unicode"/>
                <w:strike/>
                <w:color w:val="FF0000"/>
                <w:kern w:val="2"/>
                <w:lang w:eastAsia="zh-CN"/>
              </w:rPr>
              <w:t xml:space="preserve"> </w:t>
            </w:r>
            <w:r w:rsidR="002B5BE3" w:rsidRPr="002E0D93">
              <w:rPr>
                <w:rFonts w:eastAsia="Lucida Sans Unicode"/>
                <w:color w:val="00B05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54A725E1" w14:textId="4F778FD1"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0</w:t>
            </w:r>
            <w:r w:rsidR="0056255F">
              <w:rPr>
                <w:rFonts w:eastAsia="Lucida Sans Unicode"/>
                <w:kern w:val="2"/>
                <w:lang w:eastAsia="zh-CN"/>
              </w:rPr>
              <w:t xml:space="preserve"> </w:t>
            </w:r>
            <w:r w:rsidR="0056255F" w:rsidRPr="0056255F">
              <w:rPr>
                <w:rFonts w:eastAsia="Lucida Sans Unicode"/>
                <w:color w:val="00B05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hideMark/>
          </w:tcPr>
          <w:p w14:paraId="2B650919" w14:textId="76B4876B"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0</w:t>
            </w:r>
            <w:r w:rsidR="001271EC">
              <w:rPr>
                <w:rFonts w:eastAsia="Lucida Sans Unicode"/>
                <w:kern w:val="2"/>
                <w:lang w:eastAsia="zh-CN"/>
              </w:rPr>
              <w:t xml:space="preserve"> </w:t>
            </w:r>
            <w:r w:rsidR="001271EC" w:rsidRPr="001271EC">
              <w:rPr>
                <w:rFonts w:eastAsia="Lucida Sans Unicode"/>
                <w:color w:val="00B05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5E1ACE2F"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0</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4564D391"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0</w:t>
            </w:r>
          </w:p>
        </w:tc>
      </w:tr>
      <w:tr w:rsidR="00E154C5" w:rsidRPr="006D784F" w14:paraId="3777EC98"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6EFE26A0"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Janowo</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271CC4E2" w14:textId="4675624F"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B5BE3">
              <w:rPr>
                <w:rFonts w:eastAsia="Lucida Sans Unicode"/>
                <w:strike/>
                <w:color w:val="FF0000"/>
                <w:kern w:val="2"/>
                <w:lang w:eastAsia="zh-CN"/>
              </w:rPr>
              <w:t>1</w:t>
            </w:r>
            <w:r w:rsidR="002B5BE3">
              <w:rPr>
                <w:rFonts w:eastAsia="Lucida Sans Unicode"/>
                <w:kern w:val="2"/>
                <w:lang w:eastAsia="zh-CN"/>
              </w:rPr>
              <w:t xml:space="preserve"> </w:t>
            </w:r>
            <w:r w:rsidR="002B5BE3" w:rsidRPr="002E0D93">
              <w:rPr>
                <w:rFonts w:eastAsia="Lucida Sans Unicode"/>
                <w:color w:val="00B050"/>
                <w:kern w:val="2"/>
                <w:lang w:eastAsia="zh-CN"/>
              </w:rPr>
              <w:t>2</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15B9D637" w14:textId="00E05D10"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10</w:t>
            </w:r>
            <w:r w:rsidR="0056255F">
              <w:rPr>
                <w:rFonts w:eastAsia="Lucida Sans Unicode"/>
                <w:kern w:val="2"/>
                <w:lang w:eastAsia="zh-CN"/>
              </w:rPr>
              <w:t xml:space="preserve"> </w:t>
            </w:r>
            <w:r w:rsidR="0056255F" w:rsidRPr="0056255F">
              <w:rPr>
                <w:rFonts w:eastAsia="Lucida Sans Unicode"/>
                <w:color w:val="00B050"/>
                <w:kern w:val="2"/>
                <w:lang w:eastAsia="zh-CN"/>
              </w:rPr>
              <w:t>48</w:t>
            </w:r>
          </w:p>
        </w:tc>
        <w:tc>
          <w:tcPr>
            <w:tcW w:w="1531" w:type="dxa"/>
            <w:tcBorders>
              <w:top w:val="single" w:sz="2" w:space="0" w:color="000000"/>
              <w:left w:val="single" w:sz="2" w:space="0" w:color="000000"/>
              <w:bottom w:val="single" w:sz="2" w:space="0" w:color="000000"/>
              <w:right w:val="single" w:sz="2" w:space="0" w:color="000000"/>
            </w:tcBorders>
            <w:hideMark/>
          </w:tcPr>
          <w:p w14:paraId="155BB3BB" w14:textId="3FA66226"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10</w:t>
            </w:r>
            <w:r w:rsidR="001271EC">
              <w:rPr>
                <w:rFonts w:eastAsia="Lucida Sans Unicode"/>
                <w:kern w:val="2"/>
                <w:lang w:eastAsia="zh-CN"/>
              </w:rPr>
              <w:t xml:space="preserve"> </w:t>
            </w:r>
            <w:r w:rsidR="001271EC" w:rsidRPr="001271EC">
              <w:rPr>
                <w:rFonts w:eastAsia="Lucida Sans Unicode"/>
                <w:color w:val="00B050"/>
                <w:kern w:val="2"/>
                <w:lang w:eastAsia="zh-CN"/>
              </w:rPr>
              <w:t>12</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7A0AC5CD"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57</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0A534482"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141</w:t>
            </w:r>
          </w:p>
        </w:tc>
      </w:tr>
      <w:tr w:rsidR="00E154C5" w:rsidRPr="006D784F" w14:paraId="47D07C05"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0EBC53FF"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Kozłowo</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69EF09C4" w14:textId="364A66FB"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B5BE3">
              <w:rPr>
                <w:rFonts w:eastAsia="Lucida Sans Unicode"/>
                <w:strike/>
                <w:color w:val="FF0000"/>
                <w:kern w:val="2"/>
                <w:lang w:eastAsia="zh-CN"/>
              </w:rPr>
              <w:t>1</w:t>
            </w:r>
            <w:r w:rsidR="002B5BE3" w:rsidRPr="002B5BE3">
              <w:rPr>
                <w:rFonts w:eastAsia="Lucida Sans Unicode"/>
                <w:strike/>
                <w:color w:val="FF0000"/>
                <w:kern w:val="2"/>
                <w:lang w:eastAsia="zh-CN"/>
              </w:rPr>
              <w:t xml:space="preserve"> </w:t>
            </w:r>
            <w:r w:rsidR="002B5BE3" w:rsidRPr="002E0D93">
              <w:rPr>
                <w:rFonts w:eastAsia="Lucida Sans Unicode"/>
                <w:color w:val="00B050"/>
                <w:kern w:val="2"/>
                <w:lang w:eastAsia="zh-CN"/>
              </w:rPr>
              <w:t>1</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1256A3E2" w14:textId="7CAFC263"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20</w:t>
            </w:r>
            <w:r w:rsidR="0056255F">
              <w:rPr>
                <w:rFonts w:eastAsia="Lucida Sans Unicode"/>
                <w:kern w:val="2"/>
                <w:lang w:eastAsia="zh-CN"/>
              </w:rPr>
              <w:t xml:space="preserve"> </w:t>
            </w:r>
            <w:r w:rsidR="0056255F" w:rsidRPr="0056255F">
              <w:rPr>
                <w:rFonts w:eastAsia="Lucida Sans Unicode"/>
                <w:color w:val="00B050"/>
                <w:kern w:val="2"/>
                <w:lang w:eastAsia="zh-CN"/>
              </w:rPr>
              <w:t>120</w:t>
            </w:r>
          </w:p>
        </w:tc>
        <w:tc>
          <w:tcPr>
            <w:tcW w:w="1531" w:type="dxa"/>
            <w:tcBorders>
              <w:top w:val="single" w:sz="2" w:space="0" w:color="000000"/>
              <w:left w:val="single" w:sz="2" w:space="0" w:color="000000"/>
              <w:bottom w:val="single" w:sz="2" w:space="0" w:color="000000"/>
              <w:right w:val="single" w:sz="2" w:space="0" w:color="000000"/>
            </w:tcBorders>
            <w:hideMark/>
          </w:tcPr>
          <w:p w14:paraId="20D9DC5C" w14:textId="7A7DA2BB"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20</w:t>
            </w:r>
            <w:r w:rsidR="001271EC">
              <w:rPr>
                <w:rFonts w:eastAsia="Lucida Sans Unicode"/>
                <w:kern w:val="2"/>
                <w:lang w:eastAsia="zh-CN"/>
              </w:rPr>
              <w:t xml:space="preserve"> </w:t>
            </w:r>
            <w:r w:rsidR="001271EC" w:rsidRPr="001271EC">
              <w:rPr>
                <w:rFonts w:eastAsia="Lucida Sans Unicode"/>
                <w:color w:val="00B050"/>
                <w:kern w:val="2"/>
                <w:lang w:eastAsia="zh-CN"/>
              </w:rPr>
              <w:t>120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60E7854B"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1344</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2CF18037"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2807</w:t>
            </w:r>
          </w:p>
        </w:tc>
      </w:tr>
      <w:tr w:rsidR="00E154C5" w:rsidRPr="006D784F" w14:paraId="602ED529"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2432B4F1"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Nidzica</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48545552" w14:textId="1DA8F830"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B5BE3">
              <w:rPr>
                <w:rFonts w:eastAsia="Lucida Sans Unicode"/>
                <w:strike/>
                <w:color w:val="FF0000"/>
                <w:kern w:val="2"/>
                <w:lang w:eastAsia="zh-CN"/>
              </w:rPr>
              <w:t>4</w:t>
            </w:r>
            <w:r w:rsidR="002B5BE3" w:rsidRPr="002B5BE3">
              <w:rPr>
                <w:rFonts w:eastAsia="Lucida Sans Unicode"/>
                <w:strike/>
                <w:color w:val="FF0000"/>
                <w:kern w:val="2"/>
                <w:lang w:eastAsia="zh-CN"/>
              </w:rPr>
              <w:t xml:space="preserve"> </w:t>
            </w:r>
            <w:r w:rsidR="002B5BE3" w:rsidRPr="002E0D93">
              <w:rPr>
                <w:rFonts w:eastAsia="Lucida Sans Unicode"/>
                <w:color w:val="00B050"/>
                <w:kern w:val="2"/>
                <w:lang w:eastAsia="zh-CN"/>
              </w:rPr>
              <w:t>6</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665A0779" w14:textId="74330F8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75</w:t>
            </w:r>
            <w:r w:rsidR="0056255F">
              <w:rPr>
                <w:rFonts w:eastAsia="Lucida Sans Unicode"/>
                <w:kern w:val="2"/>
                <w:lang w:eastAsia="zh-CN"/>
              </w:rPr>
              <w:t xml:space="preserve"> </w:t>
            </w:r>
            <w:r w:rsidR="0056255F" w:rsidRPr="0056255F">
              <w:rPr>
                <w:rFonts w:eastAsia="Lucida Sans Unicode"/>
                <w:color w:val="00B050"/>
                <w:kern w:val="2"/>
                <w:lang w:eastAsia="zh-CN"/>
              </w:rPr>
              <w:t>216</w:t>
            </w:r>
          </w:p>
        </w:tc>
        <w:tc>
          <w:tcPr>
            <w:tcW w:w="1531" w:type="dxa"/>
            <w:tcBorders>
              <w:top w:val="single" w:sz="2" w:space="0" w:color="000000"/>
              <w:left w:val="single" w:sz="2" w:space="0" w:color="000000"/>
              <w:bottom w:val="single" w:sz="2" w:space="0" w:color="000000"/>
              <w:right w:val="single" w:sz="2" w:space="0" w:color="000000"/>
            </w:tcBorders>
            <w:hideMark/>
          </w:tcPr>
          <w:p w14:paraId="26DDA13F" w14:textId="2935F96A"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75</w:t>
            </w:r>
            <w:r w:rsidR="001271EC">
              <w:rPr>
                <w:rFonts w:eastAsia="Lucida Sans Unicode"/>
                <w:kern w:val="2"/>
                <w:lang w:eastAsia="zh-CN"/>
              </w:rPr>
              <w:t xml:space="preserve"> </w:t>
            </w:r>
            <w:r w:rsidR="001271EC" w:rsidRPr="001271EC">
              <w:rPr>
                <w:rFonts w:eastAsia="Lucida Sans Unicode"/>
                <w:color w:val="00B050"/>
                <w:kern w:val="2"/>
                <w:lang w:eastAsia="zh-CN"/>
              </w:rPr>
              <w:t>44</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1F7FC422"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2665</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03940274"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5011</w:t>
            </w:r>
          </w:p>
        </w:tc>
      </w:tr>
      <w:tr w:rsidR="00E154C5" w:rsidRPr="006D784F" w14:paraId="0604AAEC"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7FB4687F"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Dźwierzuty</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4719D1D6" w14:textId="77C4DA80"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B5BE3">
              <w:rPr>
                <w:rFonts w:eastAsia="Lucida Sans Unicode"/>
                <w:strike/>
                <w:color w:val="FF0000"/>
                <w:kern w:val="2"/>
                <w:lang w:eastAsia="zh-CN"/>
              </w:rPr>
              <w:t>3</w:t>
            </w:r>
            <w:r w:rsidR="002B5BE3">
              <w:rPr>
                <w:rFonts w:eastAsia="Lucida Sans Unicode"/>
                <w:kern w:val="2"/>
                <w:lang w:eastAsia="zh-CN"/>
              </w:rPr>
              <w:t xml:space="preserve"> </w:t>
            </w:r>
            <w:r w:rsidR="002B5BE3" w:rsidRPr="002E0D93">
              <w:rPr>
                <w:rFonts w:eastAsia="Lucida Sans Unicode"/>
                <w:color w:val="00B050"/>
                <w:kern w:val="2"/>
                <w:lang w:eastAsia="zh-CN"/>
              </w:rPr>
              <w:t>1</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4493E8C4" w14:textId="1AD20FFF"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84</w:t>
            </w:r>
            <w:r w:rsidR="0056255F" w:rsidRPr="0056255F">
              <w:rPr>
                <w:rFonts w:eastAsia="Lucida Sans Unicode"/>
                <w:strike/>
                <w:color w:val="FF0000"/>
                <w:kern w:val="2"/>
                <w:lang w:eastAsia="zh-CN"/>
              </w:rPr>
              <w:t xml:space="preserve"> </w:t>
            </w:r>
            <w:r w:rsidR="0056255F" w:rsidRPr="0056255F">
              <w:rPr>
                <w:rFonts w:eastAsia="Lucida Sans Unicode"/>
                <w:color w:val="00B050"/>
                <w:kern w:val="2"/>
                <w:lang w:eastAsia="zh-CN"/>
              </w:rPr>
              <w:t>20</w:t>
            </w:r>
          </w:p>
        </w:tc>
        <w:tc>
          <w:tcPr>
            <w:tcW w:w="1531" w:type="dxa"/>
            <w:tcBorders>
              <w:top w:val="single" w:sz="2" w:space="0" w:color="000000"/>
              <w:left w:val="single" w:sz="2" w:space="0" w:color="000000"/>
              <w:bottom w:val="single" w:sz="2" w:space="0" w:color="000000"/>
              <w:right w:val="single" w:sz="2" w:space="0" w:color="000000"/>
            </w:tcBorders>
            <w:hideMark/>
          </w:tcPr>
          <w:p w14:paraId="795581DD" w14:textId="302CDD19"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0</w:t>
            </w:r>
            <w:r w:rsidR="001271EC" w:rsidRPr="001271EC">
              <w:rPr>
                <w:rFonts w:eastAsia="Lucida Sans Unicode"/>
                <w:strike/>
                <w:color w:val="FF0000"/>
                <w:kern w:val="2"/>
                <w:lang w:eastAsia="zh-CN"/>
              </w:rPr>
              <w:t xml:space="preserve"> </w:t>
            </w:r>
            <w:r w:rsidR="001271EC" w:rsidRPr="001271EC">
              <w:rPr>
                <w:rFonts w:eastAsia="Lucida Sans Unicode"/>
                <w:color w:val="00B05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6063F33E"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225</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75778A61"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892</w:t>
            </w:r>
          </w:p>
        </w:tc>
      </w:tr>
      <w:tr w:rsidR="00E154C5" w:rsidRPr="006D784F" w14:paraId="1A90F0E6"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7C1DC0A0"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Jedwabno</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1C73B05D" w14:textId="42869B9E"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B5BE3">
              <w:rPr>
                <w:rFonts w:eastAsia="Lucida Sans Unicode"/>
                <w:strike/>
                <w:color w:val="FF0000"/>
                <w:kern w:val="2"/>
                <w:lang w:eastAsia="zh-CN"/>
              </w:rPr>
              <w:t>10</w:t>
            </w:r>
            <w:r w:rsidR="002B5BE3">
              <w:rPr>
                <w:rFonts w:eastAsia="Lucida Sans Unicode"/>
                <w:kern w:val="2"/>
                <w:lang w:eastAsia="zh-CN"/>
              </w:rPr>
              <w:t xml:space="preserve"> </w:t>
            </w:r>
            <w:r w:rsidR="002B5BE3" w:rsidRPr="002E0D93">
              <w:rPr>
                <w:rFonts w:eastAsia="Lucida Sans Unicode"/>
                <w:color w:val="00B050"/>
                <w:kern w:val="2"/>
                <w:lang w:eastAsia="zh-CN"/>
              </w:rPr>
              <w:t>5</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1D41AB8A" w14:textId="39F8E3ED"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621</w:t>
            </w:r>
            <w:r w:rsidR="0056255F">
              <w:rPr>
                <w:rFonts w:eastAsia="Lucida Sans Unicode"/>
                <w:kern w:val="2"/>
                <w:lang w:eastAsia="zh-CN"/>
              </w:rPr>
              <w:t xml:space="preserve"> </w:t>
            </w:r>
            <w:r w:rsidR="0056255F" w:rsidRPr="0056255F">
              <w:rPr>
                <w:rFonts w:eastAsia="Lucida Sans Unicode"/>
                <w:color w:val="00B050"/>
                <w:kern w:val="2"/>
                <w:lang w:eastAsia="zh-CN"/>
              </w:rPr>
              <w:t>468</w:t>
            </w:r>
          </w:p>
        </w:tc>
        <w:tc>
          <w:tcPr>
            <w:tcW w:w="1531" w:type="dxa"/>
            <w:tcBorders>
              <w:top w:val="single" w:sz="2" w:space="0" w:color="000000"/>
              <w:left w:val="single" w:sz="2" w:space="0" w:color="000000"/>
              <w:bottom w:val="single" w:sz="2" w:space="0" w:color="000000"/>
              <w:right w:val="single" w:sz="2" w:space="0" w:color="000000"/>
            </w:tcBorders>
            <w:hideMark/>
          </w:tcPr>
          <w:p w14:paraId="7B5E991B" w14:textId="4085FB6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0</w:t>
            </w:r>
            <w:r w:rsidR="001271EC" w:rsidRPr="001271EC">
              <w:rPr>
                <w:rFonts w:eastAsia="Lucida Sans Unicode"/>
                <w:strike/>
                <w:color w:val="FF0000"/>
                <w:kern w:val="2"/>
                <w:lang w:eastAsia="zh-CN"/>
              </w:rPr>
              <w:t xml:space="preserve"> </w:t>
            </w:r>
            <w:r w:rsidR="001271EC" w:rsidRPr="001271EC">
              <w:rPr>
                <w:rFonts w:eastAsia="Lucida Sans Unicode"/>
                <w:color w:val="00B050"/>
                <w:kern w:val="2"/>
                <w:lang w:eastAsia="zh-CN"/>
              </w:rPr>
              <w:t>186</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7724A80D"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5871</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544FF5AE"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27419</w:t>
            </w:r>
          </w:p>
        </w:tc>
      </w:tr>
      <w:tr w:rsidR="00E154C5" w:rsidRPr="006D784F" w14:paraId="07B602F6"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4576757B"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Rozogi</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6C85C5EC" w14:textId="261EC157"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E0D93">
              <w:rPr>
                <w:rFonts w:eastAsia="Lucida Sans Unicode"/>
                <w:strike/>
                <w:color w:val="FF0000"/>
                <w:kern w:val="2"/>
                <w:lang w:eastAsia="zh-CN"/>
              </w:rPr>
              <w:t>1</w:t>
            </w:r>
            <w:r w:rsidR="002B5BE3" w:rsidRPr="002E0D93">
              <w:rPr>
                <w:rFonts w:eastAsia="Lucida Sans Unicode"/>
                <w:strike/>
                <w:color w:val="FF0000"/>
                <w:kern w:val="2"/>
                <w:lang w:eastAsia="zh-CN"/>
              </w:rPr>
              <w:t xml:space="preserve"> </w:t>
            </w:r>
            <w:r w:rsidR="002B5BE3" w:rsidRPr="002E0D93">
              <w:rPr>
                <w:rFonts w:eastAsia="Lucida Sans Unicode"/>
                <w:color w:val="00B050"/>
                <w:kern w:val="2"/>
                <w:lang w:eastAsia="zh-CN"/>
              </w:rPr>
              <w:t>1</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6306F18F" w14:textId="7A7BAB10"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16</w:t>
            </w:r>
            <w:r w:rsidR="0056255F">
              <w:rPr>
                <w:rFonts w:eastAsia="Lucida Sans Unicode"/>
                <w:kern w:val="2"/>
                <w:lang w:eastAsia="zh-CN"/>
              </w:rPr>
              <w:t xml:space="preserve"> </w:t>
            </w:r>
            <w:r w:rsidR="0056255F" w:rsidRPr="0056255F">
              <w:rPr>
                <w:rFonts w:eastAsia="Lucida Sans Unicode"/>
                <w:color w:val="00B050"/>
                <w:kern w:val="2"/>
                <w:lang w:eastAsia="zh-CN"/>
              </w:rPr>
              <w:t>34</w:t>
            </w:r>
          </w:p>
        </w:tc>
        <w:tc>
          <w:tcPr>
            <w:tcW w:w="1531" w:type="dxa"/>
            <w:tcBorders>
              <w:top w:val="single" w:sz="2" w:space="0" w:color="000000"/>
              <w:left w:val="single" w:sz="2" w:space="0" w:color="000000"/>
              <w:bottom w:val="single" w:sz="2" w:space="0" w:color="000000"/>
              <w:right w:val="single" w:sz="2" w:space="0" w:color="000000"/>
            </w:tcBorders>
            <w:hideMark/>
          </w:tcPr>
          <w:p w14:paraId="1C6DDA7C" w14:textId="19ADA039"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0</w:t>
            </w:r>
            <w:r w:rsidR="001271EC">
              <w:rPr>
                <w:rFonts w:eastAsia="Lucida Sans Unicode"/>
                <w:kern w:val="2"/>
                <w:lang w:eastAsia="zh-CN"/>
              </w:rPr>
              <w:t xml:space="preserve"> </w:t>
            </w:r>
            <w:r w:rsidR="001271EC" w:rsidRPr="001271EC">
              <w:rPr>
                <w:rFonts w:eastAsia="Lucida Sans Unicode"/>
                <w:color w:val="00B050"/>
                <w:kern w:val="2"/>
                <w:lang w:eastAsia="zh-CN"/>
              </w:rPr>
              <w:t>34</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3D63913A"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101</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2FC7312B"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333</w:t>
            </w:r>
          </w:p>
        </w:tc>
      </w:tr>
      <w:tr w:rsidR="00E154C5" w:rsidRPr="006D784F" w14:paraId="351B6AE5"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6C9C3DA7"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Szczytno</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40F628E7" w14:textId="6AB4DFC9"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E0D93">
              <w:rPr>
                <w:rFonts w:eastAsia="Lucida Sans Unicode"/>
                <w:strike/>
                <w:color w:val="FF0000"/>
                <w:kern w:val="2"/>
                <w:lang w:eastAsia="zh-CN"/>
              </w:rPr>
              <w:t>2</w:t>
            </w:r>
            <w:r w:rsidR="002B5BE3">
              <w:rPr>
                <w:rFonts w:eastAsia="Lucida Sans Unicode"/>
                <w:kern w:val="2"/>
                <w:lang w:eastAsia="zh-CN"/>
              </w:rPr>
              <w:t xml:space="preserve"> </w:t>
            </w:r>
            <w:r w:rsidR="002B5BE3" w:rsidRPr="002E0D93">
              <w:rPr>
                <w:rFonts w:eastAsia="Lucida Sans Unicode"/>
                <w:color w:val="00B050"/>
                <w:kern w:val="2"/>
                <w:lang w:eastAsia="zh-CN"/>
              </w:rPr>
              <w:t>3</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3E8BFBDC" w14:textId="2D60C0BC"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22</w:t>
            </w:r>
            <w:r w:rsidR="0056255F">
              <w:rPr>
                <w:rFonts w:eastAsia="Lucida Sans Unicode"/>
                <w:kern w:val="2"/>
                <w:lang w:eastAsia="zh-CN"/>
              </w:rPr>
              <w:t xml:space="preserve"> </w:t>
            </w:r>
            <w:r w:rsidR="0056255F" w:rsidRPr="0056255F">
              <w:rPr>
                <w:rFonts w:eastAsia="Lucida Sans Unicode"/>
                <w:color w:val="00B050"/>
                <w:kern w:val="2"/>
                <w:lang w:eastAsia="zh-CN"/>
              </w:rPr>
              <w:t>76</w:t>
            </w:r>
          </w:p>
        </w:tc>
        <w:tc>
          <w:tcPr>
            <w:tcW w:w="1531" w:type="dxa"/>
            <w:tcBorders>
              <w:top w:val="single" w:sz="2" w:space="0" w:color="000000"/>
              <w:left w:val="single" w:sz="2" w:space="0" w:color="000000"/>
              <w:bottom w:val="single" w:sz="2" w:space="0" w:color="000000"/>
              <w:right w:val="single" w:sz="2" w:space="0" w:color="000000"/>
            </w:tcBorders>
            <w:hideMark/>
          </w:tcPr>
          <w:p w14:paraId="1B4A0DE0" w14:textId="17AF1229"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14</w:t>
            </w:r>
            <w:r w:rsidR="001271EC" w:rsidRPr="001271EC">
              <w:rPr>
                <w:rFonts w:eastAsia="Lucida Sans Unicode"/>
                <w:strike/>
                <w:color w:val="FF0000"/>
                <w:kern w:val="2"/>
                <w:lang w:eastAsia="zh-CN"/>
              </w:rPr>
              <w:t xml:space="preserve"> </w:t>
            </w:r>
            <w:r w:rsidR="001271EC" w:rsidRPr="001271EC">
              <w:rPr>
                <w:rFonts w:eastAsia="Lucida Sans Unicode"/>
                <w:color w:val="00B050"/>
                <w:kern w:val="2"/>
                <w:lang w:eastAsia="zh-CN"/>
              </w:rPr>
              <w:t>76</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30313E2"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155</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281E7FD9"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679</w:t>
            </w:r>
          </w:p>
        </w:tc>
      </w:tr>
      <w:tr w:rsidR="00E154C5" w:rsidRPr="006D784F" w14:paraId="49EBF7BE"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77E0B379" w14:textId="77777777" w:rsidR="00E154C5" w:rsidRPr="006D784F" w:rsidRDefault="00E154C5" w:rsidP="00A84D67">
            <w:pPr>
              <w:widowControl w:val="0"/>
              <w:suppressLineNumbers/>
              <w:suppressAutoHyphens/>
              <w:snapToGrid w:val="0"/>
              <w:spacing w:after="0" w:line="240" w:lineRule="auto"/>
              <w:rPr>
                <w:rFonts w:eastAsia="Lucida Sans Unicode"/>
                <w:kern w:val="2"/>
                <w:lang w:eastAsia="zh-CN"/>
              </w:rPr>
            </w:pPr>
            <w:r w:rsidRPr="006D784F">
              <w:rPr>
                <w:rFonts w:eastAsia="Lucida Sans Unicode"/>
                <w:kern w:val="2"/>
                <w:lang w:eastAsia="zh-CN"/>
              </w:rPr>
              <w:t>Świętajno</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02521276" w14:textId="0F28771A"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2E0D93">
              <w:rPr>
                <w:rFonts w:eastAsia="Lucida Sans Unicode"/>
                <w:strike/>
                <w:color w:val="FF0000"/>
                <w:kern w:val="2"/>
                <w:lang w:eastAsia="zh-CN"/>
              </w:rPr>
              <w:t>4</w:t>
            </w:r>
            <w:r w:rsidR="002B5BE3">
              <w:rPr>
                <w:rFonts w:eastAsia="Lucida Sans Unicode"/>
                <w:kern w:val="2"/>
                <w:lang w:eastAsia="zh-CN"/>
              </w:rPr>
              <w:t xml:space="preserve"> </w:t>
            </w:r>
            <w:r w:rsidR="002B5BE3" w:rsidRPr="002E0D93">
              <w:rPr>
                <w:rFonts w:eastAsia="Lucida Sans Unicode"/>
                <w:color w:val="00B050"/>
                <w:kern w:val="2"/>
                <w:lang w:eastAsia="zh-CN"/>
              </w:rPr>
              <w:t>4</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219AE2C1" w14:textId="69A8988C"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56255F">
              <w:rPr>
                <w:rFonts w:eastAsia="Lucida Sans Unicode"/>
                <w:strike/>
                <w:color w:val="FF0000"/>
                <w:kern w:val="2"/>
                <w:lang w:eastAsia="zh-CN"/>
              </w:rPr>
              <w:t>298</w:t>
            </w:r>
            <w:r w:rsidR="0056255F" w:rsidRPr="0056255F">
              <w:rPr>
                <w:rFonts w:eastAsia="Lucida Sans Unicode"/>
                <w:strike/>
                <w:color w:val="FF0000"/>
                <w:kern w:val="2"/>
                <w:lang w:eastAsia="zh-CN"/>
              </w:rPr>
              <w:t xml:space="preserve"> </w:t>
            </w:r>
            <w:r w:rsidR="0056255F" w:rsidRPr="0056255F">
              <w:rPr>
                <w:rFonts w:eastAsia="Lucida Sans Unicode"/>
                <w:color w:val="00B050"/>
                <w:kern w:val="2"/>
                <w:lang w:eastAsia="zh-CN"/>
              </w:rPr>
              <w:t>210</w:t>
            </w:r>
          </w:p>
        </w:tc>
        <w:tc>
          <w:tcPr>
            <w:tcW w:w="1531" w:type="dxa"/>
            <w:tcBorders>
              <w:top w:val="single" w:sz="2" w:space="0" w:color="000000"/>
              <w:left w:val="single" w:sz="2" w:space="0" w:color="000000"/>
              <w:bottom w:val="single" w:sz="2" w:space="0" w:color="000000"/>
              <w:right w:val="single" w:sz="2" w:space="0" w:color="000000"/>
            </w:tcBorders>
            <w:hideMark/>
          </w:tcPr>
          <w:p w14:paraId="4DF9CE32" w14:textId="04CDFC29" w:rsidR="00E154C5" w:rsidRPr="006D784F" w:rsidRDefault="00E154C5" w:rsidP="00A84D67">
            <w:pPr>
              <w:widowControl w:val="0"/>
              <w:suppressLineNumbers/>
              <w:suppressAutoHyphens/>
              <w:snapToGrid w:val="0"/>
              <w:spacing w:after="0" w:line="240" w:lineRule="auto"/>
              <w:jc w:val="center"/>
              <w:rPr>
                <w:rFonts w:eastAsia="Lucida Sans Unicode"/>
                <w:kern w:val="2"/>
                <w:lang w:eastAsia="zh-CN"/>
              </w:rPr>
            </w:pPr>
            <w:r w:rsidRPr="001271EC">
              <w:rPr>
                <w:rFonts w:eastAsia="Lucida Sans Unicode"/>
                <w:strike/>
                <w:color w:val="FF0000"/>
                <w:kern w:val="2"/>
                <w:lang w:eastAsia="zh-CN"/>
              </w:rPr>
              <w:t>20</w:t>
            </w:r>
            <w:r w:rsidR="001271EC" w:rsidRPr="001271EC">
              <w:rPr>
                <w:rFonts w:eastAsia="Lucida Sans Unicode"/>
                <w:strike/>
                <w:color w:val="FF0000"/>
                <w:kern w:val="2"/>
                <w:lang w:eastAsia="zh-CN"/>
              </w:rPr>
              <w:t xml:space="preserve"> </w:t>
            </w:r>
            <w:r w:rsidR="001271EC" w:rsidRPr="001271EC">
              <w:rPr>
                <w:rFonts w:eastAsia="Lucida Sans Unicode"/>
                <w:color w:val="00B05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03683AF8"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1745</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50AAF7A9"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7070</w:t>
            </w:r>
          </w:p>
        </w:tc>
      </w:tr>
      <w:tr w:rsidR="00E154C5" w:rsidRPr="006D784F" w14:paraId="7F2E6530"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7C8C1CB2" w14:textId="77777777" w:rsidR="00E154C5" w:rsidRPr="002B5BE3" w:rsidRDefault="00E154C5" w:rsidP="00A84D67">
            <w:pPr>
              <w:widowControl w:val="0"/>
              <w:suppressLineNumbers/>
              <w:suppressAutoHyphens/>
              <w:snapToGrid w:val="0"/>
              <w:spacing w:after="0" w:line="240" w:lineRule="auto"/>
              <w:rPr>
                <w:rFonts w:eastAsia="Lucida Sans Unicode"/>
                <w:strike/>
                <w:color w:val="FF0000"/>
                <w:kern w:val="2"/>
                <w:lang w:eastAsia="zh-CN"/>
              </w:rPr>
            </w:pPr>
            <w:r w:rsidRPr="002B5BE3">
              <w:rPr>
                <w:rFonts w:eastAsia="Lucida Sans Unicode"/>
                <w:strike/>
                <w:color w:val="FF0000"/>
                <w:kern w:val="2"/>
                <w:lang w:eastAsia="zh-CN"/>
              </w:rPr>
              <w:t>Wielbark</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2635CF5A"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79607EBE"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hideMark/>
          </w:tcPr>
          <w:p w14:paraId="05EB3111"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0</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2AC61E56"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0</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0D8695D3" w14:textId="77777777" w:rsidR="00E154C5" w:rsidRPr="002B5BE3" w:rsidRDefault="00E154C5" w:rsidP="00A84D67">
            <w:pPr>
              <w:widowControl w:val="0"/>
              <w:suppressLineNumbers/>
              <w:suppressAutoHyphens/>
              <w:snapToGrid w:val="0"/>
              <w:spacing w:after="0" w:line="240" w:lineRule="auto"/>
              <w:jc w:val="center"/>
              <w:rPr>
                <w:rFonts w:eastAsia="Lucida Sans Unicode"/>
                <w:strike/>
                <w:color w:val="FF0000"/>
                <w:kern w:val="2"/>
                <w:lang w:eastAsia="zh-CN"/>
              </w:rPr>
            </w:pPr>
            <w:r w:rsidRPr="002B5BE3">
              <w:rPr>
                <w:rFonts w:eastAsia="Lucida Sans Unicode"/>
                <w:strike/>
                <w:color w:val="FF0000"/>
                <w:kern w:val="2"/>
                <w:lang w:eastAsia="zh-CN"/>
              </w:rPr>
              <w:t>0</w:t>
            </w:r>
          </w:p>
        </w:tc>
      </w:tr>
      <w:tr w:rsidR="00E154C5" w:rsidRPr="006D784F" w14:paraId="6E632A6A" w14:textId="77777777" w:rsidTr="006975A6">
        <w:trPr>
          <w:trHeight w:val="269"/>
        </w:trPr>
        <w:tc>
          <w:tcPr>
            <w:tcW w:w="2126" w:type="dxa"/>
            <w:tcBorders>
              <w:top w:val="single" w:sz="2" w:space="0" w:color="000000"/>
              <w:left w:val="single" w:sz="2" w:space="0" w:color="000000"/>
              <w:bottom w:val="single" w:sz="2" w:space="0" w:color="000000"/>
              <w:right w:val="single" w:sz="2" w:space="0" w:color="000000"/>
            </w:tcBorders>
            <w:vAlign w:val="center"/>
            <w:hideMark/>
          </w:tcPr>
          <w:p w14:paraId="31ECE2B7" w14:textId="77777777" w:rsidR="00E154C5" w:rsidRPr="006D784F" w:rsidRDefault="00E154C5" w:rsidP="00A84D67">
            <w:pPr>
              <w:widowControl w:val="0"/>
              <w:suppressLineNumbers/>
              <w:suppressAutoHyphens/>
              <w:snapToGrid w:val="0"/>
              <w:spacing w:after="0" w:line="240" w:lineRule="auto"/>
              <w:rPr>
                <w:rFonts w:eastAsia="Lucida Sans Unicode"/>
                <w:b/>
                <w:kern w:val="2"/>
                <w:lang w:eastAsia="zh-CN"/>
              </w:rPr>
            </w:pPr>
            <w:r w:rsidRPr="006D784F">
              <w:rPr>
                <w:rFonts w:eastAsia="Lucida Sans Unicode"/>
                <w:b/>
                <w:kern w:val="2"/>
                <w:lang w:eastAsia="zh-CN"/>
              </w:rPr>
              <w:t>Obszar LSR</w:t>
            </w:r>
          </w:p>
        </w:tc>
        <w:tc>
          <w:tcPr>
            <w:tcW w:w="1530" w:type="dxa"/>
            <w:tcBorders>
              <w:top w:val="single" w:sz="2" w:space="0" w:color="000000"/>
              <w:left w:val="single" w:sz="2" w:space="0" w:color="000000"/>
              <w:bottom w:val="single" w:sz="2" w:space="0" w:color="000000"/>
              <w:right w:val="single" w:sz="2" w:space="0" w:color="000000"/>
            </w:tcBorders>
            <w:vAlign w:val="center"/>
            <w:hideMark/>
          </w:tcPr>
          <w:p w14:paraId="67C25F1E" w14:textId="4407B65F" w:rsidR="00E154C5" w:rsidRPr="002B5BE3" w:rsidRDefault="00E154C5" w:rsidP="00A84D67">
            <w:pPr>
              <w:widowControl w:val="0"/>
              <w:suppressLineNumbers/>
              <w:suppressAutoHyphens/>
              <w:snapToGrid w:val="0"/>
              <w:spacing w:after="0" w:line="240" w:lineRule="auto"/>
              <w:jc w:val="center"/>
              <w:rPr>
                <w:rFonts w:eastAsia="Lucida Sans Unicode"/>
                <w:b/>
                <w:strike/>
                <w:color w:val="FF0000"/>
                <w:kern w:val="2"/>
                <w:lang w:eastAsia="zh-CN"/>
              </w:rPr>
            </w:pPr>
            <w:r w:rsidRPr="002B5BE3">
              <w:rPr>
                <w:rFonts w:eastAsia="Lucida Sans Unicode"/>
                <w:b/>
                <w:strike/>
                <w:color w:val="FF0000"/>
                <w:kern w:val="2"/>
                <w:lang w:eastAsia="zh-CN"/>
              </w:rPr>
              <w:t>27</w:t>
            </w:r>
            <w:r w:rsidR="001A37B5">
              <w:rPr>
                <w:rFonts w:eastAsia="Lucida Sans Unicode"/>
                <w:b/>
                <w:strike/>
                <w:color w:val="FF0000"/>
                <w:kern w:val="2"/>
                <w:lang w:eastAsia="zh-CN"/>
              </w:rPr>
              <w:t xml:space="preserve"> </w:t>
            </w:r>
            <w:r w:rsidR="001A37B5" w:rsidRPr="001A37B5">
              <w:rPr>
                <w:rFonts w:eastAsia="Lucida Sans Unicode"/>
                <w:b/>
                <w:color w:val="00B050"/>
                <w:kern w:val="2"/>
                <w:lang w:eastAsia="zh-CN"/>
              </w:rPr>
              <w:t>24</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26C7FD88" w14:textId="7437A37B" w:rsidR="00E154C5" w:rsidRPr="002B5BE3" w:rsidRDefault="00E154C5" w:rsidP="00A84D67">
            <w:pPr>
              <w:widowControl w:val="0"/>
              <w:suppressLineNumbers/>
              <w:suppressAutoHyphens/>
              <w:snapToGrid w:val="0"/>
              <w:spacing w:after="0" w:line="240" w:lineRule="auto"/>
              <w:jc w:val="center"/>
              <w:rPr>
                <w:rFonts w:eastAsia="Lucida Sans Unicode"/>
                <w:b/>
                <w:strike/>
                <w:color w:val="FF0000"/>
                <w:kern w:val="2"/>
                <w:lang w:eastAsia="zh-CN"/>
              </w:rPr>
            </w:pPr>
            <w:r w:rsidRPr="002B5BE3">
              <w:rPr>
                <w:rFonts w:eastAsia="Lucida Sans Unicode"/>
                <w:b/>
                <w:strike/>
                <w:color w:val="FF0000"/>
                <w:kern w:val="2"/>
                <w:lang w:eastAsia="zh-CN"/>
              </w:rPr>
              <w:t>1171</w:t>
            </w:r>
            <w:r w:rsidR="001A37B5">
              <w:rPr>
                <w:rFonts w:eastAsia="Lucida Sans Unicode"/>
                <w:b/>
                <w:strike/>
                <w:color w:val="FF0000"/>
                <w:kern w:val="2"/>
                <w:lang w:eastAsia="zh-CN"/>
              </w:rPr>
              <w:t xml:space="preserve"> </w:t>
            </w:r>
            <w:r w:rsidR="001A37B5" w:rsidRPr="001A37B5">
              <w:rPr>
                <w:rFonts w:eastAsia="Lucida Sans Unicode"/>
                <w:b/>
                <w:color w:val="00B050"/>
                <w:kern w:val="2"/>
                <w:lang w:eastAsia="zh-CN"/>
              </w:rPr>
              <w:t>1 217</w:t>
            </w:r>
          </w:p>
        </w:tc>
        <w:tc>
          <w:tcPr>
            <w:tcW w:w="1531" w:type="dxa"/>
            <w:tcBorders>
              <w:top w:val="single" w:sz="2" w:space="0" w:color="000000"/>
              <w:left w:val="single" w:sz="2" w:space="0" w:color="000000"/>
              <w:bottom w:val="single" w:sz="2" w:space="0" w:color="000000"/>
              <w:right w:val="single" w:sz="2" w:space="0" w:color="000000"/>
            </w:tcBorders>
            <w:hideMark/>
          </w:tcPr>
          <w:p w14:paraId="61561901" w14:textId="138D688A" w:rsidR="00E154C5" w:rsidRPr="002B5BE3" w:rsidRDefault="00E154C5" w:rsidP="00A84D67">
            <w:pPr>
              <w:widowControl w:val="0"/>
              <w:suppressLineNumbers/>
              <w:suppressAutoHyphens/>
              <w:snapToGrid w:val="0"/>
              <w:spacing w:after="0" w:line="240" w:lineRule="auto"/>
              <w:jc w:val="center"/>
              <w:rPr>
                <w:rFonts w:eastAsia="Lucida Sans Unicode"/>
                <w:b/>
                <w:strike/>
                <w:color w:val="FF0000"/>
                <w:kern w:val="2"/>
                <w:lang w:eastAsia="zh-CN"/>
              </w:rPr>
            </w:pPr>
            <w:r w:rsidRPr="002B5BE3">
              <w:rPr>
                <w:rFonts w:eastAsia="Lucida Sans Unicode"/>
                <w:b/>
                <w:strike/>
                <w:color w:val="FF0000"/>
                <w:kern w:val="2"/>
                <w:lang w:eastAsia="zh-CN"/>
              </w:rPr>
              <w:t>164</w:t>
            </w:r>
            <w:r w:rsidR="001A37B5">
              <w:rPr>
                <w:rFonts w:eastAsia="Lucida Sans Unicode"/>
                <w:b/>
                <w:strike/>
                <w:color w:val="FF0000"/>
                <w:kern w:val="2"/>
                <w:lang w:eastAsia="zh-CN"/>
              </w:rPr>
              <w:t xml:space="preserve"> </w:t>
            </w:r>
            <w:r w:rsidR="001A37B5" w:rsidRPr="001A37B5">
              <w:rPr>
                <w:rFonts w:eastAsia="Lucida Sans Unicode"/>
                <w:b/>
                <w:color w:val="00B050"/>
                <w:kern w:val="2"/>
                <w:lang w:eastAsia="zh-CN"/>
              </w:rPr>
              <w:t>497</w:t>
            </w:r>
          </w:p>
        </w:tc>
        <w:tc>
          <w:tcPr>
            <w:tcW w:w="1531" w:type="dxa"/>
            <w:tcBorders>
              <w:top w:val="single" w:sz="2" w:space="0" w:color="000000"/>
              <w:left w:val="single" w:sz="2" w:space="0" w:color="000000"/>
              <w:bottom w:val="single" w:sz="2" w:space="0" w:color="000000"/>
              <w:right w:val="single" w:sz="2" w:space="0" w:color="000000"/>
            </w:tcBorders>
            <w:vAlign w:val="center"/>
            <w:hideMark/>
          </w:tcPr>
          <w:p w14:paraId="3F0A29F5" w14:textId="77777777" w:rsidR="00E154C5" w:rsidRPr="002B5BE3" w:rsidRDefault="00E154C5" w:rsidP="00A84D67">
            <w:pPr>
              <w:widowControl w:val="0"/>
              <w:suppressLineNumbers/>
              <w:suppressAutoHyphens/>
              <w:snapToGrid w:val="0"/>
              <w:spacing w:after="0" w:line="240" w:lineRule="auto"/>
              <w:jc w:val="center"/>
              <w:rPr>
                <w:rFonts w:eastAsia="Lucida Sans Unicode"/>
                <w:b/>
                <w:strike/>
                <w:color w:val="FF0000"/>
                <w:kern w:val="2"/>
                <w:lang w:eastAsia="zh-CN"/>
              </w:rPr>
            </w:pPr>
            <w:r w:rsidRPr="002B5BE3">
              <w:rPr>
                <w:rFonts w:eastAsia="Lucida Sans Unicode"/>
                <w:b/>
                <w:strike/>
                <w:color w:val="FF0000"/>
                <w:kern w:val="2"/>
                <w:lang w:eastAsia="zh-CN"/>
              </w:rPr>
              <w:t>12717</w:t>
            </w:r>
          </w:p>
        </w:tc>
        <w:tc>
          <w:tcPr>
            <w:tcW w:w="1390" w:type="dxa"/>
            <w:tcBorders>
              <w:top w:val="single" w:sz="2" w:space="0" w:color="000000"/>
              <w:left w:val="single" w:sz="2" w:space="0" w:color="000000"/>
              <w:bottom w:val="single" w:sz="2" w:space="0" w:color="000000"/>
              <w:right w:val="single" w:sz="2" w:space="0" w:color="000000"/>
            </w:tcBorders>
            <w:vAlign w:val="center"/>
            <w:hideMark/>
          </w:tcPr>
          <w:p w14:paraId="03F879BE" w14:textId="77777777" w:rsidR="00E154C5" w:rsidRPr="002B5BE3" w:rsidRDefault="00E154C5" w:rsidP="00A84D67">
            <w:pPr>
              <w:widowControl w:val="0"/>
              <w:suppressLineNumbers/>
              <w:suppressAutoHyphens/>
              <w:snapToGrid w:val="0"/>
              <w:spacing w:after="0" w:line="240" w:lineRule="auto"/>
              <w:jc w:val="center"/>
              <w:rPr>
                <w:rFonts w:eastAsia="Lucida Sans Unicode"/>
                <w:b/>
                <w:strike/>
                <w:color w:val="FF0000"/>
                <w:kern w:val="2"/>
                <w:lang w:eastAsia="zh-CN"/>
              </w:rPr>
            </w:pPr>
            <w:r w:rsidRPr="002B5BE3">
              <w:rPr>
                <w:rFonts w:eastAsia="Lucida Sans Unicode"/>
                <w:b/>
                <w:strike/>
                <w:color w:val="FF0000"/>
                <w:kern w:val="2"/>
                <w:lang w:eastAsia="zh-CN"/>
              </w:rPr>
              <w:t>45184</w:t>
            </w:r>
          </w:p>
        </w:tc>
      </w:tr>
    </w:tbl>
    <w:p w14:paraId="6D5F0DC8" w14:textId="77777777" w:rsidR="00E154C5" w:rsidRPr="006D784F" w:rsidRDefault="00CD7D30" w:rsidP="00CD7D30">
      <w:pPr>
        <w:spacing w:line="240" w:lineRule="auto"/>
        <w:jc w:val="both"/>
      </w:pPr>
      <w:r w:rsidRPr="006D784F">
        <w:t xml:space="preserve">Źródło: Urząd Statystyczny w Olsztynie </w:t>
      </w:r>
    </w:p>
    <w:p w14:paraId="72A0936F" w14:textId="6A5659BA" w:rsidR="00E154C5" w:rsidRPr="006D784F" w:rsidRDefault="00E154C5" w:rsidP="002F0460">
      <w:pPr>
        <w:spacing w:after="0" w:line="240" w:lineRule="auto"/>
        <w:jc w:val="both"/>
      </w:pPr>
      <w:r w:rsidRPr="006D784F">
        <w:t>Turystyka jest szansą na zwiększenie dochodowości wsi oraz tworzenie pozarolniczych miejsc pracy. Bogactwo przyrody, walory krajobrazowe, charakterystyczna mazurska architektura, wielokulturowość występująca na obszarze LGD, zasoby niematerialne to znakomite czynniki decydujące o rozwoju tej formy przedsiębiorczości. Dodatkowymi atutami są funkcjonujące na terenie LSR „wioski tematyczne”, inicjatywy tworzenia nowych wiosek tematycznych, inicjatywa klastrowa  „ Szlak dziedzictwa kulturowego” obejmującego wszystkie gminy LGD oraz wzorcowe przedsiębiorstwo społeczne „Garncarska Wioska” we wsi Kamionka w Gminie Nidzica, wskazywane w analizie SWOT jako jedna z mocnych stron całego obszaru.</w:t>
      </w:r>
      <w:r w:rsidR="009C0527" w:rsidRPr="006D784F">
        <w:t xml:space="preserve"> Na obszarze LGD, pomimo znakomitego położenia geograficznego, istniejących zasobów przyrodniczych, kulturowych i historycznych, nie ma jednak wielu wyróżniających się produktów turystycznych. Najbardziej rozpoznawalnymi produktami są „Garncarska Wioska”, „</w:t>
      </w:r>
      <w:r w:rsidR="008E4897">
        <w:t xml:space="preserve">Powrót </w:t>
      </w:r>
      <w:r w:rsidR="009C0527" w:rsidRPr="006D784F">
        <w:t xml:space="preserve">Juranda do Spychowa”, Turniej rycerski. </w:t>
      </w:r>
      <w:r w:rsidR="006A25C7" w:rsidRPr="006D784F">
        <w:t>W opracowaniu „Markowe Mazury” Warmińsko – Mazurskiej Regionalnej Organizacji Turystycznej z 2012 roku, wymieniono tylko pięć markowych produktów turystycznych na obszarze LGD: Śladem mazurskiej kultury, Podróż do Rajskiego Ogrodu, Ostoja natury i dobrego zdrowia oraz Lekcje przyrody, historii i smaku, Dolomity są pod Szczytnem.</w:t>
      </w:r>
    </w:p>
    <w:p w14:paraId="15450B2E" w14:textId="77777777" w:rsidR="00C4200E" w:rsidRPr="006D784F" w:rsidRDefault="00C4200E" w:rsidP="002F0460">
      <w:pPr>
        <w:pStyle w:val="Default"/>
        <w:jc w:val="both"/>
        <w:rPr>
          <w:rFonts w:ascii="Calibri" w:hAnsi="Calibri"/>
          <w:color w:val="auto"/>
          <w:sz w:val="22"/>
          <w:szCs w:val="22"/>
        </w:rPr>
      </w:pPr>
      <w:r w:rsidRPr="00B5166C">
        <w:rPr>
          <w:rFonts w:ascii="Calibri" w:hAnsi="Calibri"/>
          <w:color w:val="auto"/>
          <w:sz w:val="22"/>
          <w:szCs w:val="22"/>
        </w:rPr>
        <w:t xml:space="preserve">Na podstawie przeprowadzonych badań ankietowych, spotkań focusowych, raportu z ewaluacji działań Ośrodka Wspierania Ekonomii Społecznej oraz ewaluacji efektów programu dotacyjnego w ramach PO KL 6.2 „Własny biznes – sposób na życie”, określone zostały determinanty w </w:t>
      </w:r>
      <w:r w:rsidR="002F0460" w:rsidRPr="00B5166C">
        <w:rPr>
          <w:rFonts w:ascii="Calibri" w:hAnsi="Calibri"/>
          <w:color w:val="auto"/>
          <w:sz w:val="22"/>
          <w:szCs w:val="22"/>
        </w:rPr>
        <w:t>zakresie podejmowania decyzji o </w:t>
      </w:r>
      <w:r w:rsidRPr="00B5166C">
        <w:rPr>
          <w:rFonts w:ascii="Calibri" w:hAnsi="Calibri"/>
          <w:color w:val="auto"/>
          <w:sz w:val="22"/>
          <w:szCs w:val="22"/>
        </w:rPr>
        <w:t>utworzeniu i likwidacji firm w ramach samozatrudnienia oraz tworzenia spółdzielni socjalnej.  Przeanalizowane wyniki udzielonych dotacji dla 10 spółdzielni socjalnych oraz 193 osób, które ur</w:t>
      </w:r>
      <w:r w:rsidR="000555FB" w:rsidRPr="00B5166C">
        <w:rPr>
          <w:rFonts w:ascii="Calibri" w:hAnsi="Calibri"/>
          <w:color w:val="auto"/>
          <w:sz w:val="22"/>
          <w:szCs w:val="22"/>
        </w:rPr>
        <w:t>uchomiły działalność gospodarczą</w:t>
      </w:r>
      <w:r w:rsidRPr="00B5166C">
        <w:rPr>
          <w:rFonts w:ascii="Calibri" w:hAnsi="Calibri"/>
          <w:color w:val="auto"/>
          <w:sz w:val="22"/>
          <w:szCs w:val="22"/>
        </w:rPr>
        <w:t xml:space="preserve"> na własny rachunek uzyskują dotacje w łącznej kwocie 6mln 670 tys. zł. </w:t>
      </w:r>
      <w:r w:rsidR="00DB14C9" w:rsidRPr="00B5166C">
        <w:rPr>
          <w:rFonts w:ascii="Calibri" w:hAnsi="Calibri"/>
          <w:color w:val="auto"/>
          <w:sz w:val="22"/>
          <w:szCs w:val="22"/>
        </w:rPr>
        <w:t>D</w:t>
      </w:r>
      <w:r w:rsidR="00DB14C9" w:rsidRPr="006D784F">
        <w:rPr>
          <w:rFonts w:ascii="Calibri" w:hAnsi="Calibri"/>
          <w:color w:val="auto"/>
          <w:sz w:val="22"/>
          <w:szCs w:val="22"/>
        </w:rPr>
        <w:t>o uwarunkowań</w:t>
      </w:r>
      <w:r w:rsidRPr="006D784F">
        <w:rPr>
          <w:rFonts w:ascii="Calibri" w:hAnsi="Calibri"/>
          <w:color w:val="auto"/>
          <w:sz w:val="22"/>
          <w:szCs w:val="22"/>
        </w:rPr>
        <w:t xml:space="preserve"> decydujących o rozpoczęciu działalności gospodarczej należą:</w:t>
      </w:r>
    </w:p>
    <w:p w14:paraId="14CA8EF3"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możliwość uzyskania dotacji na rozpoczęcie działalności gospodarczej</w:t>
      </w:r>
    </w:p>
    <w:p w14:paraId="39DAAC56"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krótki okres utrzymania trwałości działalności gospodarczych dofinan</w:t>
      </w:r>
      <w:r w:rsidR="00DB14C9" w:rsidRPr="006D784F">
        <w:rPr>
          <w:rFonts w:ascii="Calibri" w:hAnsi="Calibri"/>
          <w:color w:val="auto"/>
          <w:sz w:val="22"/>
          <w:szCs w:val="22"/>
        </w:rPr>
        <w:t>sowanych ze środków unijnych (1 </w:t>
      </w:r>
      <w:r w:rsidRPr="006D784F">
        <w:rPr>
          <w:rFonts w:ascii="Calibri" w:hAnsi="Calibri"/>
          <w:color w:val="auto"/>
          <w:sz w:val="22"/>
          <w:szCs w:val="22"/>
        </w:rPr>
        <w:t>rok),</w:t>
      </w:r>
    </w:p>
    <w:p w14:paraId="15123197"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okres opłacania niższych składek ZUS (2 lata od rozpoczęcia działalności gospodarczej),</w:t>
      </w:r>
    </w:p>
    <w:p w14:paraId="7605393B"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lastRenderedPageBreak/>
        <w:t>- możliwość pozyskania wsparcia pomostowego w początkowym okresie prowadzenia działalności gospodarczej ,</w:t>
      </w:r>
    </w:p>
    <w:p w14:paraId="4171824C"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możliwość uzyskania wsparcia doradczego i szkoleniowego (opieki biznesowej)</w:t>
      </w:r>
      <w:r w:rsidR="00502D64" w:rsidRPr="006D784F">
        <w:rPr>
          <w:rFonts w:ascii="Calibri" w:hAnsi="Calibri"/>
          <w:color w:val="auto"/>
          <w:sz w:val="22"/>
          <w:szCs w:val="22"/>
        </w:rPr>
        <w:t>.</w:t>
      </w:r>
    </w:p>
    <w:p w14:paraId="3AA06CCF"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Wyniki przeprowadzonych badań wskazują także na zakresy branżowe i rodzaje działalności, które uzyskują najwyższy wskaźnik  utrzymania firmy na rynku oraz wskazują na</w:t>
      </w:r>
      <w:r w:rsidR="00DB14C9" w:rsidRPr="006D784F">
        <w:rPr>
          <w:rFonts w:ascii="Calibri" w:hAnsi="Calibri"/>
          <w:color w:val="auto"/>
          <w:sz w:val="22"/>
          <w:szCs w:val="22"/>
        </w:rPr>
        <w:t xml:space="preserve"> potrzebę kierowania środków na </w:t>
      </w:r>
      <w:r w:rsidRPr="006D784F">
        <w:rPr>
          <w:rFonts w:ascii="Calibri" w:hAnsi="Calibri"/>
          <w:color w:val="auto"/>
          <w:sz w:val="22"/>
          <w:szCs w:val="22"/>
        </w:rPr>
        <w:t>rozpoczęcie działalności gospodarczej:</w:t>
      </w:r>
    </w:p>
    <w:p w14:paraId="377B1AD0"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planowane przedsięwzięcie jest zbieżne ze zidentyfikowanym potencjałem rozwoju przedsiębiorczości na obszarze LGD: turystyka, usługi informatyczne,  usługi dla ludności, żywność wysokiej jakości</w:t>
      </w:r>
    </w:p>
    <w:p w14:paraId="08C080B2" w14:textId="77777777" w:rsidR="00C4200E" w:rsidRPr="006D784F" w:rsidRDefault="00C4200E" w:rsidP="002F0460">
      <w:pPr>
        <w:pStyle w:val="Default"/>
        <w:jc w:val="both"/>
        <w:rPr>
          <w:rFonts w:ascii="Calibri" w:hAnsi="Calibri"/>
          <w:color w:val="auto"/>
          <w:sz w:val="22"/>
          <w:szCs w:val="22"/>
        </w:rPr>
      </w:pPr>
      <w:r w:rsidRPr="006D784F">
        <w:rPr>
          <w:rFonts w:ascii="Calibri" w:hAnsi="Calibri"/>
          <w:color w:val="auto"/>
          <w:sz w:val="22"/>
          <w:szCs w:val="22"/>
        </w:rPr>
        <w:t>- planowane przedsięwzięcie kreują nowe produkty i  wykorzystują innowacyjne rozwiązania</w:t>
      </w:r>
    </w:p>
    <w:p w14:paraId="5C15EC0D" w14:textId="77777777" w:rsidR="00C4200E" w:rsidRPr="006D784F" w:rsidRDefault="00C4200E" w:rsidP="00CD7D30">
      <w:pPr>
        <w:pStyle w:val="Default"/>
        <w:jc w:val="both"/>
        <w:rPr>
          <w:rFonts w:ascii="Calibri" w:hAnsi="Calibri"/>
          <w:color w:val="auto"/>
          <w:sz w:val="22"/>
          <w:szCs w:val="22"/>
        </w:rPr>
      </w:pPr>
      <w:r w:rsidRPr="006D784F">
        <w:rPr>
          <w:rFonts w:ascii="Calibri" w:hAnsi="Calibri"/>
          <w:color w:val="auto"/>
          <w:sz w:val="22"/>
          <w:szCs w:val="22"/>
        </w:rPr>
        <w:t xml:space="preserve">- planowane przedsięwzięcia uruchamiane są przez mieszkańców wsi, w tym kobiety, </w:t>
      </w:r>
    </w:p>
    <w:p w14:paraId="500DA230" w14:textId="77777777" w:rsidR="00C4200E" w:rsidRPr="006D784F" w:rsidRDefault="00C4200E" w:rsidP="00CD7D30">
      <w:pPr>
        <w:pStyle w:val="Default"/>
        <w:jc w:val="both"/>
        <w:rPr>
          <w:rFonts w:ascii="Calibri" w:hAnsi="Calibri"/>
          <w:color w:val="auto"/>
          <w:sz w:val="22"/>
          <w:szCs w:val="22"/>
        </w:rPr>
      </w:pPr>
      <w:r w:rsidRPr="006D784F">
        <w:rPr>
          <w:rFonts w:ascii="Calibri" w:hAnsi="Calibri"/>
          <w:color w:val="auto"/>
          <w:sz w:val="22"/>
          <w:szCs w:val="22"/>
        </w:rPr>
        <w:t>- planowane przedsięwzięcia wykorzystują lokalne zasoby i walory przyrodnicze, zasoby dziedzictwa kulturowego i historycznego,</w:t>
      </w:r>
    </w:p>
    <w:p w14:paraId="3613E1C1" w14:textId="77777777" w:rsidR="00C4200E" w:rsidRPr="006D784F" w:rsidRDefault="00C4200E" w:rsidP="00CD7D30">
      <w:pPr>
        <w:pStyle w:val="Default"/>
        <w:jc w:val="both"/>
        <w:rPr>
          <w:rFonts w:ascii="Calibri" w:hAnsi="Calibri"/>
          <w:color w:val="auto"/>
          <w:sz w:val="22"/>
          <w:szCs w:val="22"/>
        </w:rPr>
      </w:pPr>
      <w:r w:rsidRPr="006D784F">
        <w:rPr>
          <w:rFonts w:ascii="Calibri" w:hAnsi="Calibri"/>
          <w:color w:val="auto"/>
          <w:sz w:val="22"/>
          <w:szCs w:val="22"/>
        </w:rPr>
        <w:t>- planowane przedsięwzięcie zakładają współpracę z innymi podmiotami, działania w ramach sieci</w:t>
      </w:r>
    </w:p>
    <w:p w14:paraId="33C88C8B" w14:textId="77777777" w:rsidR="00A9702B" w:rsidRPr="006D784F" w:rsidRDefault="00A9702B" w:rsidP="00CD7D30">
      <w:pPr>
        <w:pStyle w:val="Default"/>
        <w:jc w:val="both"/>
        <w:rPr>
          <w:rFonts w:ascii="Calibri" w:hAnsi="Calibri"/>
          <w:color w:val="auto"/>
          <w:sz w:val="22"/>
          <w:szCs w:val="22"/>
        </w:rPr>
      </w:pPr>
      <w:r w:rsidRPr="006D784F">
        <w:rPr>
          <w:rFonts w:ascii="Calibri" w:hAnsi="Calibri"/>
          <w:color w:val="auto"/>
          <w:sz w:val="22"/>
          <w:szCs w:val="22"/>
        </w:rPr>
        <w:t>Zagrożeniem wskazywanym przez dotowanych w ramach PO K</w:t>
      </w:r>
      <w:r w:rsidR="000555FB" w:rsidRPr="006D784F">
        <w:rPr>
          <w:rFonts w:ascii="Calibri" w:hAnsi="Calibri"/>
          <w:color w:val="auto"/>
          <w:sz w:val="22"/>
          <w:szCs w:val="22"/>
        </w:rPr>
        <w:t>apitał Ludzki</w:t>
      </w:r>
      <w:r w:rsidRPr="006D784F">
        <w:rPr>
          <w:rFonts w:ascii="Calibri" w:hAnsi="Calibri"/>
          <w:color w:val="auto"/>
          <w:sz w:val="22"/>
          <w:szCs w:val="22"/>
        </w:rPr>
        <w:t xml:space="preserve"> 6.2 oraz przez przedsiębiorców działających na obszarze LGD podczas spotkań focusowych mogą być niestabilne i nieprzejrzyste oraz zmie</w:t>
      </w:r>
      <w:r w:rsidR="00FE16BD" w:rsidRPr="006D784F">
        <w:rPr>
          <w:rFonts w:ascii="Calibri" w:hAnsi="Calibri"/>
          <w:color w:val="auto"/>
          <w:sz w:val="22"/>
          <w:szCs w:val="22"/>
        </w:rPr>
        <w:t>niające się przepisy podatkowe.</w:t>
      </w:r>
    </w:p>
    <w:p w14:paraId="2FC48BC3" w14:textId="19496A2C" w:rsidR="009E6D86" w:rsidRPr="006D784F" w:rsidRDefault="00C257E2" w:rsidP="00FA2541">
      <w:pPr>
        <w:autoSpaceDE w:val="0"/>
        <w:spacing w:after="0" w:line="240" w:lineRule="auto"/>
        <w:ind w:firstLine="708"/>
        <w:jc w:val="both"/>
        <w:rPr>
          <w:rFonts w:eastAsia="Times New Roman"/>
        </w:rPr>
      </w:pPr>
      <w:r w:rsidRPr="006D784F">
        <w:rPr>
          <w:rFonts w:eastAsia="Times New Roman"/>
        </w:rPr>
        <w:t>O potencjale rozwojowy</w:t>
      </w:r>
      <w:r w:rsidR="000555FB" w:rsidRPr="006D784F">
        <w:rPr>
          <w:rFonts w:eastAsia="Times New Roman"/>
        </w:rPr>
        <w:t>m</w:t>
      </w:r>
      <w:r w:rsidRPr="006D784F">
        <w:rPr>
          <w:rFonts w:eastAsia="Times New Roman"/>
        </w:rPr>
        <w:t xml:space="preserve"> świadczą także doświadczenia oraz na</w:t>
      </w:r>
      <w:r w:rsidR="00DB14C9" w:rsidRPr="006D784F">
        <w:rPr>
          <w:rFonts w:eastAsia="Times New Roman"/>
        </w:rPr>
        <w:t>wiązane kontakty i współpraca z </w:t>
      </w:r>
      <w:r w:rsidRPr="006D784F">
        <w:rPr>
          <w:rFonts w:eastAsia="Times New Roman"/>
        </w:rPr>
        <w:t>partnerami zagranicznymi LGD w Szwecji, we Włoszech i Hiszpanii w zakresie przedsiębiorczości wiejskiej, turystyki i produktów turystycznych, ekonomii społecznej</w:t>
      </w:r>
      <w:r w:rsidR="00AF4CB1">
        <w:rPr>
          <w:rFonts w:eastAsia="Times New Roman"/>
        </w:rPr>
        <w:t xml:space="preserve">. </w:t>
      </w:r>
      <w:r w:rsidR="009E6D86" w:rsidRPr="006D784F">
        <w:rPr>
          <w:rFonts w:eastAsia="Times New Roman"/>
        </w:rPr>
        <w:t>Na obszarze LGD niewiele jest</w:t>
      </w:r>
      <w:r w:rsidRPr="006D784F">
        <w:rPr>
          <w:rFonts w:eastAsia="Times New Roman"/>
        </w:rPr>
        <w:t xml:space="preserve"> jeszcze</w:t>
      </w:r>
      <w:r w:rsidR="009E6D86" w:rsidRPr="006D784F">
        <w:rPr>
          <w:rFonts w:eastAsia="Times New Roman"/>
        </w:rPr>
        <w:t xml:space="preserve"> wspólnych projektów partnerskich realizowanych we współpracy  grupy przedsiębiorców oraz przedsiębiorców i partner</w:t>
      </w:r>
      <w:r w:rsidR="00CD7D30" w:rsidRPr="006D784F">
        <w:rPr>
          <w:rFonts w:eastAsia="Times New Roman"/>
        </w:rPr>
        <w:t xml:space="preserve">ów społecznych, przedsiębiorców </w:t>
      </w:r>
      <w:r w:rsidR="009E6D86" w:rsidRPr="006D784F">
        <w:rPr>
          <w:rFonts w:eastAsia="Times New Roman"/>
        </w:rPr>
        <w:t>i władz samorządowych.  W LSR partnerskie projekty będą premiowane w cel</w:t>
      </w:r>
      <w:r w:rsidR="00DB14C9" w:rsidRPr="006D784F">
        <w:rPr>
          <w:rFonts w:eastAsia="Times New Roman"/>
        </w:rPr>
        <w:t>u inicjowania takich związków i </w:t>
      </w:r>
      <w:r w:rsidR="009E6D86" w:rsidRPr="006D784F">
        <w:rPr>
          <w:rFonts w:eastAsia="Times New Roman"/>
        </w:rPr>
        <w:t>wspólnych przedsięwzięć. Istniejące nieliczne przy</w:t>
      </w:r>
      <w:r w:rsidRPr="006D784F">
        <w:rPr>
          <w:rFonts w:eastAsia="Times New Roman"/>
        </w:rPr>
        <w:t xml:space="preserve">kłady będą </w:t>
      </w:r>
      <w:r w:rsidR="009E6D86" w:rsidRPr="006D784F">
        <w:rPr>
          <w:rFonts w:eastAsia="Times New Roman"/>
        </w:rPr>
        <w:t>inspiracją do wykorzystania w ramach LSR. Do takich przykładów należy inicjatywa klastrowa „Szlak dziedzictwa kulturowego” utworzona przez LGD</w:t>
      </w:r>
      <w:r w:rsidR="00D050FC" w:rsidRPr="006D784F">
        <w:rPr>
          <w:rFonts w:eastAsia="Times New Roman"/>
        </w:rPr>
        <w:t xml:space="preserve"> „Brama Mazurskiej Krainy”, sieć przedsiębiorstw społecznych PROMETEUSZ oraz </w:t>
      </w:r>
      <w:r w:rsidR="009E6D86" w:rsidRPr="006D784F">
        <w:rPr>
          <w:rFonts w:eastAsia="Times New Roman"/>
        </w:rPr>
        <w:t>powstałe w 2015 roku konsorcjum przedsiębiorstw „Mazurskie klimaty”</w:t>
      </w:r>
      <w:r w:rsidR="00D050FC" w:rsidRPr="006D784F">
        <w:rPr>
          <w:rFonts w:eastAsia="Times New Roman"/>
        </w:rPr>
        <w:t>.</w:t>
      </w:r>
    </w:p>
    <w:p w14:paraId="22327475" w14:textId="77777777" w:rsidR="00CD7D30" w:rsidRPr="006D784F" w:rsidRDefault="00CD7D30" w:rsidP="00CD7D30">
      <w:pPr>
        <w:autoSpaceDE w:val="0"/>
        <w:spacing w:after="0" w:line="240" w:lineRule="auto"/>
        <w:jc w:val="both"/>
        <w:rPr>
          <w:rFonts w:eastAsia="Times New Roman"/>
        </w:rPr>
      </w:pPr>
    </w:p>
    <w:p w14:paraId="04AA8453" w14:textId="77777777" w:rsidR="00CD7D30" w:rsidRPr="006D784F" w:rsidRDefault="00283245" w:rsidP="002F0460">
      <w:pPr>
        <w:spacing w:line="240" w:lineRule="auto"/>
        <w:contextualSpacing/>
        <w:rPr>
          <w:b/>
          <w:bCs/>
        </w:rPr>
      </w:pPr>
      <w:r w:rsidRPr="006D784F">
        <w:rPr>
          <w:b/>
          <w:bCs/>
        </w:rPr>
        <w:t>4.</w:t>
      </w:r>
      <w:r w:rsidR="00DB14C9" w:rsidRPr="006D784F">
        <w:rPr>
          <w:b/>
          <w:bCs/>
        </w:rPr>
        <w:t xml:space="preserve"> </w:t>
      </w:r>
      <w:r w:rsidRPr="006D784F">
        <w:rPr>
          <w:b/>
          <w:bCs/>
        </w:rPr>
        <w:t>R</w:t>
      </w:r>
      <w:r w:rsidR="009E6D86" w:rsidRPr="006D784F">
        <w:rPr>
          <w:b/>
          <w:bCs/>
        </w:rPr>
        <w:t>olnictwo</w:t>
      </w:r>
    </w:p>
    <w:p w14:paraId="3721D4EC" w14:textId="46D6BD3A" w:rsidR="009E6D86" w:rsidRPr="006D784F" w:rsidRDefault="009E6D86" w:rsidP="00CD7D30">
      <w:pPr>
        <w:spacing w:line="240" w:lineRule="auto"/>
        <w:contextualSpacing/>
        <w:jc w:val="both"/>
        <w:rPr>
          <w:b/>
          <w:bCs/>
        </w:rPr>
      </w:pPr>
      <w:r w:rsidRPr="009339F0">
        <w:rPr>
          <w:strike/>
          <w:color w:val="FF0000"/>
        </w:rPr>
        <w:t xml:space="preserve">Na terenie </w:t>
      </w:r>
      <w:r w:rsidR="00167291" w:rsidRPr="009339F0">
        <w:rPr>
          <w:strike/>
          <w:color w:val="FF0000"/>
        </w:rPr>
        <w:t xml:space="preserve">działalności </w:t>
      </w:r>
      <w:r w:rsidR="00DD5772" w:rsidRPr="009339F0">
        <w:rPr>
          <w:strike/>
          <w:color w:val="FF0000"/>
        </w:rPr>
        <w:t xml:space="preserve">Stowarzyszenia LGD „Brama Mazurskiej Krainy" </w:t>
      </w:r>
      <w:r w:rsidRPr="009339F0">
        <w:rPr>
          <w:strike/>
          <w:color w:val="FF0000"/>
        </w:rPr>
        <w:t>jest ponad 11 tys. gospodarstw rolnych. Największą grupę stanowią małe gospodarstwa rolne do 5 ha.</w:t>
      </w:r>
      <w:r w:rsidRPr="009339F0">
        <w:rPr>
          <w:color w:val="FF0000"/>
        </w:rPr>
        <w:t xml:space="preserve"> </w:t>
      </w:r>
      <w:r w:rsidRPr="006D784F">
        <w:t xml:space="preserve">Obszar LGD posiada duże tradycje </w:t>
      </w:r>
      <w:r w:rsidR="0046252A">
        <w:br/>
      </w:r>
      <w:r w:rsidRPr="006D784F">
        <w:t>rolnicze. Funkcjonowały tutaj jedne z większych w Polsce Kombinatów Rolnych „Łyna” i „Mazury”. Położenie bardzo wielu gospodarstw rolnych stanowi znakomity, do wykorzystania dla rozwoju turystyki,</w:t>
      </w:r>
      <w:r w:rsidR="00940A6D" w:rsidRPr="006D784F">
        <w:t xml:space="preserve"> rolnictwa ekologicznego jako zaplecza dla przetwórstwa rolno – spożywczego, </w:t>
      </w:r>
      <w:r w:rsidRPr="006D784F">
        <w:t xml:space="preserve"> ekoturystyki i agroturystyki potencjał: położenie, walory krajobrazowe, walory przyrodnicze i kulturowe.</w:t>
      </w:r>
      <w:r w:rsidR="00336020" w:rsidRPr="006D784F">
        <w:t xml:space="preserve"> </w:t>
      </w:r>
      <w:r w:rsidR="003A2496" w:rsidRPr="006D784F">
        <w:t>W kilku gminach obszaru LGD prowadzone są uprawy ekologiczne oraz wytwarzane są produkty oparte na lokalnych płodach rolnych.  Testowane są</w:t>
      </w:r>
      <w:r w:rsidR="00ED5BF2" w:rsidRPr="006D784F">
        <w:t xml:space="preserve"> także </w:t>
      </w:r>
      <w:r w:rsidR="003A2496" w:rsidRPr="006D784F">
        <w:t xml:space="preserve"> rozwiązania w zakresie krótkich łańcuchów dostaw od rolnika do klienta</w:t>
      </w:r>
      <w:r w:rsidR="00AF4CB1">
        <w:t>.</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741"/>
        <w:gridCol w:w="741"/>
        <w:gridCol w:w="742"/>
        <w:gridCol w:w="741"/>
        <w:gridCol w:w="742"/>
        <w:gridCol w:w="741"/>
        <w:gridCol w:w="742"/>
        <w:gridCol w:w="741"/>
        <w:gridCol w:w="742"/>
        <w:gridCol w:w="741"/>
        <w:gridCol w:w="742"/>
        <w:gridCol w:w="741"/>
        <w:gridCol w:w="742"/>
      </w:tblGrid>
      <w:tr w:rsidR="00574A7C" w:rsidRPr="00685DD4" w14:paraId="0FA2AD95" w14:textId="77777777" w:rsidTr="004C23F7">
        <w:trPr>
          <w:cantSplit/>
          <w:trHeight w:val="264"/>
        </w:trPr>
        <w:tc>
          <w:tcPr>
            <w:tcW w:w="9639" w:type="dxa"/>
            <w:gridSpan w:val="13"/>
            <w:tcBorders>
              <w:bottom w:val="single" w:sz="2" w:space="0" w:color="000000"/>
            </w:tcBorders>
            <w:shd w:val="clear" w:color="auto" w:fill="auto"/>
            <w:vAlign w:val="center"/>
          </w:tcPr>
          <w:p w14:paraId="27F225D9"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Tabela</w:t>
            </w:r>
            <w:r w:rsidR="00CD7D30" w:rsidRPr="00685DD4">
              <w:rPr>
                <w:rFonts w:eastAsia="Lucida Sans Unicode"/>
                <w:b/>
                <w:strike/>
                <w:color w:val="FF0000"/>
                <w:kern w:val="1"/>
                <w:lang w:eastAsia="zh-CN"/>
              </w:rPr>
              <w:t xml:space="preserve"> 24</w:t>
            </w:r>
            <w:r w:rsidRPr="00685DD4">
              <w:rPr>
                <w:rFonts w:eastAsia="Lucida Sans Unicode"/>
                <w:b/>
                <w:strike/>
                <w:color w:val="FF0000"/>
                <w:kern w:val="1"/>
                <w:lang w:eastAsia="zh-CN"/>
              </w:rPr>
              <w:t xml:space="preserve">: Liczba podmiotów sektora rolniczego w gminach obszaru LGD. Stan na dzień 31.12.2013 r. </w:t>
            </w:r>
          </w:p>
        </w:tc>
      </w:tr>
      <w:tr w:rsidR="00574A7C" w:rsidRPr="00685DD4" w14:paraId="1DAC5D28" w14:textId="77777777" w:rsidTr="00CD7D30">
        <w:trPr>
          <w:cantSplit/>
          <w:trHeight w:val="1243"/>
        </w:trPr>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6EE9E5FF"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Działdowo</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1E2962AC"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Iłowo-osada</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34BB1DDA"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Płośnica</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097504F9"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Janowiec Kościelny</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694C7096"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Janowo</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34882A2C"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Kozłowo</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66C6A13D"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Nidzica</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6D249765"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Dźwierzuty</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2FD0EFA9"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Jedwabno</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7D86E482"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Rozogi</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3AF93F52"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Szczytno</w:t>
            </w:r>
          </w:p>
        </w:tc>
        <w:tc>
          <w:tcPr>
            <w:tcW w:w="741"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06FEFC71"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Świętajno</w:t>
            </w:r>
          </w:p>
        </w:tc>
        <w:tc>
          <w:tcPr>
            <w:tcW w:w="742" w:type="dxa"/>
            <w:tcBorders>
              <w:top w:val="single" w:sz="2" w:space="0" w:color="000000"/>
              <w:left w:val="single" w:sz="2" w:space="0" w:color="000000"/>
              <w:bottom w:val="single" w:sz="2" w:space="0" w:color="000000"/>
              <w:right w:val="single" w:sz="2" w:space="0" w:color="000000"/>
            </w:tcBorders>
            <w:shd w:val="clear" w:color="auto" w:fill="B8CCE4"/>
            <w:textDirection w:val="btLr"/>
            <w:vAlign w:val="center"/>
          </w:tcPr>
          <w:p w14:paraId="7F2731BF" w14:textId="77777777" w:rsidR="004C23F7" w:rsidRPr="00685DD4" w:rsidRDefault="004C23F7" w:rsidP="00A84D67">
            <w:pPr>
              <w:widowControl w:val="0"/>
              <w:suppressLineNumbers/>
              <w:suppressAutoHyphens/>
              <w:snapToGrid w:val="0"/>
              <w:spacing w:after="0" w:line="240" w:lineRule="auto"/>
              <w:rPr>
                <w:rFonts w:eastAsia="Lucida Sans Unicode"/>
                <w:b/>
                <w:strike/>
                <w:color w:val="FF0000"/>
                <w:kern w:val="1"/>
                <w:lang w:eastAsia="zh-CN"/>
              </w:rPr>
            </w:pPr>
            <w:r w:rsidRPr="00685DD4">
              <w:rPr>
                <w:rFonts w:eastAsia="Lucida Sans Unicode"/>
                <w:b/>
                <w:strike/>
                <w:color w:val="FF0000"/>
                <w:kern w:val="1"/>
                <w:lang w:eastAsia="zh-CN"/>
              </w:rPr>
              <w:t>Wielbark</w:t>
            </w:r>
          </w:p>
        </w:tc>
      </w:tr>
      <w:tr w:rsidR="00574A7C" w:rsidRPr="00685DD4" w14:paraId="1BB8F039" w14:textId="77777777" w:rsidTr="004C23F7">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7E893E"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45</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63F4D4"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27</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B432AB"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27</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08B92A"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67</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B46197"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26</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10B5E6"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28</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1EFC70"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79</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C74442"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40</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925D37"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45</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0EB429"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38</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22770B"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85</w:t>
            </w:r>
          </w:p>
        </w:tc>
        <w:tc>
          <w:tcPr>
            <w:tcW w:w="7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3D94EC"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78</w:t>
            </w:r>
          </w:p>
        </w:tc>
        <w:tc>
          <w:tcPr>
            <w:tcW w:w="7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86F6DA" w14:textId="77777777" w:rsidR="004C23F7" w:rsidRPr="00685DD4" w:rsidRDefault="004C23F7" w:rsidP="00A84D67">
            <w:pPr>
              <w:widowControl w:val="0"/>
              <w:suppressLineNumbers/>
              <w:suppressAutoHyphens/>
              <w:snapToGrid w:val="0"/>
              <w:spacing w:after="0" w:line="240" w:lineRule="auto"/>
              <w:jc w:val="center"/>
              <w:rPr>
                <w:rFonts w:eastAsia="Lucida Sans Unicode"/>
                <w:strike/>
                <w:color w:val="FF0000"/>
                <w:kern w:val="1"/>
                <w:lang w:eastAsia="zh-CN"/>
              </w:rPr>
            </w:pPr>
            <w:r w:rsidRPr="00685DD4">
              <w:rPr>
                <w:rFonts w:eastAsia="Lucida Sans Unicode"/>
                <w:strike/>
                <w:color w:val="FF0000"/>
                <w:kern w:val="1"/>
                <w:lang w:eastAsia="zh-CN"/>
              </w:rPr>
              <w:t>26</w:t>
            </w:r>
          </w:p>
        </w:tc>
      </w:tr>
    </w:tbl>
    <w:p w14:paraId="20E48B42" w14:textId="77777777" w:rsidR="006975A6" w:rsidRPr="00685DD4" w:rsidRDefault="004C23F7" w:rsidP="00A84D67">
      <w:pPr>
        <w:spacing w:line="240" w:lineRule="auto"/>
        <w:rPr>
          <w:strike/>
          <w:color w:val="FF0000"/>
        </w:rPr>
      </w:pPr>
      <w:r w:rsidRPr="00685DD4">
        <w:rPr>
          <w:strike/>
          <w:color w:val="FF0000"/>
        </w:rPr>
        <w:t>Źródło: Statystyczne Vademecum Samorządowca 2014</w:t>
      </w:r>
    </w:p>
    <w:p w14:paraId="7ABF2090" w14:textId="77777777" w:rsidR="00DB14C9" w:rsidRPr="006D784F" w:rsidRDefault="00283245" w:rsidP="00A84D67">
      <w:pPr>
        <w:tabs>
          <w:tab w:val="left" w:pos="360"/>
          <w:tab w:val="left" w:pos="7797"/>
        </w:tabs>
        <w:spacing w:after="0" w:line="240" w:lineRule="auto"/>
        <w:rPr>
          <w:rFonts w:cs="Arial"/>
          <w:b/>
        </w:rPr>
      </w:pPr>
      <w:r w:rsidRPr="006D784F">
        <w:rPr>
          <w:rFonts w:cs="Arial"/>
          <w:b/>
        </w:rPr>
        <w:t>5.</w:t>
      </w:r>
      <w:r w:rsidR="00DB14C9" w:rsidRPr="006D784F">
        <w:rPr>
          <w:rFonts w:cs="Arial"/>
          <w:b/>
        </w:rPr>
        <w:t xml:space="preserve"> </w:t>
      </w:r>
      <w:r w:rsidR="006975A6" w:rsidRPr="006D784F">
        <w:rPr>
          <w:rFonts w:cs="Arial"/>
          <w:b/>
        </w:rPr>
        <w:t>Zasoby przyrodnicze, kulturowe i historyczne</w:t>
      </w:r>
    </w:p>
    <w:p w14:paraId="1151405B" w14:textId="77777777" w:rsidR="006975A6" w:rsidRPr="006D784F" w:rsidRDefault="006975A6" w:rsidP="00787FCC">
      <w:pPr>
        <w:tabs>
          <w:tab w:val="left" w:pos="360"/>
          <w:tab w:val="left" w:pos="7797"/>
        </w:tabs>
        <w:spacing w:after="0" w:line="240" w:lineRule="auto"/>
        <w:jc w:val="both"/>
        <w:rPr>
          <w:rFonts w:cs="Arial"/>
          <w:b/>
        </w:rPr>
      </w:pPr>
      <w:r w:rsidRPr="006D784F">
        <w:rPr>
          <w:rFonts w:cs="Arial"/>
        </w:rPr>
        <w:t xml:space="preserve">Obszar </w:t>
      </w:r>
      <w:r w:rsidR="00167291" w:rsidRPr="006D784F">
        <w:rPr>
          <w:rFonts w:cs="Arial"/>
        </w:rPr>
        <w:t xml:space="preserve">aktywności </w:t>
      </w:r>
      <w:r w:rsidR="00DD5772" w:rsidRPr="006D784F">
        <w:t xml:space="preserve">Stowarzyszenia LGD „Brama Mazurskiej Krainy" </w:t>
      </w:r>
      <w:r w:rsidRPr="006D784F">
        <w:rPr>
          <w:rFonts w:cs="Arial"/>
        </w:rPr>
        <w:t>posiada wyjątkowe walory przyrodnicze, czyste środowisko, liczne kompleksy leśne zasobne w runo leśne (w przypadkach niektórych gmin, zalesienie sięga 70% powierzchni gminy), co w połączeniu z brakiem uciążliwego przemysłu daje czyste, nieskażone środowisko. Na terenie LGD występują obszary chronione w</w:t>
      </w:r>
      <w:r w:rsidR="00141B91" w:rsidRPr="006D784F">
        <w:rPr>
          <w:rFonts w:cs="Arial"/>
        </w:rPr>
        <w:t xml:space="preserve"> ramach sieci Natura 2000, co z </w:t>
      </w:r>
      <w:r w:rsidRPr="006D784F">
        <w:rPr>
          <w:rFonts w:cs="Arial"/>
        </w:rPr>
        <w:t>jednej strony uznawane jest za szansę rozwoju obszaru LGD, w szczególności turystyki, z dr</w:t>
      </w:r>
      <w:r w:rsidR="00DD5772" w:rsidRPr="006D784F">
        <w:rPr>
          <w:rFonts w:cs="Arial"/>
        </w:rPr>
        <w:t>ugiej zaś za jego zagrożenie, z </w:t>
      </w:r>
      <w:r w:rsidRPr="006D784F">
        <w:rPr>
          <w:rFonts w:cs="Arial"/>
        </w:rPr>
        <w:t xml:space="preserve">uwagi na kompleksowość przepisów środowiskowych, narzucanych inwestorom. </w:t>
      </w:r>
      <w:r w:rsidRPr="006D784F">
        <w:t>Na terenie LGD znajdują się rezerwaty przyrodnicze: ”Świńskie Bagno”, „Źródła rzeki Łyny”, „Galwic</w:t>
      </w:r>
      <w:r w:rsidR="00DD5772" w:rsidRPr="006D784F">
        <w:t>a”,  „Małga” , „Pupy” i „Kulka”</w:t>
      </w:r>
      <w:r w:rsidRPr="006D784F">
        <w:t xml:space="preserve">. Są  to unikalne  miejsca, które zachwycą każdego, kto je odwiedzi i pozna. </w:t>
      </w:r>
      <w:r w:rsidRPr="006D784F">
        <w:rPr>
          <w:rFonts w:cs="Arial"/>
        </w:rPr>
        <w:t xml:space="preserve">Ponadto, występują liczne zbiorniki wodne, ostoje zwierzyny, parki krajobrazowe i pomniki przyrody. Walory przyrodniczo-krajobrazowe </w:t>
      </w:r>
      <w:r w:rsidRPr="006D784F">
        <w:rPr>
          <w:rFonts w:cs="Arial"/>
        </w:rPr>
        <w:lastRenderedPageBreak/>
        <w:t xml:space="preserve">sprzyjają rozwojowi agroturystyki, turystyki i rekreacji. </w:t>
      </w:r>
      <w:r w:rsidR="006D0F03" w:rsidRPr="006D784F">
        <w:rPr>
          <w:rFonts w:eastAsia="Times New Roman" w:cs="Arial"/>
          <w:lang w:eastAsia="pl-PL"/>
        </w:rPr>
        <w:t>Na terenie LGD znajdują się źródła największej w województwie Warmińsko –Mazurskim rzeki Łyny, będącej dopływem Pergoły.</w:t>
      </w:r>
      <w:r w:rsidR="006D0F03" w:rsidRPr="006D784F">
        <w:rPr>
          <w:rFonts w:cs="Arial"/>
        </w:rPr>
        <w:t xml:space="preserve"> </w:t>
      </w:r>
      <w:r w:rsidRPr="006D784F">
        <w:rPr>
          <w:rFonts w:cs="Arial"/>
        </w:rPr>
        <w:t>Niektóre gminy posiadają swoje produkty turystyczne związane z bogactwem naturalnym,  np. spływy kajakowe rz</w:t>
      </w:r>
      <w:r w:rsidR="00666FC1" w:rsidRPr="006D784F">
        <w:rPr>
          <w:rFonts w:cs="Arial"/>
        </w:rPr>
        <w:t>eką Wkrą, Krutynią, łowiectwo z </w:t>
      </w:r>
      <w:r w:rsidRPr="006D784F">
        <w:rPr>
          <w:rFonts w:cs="Arial"/>
        </w:rPr>
        <w:t>rozwiniętymi usługami łowieckimi</w:t>
      </w:r>
      <w:r w:rsidR="00DD5772" w:rsidRPr="006D784F">
        <w:rPr>
          <w:rFonts w:cs="Arial"/>
        </w:rPr>
        <w:t xml:space="preserve"> oferowanymi turystom polskim i </w:t>
      </w:r>
      <w:r w:rsidRPr="006D784F">
        <w:rPr>
          <w:rFonts w:cs="Arial"/>
        </w:rPr>
        <w:t>zagranicznym, stawy udostępnione dla  wędkarzy i jazda konna. Biorąc pod uwagę cały obszar LGD, turystyka i agroturystyka jest jednak jeszcze słabo rozwinięta. Występuje niewielka ilość gospodarstw ekologicznyc</w:t>
      </w:r>
      <w:r w:rsidR="00666FC1" w:rsidRPr="006D784F">
        <w:rPr>
          <w:rFonts w:cs="Arial"/>
        </w:rPr>
        <w:t>h, oferujących zdrową żywność i </w:t>
      </w:r>
      <w:r w:rsidRPr="006D784F">
        <w:rPr>
          <w:rFonts w:cs="Arial"/>
        </w:rPr>
        <w:t>produkty lokalne. Istnieje potrzeba wspierania lokalnych grup producenckich oraz inicjatyw sieciujących firmy turystyczne i oferujące tematyczne pakiety turystyczne.</w:t>
      </w:r>
    </w:p>
    <w:p w14:paraId="751EA943" w14:textId="77777777" w:rsidR="006975A6" w:rsidRPr="006D784F" w:rsidRDefault="006975A6" w:rsidP="00787FCC">
      <w:pPr>
        <w:autoSpaceDE w:val="0"/>
        <w:autoSpaceDN w:val="0"/>
        <w:adjustRightInd w:val="0"/>
        <w:spacing w:after="0" w:line="240" w:lineRule="auto"/>
        <w:jc w:val="both"/>
      </w:pPr>
      <w:r w:rsidRPr="006D784F">
        <w:rPr>
          <w:rFonts w:cs="Arial"/>
        </w:rPr>
        <w:t xml:space="preserve">Na obszarze LGD występują zagospodarowane kąpieliska, oznakowane ścieżki rowerowe i dydaktyczno – przyrodnicze, niestety jeszcze w niewielkiej ilości. Na całym obszarze LGD wykorzystanie tego potencjału jest  niewielkie. Brak jest kompleksowego podejścia do eksponowania zasobów przyrodniczych, wspólnych dla całego obszaru LGD. </w:t>
      </w:r>
    </w:p>
    <w:p w14:paraId="3450771C" w14:textId="77777777" w:rsidR="006975A6" w:rsidRPr="006D784F" w:rsidRDefault="002F0460" w:rsidP="00787FCC">
      <w:pPr>
        <w:tabs>
          <w:tab w:val="left" w:pos="360"/>
          <w:tab w:val="left" w:pos="7797"/>
        </w:tabs>
        <w:spacing w:after="0" w:line="240" w:lineRule="auto"/>
        <w:jc w:val="both"/>
        <w:rPr>
          <w:rFonts w:cs="Arial"/>
        </w:rPr>
      </w:pPr>
      <w:r w:rsidRPr="006D784F">
        <w:rPr>
          <w:rFonts w:cs="Arial"/>
        </w:rPr>
        <w:tab/>
      </w:r>
      <w:r w:rsidR="006975A6" w:rsidRPr="006D784F">
        <w:rPr>
          <w:rFonts w:cs="Arial"/>
        </w:rPr>
        <w:t>Mieszkańcy obszaru LGD dostrzegają szansę w wykorzystaniu walorów przyrodniczych, poprzez ich zagospodarowanie, stworzenie kompleksowej oferty promującej te walory, a także rozwój m.in. ekoturystyki i agroturystyki.  Konieczne jest wytyczenie i oznakowanie nowych bezpiecznych tras turystycznych, ścieżek pieszych i rowerowych. Istotne jest też podnos</w:t>
      </w:r>
      <w:r w:rsidR="00502D64" w:rsidRPr="006D784F">
        <w:rPr>
          <w:rFonts w:cs="Arial"/>
        </w:rPr>
        <w:t>zenie świadomości mieszkańców w </w:t>
      </w:r>
      <w:r w:rsidR="006975A6" w:rsidRPr="006D784F">
        <w:rPr>
          <w:rFonts w:cs="Arial"/>
        </w:rPr>
        <w:t>obszarze zachowania i wzbogacenia przyrodniczo - kulturowych walorów własnego środowiska i regionu.</w:t>
      </w:r>
    </w:p>
    <w:p w14:paraId="0DF64C1C" w14:textId="77777777" w:rsidR="006975A6" w:rsidRPr="006D784F" w:rsidRDefault="006975A6" w:rsidP="00787FCC">
      <w:pPr>
        <w:spacing w:after="0" w:line="240" w:lineRule="auto"/>
        <w:ind w:firstLine="708"/>
        <w:jc w:val="both"/>
      </w:pPr>
      <w:r w:rsidRPr="006D784F">
        <w:t>Obszar LGD to kraina pięknych i czystych jezior i rzek, urokliwych lasów</w:t>
      </w:r>
      <w:r w:rsidR="00666FC1" w:rsidRPr="006D784F">
        <w:t>, gościnnych wiosek i miast. To </w:t>
      </w:r>
      <w:r w:rsidRPr="006D784F">
        <w:t>wymarzone miejsce dla poszukujących odpoczynku w naturze, dla odkrywców ciekawych miejsc, dla aktywnych, którzy chcą spędzić czas na turystycz</w:t>
      </w:r>
      <w:r w:rsidR="00636702" w:rsidRPr="006D784F">
        <w:t>nych szlakach. T</w:t>
      </w:r>
      <w:r w:rsidRPr="006D784F">
        <w:t>o niepowta</w:t>
      </w:r>
      <w:r w:rsidR="00666FC1" w:rsidRPr="006D784F">
        <w:t>rzalne krajobrazy,  zachowane i </w:t>
      </w:r>
      <w:r w:rsidRPr="006D784F">
        <w:t>odnowione zabytkowe i historyczne obiekty, kultywowane i odtwa</w:t>
      </w:r>
      <w:r w:rsidR="00666FC1" w:rsidRPr="006D784F">
        <w:t>rzane tradycje regionalne. W </w:t>
      </w:r>
      <w:r w:rsidRPr="006D784F">
        <w:t>gospodarstwach agroturystyc</w:t>
      </w:r>
      <w:r w:rsidR="00636702" w:rsidRPr="006D784F">
        <w:t xml:space="preserve">znych zapewniony jest </w:t>
      </w:r>
      <w:r w:rsidRPr="006D784F">
        <w:t>odpoczynek oraz aktywne spędzenie czas</w:t>
      </w:r>
      <w:r w:rsidR="00636702" w:rsidRPr="006D784F">
        <w:t>u w siodle, na kajaku, w łódce</w:t>
      </w:r>
      <w:r w:rsidRPr="006D784F">
        <w:t>.</w:t>
      </w:r>
      <w:r w:rsidR="00636702" w:rsidRPr="006D784F">
        <w:t xml:space="preserve"> Obszar LGD obfituje w  r</w:t>
      </w:r>
      <w:r w:rsidRPr="006D784F">
        <w:t>yby, grzyby, jagody, ekologiczne uprawy warzyw i owoców.  Dla aktywnych</w:t>
      </w:r>
      <w:r w:rsidR="00636702" w:rsidRPr="006D784F">
        <w:t>, wiejskie firmy turystyczne oferują</w:t>
      </w:r>
      <w:r w:rsidRPr="006D784F">
        <w:t xml:space="preserve">: konie, kajaki i rowery. </w:t>
      </w:r>
    </w:p>
    <w:p w14:paraId="3CD286F8" w14:textId="77777777" w:rsidR="0046252A" w:rsidRDefault="006975A6" w:rsidP="00787FCC">
      <w:pPr>
        <w:spacing w:after="0" w:line="240" w:lineRule="auto"/>
        <w:ind w:firstLine="708"/>
        <w:jc w:val="both"/>
        <w:rPr>
          <w:rFonts w:cs="Arial"/>
        </w:rPr>
      </w:pPr>
      <w:r w:rsidRPr="006D784F">
        <w:rPr>
          <w:rFonts w:cs="Arial"/>
        </w:rPr>
        <w:t>Obszar LGD to w większości teren rolniczy. Na rozwój gospodarczy wpłynie  odpowiednie wspieranie młodych  mieszkańców wsi m.in. poprzez wsparcie lokalnej produkcji, dotacje na działalność pozarolniczą. Szansą jest t</w:t>
      </w:r>
      <w:r w:rsidR="000555FB" w:rsidRPr="006D784F">
        <w:rPr>
          <w:rFonts w:cs="Arial"/>
        </w:rPr>
        <w:t>akże rozwój gospodarki leśnej (</w:t>
      </w:r>
      <w:r w:rsidRPr="006D784F">
        <w:rPr>
          <w:rFonts w:cs="Arial"/>
        </w:rPr>
        <w:t>we współpracy z nadleśnictwa</w:t>
      </w:r>
      <w:r w:rsidR="00666FC1" w:rsidRPr="006D784F">
        <w:rPr>
          <w:rFonts w:cs="Arial"/>
        </w:rPr>
        <w:t xml:space="preserve">mi), która jest </w:t>
      </w:r>
    </w:p>
    <w:p w14:paraId="7390A5CB" w14:textId="77777777" w:rsidR="006975A6" w:rsidRPr="006D784F" w:rsidRDefault="00666FC1" w:rsidP="00787FCC">
      <w:pPr>
        <w:spacing w:after="0" w:line="240" w:lineRule="auto"/>
        <w:ind w:firstLine="708"/>
        <w:jc w:val="both"/>
        <w:rPr>
          <w:rFonts w:cs="Arial"/>
        </w:rPr>
      </w:pPr>
      <w:r w:rsidRPr="006D784F">
        <w:rPr>
          <w:rFonts w:cs="Arial"/>
        </w:rPr>
        <w:t>terytorialnie i </w:t>
      </w:r>
      <w:r w:rsidR="006975A6" w:rsidRPr="006D784F">
        <w:rPr>
          <w:rFonts w:cs="Arial"/>
        </w:rPr>
        <w:t>funkcjonalnie związana z gospodarką wiejską, a która</w:t>
      </w:r>
      <w:r w:rsidRPr="006D784F">
        <w:rPr>
          <w:rFonts w:cs="Arial"/>
        </w:rPr>
        <w:t xml:space="preserve"> stanowi alternatywną</w:t>
      </w:r>
      <w:r w:rsidR="006975A6" w:rsidRPr="006D784F">
        <w:rPr>
          <w:rFonts w:cs="Arial"/>
        </w:rPr>
        <w:t xml:space="preserve"> w stosunku do rolnictwa formę aktywności ekonomicznej i społecznej. </w:t>
      </w:r>
      <w:bookmarkStart w:id="3" w:name="__RefHeading__37_937029317"/>
      <w:bookmarkEnd w:id="3"/>
    </w:p>
    <w:p w14:paraId="0F354473" w14:textId="77777777" w:rsidR="006975A6" w:rsidRPr="006D784F" w:rsidRDefault="006975A6" w:rsidP="00787FCC">
      <w:pPr>
        <w:spacing w:after="0" w:line="240" w:lineRule="auto"/>
        <w:ind w:firstLine="708"/>
        <w:jc w:val="both"/>
        <w:rPr>
          <w:rFonts w:cs="Arial"/>
        </w:rPr>
      </w:pPr>
      <w:r w:rsidRPr="006D784F">
        <w:rPr>
          <w:rFonts w:cs="Arial"/>
        </w:rPr>
        <w:t>Obszar LGD jest bogaty w dziedzictwo kulturowe i historyczne. Do walorów historycznych zaliczane są m.in. szlaki bitewne, cmentarze</w:t>
      </w:r>
      <w:r w:rsidR="000555FB" w:rsidRPr="006D784F">
        <w:rPr>
          <w:rFonts w:cs="Arial"/>
        </w:rPr>
        <w:t xml:space="preserve"> (</w:t>
      </w:r>
      <w:r w:rsidR="00636702" w:rsidRPr="006D784F">
        <w:rPr>
          <w:rFonts w:cs="Arial"/>
        </w:rPr>
        <w:t>w tym największy cmentarz z I wojny światowej w Orłowie , gm. Nidzica)</w:t>
      </w:r>
      <w:r w:rsidRPr="006D784F">
        <w:rPr>
          <w:rFonts w:cs="Arial"/>
        </w:rPr>
        <w:t xml:space="preserve">, kurhany, wykopaliska, wały obronne, zabytkowe kościoły, pałace, dworki wraz z folwarkami, parki, </w:t>
      </w:r>
      <w:r w:rsidR="00636702" w:rsidRPr="006D784F">
        <w:rPr>
          <w:rFonts w:cs="Arial"/>
        </w:rPr>
        <w:t xml:space="preserve">charakterystyczna zabudowa </w:t>
      </w:r>
      <w:r w:rsidRPr="006D784F">
        <w:rPr>
          <w:rFonts w:cs="Arial"/>
        </w:rPr>
        <w:t xml:space="preserve">pruska i mazurska. </w:t>
      </w:r>
      <w:r w:rsidRPr="006D784F">
        <w:t xml:space="preserve">Tutaj można odnaleźć wkomponowane w wiejski krajobraz mazurskie </w:t>
      </w:r>
      <w:r w:rsidR="00636702" w:rsidRPr="006D784F">
        <w:t>i kurpiowskie chaty oraz</w:t>
      </w:r>
      <w:r w:rsidRPr="006D784F">
        <w:t xml:space="preserve"> dotknąć mazurskiej kultury i docenić mazurskie smaki</w:t>
      </w:r>
      <w:r w:rsidR="00636702" w:rsidRPr="006D784F">
        <w:t>.</w:t>
      </w:r>
    </w:p>
    <w:p w14:paraId="098FB23E" w14:textId="77777777" w:rsidR="002F0460" w:rsidRPr="006D784F" w:rsidRDefault="006975A6" w:rsidP="00787FCC">
      <w:pPr>
        <w:spacing w:after="0" w:line="240" w:lineRule="auto"/>
        <w:ind w:firstLine="708"/>
        <w:jc w:val="both"/>
        <w:rPr>
          <w:rFonts w:cs="Arial"/>
        </w:rPr>
      </w:pPr>
      <w:r w:rsidRPr="006D784F">
        <w:rPr>
          <w:rFonts w:cs="Arial"/>
        </w:rPr>
        <w:t>Gminy posiadają swoje legendy, miejsca i postacie historyczne, odbywają się imprezy cykliczne, aktywnie działają zespoły folklorystyczne, w tym zespoły śpiewacze i zespoły pieśni i tańca.</w:t>
      </w:r>
      <w:r w:rsidR="00666FC1" w:rsidRPr="006D784F">
        <w:rPr>
          <w:rFonts w:cs="Arial"/>
        </w:rPr>
        <w:t xml:space="preserve"> </w:t>
      </w:r>
      <w:r w:rsidRPr="006D784F">
        <w:rPr>
          <w:rFonts w:cs="Arial"/>
        </w:rPr>
        <w:t>W niektórych gminach obszaru LGD istnieją produkty lokalne (np. tr</w:t>
      </w:r>
      <w:r w:rsidR="00666FC1" w:rsidRPr="006D784F">
        <w:rPr>
          <w:rFonts w:cs="Arial"/>
        </w:rPr>
        <w:t>adycyjne potrawy, miody pitne i </w:t>
      </w:r>
      <w:r w:rsidRPr="006D784F">
        <w:rPr>
          <w:rFonts w:cs="Arial"/>
        </w:rPr>
        <w:t>nalewki, rzemiosło artystyczne), są one w coraz większym stopniu  produkowane na użytek turystów. Czynnikiem, który utrudnia ich rozwój jest mała liczba produktów lokalnych, charakterysty</w:t>
      </w:r>
      <w:r w:rsidR="00666FC1" w:rsidRPr="006D784F">
        <w:rPr>
          <w:rFonts w:cs="Arial"/>
        </w:rPr>
        <w:t>cznych dla obszaru całego LGD i </w:t>
      </w:r>
      <w:r w:rsidRPr="006D784F">
        <w:rPr>
          <w:rFonts w:cs="Arial"/>
        </w:rPr>
        <w:t>słaba ich promocja, słabo rozwinięte rzemiosło tradycyjne i artystyczne we wsiach, a także brak wiedzy na ich temat.  Szansą rozwoju tego potencjału jest funkcjonowanie</w:t>
      </w:r>
      <w:r w:rsidR="00E152FB" w:rsidRPr="006D784F">
        <w:rPr>
          <w:rFonts w:cs="Arial"/>
        </w:rPr>
        <w:t xml:space="preserve"> na terenie LGD przedsiębiorstw społecznych, w tym "Garncarskiej Wioski</w:t>
      </w:r>
      <w:r w:rsidRPr="006D784F">
        <w:rPr>
          <w:rFonts w:cs="Arial"/>
        </w:rPr>
        <w:t>",  które jest miejscem wytwarzania, promowania i dystrybu</w:t>
      </w:r>
      <w:r w:rsidR="00E152FB" w:rsidRPr="006D784F">
        <w:rPr>
          <w:rFonts w:cs="Arial"/>
        </w:rPr>
        <w:t>cji produktów lokalnych</w:t>
      </w:r>
      <w:r w:rsidRPr="006D784F">
        <w:rPr>
          <w:rFonts w:cs="Arial"/>
        </w:rPr>
        <w:t>. Charakterystyczną cechą architektoniczną obszaru LGD są budynki kryte czerwoną dachówką, coraz częściej remontowane w sposób zachowujący oryginalny wygląd.</w:t>
      </w:r>
      <w:r w:rsidR="002F0460" w:rsidRPr="006D784F">
        <w:rPr>
          <w:rFonts w:cs="Arial"/>
        </w:rPr>
        <w:t xml:space="preserve"> </w:t>
      </w:r>
    </w:p>
    <w:p w14:paraId="68B5AC6B" w14:textId="77777777" w:rsidR="006975A6" w:rsidRPr="006D784F" w:rsidRDefault="006975A6" w:rsidP="00787FCC">
      <w:pPr>
        <w:spacing w:after="0" w:line="240" w:lineRule="auto"/>
        <w:ind w:firstLine="708"/>
        <w:jc w:val="both"/>
        <w:rPr>
          <w:rFonts w:cs="Arial"/>
        </w:rPr>
      </w:pPr>
      <w:r w:rsidRPr="006D784F">
        <w:rPr>
          <w:rFonts w:cs="Arial"/>
        </w:rPr>
        <w:t>Na terenie obszaru LGD znajdują się  zaniedbane , niszczejące stare budowle i zabytki</w:t>
      </w:r>
      <w:r w:rsidR="00E152FB" w:rsidRPr="006D784F">
        <w:rPr>
          <w:rFonts w:cs="Arial"/>
        </w:rPr>
        <w:t>, które mogą być włączone po wyremontowaniu do produktów turystycznych</w:t>
      </w:r>
      <w:r w:rsidRPr="006D784F">
        <w:rPr>
          <w:rFonts w:cs="Arial"/>
        </w:rPr>
        <w:t>.  Dużo do zrobieni</w:t>
      </w:r>
      <w:r w:rsidR="00502D64" w:rsidRPr="006D784F">
        <w:rPr>
          <w:rFonts w:cs="Arial"/>
        </w:rPr>
        <w:t>a pozostaje jeszcze w </w:t>
      </w:r>
      <w:r w:rsidRPr="006D784F">
        <w:rPr>
          <w:rFonts w:cs="Arial"/>
        </w:rPr>
        <w:t xml:space="preserve">zakresie estetyki wielu wsi, wymagającej zdecydowanej poprawy szczególnie w świetle rozwoju usług turystycznych. Niewielka jest jeszcze liczba produktów turystycznych, charakterystycznych dla obszaru LGD odpowiednio wyeksponowanych. </w:t>
      </w:r>
    </w:p>
    <w:p w14:paraId="1CA4720B" w14:textId="77777777" w:rsidR="006975A6" w:rsidRPr="006D784F" w:rsidRDefault="006975A6" w:rsidP="00787FCC">
      <w:pPr>
        <w:spacing w:after="0" w:line="240" w:lineRule="auto"/>
        <w:ind w:firstLine="708"/>
        <w:jc w:val="both"/>
        <w:rPr>
          <w:rFonts w:cs="Arial"/>
        </w:rPr>
      </w:pPr>
      <w:r w:rsidRPr="006D784F">
        <w:rPr>
          <w:rFonts w:cs="Arial"/>
        </w:rPr>
        <w:t>Szansą rozwoju atrakcji i produktów turystycznych jest rewitalizacja istniejących zasobów historycznych, w tym wytyczenie i zagospodarowanie szlaków histor</w:t>
      </w:r>
      <w:r w:rsidR="00502D64" w:rsidRPr="006D784F">
        <w:rPr>
          <w:rFonts w:cs="Arial"/>
        </w:rPr>
        <w:t xml:space="preserve">ycznych i renowacja zabytków na </w:t>
      </w:r>
      <w:r w:rsidRPr="006D784F">
        <w:rPr>
          <w:rFonts w:cs="Arial"/>
        </w:rPr>
        <w:t xml:space="preserve">obszarze LGD. Konieczna jest współpraca z lokalnymi partnerami (samorządy lokalne, przedsiębiorcy, organizacje społeczne) z obszaru LGD w zakresie wspólnego zagospodarowania szlaków, miejsc historycznych, oraz realizacja wspólnych działań promocyjnych. Szansą na odtworzenie produktów </w:t>
      </w:r>
      <w:r w:rsidRPr="006D784F">
        <w:rPr>
          <w:rFonts w:cs="Arial"/>
        </w:rPr>
        <w:lastRenderedPageBreak/>
        <w:t>regionalnych oraz produktów rzemiosła artystycznego, jest nauka i odtwarzanie „ginących zawodów” oraz trendy w zakresie rozwoju turystyki i moda na regionalizm.</w:t>
      </w:r>
    </w:p>
    <w:p w14:paraId="6BB7DC6C" w14:textId="77777777" w:rsidR="006975A6" w:rsidRPr="006D784F" w:rsidRDefault="006975A6" w:rsidP="00787FCC">
      <w:pPr>
        <w:autoSpaceDN w:val="0"/>
        <w:adjustRightInd w:val="0"/>
        <w:spacing w:after="0" w:line="240" w:lineRule="auto"/>
        <w:jc w:val="both"/>
      </w:pPr>
      <w:r w:rsidRPr="006D784F">
        <w:t xml:space="preserve">Zasoby przyrodnicze, kulturowe i historyczne występują na całym obszarze LGD i  dają możliwości rozwijania przedsiębiorczości na terenach wiejskich,  uzyskiwania alternatywnych </w:t>
      </w:r>
      <w:r w:rsidRPr="006D784F">
        <w:rPr>
          <w:rFonts w:eastAsia="TTE17562B8t00"/>
        </w:rPr>
        <w:t>ź</w:t>
      </w:r>
      <w:r w:rsidRPr="006D784F">
        <w:t>ródeł dochodu w celu uniezale</w:t>
      </w:r>
      <w:r w:rsidRPr="006D784F">
        <w:rPr>
          <w:rFonts w:eastAsia="TTE17562B8t00"/>
        </w:rPr>
        <w:t>ż</w:t>
      </w:r>
      <w:r w:rsidRPr="006D784F">
        <w:t>nienia si</w:t>
      </w:r>
      <w:r w:rsidRPr="006D784F">
        <w:rPr>
          <w:rFonts w:eastAsia="TTE17562B8t00"/>
        </w:rPr>
        <w:t xml:space="preserve">ę </w:t>
      </w:r>
      <w:r w:rsidRPr="006D784F">
        <w:t>od dominuj</w:t>
      </w:r>
      <w:r w:rsidRPr="006D784F">
        <w:rPr>
          <w:rFonts w:eastAsia="TTE17562B8t00"/>
        </w:rPr>
        <w:t>ą</w:t>
      </w:r>
      <w:r w:rsidRPr="006D784F">
        <w:t>cego przecie</w:t>
      </w:r>
      <w:r w:rsidRPr="006D784F">
        <w:rPr>
          <w:rFonts w:eastAsia="TTE17562B8t00"/>
        </w:rPr>
        <w:t>ż</w:t>
      </w:r>
      <w:r w:rsidRPr="006D784F">
        <w:t xml:space="preserve"> w całym regionie rolnictwa oraz stanowią  korzystne warunki do rozwoju turystyki i rekreacji.</w:t>
      </w:r>
    </w:p>
    <w:p w14:paraId="078FFF91" w14:textId="77777777" w:rsidR="00AC0596" w:rsidRPr="006D784F" w:rsidRDefault="00AC0596" w:rsidP="00A84D67">
      <w:pPr>
        <w:pStyle w:val="Default"/>
        <w:jc w:val="both"/>
        <w:rPr>
          <w:rFonts w:ascii="Calibri" w:hAnsi="Calibri"/>
          <w:b/>
          <w:color w:val="auto"/>
          <w:sz w:val="22"/>
          <w:szCs w:val="22"/>
        </w:rPr>
      </w:pPr>
    </w:p>
    <w:p w14:paraId="3A4C198B" w14:textId="77777777" w:rsidR="006975A6" w:rsidRPr="006D784F" w:rsidRDefault="00666FC1" w:rsidP="00A84D67">
      <w:pPr>
        <w:pStyle w:val="Default"/>
        <w:jc w:val="both"/>
        <w:rPr>
          <w:rFonts w:ascii="Calibri" w:hAnsi="Calibri"/>
          <w:b/>
          <w:color w:val="auto"/>
          <w:sz w:val="22"/>
          <w:szCs w:val="22"/>
        </w:rPr>
      </w:pPr>
      <w:r w:rsidRPr="006D784F">
        <w:rPr>
          <w:rFonts w:ascii="Calibri" w:hAnsi="Calibri"/>
          <w:b/>
          <w:color w:val="auto"/>
          <w:sz w:val="22"/>
          <w:szCs w:val="22"/>
        </w:rPr>
        <w:t>6. Cykliczne wydarzenia na obszarze LGD</w:t>
      </w:r>
    </w:p>
    <w:p w14:paraId="147CC85C" w14:textId="77777777" w:rsidR="00666FC1" w:rsidRPr="006D784F" w:rsidRDefault="00666FC1" w:rsidP="00A84D67">
      <w:pPr>
        <w:pStyle w:val="Default"/>
        <w:jc w:val="both"/>
        <w:rPr>
          <w:rFonts w:ascii="Calibri" w:hAnsi="Calibri"/>
          <w:b/>
          <w:color w:val="auto"/>
          <w:sz w:val="22"/>
          <w:szCs w:val="22"/>
        </w:rPr>
      </w:pPr>
    </w:p>
    <w:tbl>
      <w:tblPr>
        <w:tblW w:w="9639" w:type="dxa"/>
        <w:tblInd w:w="108" w:type="dxa"/>
        <w:tblLayout w:type="fixed"/>
        <w:tblLook w:val="0000" w:firstRow="0" w:lastRow="0" w:firstColumn="0" w:lastColumn="0" w:noHBand="0" w:noVBand="0"/>
      </w:tblPr>
      <w:tblGrid>
        <w:gridCol w:w="3686"/>
        <w:gridCol w:w="5953"/>
      </w:tblGrid>
      <w:tr w:rsidR="00666FC1" w:rsidRPr="006D784F" w14:paraId="1A1339DE" w14:textId="77777777" w:rsidTr="00E579A7">
        <w:tc>
          <w:tcPr>
            <w:tcW w:w="3686" w:type="dxa"/>
            <w:tcBorders>
              <w:top w:val="single" w:sz="4" w:space="0" w:color="000000"/>
              <w:left w:val="single" w:sz="4" w:space="0" w:color="000000"/>
              <w:bottom w:val="single" w:sz="4" w:space="0" w:color="000000"/>
            </w:tcBorders>
            <w:shd w:val="clear" w:color="auto" w:fill="B8CCE4"/>
            <w:vAlign w:val="center"/>
          </w:tcPr>
          <w:p w14:paraId="121F2341" w14:textId="77777777" w:rsidR="00666FC1" w:rsidRPr="006D784F" w:rsidRDefault="00666FC1" w:rsidP="00A84D67">
            <w:pPr>
              <w:snapToGrid w:val="0"/>
              <w:spacing w:before="60" w:after="60" w:line="240" w:lineRule="auto"/>
              <w:jc w:val="center"/>
              <w:rPr>
                <w:rFonts w:cs="Arial"/>
                <w:b/>
              </w:rPr>
            </w:pPr>
            <w:r w:rsidRPr="006D784F">
              <w:rPr>
                <w:rFonts w:cs="Arial"/>
                <w:b/>
              </w:rPr>
              <w:t>Gmina</w:t>
            </w:r>
          </w:p>
        </w:tc>
        <w:tc>
          <w:tcPr>
            <w:tcW w:w="5953"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F982012" w14:textId="77777777" w:rsidR="00666FC1" w:rsidRPr="006D784F" w:rsidRDefault="00666FC1" w:rsidP="00A84D67">
            <w:pPr>
              <w:snapToGrid w:val="0"/>
              <w:spacing w:before="60" w:after="60" w:line="240" w:lineRule="auto"/>
              <w:jc w:val="center"/>
              <w:rPr>
                <w:rFonts w:cs="Arial"/>
              </w:rPr>
            </w:pPr>
            <w:r w:rsidRPr="006D784F">
              <w:rPr>
                <w:rFonts w:cs="Arial"/>
                <w:b/>
              </w:rPr>
              <w:t>Wydarzenie cykliczne</w:t>
            </w:r>
          </w:p>
        </w:tc>
      </w:tr>
      <w:tr w:rsidR="00666FC1" w:rsidRPr="006D784F" w14:paraId="44D44611"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6E9FBFA1" w14:textId="77777777" w:rsidR="00666FC1" w:rsidRPr="006D784F" w:rsidRDefault="00666FC1" w:rsidP="00A84D67">
            <w:pPr>
              <w:snapToGrid w:val="0"/>
              <w:spacing w:before="60" w:after="60" w:line="240" w:lineRule="auto"/>
              <w:rPr>
                <w:rStyle w:val="Pogrubienie"/>
                <w:rFonts w:cs="Arial"/>
                <w:b w:val="0"/>
              </w:rPr>
            </w:pPr>
            <w:r w:rsidRPr="006D784F">
              <w:rPr>
                <w:rFonts w:cs="Arial"/>
                <w:b/>
              </w:rPr>
              <w:t>Działdowo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765C" w14:textId="77777777" w:rsidR="00666FC1" w:rsidRPr="006D784F" w:rsidRDefault="00666FC1" w:rsidP="00A84D67">
            <w:pPr>
              <w:snapToGrid w:val="0"/>
              <w:spacing w:before="60" w:after="60" w:line="240" w:lineRule="auto"/>
              <w:rPr>
                <w:rFonts w:eastAsia="Arial" w:cs="Arial"/>
                <w:b/>
                <w:bCs/>
              </w:rPr>
            </w:pPr>
            <w:r w:rsidRPr="006D784F">
              <w:rPr>
                <w:rStyle w:val="Pogrubienie"/>
                <w:rFonts w:cs="Arial"/>
                <w:b w:val="0"/>
              </w:rPr>
              <w:t>Konkurs rękodzieła artystycznego</w:t>
            </w:r>
          </w:p>
        </w:tc>
      </w:tr>
      <w:tr w:rsidR="00666FC1" w:rsidRPr="006D784F" w14:paraId="35C165F0"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1E90DF2F" w14:textId="77777777" w:rsidR="00666FC1" w:rsidRPr="006D784F" w:rsidRDefault="00666FC1" w:rsidP="00A84D67">
            <w:pPr>
              <w:snapToGrid w:val="0"/>
              <w:spacing w:before="60" w:after="60" w:line="240" w:lineRule="auto"/>
              <w:rPr>
                <w:rFonts w:cs="Arial"/>
                <w:b/>
              </w:rPr>
            </w:pPr>
            <w:r w:rsidRPr="006D784F">
              <w:rPr>
                <w:rFonts w:cs="Arial"/>
                <w:b/>
              </w:rPr>
              <w:t>Iłowo-Osada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C752" w14:textId="77777777" w:rsidR="00666FC1" w:rsidRPr="006D784F" w:rsidRDefault="00666FC1" w:rsidP="00A84D67">
            <w:pPr>
              <w:snapToGrid w:val="0"/>
              <w:spacing w:before="60" w:after="60" w:line="240" w:lineRule="auto"/>
              <w:rPr>
                <w:rFonts w:cs="Arial"/>
              </w:rPr>
            </w:pPr>
            <w:r w:rsidRPr="006D784F">
              <w:rPr>
                <w:rFonts w:cs="Arial"/>
              </w:rPr>
              <w:t>Ogólnopolski Festiwal Twórczości Religijnej FERRA</w:t>
            </w:r>
          </w:p>
        </w:tc>
      </w:tr>
      <w:tr w:rsidR="00666FC1" w:rsidRPr="006D784F" w14:paraId="3D80D539"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57707729" w14:textId="77777777" w:rsidR="00666FC1" w:rsidRPr="006D784F" w:rsidRDefault="00666FC1" w:rsidP="00A84D67">
            <w:pPr>
              <w:snapToGrid w:val="0"/>
              <w:spacing w:before="60" w:after="60" w:line="240" w:lineRule="auto"/>
              <w:rPr>
                <w:rFonts w:cs="Arial"/>
                <w:b/>
              </w:rPr>
            </w:pPr>
            <w:r w:rsidRPr="006D784F">
              <w:rPr>
                <w:rFonts w:cs="Arial"/>
                <w:b/>
              </w:rPr>
              <w:t>Płośnica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4AF8" w14:textId="77777777" w:rsidR="00666FC1" w:rsidRPr="006D784F" w:rsidRDefault="00666FC1" w:rsidP="00A84D67">
            <w:pPr>
              <w:snapToGrid w:val="0"/>
              <w:spacing w:before="60" w:after="60" w:line="240" w:lineRule="auto"/>
              <w:rPr>
                <w:rFonts w:cs="Arial"/>
              </w:rPr>
            </w:pPr>
            <w:r w:rsidRPr="006D784F">
              <w:rPr>
                <w:rFonts w:cs="Arial"/>
              </w:rPr>
              <w:t>Dni z kulturą średniowiecza</w:t>
            </w:r>
          </w:p>
        </w:tc>
      </w:tr>
      <w:tr w:rsidR="00666FC1" w:rsidRPr="006D784F" w14:paraId="15D7940E"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1280D057" w14:textId="77777777" w:rsidR="00666FC1" w:rsidRPr="006D784F" w:rsidRDefault="00666FC1" w:rsidP="00A84D67">
            <w:pPr>
              <w:snapToGrid w:val="0"/>
              <w:spacing w:before="60" w:after="60" w:line="240" w:lineRule="auto"/>
              <w:rPr>
                <w:rFonts w:cs="Arial"/>
                <w:b/>
              </w:rPr>
            </w:pPr>
            <w:r w:rsidRPr="006D784F">
              <w:rPr>
                <w:rFonts w:cs="Arial"/>
                <w:b/>
              </w:rPr>
              <w:t xml:space="preserve"> Szczytno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4AE8" w14:textId="77777777" w:rsidR="00666FC1" w:rsidRPr="006D784F" w:rsidRDefault="00666FC1" w:rsidP="00A84D67">
            <w:pPr>
              <w:snapToGrid w:val="0"/>
              <w:spacing w:before="60" w:after="60" w:line="240" w:lineRule="auto"/>
              <w:rPr>
                <w:rFonts w:cs="Arial"/>
              </w:rPr>
            </w:pPr>
            <w:r w:rsidRPr="006D784F">
              <w:rPr>
                <w:rFonts w:cs="Arial"/>
              </w:rPr>
              <w:t>Z druhem bezpiecznie</w:t>
            </w:r>
          </w:p>
        </w:tc>
      </w:tr>
      <w:tr w:rsidR="00666FC1" w:rsidRPr="006D784F" w14:paraId="0899B409"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0A57949D" w14:textId="77777777" w:rsidR="00666FC1" w:rsidRPr="006D784F" w:rsidRDefault="00666FC1" w:rsidP="00A84D67">
            <w:pPr>
              <w:snapToGrid w:val="0"/>
              <w:spacing w:before="60" w:after="60" w:line="240" w:lineRule="auto"/>
              <w:rPr>
                <w:rFonts w:cs="Arial"/>
                <w:b/>
              </w:rPr>
            </w:pPr>
            <w:r w:rsidRPr="006D784F">
              <w:rPr>
                <w:rFonts w:cs="Arial"/>
                <w:b/>
              </w:rPr>
              <w:t>Jedwabno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EF00" w14:textId="77777777" w:rsidR="00666FC1" w:rsidRPr="006D784F" w:rsidRDefault="00666FC1" w:rsidP="00A84D67">
            <w:pPr>
              <w:snapToGrid w:val="0"/>
              <w:spacing w:before="60" w:after="60" w:line="240" w:lineRule="auto"/>
              <w:rPr>
                <w:rFonts w:cs="Arial"/>
              </w:rPr>
            </w:pPr>
            <w:r w:rsidRPr="006D784F">
              <w:rPr>
                <w:rFonts w:cs="Arial"/>
              </w:rPr>
              <w:t>Festiwal Folklorystyczny</w:t>
            </w:r>
          </w:p>
        </w:tc>
      </w:tr>
      <w:tr w:rsidR="00666FC1" w:rsidRPr="006D784F" w14:paraId="5608A744"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0B9C795E" w14:textId="77777777" w:rsidR="00666FC1" w:rsidRPr="006D784F" w:rsidRDefault="00666FC1" w:rsidP="00A84D67">
            <w:pPr>
              <w:snapToGrid w:val="0"/>
              <w:spacing w:before="60" w:after="60" w:line="240" w:lineRule="auto"/>
              <w:rPr>
                <w:rFonts w:cs="Arial"/>
                <w:b/>
              </w:rPr>
            </w:pPr>
            <w:r w:rsidRPr="006D784F">
              <w:rPr>
                <w:rFonts w:cs="Arial"/>
                <w:b/>
              </w:rPr>
              <w:t>Rozogi</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B231" w14:textId="77777777" w:rsidR="00666FC1" w:rsidRPr="006D784F" w:rsidRDefault="00666FC1" w:rsidP="00A84D67">
            <w:pPr>
              <w:snapToGrid w:val="0"/>
              <w:spacing w:before="60" w:after="60" w:line="240" w:lineRule="auto"/>
              <w:rPr>
                <w:rFonts w:cs="Arial"/>
              </w:rPr>
            </w:pPr>
            <w:r w:rsidRPr="006D784F">
              <w:rPr>
                <w:rFonts w:cs="Arial"/>
              </w:rPr>
              <w:t>Konkurs Palmy Wielkanocnej</w:t>
            </w:r>
          </w:p>
        </w:tc>
      </w:tr>
      <w:tr w:rsidR="00666FC1" w:rsidRPr="006D784F" w14:paraId="26BEA812"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2505AEA7" w14:textId="77777777" w:rsidR="00666FC1" w:rsidRPr="006D784F" w:rsidRDefault="00666FC1" w:rsidP="00A84D67">
            <w:pPr>
              <w:snapToGrid w:val="0"/>
              <w:spacing w:before="60" w:after="60" w:line="240" w:lineRule="auto"/>
              <w:rPr>
                <w:rFonts w:cs="Arial"/>
                <w:b/>
              </w:rPr>
            </w:pPr>
            <w:r w:rsidRPr="006D784F">
              <w:rPr>
                <w:rFonts w:cs="Arial"/>
                <w:b/>
              </w:rPr>
              <w:t>Świętajno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F310" w14:textId="77777777" w:rsidR="00666FC1" w:rsidRPr="006D784F" w:rsidRDefault="00666FC1" w:rsidP="00A84D67">
            <w:pPr>
              <w:snapToGrid w:val="0"/>
              <w:spacing w:before="60" w:after="60" w:line="240" w:lineRule="auto"/>
              <w:rPr>
                <w:rFonts w:cs="Arial"/>
              </w:rPr>
            </w:pPr>
            <w:r w:rsidRPr="006D784F">
              <w:rPr>
                <w:rFonts w:cs="Arial"/>
              </w:rPr>
              <w:t>Powrót Juranda do Spychowa</w:t>
            </w:r>
          </w:p>
        </w:tc>
      </w:tr>
      <w:tr w:rsidR="00666FC1" w:rsidRPr="006D784F" w14:paraId="7FB10F5E"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7B428CA8" w14:textId="77777777" w:rsidR="00666FC1" w:rsidRPr="006D784F" w:rsidRDefault="00666FC1" w:rsidP="00A84D67">
            <w:pPr>
              <w:snapToGrid w:val="0"/>
              <w:spacing w:before="60" w:after="60" w:line="240" w:lineRule="auto"/>
              <w:rPr>
                <w:rFonts w:cs="Arial"/>
                <w:b/>
              </w:rPr>
            </w:pPr>
            <w:r w:rsidRPr="006D784F">
              <w:rPr>
                <w:rFonts w:cs="Arial"/>
                <w:b/>
              </w:rPr>
              <w:t>Wielbark</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0C3B" w14:textId="77777777" w:rsidR="00666FC1" w:rsidRPr="006D784F" w:rsidRDefault="00666FC1" w:rsidP="00A84D67">
            <w:pPr>
              <w:snapToGrid w:val="0"/>
              <w:spacing w:before="60" w:after="60" w:line="240" w:lineRule="auto"/>
              <w:rPr>
                <w:rFonts w:cs="Arial"/>
              </w:rPr>
            </w:pPr>
            <w:r w:rsidRPr="006D784F">
              <w:rPr>
                <w:rFonts w:cs="Arial"/>
              </w:rPr>
              <w:t>Festiwal Grzybów- Grzybowanie</w:t>
            </w:r>
          </w:p>
        </w:tc>
      </w:tr>
      <w:tr w:rsidR="00666FC1" w:rsidRPr="006D784F" w14:paraId="3C11B363"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46A7847B" w14:textId="77777777" w:rsidR="00666FC1" w:rsidRPr="006D784F" w:rsidRDefault="00666FC1" w:rsidP="00A84D67">
            <w:pPr>
              <w:snapToGrid w:val="0"/>
              <w:spacing w:before="60" w:after="60" w:line="240" w:lineRule="auto"/>
              <w:rPr>
                <w:rFonts w:cs="Arial"/>
                <w:b/>
              </w:rPr>
            </w:pPr>
            <w:r w:rsidRPr="006D784F">
              <w:rPr>
                <w:rFonts w:cs="Arial"/>
                <w:b/>
              </w:rPr>
              <w:t>Dźwierzuty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3BED" w14:textId="77777777" w:rsidR="00666FC1" w:rsidRPr="006D784F" w:rsidRDefault="00666FC1" w:rsidP="00A84D67">
            <w:pPr>
              <w:snapToGrid w:val="0"/>
              <w:spacing w:before="60" w:after="60" w:line="240" w:lineRule="auto"/>
              <w:rPr>
                <w:rFonts w:cs="Arial"/>
              </w:rPr>
            </w:pPr>
            <w:r w:rsidRPr="006D784F">
              <w:rPr>
                <w:rFonts w:cs="Arial"/>
              </w:rPr>
              <w:t>Dni Magicznej Nocy świętojańskiej</w:t>
            </w:r>
          </w:p>
        </w:tc>
      </w:tr>
      <w:tr w:rsidR="00666FC1" w:rsidRPr="006D784F" w14:paraId="2FCAE725"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0E1BB0F6" w14:textId="77777777" w:rsidR="00666FC1" w:rsidRPr="006D784F" w:rsidRDefault="00666FC1" w:rsidP="00A84D67">
            <w:pPr>
              <w:snapToGrid w:val="0"/>
              <w:spacing w:before="60" w:after="60" w:line="240" w:lineRule="auto"/>
              <w:rPr>
                <w:rFonts w:cs="Arial"/>
                <w:b/>
              </w:rPr>
            </w:pPr>
            <w:r w:rsidRPr="006D784F">
              <w:rPr>
                <w:rFonts w:cs="Arial"/>
                <w:b/>
              </w:rPr>
              <w:t>Janowiec Kościelny</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09898" w14:textId="77777777" w:rsidR="00666FC1" w:rsidRPr="006D784F" w:rsidRDefault="00666FC1" w:rsidP="00A84D67">
            <w:pPr>
              <w:snapToGrid w:val="0"/>
              <w:spacing w:before="60" w:after="60" w:line="240" w:lineRule="auto"/>
              <w:rPr>
                <w:rFonts w:cs="Arial"/>
              </w:rPr>
            </w:pPr>
            <w:r w:rsidRPr="006D784F">
              <w:rPr>
                <w:rFonts w:cs="Arial"/>
              </w:rPr>
              <w:t>Święto Pieczonego Ziemniaka</w:t>
            </w:r>
          </w:p>
        </w:tc>
      </w:tr>
      <w:tr w:rsidR="00666FC1" w:rsidRPr="006D784F" w14:paraId="461F1703"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16124DD0" w14:textId="77777777" w:rsidR="00666FC1" w:rsidRPr="006D784F" w:rsidRDefault="00666FC1" w:rsidP="00A84D67">
            <w:pPr>
              <w:snapToGrid w:val="0"/>
              <w:spacing w:before="60" w:after="60" w:line="240" w:lineRule="auto"/>
              <w:rPr>
                <w:rFonts w:cs="Arial"/>
                <w:b/>
              </w:rPr>
            </w:pPr>
            <w:r w:rsidRPr="006D784F">
              <w:rPr>
                <w:rFonts w:cs="Arial"/>
                <w:b/>
              </w:rPr>
              <w:t>Janowo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FD018" w14:textId="77777777" w:rsidR="00666FC1" w:rsidRPr="006D784F" w:rsidRDefault="00141B91" w:rsidP="00A84D67">
            <w:pPr>
              <w:snapToGrid w:val="0"/>
              <w:spacing w:before="60" w:after="60" w:line="240" w:lineRule="auto"/>
              <w:rPr>
                <w:rFonts w:cs="Arial"/>
              </w:rPr>
            </w:pPr>
            <w:r w:rsidRPr="006D784F">
              <w:rPr>
                <w:rFonts w:cs="Arial"/>
              </w:rPr>
              <w:t>Wyścig Wynalazców</w:t>
            </w:r>
          </w:p>
        </w:tc>
      </w:tr>
      <w:tr w:rsidR="00666FC1" w:rsidRPr="006D784F" w14:paraId="430687C0"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31C2B651" w14:textId="77777777" w:rsidR="00666FC1" w:rsidRPr="006D784F" w:rsidRDefault="00666FC1" w:rsidP="00A84D67">
            <w:pPr>
              <w:snapToGrid w:val="0"/>
              <w:spacing w:before="60" w:after="60" w:line="240" w:lineRule="auto"/>
              <w:rPr>
                <w:rFonts w:cs="Arial"/>
                <w:b/>
              </w:rPr>
            </w:pPr>
            <w:r w:rsidRPr="006D784F">
              <w:rPr>
                <w:rFonts w:cs="Arial"/>
                <w:b/>
              </w:rPr>
              <w:t>Nidzica</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90E4E" w14:textId="77777777" w:rsidR="00666FC1" w:rsidRPr="006D784F" w:rsidRDefault="00666FC1" w:rsidP="00A84D67">
            <w:pPr>
              <w:snapToGrid w:val="0"/>
              <w:spacing w:before="60" w:after="60" w:line="240" w:lineRule="auto"/>
              <w:rPr>
                <w:rFonts w:cs="Arial"/>
              </w:rPr>
            </w:pPr>
            <w:r w:rsidRPr="006D784F">
              <w:rPr>
                <w:rFonts w:cs="Arial"/>
              </w:rPr>
              <w:t>Turniej Rycerski</w:t>
            </w:r>
          </w:p>
        </w:tc>
      </w:tr>
      <w:tr w:rsidR="00666FC1" w:rsidRPr="006D784F" w14:paraId="405A6274" w14:textId="77777777" w:rsidTr="00E579A7">
        <w:tc>
          <w:tcPr>
            <w:tcW w:w="3686" w:type="dxa"/>
            <w:tcBorders>
              <w:top w:val="single" w:sz="4" w:space="0" w:color="000000"/>
              <w:left w:val="single" w:sz="4" w:space="0" w:color="000000"/>
              <w:bottom w:val="single" w:sz="4" w:space="0" w:color="000000"/>
            </w:tcBorders>
            <w:shd w:val="clear" w:color="auto" w:fill="auto"/>
            <w:vAlign w:val="center"/>
          </w:tcPr>
          <w:p w14:paraId="6C929A2D" w14:textId="77777777" w:rsidR="00666FC1" w:rsidRPr="006D784F" w:rsidRDefault="00666FC1" w:rsidP="00A84D67">
            <w:pPr>
              <w:snapToGrid w:val="0"/>
              <w:spacing w:before="60" w:after="60" w:line="240" w:lineRule="auto"/>
              <w:rPr>
                <w:rFonts w:cs="Arial"/>
                <w:b/>
              </w:rPr>
            </w:pPr>
            <w:r w:rsidRPr="006D784F">
              <w:rPr>
                <w:rFonts w:cs="Arial"/>
                <w:b/>
              </w:rPr>
              <w:t>Kozłowo</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B0D9" w14:textId="77777777" w:rsidR="00666FC1" w:rsidRPr="006D784F" w:rsidRDefault="00666FC1" w:rsidP="00A84D67">
            <w:pPr>
              <w:snapToGrid w:val="0"/>
              <w:spacing w:before="60" w:after="60" w:line="240" w:lineRule="auto"/>
            </w:pPr>
            <w:r w:rsidRPr="006D784F">
              <w:t>Inscenizacja bitwy pod Tannenbergiem</w:t>
            </w:r>
          </w:p>
        </w:tc>
      </w:tr>
    </w:tbl>
    <w:p w14:paraId="667FCC03" w14:textId="77777777" w:rsidR="006975A6" w:rsidRPr="006D784F" w:rsidRDefault="006975A6" w:rsidP="00A60E0A">
      <w:pPr>
        <w:spacing w:after="0" w:line="240" w:lineRule="auto"/>
      </w:pPr>
    </w:p>
    <w:p w14:paraId="4FC2810E" w14:textId="77777777" w:rsidR="00FA2541" w:rsidRPr="006D784F" w:rsidRDefault="00283245" w:rsidP="00A60E0A">
      <w:pPr>
        <w:spacing w:after="0" w:line="240" w:lineRule="auto"/>
        <w:jc w:val="both"/>
        <w:rPr>
          <w:b/>
          <w:bCs/>
        </w:rPr>
      </w:pPr>
      <w:r w:rsidRPr="006D784F">
        <w:rPr>
          <w:b/>
          <w:bCs/>
        </w:rPr>
        <w:t>7</w:t>
      </w:r>
      <w:r w:rsidR="00670E5E" w:rsidRPr="006D784F">
        <w:rPr>
          <w:b/>
          <w:bCs/>
        </w:rPr>
        <w:t>. Działalność sektora społecznego</w:t>
      </w:r>
    </w:p>
    <w:p w14:paraId="73DDDA7D" w14:textId="6AD43837" w:rsidR="00670E5E" w:rsidRPr="006D784F" w:rsidRDefault="00670E5E" w:rsidP="00A60E0A">
      <w:pPr>
        <w:spacing w:after="0" w:line="240" w:lineRule="auto"/>
        <w:jc w:val="both"/>
        <w:rPr>
          <w:rFonts w:cs="Arial"/>
        </w:rPr>
      </w:pPr>
      <w:r w:rsidRPr="006D784F">
        <w:rPr>
          <w:rFonts w:cs="Arial"/>
        </w:rPr>
        <w:t xml:space="preserve">Na terenie LGD na dzień </w:t>
      </w:r>
      <w:r w:rsidRPr="001D36DF">
        <w:rPr>
          <w:rFonts w:cs="Arial"/>
          <w:strike/>
          <w:color w:val="FF0000"/>
        </w:rPr>
        <w:t>31.12.2014</w:t>
      </w:r>
      <w:r w:rsidR="001D36DF">
        <w:rPr>
          <w:rFonts w:cs="Arial"/>
        </w:rPr>
        <w:t xml:space="preserve"> </w:t>
      </w:r>
      <w:r w:rsidR="001D36DF" w:rsidRPr="001D36DF">
        <w:rPr>
          <w:rFonts w:cs="Arial"/>
          <w:color w:val="00B050"/>
        </w:rPr>
        <w:t>31.12.2020</w:t>
      </w:r>
      <w:r w:rsidRPr="001D36DF">
        <w:rPr>
          <w:rFonts w:cs="Arial"/>
          <w:color w:val="00B050"/>
        </w:rPr>
        <w:t xml:space="preserve"> </w:t>
      </w:r>
      <w:r w:rsidRPr="006D784F">
        <w:rPr>
          <w:rFonts w:cs="Arial"/>
        </w:rPr>
        <w:t xml:space="preserve">roku funkcjonowało  </w:t>
      </w:r>
      <w:r w:rsidRPr="001D36DF">
        <w:rPr>
          <w:rFonts w:cs="Arial"/>
          <w:strike/>
          <w:color w:val="FF0000"/>
        </w:rPr>
        <w:t>261</w:t>
      </w:r>
      <w:r w:rsidR="00BE2C83">
        <w:rPr>
          <w:rFonts w:cs="Arial"/>
        </w:rPr>
        <w:t> </w:t>
      </w:r>
      <w:r w:rsidR="00BE2C83" w:rsidRPr="00BE2C83">
        <w:rPr>
          <w:rFonts w:cs="Arial"/>
          <w:color w:val="00B050"/>
        </w:rPr>
        <w:t xml:space="preserve">310 </w:t>
      </w:r>
      <w:r w:rsidRPr="006D784F">
        <w:rPr>
          <w:rFonts w:cs="Arial"/>
        </w:rPr>
        <w:t xml:space="preserve">organizacji pozarządowych, w tym </w:t>
      </w:r>
      <w:r w:rsidRPr="001D36DF">
        <w:rPr>
          <w:rFonts w:cs="Arial"/>
          <w:strike/>
          <w:color w:val="FF0000"/>
        </w:rPr>
        <w:t>251</w:t>
      </w:r>
      <w:r w:rsidR="001D36DF">
        <w:rPr>
          <w:rFonts w:cs="Arial"/>
          <w:strike/>
          <w:color w:val="FF0000"/>
        </w:rPr>
        <w:t> </w:t>
      </w:r>
      <w:r w:rsidR="001D36DF" w:rsidRPr="001D36DF">
        <w:rPr>
          <w:rFonts w:cs="Arial"/>
          <w:color w:val="00B050"/>
        </w:rPr>
        <w:t xml:space="preserve">287 </w:t>
      </w:r>
      <w:r w:rsidRPr="006D784F">
        <w:rPr>
          <w:rFonts w:cs="Arial"/>
        </w:rPr>
        <w:t xml:space="preserve">stowarzyszeń i </w:t>
      </w:r>
      <w:r w:rsidRPr="001D36DF">
        <w:rPr>
          <w:rFonts w:cs="Arial"/>
          <w:strike/>
          <w:color w:val="FF0000"/>
        </w:rPr>
        <w:t>10</w:t>
      </w:r>
      <w:r w:rsidR="001D36DF">
        <w:rPr>
          <w:rFonts w:cs="Arial"/>
        </w:rPr>
        <w:t xml:space="preserve"> </w:t>
      </w:r>
      <w:r w:rsidR="001D36DF" w:rsidRPr="001D36DF">
        <w:rPr>
          <w:rFonts w:cs="Arial"/>
          <w:color w:val="00B050"/>
        </w:rPr>
        <w:t>23</w:t>
      </w:r>
      <w:r w:rsidRPr="001D36DF">
        <w:rPr>
          <w:rFonts w:cs="Arial"/>
          <w:color w:val="00B050"/>
        </w:rPr>
        <w:t xml:space="preserve"> </w:t>
      </w:r>
      <w:r w:rsidRPr="006D784F">
        <w:rPr>
          <w:rFonts w:cs="Arial"/>
        </w:rPr>
        <w:t xml:space="preserve">fundacji. </w:t>
      </w:r>
      <w:r w:rsidR="00017FEF" w:rsidRPr="006D784F">
        <w:rPr>
          <w:rFonts w:cs="Arial"/>
        </w:rPr>
        <w:t xml:space="preserve"> Liczba organizacje systematycznie się zwiększa, powstają nowe  stowarzyszenia oraz spółdzielnie socjalne  na terenach wiejskich. </w:t>
      </w:r>
      <w:r w:rsidRPr="006D784F">
        <w:rPr>
          <w:rFonts w:cs="Arial"/>
        </w:rPr>
        <w:t xml:space="preserve">Głównymi obszarami działań organizacji pozarządowych są: kultura, sport, rekreacja i turystyka, edukacja i wychowanie ochrona zdrowia i pomoc społeczna. Liczba organizacji pozarządowych i ich aktywność świadczy o dużym stopniu aktywizacji mieszkańców przez organizacje społeczne oraz o rosnącej świadomości obywatelskiej. </w:t>
      </w:r>
      <w:r w:rsidR="00017FEF" w:rsidRPr="006D784F">
        <w:rPr>
          <w:rFonts w:cs="Arial"/>
        </w:rPr>
        <w:t>Na całym obszarze LGD występuje jednak duże zróżnicowanie</w:t>
      </w:r>
      <w:r w:rsidR="00940A6D" w:rsidRPr="006D784F">
        <w:rPr>
          <w:rFonts w:cs="Arial"/>
        </w:rPr>
        <w:t xml:space="preserve"> w aktywności społecznej. </w:t>
      </w:r>
      <w:r w:rsidRPr="006D784F">
        <w:rPr>
          <w:rFonts w:cs="Arial"/>
        </w:rPr>
        <w:t>W wielu jednak także dużych wioskach niestety</w:t>
      </w:r>
      <w:r w:rsidR="00017FEF" w:rsidRPr="006D784F">
        <w:rPr>
          <w:rFonts w:cs="Arial"/>
        </w:rPr>
        <w:t xml:space="preserve"> nadal </w:t>
      </w:r>
      <w:r w:rsidRPr="006D784F">
        <w:rPr>
          <w:rFonts w:cs="Arial"/>
        </w:rPr>
        <w:t xml:space="preserve"> nie funkcjonują żadne organizacje społeczne. W środowiskach tych brakuje przygotowanych do zarządzania organizacjami liderów wiejskich i animatorów życia społecznego.  Organizacje współpracują z samorządami głównie w zakresie realizacji ustawy z 24 kwietnia 2003 r. o działalności organizacji pożytku publicznego i wolontariacie. Przy aktywności mieszkańców wielu wsi, występuje jednocześnie na obszarze LGD dużo zjawisk społecznego marazmu, brak angażowania się w działania społeczne wśród dużej grupy mieszkańców,</w:t>
      </w:r>
      <w:r w:rsidR="00C257E2" w:rsidRPr="006D784F">
        <w:rPr>
          <w:rFonts w:cs="Arial"/>
        </w:rPr>
        <w:t xml:space="preserve"> w szczególności w środowiskach </w:t>
      </w:r>
      <w:r w:rsidRPr="006D784F">
        <w:rPr>
          <w:rFonts w:cs="Arial"/>
        </w:rPr>
        <w:t>pracowników i miejscowości dawnych państwowych gospodarstw rolnych.</w:t>
      </w:r>
      <w:r w:rsidR="00C257E2" w:rsidRPr="006D784F">
        <w:rPr>
          <w:rFonts w:cs="Arial"/>
        </w:rPr>
        <w:t xml:space="preserve"> Najwięcej stowarzyszeń działa na terenie gminy Nidzica </w:t>
      </w:r>
      <w:r w:rsidR="00C257E2" w:rsidRPr="001D36DF">
        <w:rPr>
          <w:rFonts w:cs="Arial"/>
          <w:strike/>
          <w:color w:val="FF0000"/>
        </w:rPr>
        <w:t>(59)</w:t>
      </w:r>
      <w:r w:rsidR="001D36DF" w:rsidRPr="001D36DF">
        <w:rPr>
          <w:rFonts w:cs="Arial"/>
          <w:color w:val="FF0000"/>
        </w:rPr>
        <w:t xml:space="preserve"> </w:t>
      </w:r>
      <w:r w:rsidR="001D36DF" w:rsidRPr="001D36DF">
        <w:rPr>
          <w:rFonts w:cs="Arial"/>
          <w:color w:val="00B050"/>
        </w:rPr>
        <w:t>(66)</w:t>
      </w:r>
      <w:r w:rsidR="00C257E2" w:rsidRPr="001D36DF">
        <w:rPr>
          <w:rFonts w:cs="Arial"/>
          <w:color w:val="00B050"/>
        </w:rPr>
        <w:t xml:space="preserve">, </w:t>
      </w:r>
      <w:r w:rsidR="00C257E2" w:rsidRPr="006D784F">
        <w:rPr>
          <w:rFonts w:cs="Arial"/>
        </w:rPr>
        <w:t xml:space="preserve">a najmniej w gminach Janowo </w:t>
      </w:r>
      <w:r w:rsidR="00C257E2" w:rsidRPr="001D36DF">
        <w:rPr>
          <w:rFonts w:cs="Arial"/>
          <w:strike/>
          <w:color w:val="FF0000"/>
        </w:rPr>
        <w:t>(6)</w:t>
      </w:r>
      <w:r w:rsidR="001D36DF">
        <w:rPr>
          <w:rFonts w:cs="Arial"/>
          <w:strike/>
          <w:color w:val="FF0000"/>
        </w:rPr>
        <w:t xml:space="preserve"> </w:t>
      </w:r>
      <w:r w:rsidR="00E91F78" w:rsidRPr="00E91F78">
        <w:rPr>
          <w:rFonts w:cs="Arial"/>
          <w:color w:val="00B050"/>
        </w:rPr>
        <w:t>(7)</w:t>
      </w:r>
      <w:r w:rsidR="00E91F78">
        <w:rPr>
          <w:rFonts w:cs="Arial"/>
          <w:color w:val="00B050"/>
        </w:rPr>
        <w:t>,</w:t>
      </w:r>
      <w:r w:rsidR="00C257E2" w:rsidRPr="00E91F78">
        <w:rPr>
          <w:rFonts w:cs="Arial"/>
          <w:color w:val="00B050"/>
        </w:rPr>
        <w:t xml:space="preserve"> </w:t>
      </w:r>
      <w:r w:rsidR="00C257E2" w:rsidRPr="006D784F">
        <w:rPr>
          <w:rFonts w:cs="Arial"/>
        </w:rPr>
        <w:t xml:space="preserve">Janowiec Kościelny (8). </w:t>
      </w:r>
    </w:p>
    <w:p w14:paraId="2113D689" w14:textId="77777777" w:rsidR="00A60E0A" w:rsidRPr="006D784F" w:rsidRDefault="00A60E0A" w:rsidP="00A60E0A">
      <w:pPr>
        <w:spacing w:after="0" w:line="240" w:lineRule="auto"/>
        <w:jc w:val="both"/>
        <w:rPr>
          <w:b/>
          <w:bCs/>
        </w:rPr>
      </w:pPr>
    </w:p>
    <w:tbl>
      <w:tblPr>
        <w:tblW w:w="9654" w:type="dxa"/>
        <w:tblInd w:w="55" w:type="dxa"/>
        <w:tblLayout w:type="fixed"/>
        <w:tblCellMar>
          <w:left w:w="70" w:type="dxa"/>
          <w:right w:w="70" w:type="dxa"/>
        </w:tblCellMar>
        <w:tblLook w:val="04A0" w:firstRow="1" w:lastRow="0" w:firstColumn="1" w:lastColumn="0" w:noHBand="0" w:noVBand="1"/>
      </w:tblPr>
      <w:tblGrid>
        <w:gridCol w:w="2567"/>
        <w:gridCol w:w="708"/>
        <w:gridCol w:w="709"/>
        <w:gridCol w:w="709"/>
        <w:gridCol w:w="708"/>
        <w:gridCol w:w="709"/>
        <w:gridCol w:w="709"/>
        <w:gridCol w:w="708"/>
        <w:gridCol w:w="709"/>
        <w:gridCol w:w="709"/>
        <w:gridCol w:w="709"/>
      </w:tblGrid>
      <w:tr w:rsidR="00670E5E" w:rsidRPr="006D784F" w14:paraId="31557FB1" w14:textId="77777777" w:rsidTr="00670E5E">
        <w:trPr>
          <w:trHeight w:val="276"/>
        </w:trPr>
        <w:tc>
          <w:tcPr>
            <w:tcW w:w="9654" w:type="dxa"/>
            <w:gridSpan w:val="11"/>
            <w:tcBorders>
              <w:bottom w:val="single" w:sz="4" w:space="0" w:color="auto"/>
            </w:tcBorders>
            <w:shd w:val="clear" w:color="000000" w:fill="auto"/>
            <w:vAlign w:val="center"/>
          </w:tcPr>
          <w:p w14:paraId="111A199E" w14:textId="77777777" w:rsidR="00670E5E" w:rsidRPr="006D784F" w:rsidRDefault="00C23484" w:rsidP="00A84D67">
            <w:pPr>
              <w:spacing w:after="0" w:line="240" w:lineRule="auto"/>
              <w:rPr>
                <w:rFonts w:eastAsia="Times New Roman" w:cs="Arial"/>
                <w:b/>
                <w:bCs/>
                <w:lang w:eastAsia="pl-PL"/>
              </w:rPr>
            </w:pPr>
            <w:r w:rsidRPr="006D784F">
              <w:rPr>
                <w:rFonts w:eastAsia="Times New Roman" w:cs="Arial"/>
                <w:b/>
                <w:bCs/>
                <w:lang w:eastAsia="pl-PL"/>
              </w:rPr>
              <w:t>Tabela</w:t>
            </w:r>
            <w:r w:rsidR="00CD7D30" w:rsidRPr="006D784F">
              <w:rPr>
                <w:rFonts w:eastAsia="Times New Roman" w:cs="Arial"/>
                <w:b/>
                <w:bCs/>
                <w:lang w:eastAsia="pl-PL"/>
              </w:rPr>
              <w:t xml:space="preserve"> 25</w:t>
            </w:r>
            <w:r w:rsidR="00670E5E" w:rsidRPr="006D784F">
              <w:rPr>
                <w:rFonts w:eastAsia="Times New Roman" w:cs="Arial"/>
                <w:b/>
                <w:bCs/>
                <w:lang w:eastAsia="pl-PL"/>
              </w:rPr>
              <w:t>: Stowarzyszenia  na obszarze LSR</w:t>
            </w:r>
          </w:p>
        </w:tc>
      </w:tr>
      <w:tr w:rsidR="00670E5E" w:rsidRPr="006D784F" w14:paraId="689C9389" w14:textId="77777777" w:rsidTr="00670E5E">
        <w:trPr>
          <w:trHeight w:val="552"/>
        </w:trPr>
        <w:tc>
          <w:tcPr>
            <w:tcW w:w="2567"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3810731B"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Gmina</w:t>
            </w:r>
          </w:p>
        </w:tc>
        <w:tc>
          <w:tcPr>
            <w:tcW w:w="7087" w:type="dxa"/>
            <w:gridSpan w:val="10"/>
            <w:tcBorders>
              <w:top w:val="single" w:sz="4" w:space="0" w:color="auto"/>
              <w:left w:val="nil"/>
              <w:bottom w:val="single" w:sz="4" w:space="0" w:color="auto"/>
              <w:right w:val="single" w:sz="4" w:space="0" w:color="auto"/>
            </w:tcBorders>
            <w:shd w:val="clear" w:color="000000" w:fill="BDD6EE"/>
            <w:noWrap/>
            <w:vAlign w:val="center"/>
            <w:hideMark/>
          </w:tcPr>
          <w:p w14:paraId="6A1CA96C" w14:textId="77777777"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 xml:space="preserve">stowarzyszenia </w:t>
            </w:r>
          </w:p>
        </w:tc>
      </w:tr>
      <w:tr w:rsidR="00455C17" w:rsidRPr="006D784F" w14:paraId="6562AFE0" w14:textId="77777777" w:rsidTr="00455C17">
        <w:trPr>
          <w:trHeight w:val="276"/>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59D4DFE9" w14:textId="77777777" w:rsidR="00670E5E" w:rsidRPr="006D784F" w:rsidRDefault="00670E5E" w:rsidP="00A84D67">
            <w:pPr>
              <w:spacing w:after="0" w:line="240" w:lineRule="auto"/>
              <w:rPr>
                <w:rFonts w:eastAsia="Times New Roman" w:cs="Arial"/>
                <w:b/>
                <w:bCs/>
                <w:lang w:eastAsia="pl-PL"/>
              </w:rPr>
            </w:pP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14:paraId="569ED21F" w14:textId="550CF212"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w:t>
            </w:r>
            <w:r w:rsidR="00083230">
              <w:rPr>
                <w:rFonts w:eastAsia="Times New Roman" w:cs="Arial"/>
                <w:b/>
                <w:bCs/>
                <w:lang w:eastAsia="pl-PL"/>
              </w:rPr>
              <w:t>1</w:t>
            </w:r>
            <w:r w:rsidRPr="006D784F">
              <w:rPr>
                <w:rFonts w:eastAsia="Times New Roman" w:cs="Arial"/>
                <w:b/>
                <w:bCs/>
                <w:lang w:eastAsia="pl-PL"/>
              </w:rPr>
              <w:t>5</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25EFDF5B" w14:textId="21438596"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w:t>
            </w:r>
            <w:r w:rsidR="00083230">
              <w:rPr>
                <w:rFonts w:eastAsia="Times New Roman" w:cs="Arial"/>
                <w:b/>
                <w:bCs/>
                <w:lang w:eastAsia="pl-PL"/>
              </w:rPr>
              <w:t>1</w:t>
            </w:r>
            <w:r w:rsidRPr="006D784F">
              <w:rPr>
                <w:rFonts w:eastAsia="Times New Roman" w:cs="Arial"/>
                <w:b/>
                <w:bCs/>
                <w:lang w:eastAsia="pl-PL"/>
              </w:rPr>
              <w:t>6</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7E5875B4" w14:textId="64D29F9F"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w:t>
            </w:r>
            <w:r w:rsidR="00083230">
              <w:rPr>
                <w:rFonts w:eastAsia="Times New Roman" w:cs="Arial"/>
                <w:b/>
                <w:bCs/>
                <w:lang w:eastAsia="pl-PL"/>
              </w:rPr>
              <w:t>1</w:t>
            </w:r>
            <w:r w:rsidRPr="006D784F">
              <w:rPr>
                <w:rFonts w:eastAsia="Times New Roman" w:cs="Arial"/>
                <w:b/>
                <w:bCs/>
                <w:lang w:eastAsia="pl-PL"/>
              </w:rPr>
              <w:t>7</w:t>
            </w: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14:paraId="22A87DD1" w14:textId="36842BFA"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w:t>
            </w:r>
            <w:r w:rsidR="00083230">
              <w:rPr>
                <w:rFonts w:eastAsia="Times New Roman" w:cs="Arial"/>
                <w:b/>
                <w:bCs/>
                <w:lang w:eastAsia="pl-PL"/>
              </w:rPr>
              <w:t>1</w:t>
            </w:r>
            <w:r w:rsidRPr="006D784F">
              <w:rPr>
                <w:rFonts w:eastAsia="Times New Roman" w:cs="Arial"/>
                <w:b/>
                <w:bCs/>
                <w:lang w:eastAsia="pl-PL"/>
              </w:rPr>
              <w:t>8</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34EF857B" w14:textId="675C9FE6" w:rsidR="00670E5E" w:rsidRPr="006D784F" w:rsidRDefault="00670E5E" w:rsidP="00A84D67">
            <w:pPr>
              <w:spacing w:after="0" w:line="240" w:lineRule="auto"/>
              <w:jc w:val="center"/>
              <w:rPr>
                <w:rFonts w:eastAsia="Times New Roman" w:cs="Arial"/>
                <w:b/>
                <w:bCs/>
                <w:lang w:eastAsia="pl-PL"/>
              </w:rPr>
            </w:pPr>
            <w:r w:rsidRPr="006D784F">
              <w:rPr>
                <w:rFonts w:eastAsia="Times New Roman" w:cs="Arial"/>
                <w:b/>
                <w:bCs/>
                <w:lang w:eastAsia="pl-PL"/>
              </w:rPr>
              <w:t>20</w:t>
            </w:r>
            <w:r w:rsidR="00083230">
              <w:rPr>
                <w:rFonts w:eastAsia="Times New Roman" w:cs="Arial"/>
                <w:b/>
                <w:bCs/>
                <w:lang w:eastAsia="pl-PL"/>
              </w:rPr>
              <w:t>1</w:t>
            </w:r>
            <w:r w:rsidRPr="006D784F">
              <w:rPr>
                <w:rFonts w:eastAsia="Times New Roman" w:cs="Arial"/>
                <w:b/>
                <w:bCs/>
                <w:lang w:eastAsia="pl-PL"/>
              </w:rPr>
              <w:t>9</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63E08F41" w14:textId="198F2721" w:rsidR="00670E5E" w:rsidRPr="008F508F" w:rsidRDefault="00670E5E" w:rsidP="00A84D67">
            <w:pPr>
              <w:spacing w:after="0" w:line="240" w:lineRule="auto"/>
              <w:jc w:val="center"/>
              <w:rPr>
                <w:rFonts w:eastAsia="Times New Roman" w:cs="Arial"/>
                <w:b/>
                <w:bCs/>
                <w:color w:val="FF0000"/>
                <w:lang w:eastAsia="pl-PL"/>
              </w:rPr>
            </w:pPr>
            <w:r w:rsidRPr="008F508F">
              <w:rPr>
                <w:rFonts w:eastAsia="Times New Roman" w:cs="Arial"/>
                <w:b/>
                <w:bCs/>
                <w:lang w:eastAsia="pl-PL"/>
              </w:rPr>
              <w:t>20</w:t>
            </w:r>
            <w:r w:rsidR="008F508F" w:rsidRPr="008F508F">
              <w:rPr>
                <w:rFonts w:eastAsia="Times New Roman" w:cs="Arial"/>
                <w:b/>
                <w:bCs/>
                <w:lang w:eastAsia="pl-PL"/>
              </w:rPr>
              <w:t>2</w:t>
            </w:r>
            <w:r w:rsidRPr="008F508F">
              <w:rPr>
                <w:rFonts w:eastAsia="Times New Roman" w:cs="Arial"/>
                <w:b/>
                <w:bCs/>
                <w:lang w:eastAsia="pl-PL"/>
              </w:rPr>
              <w:t>0</w:t>
            </w: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14:paraId="38E4AD12" w14:textId="77777777" w:rsidR="00670E5E" w:rsidRPr="00083230" w:rsidRDefault="00670E5E" w:rsidP="00A84D67">
            <w:pPr>
              <w:spacing w:after="0" w:line="240" w:lineRule="auto"/>
              <w:jc w:val="center"/>
              <w:rPr>
                <w:rFonts w:eastAsia="Times New Roman" w:cs="Arial"/>
                <w:b/>
                <w:bCs/>
                <w:strike/>
                <w:color w:val="FF0000"/>
                <w:lang w:eastAsia="pl-PL"/>
              </w:rPr>
            </w:pPr>
            <w:r w:rsidRPr="00083230">
              <w:rPr>
                <w:rFonts w:eastAsia="Times New Roman" w:cs="Arial"/>
                <w:b/>
                <w:bCs/>
                <w:strike/>
                <w:color w:val="FF0000"/>
                <w:lang w:eastAsia="pl-PL"/>
              </w:rPr>
              <w:t>2011</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37D05A11" w14:textId="77777777" w:rsidR="00670E5E" w:rsidRPr="00083230" w:rsidRDefault="00670E5E" w:rsidP="00A84D67">
            <w:pPr>
              <w:spacing w:after="0" w:line="240" w:lineRule="auto"/>
              <w:jc w:val="center"/>
              <w:rPr>
                <w:rFonts w:eastAsia="Times New Roman" w:cs="Arial"/>
                <w:b/>
                <w:bCs/>
                <w:strike/>
                <w:color w:val="FF0000"/>
                <w:lang w:eastAsia="pl-PL"/>
              </w:rPr>
            </w:pPr>
            <w:r w:rsidRPr="00083230">
              <w:rPr>
                <w:rFonts w:eastAsia="Times New Roman" w:cs="Arial"/>
                <w:b/>
                <w:bCs/>
                <w:strike/>
                <w:color w:val="FF0000"/>
                <w:lang w:eastAsia="pl-PL"/>
              </w:rPr>
              <w:t>2012</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4F1BFF70" w14:textId="77777777" w:rsidR="00670E5E" w:rsidRPr="00083230" w:rsidRDefault="00670E5E" w:rsidP="00A84D67">
            <w:pPr>
              <w:spacing w:after="0" w:line="240" w:lineRule="auto"/>
              <w:jc w:val="center"/>
              <w:rPr>
                <w:rFonts w:eastAsia="Times New Roman" w:cs="Arial"/>
                <w:b/>
                <w:bCs/>
                <w:strike/>
                <w:color w:val="FF0000"/>
                <w:lang w:eastAsia="pl-PL"/>
              </w:rPr>
            </w:pPr>
            <w:r w:rsidRPr="00083230">
              <w:rPr>
                <w:rFonts w:eastAsia="Times New Roman" w:cs="Arial"/>
                <w:b/>
                <w:bCs/>
                <w:strike/>
                <w:color w:val="FF0000"/>
                <w:lang w:eastAsia="pl-PL"/>
              </w:rPr>
              <w:t>2013</w:t>
            </w:r>
          </w:p>
        </w:tc>
        <w:tc>
          <w:tcPr>
            <w:tcW w:w="709" w:type="dxa"/>
            <w:tcBorders>
              <w:top w:val="single" w:sz="4" w:space="0" w:color="auto"/>
              <w:left w:val="nil"/>
              <w:bottom w:val="single" w:sz="4" w:space="0" w:color="auto"/>
              <w:right w:val="single" w:sz="4" w:space="0" w:color="auto"/>
            </w:tcBorders>
            <w:shd w:val="clear" w:color="000000" w:fill="DBDBDB"/>
            <w:noWrap/>
            <w:vAlign w:val="bottom"/>
            <w:hideMark/>
          </w:tcPr>
          <w:p w14:paraId="00234D8C" w14:textId="77777777" w:rsidR="00670E5E" w:rsidRPr="00083230" w:rsidRDefault="00670E5E" w:rsidP="00A84D67">
            <w:pPr>
              <w:spacing w:after="0" w:line="240" w:lineRule="auto"/>
              <w:jc w:val="center"/>
              <w:rPr>
                <w:rFonts w:eastAsia="Times New Roman" w:cs="Arial"/>
                <w:b/>
                <w:bCs/>
                <w:strike/>
                <w:color w:val="FF0000"/>
                <w:lang w:eastAsia="pl-PL"/>
              </w:rPr>
            </w:pPr>
            <w:r w:rsidRPr="00083230">
              <w:rPr>
                <w:rFonts w:eastAsia="Times New Roman" w:cs="Arial"/>
                <w:b/>
                <w:bCs/>
                <w:strike/>
                <w:color w:val="FF0000"/>
                <w:lang w:eastAsia="pl-PL"/>
              </w:rPr>
              <w:t>2014</w:t>
            </w:r>
          </w:p>
        </w:tc>
      </w:tr>
      <w:tr w:rsidR="00455C17" w:rsidRPr="006D784F" w14:paraId="5C7FAF06" w14:textId="77777777" w:rsidTr="00455C17">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2112D"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Działdowo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859A351" w14:textId="43891467"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14</w:t>
            </w:r>
            <w:r w:rsidR="00083230" w:rsidRPr="00083230">
              <w:rPr>
                <w:rFonts w:eastAsia="Times New Roman"/>
                <w:strike/>
                <w:color w:val="FF0000"/>
                <w:lang w:eastAsia="pl-PL"/>
              </w:rPr>
              <w:t xml:space="preserve"> </w:t>
            </w:r>
            <w:r w:rsidR="00083230" w:rsidRPr="00083230">
              <w:rPr>
                <w:rFonts w:eastAsia="Times New Roman"/>
                <w:color w:val="00B050"/>
                <w:lang w:eastAsia="pl-PL"/>
              </w:rPr>
              <w:t>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1DB4E90" w14:textId="1C01FA38"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15</w:t>
            </w:r>
            <w:r w:rsidR="00083230">
              <w:rPr>
                <w:rFonts w:eastAsia="Times New Roman"/>
                <w:lang w:eastAsia="pl-PL"/>
              </w:rPr>
              <w:t xml:space="preserve"> </w:t>
            </w:r>
            <w:r w:rsidR="00083230" w:rsidRPr="009F7548">
              <w:rPr>
                <w:rFonts w:eastAsia="Times New Roman"/>
                <w:color w:val="00B050"/>
                <w:lang w:eastAsia="pl-PL"/>
              </w:rPr>
              <w:t>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561D8FB" w14:textId="638D5C61"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16</w:t>
            </w:r>
            <w:r w:rsidR="00083230" w:rsidRPr="00E50343">
              <w:rPr>
                <w:rFonts w:eastAsia="Times New Roman"/>
                <w:strike/>
                <w:color w:val="FF0000"/>
                <w:lang w:eastAsia="pl-PL"/>
              </w:rPr>
              <w:t xml:space="preserve"> </w:t>
            </w:r>
            <w:r w:rsidR="00083230" w:rsidRPr="00E50343">
              <w:rPr>
                <w:rFonts w:eastAsia="Times New Roman"/>
                <w:color w:val="00B050"/>
                <w:lang w:eastAsia="pl-PL"/>
              </w:rPr>
              <w:t>27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5CDF9E2" w14:textId="6DA46094"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17</w:t>
            </w:r>
            <w:r w:rsidR="00083230">
              <w:rPr>
                <w:rFonts w:eastAsia="Times New Roman"/>
                <w:lang w:eastAsia="pl-PL"/>
              </w:rPr>
              <w:t xml:space="preserve"> </w:t>
            </w:r>
            <w:r w:rsidR="00083230" w:rsidRPr="00DD32EC">
              <w:rPr>
                <w:rFonts w:eastAsia="Times New Roman"/>
                <w:color w:val="00B050"/>
                <w:lang w:eastAsia="pl-PL"/>
              </w:rPr>
              <w:t>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F85819" w14:textId="77301488"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19</w:t>
            </w:r>
            <w:r w:rsidR="00083230">
              <w:rPr>
                <w:rFonts w:eastAsia="Times New Roman"/>
                <w:lang w:eastAsia="pl-PL"/>
              </w:rPr>
              <w:t xml:space="preserve"> </w:t>
            </w:r>
            <w:r w:rsidR="00083230" w:rsidRPr="00DD32EC">
              <w:rPr>
                <w:rFonts w:eastAsia="Times New Roman"/>
                <w:color w:val="00B050"/>
                <w:lang w:eastAsia="pl-PL"/>
              </w:rPr>
              <w:t>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58A0CE" w14:textId="387B3838" w:rsidR="00670E5E" w:rsidRPr="00083230" w:rsidRDefault="00670E5E" w:rsidP="00A84D67">
            <w:pPr>
              <w:spacing w:after="0" w:line="240" w:lineRule="auto"/>
              <w:jc w:val="center"/>
              <w:rPr>
                <w:rFonts w:eastAsia="Times New Roman"/>
                <w:strike/>
                <w:color w:val="FF0000"/>
                <w:lang w:eastAsia="pl-PL"/>
              </w:rPr>
            </w:pPr>
            <w:r w:rsidRPr="00083230">
              <w:rPr>
                <w:rFonts w:eastAsia="Times New Roman"/>
                <w:strike/>
                <w:color w:val="FF0000"/>
                <w:lang w:eastAsia="pl-PL"/>
              </w:rPr>
              <w:t>21</w:t>
            </w:r>
            <w:r w:rsidR="008F508F">
              <w:rPr>
                <w:rFonts w:eastAsia="Times New Roman"/>
                <w:strike/>
                <w:color w:val="FF0000"/>
                <w:lang w:eastAsia="pl-PL"/>
              </w:rPr>
              <w:t xml:space="preserve"> </w:t>
            </w:r>
            <w:r w:rsidR="008F508F" w:rsidRPr="004F6020">
              <w:rPr>
                <w:rFonts w:eastAsia="Times New Roman"/>
                <w:color w:val="00B050"/>
                <w:lang w:eastAsia="pl-PL"/>
              </w:rPr>
              <w:t>24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E1DE411" w14:textId="77777777" w:rsidR="00670E5E" w:rsidRPr="00083230" w:rsidRDefault="00670E5E" w:rsidP="00A84D67">
            <w:pPr>
              <w:spacing w:after="0" w:line="240" w:lineRule="auto"/>
              <w:jc w:val="center"/>
              <w:rPr>
                <w:rFonts w:eastAsia="Times New Roman"/>
                <w:strike/>
                <w:color w:val="FF0000"/>
                <w:lang w:eastAsia="pl-PL"/>
              </w:rPr>
            </w:pPr>
            <w:r w:rsidRPr="00083230">
              <w:rPr>
                <w:rFonts w:eastAsia="Times New Roman"/>
                <w:strike/>
                <w:color w:val="FF0000"/>
                <w:lang w:eastAsia="pl-PL"/>
              </w:rPr>
              <w:t>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322DD" w14:textId="77777777" w:rsidR="00670E5E" w:rsidRPr="00083230" w:rsidRDefault="00670E5E" w:rsidP="00A84D67">
            <w:pPr>
              <w:spacing w:after="0" w:line="240" w:lineRule="auto"/>
              <w:jc w:val="center"/>
              <w:rPr>
                <w:rFonts w:eastAsia="Times New Roman"/>
                <w:strike/>
                <w:color w:val="FF0000"/>
                <w:lang w:eastAsia="pl-PL"/>
              </w:rPr>
            </w:pPr>
            <w:r w:rsidRPr="00083230">
              <w:rPr>
                <w:rFonts w:eastAsia="Times New Roman"/>
                <w:strike/>
                <w:color w:val="FF0000"/>
                <w:lang w:eastAsia="pl-PL"/>
              </w:rPr>
              <w:t>23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81D4517" w14:textId="77777777" w:rsidR="00670E5E" w:rsidRPr="00083230" w:rsidRDefault="00670E5E" w:rsidP="00A84D67">
            <w:pPr>
              <w:spacing w:after="0" w:line="240" w:lineRule="auto"/>
              <w:jc w:val="center"/>
              <w:rPr>
                <w:rFonts w:eastAsia="Times New Roman"/>
                <w:strike/>
                <w:color w:val="FF0000"/>
                <w:lang w:eastAsia="pl-PL"/>
              </w:rPr>
            </w:pPr>
            <w:r w:rsidRPr="00083230">
              <w:rPr>
                <w:rFonts w:eastAsia="Times New Roman"/>
                <w:strike/>
                <w:color w:val="FF0000"/>
                <w:lang w:eastAsia="pl-PL"/>
              </w:rPr>
              <w:t>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F03DCD" w14:textId="77777777" w:rsidR="00670E5E" w:rsidRPr="00083230" w:rsidRDefault="00670E5E" w:rsidP="00A84D67">
            <w:pPr>
              <w:spacing w:after="0" w:line="240" w:lineRule="auto"/>
              <w:jc w:val="center"/>
              <w:rPr>
                <w:rFonts w:eastAsia="Times New Roman"/>
                <w:strike/>
                <w:color w:val="FF0000"/>
                <w:lang w:eastAsia="pl-PL"/>
              </w:rPr>
            </w:pPr>
            <w:r w:rsidRPr="00083230">
              <w:rPr>
                <w:rFonts w:eastAsia="Times New Roman"/>
                <w:strike/>
                <w:color w:val="FF0000"/>
                <w:lang w:eastAsia="pl-PL"/>
              </w:rPr>
              <w:t>24</w:t>
            </w:r>
          </w:p>
        </w:tc>
      </w:tr>
      <w:tr w:rsidR="00455C17" w:rsidRPr="006D784F" w14:paraId="607DFDAD" w14:textId="77777777" w:rsidTr="00AC0596">
        <w:trPr>
          <w:trHeight w:val="316"/>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296A52F2"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Iłowo-Osada </w:t>
            </w:r>
          </w:p>
        </w:tc>
        <w:tc>
          <w:tcPr>
            <w:tcW w:w="708" w:type="dxa"/>
            <w:tcBorders>
              <w:top w:val="nil"/>
              <w:left w:val="nil"/>
              <w:bottom w:val="single" w:sz="4" w:space="0" w:color="auto"/>
              <w:right w:val="single" w:sz="4" w:space="0" w:color="auto"/>
            </w:tcBorders>
            <w:shd w:val="clear" w:color="auto" w:fill="auto"/>
            <w:noWrap/>
            <w:vAlign w:val="bottom"/>
            <w:hideMark/>
          </w:tcPr>
          <w:p w14:paraId="6EFCD89D" w14:textId="1EDDBDCA"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14</w:t>
            </w:r>
            <w:r w:rsidR="00083230">
              <w:rPr>
                <w:rFonts w:eastAsia="Times New Roman"/>
                <w:lang w:eastAsia="pl-PL"/>
              </w:rPr>
              <w:t xml:space="preserve"> </w:t>
            </w:r>
            <w:r w:rsidR="00083230" w:rsidRPr="00083230">
              <w:rPr>
                <w:rFonts w:eastAsia="Times New Roman"/>
                <w:color w:val="00B050"/>
                <w:lang w:eastAsia="pl-PL"/>
              </w:rPr>
              <w:t>20</w:t>
            </w:r>
          </w:p>
        </w:tc>
        <w:tc>
          <w:tcPr>
            <w:tcW w:w="709" w:type="dxa"/>
            <w:tcBorders>
              <w:top w:val="nil"/>
              <w:left w:val="nil"/>
              <w:bottom w:val="single" w:sz="4" w:space="0" w:color="auto"/>
              <w:right w:val="single" w:sz="4" w:space="0" w:color="auto"/>
            </w:tcBorders>
            <w:shd w:val="clear" w:color="auto" w:fill="auto"/>
            <w:noWrap/>
            <w:vAlign w:val="bottom"/>
            <w:hideMark/>
          </w:tcPr>
          <w:p w14:paraId="750F02E8" w14:textId="10E0D421"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14</w:t>
            </w:r>
            <w:r w:rsidR="00E02F0B">
              <w:rPr>
                <w:rFonts w:eastAsia="Times New Roman"/>
                <w:lang w:eastAsia="pl-PL"/>
              </w:rPr>
              <w:t xml:space="preserve"> </w:t>
            </w:r>
            <w:r w:rsidR="00E02F0B" w:rsidRPr="009F7548">
              <w:rPr>
                <w:rFonts w:eastAsia="Times New Roman"/>
                <w:color w:val="00B050"/>
                <w:lang w:eastAsia="pl-PL"/>
              </w:rPr>
              <w:t>20</w:t>
            </w:r>
          </w:p>
        </w:tc>
        <w:tc>
          <w:tcPr>
            <w:tcW w:w="709" w:type="dxa"/>
            <w:tcBorders>
              <w:top w:val="nil"/>
              <w:left w:val="nil"/>
              <w:bottom w:val="single" w:sz="4" w:space="0" w:color="auto"/>
              <w:right w:val="single" w:sz="4" w:space="0" w:color="auto"/>
            </w:tcBorders>
            <w:shd w:val="clear" w:color="auto" w:fill="auto"/>
            <w:noWrap/>
            <w:vAlign w:val="bottom"/>
            <w:hideMark/>
          </w:tcPr>
          <w:p w14:paraId="5BEF727E" w14:textId="43BD7DFD"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15</w:t>
            </w:r>
            <w:r w:rsidR="00D51CBD">
              <w:rPr>
                <w:rFonts w:eastAsia="Times New Roman"/>
                <w:lang w:eastAsia="pl-PL"/>
              </w:rPr>
              <w:t xml:space="preserve"> </w:t>
            </w:r>
            <w:r w:rsidR="00D51CBD" w:rsidRPr="00E50343">
              <w:rPr>
                <w:rFonts w:eastAsia="Times New Roman"/>
                <w:color w:val="00B050"/>
                <w:lang w:eastAsia="pl-PL"/>
              </w:rPr>
              <w:t>20</w:t>
            </w:r>
          </w:p>
        </w:tc>
        <w:tc>
          <w:tcPr>
            <w:tcW w:w="708" w:type="dxa"/>
            <w:tcBorders>
              <w:top w:val="nil"/>
              <w:left w:val="nil"/>
              <w:bottom w:val="single" w:sz="4" w:space="0" w:color="auto"/>
              <w:right w:val="single" w:sz="4" w:space="0" w:color="auto"/>
            </w:tcBorders>
            <w:shd w:val="clear" w:color="auto" w:fill="auto"/>
            <w:noWrap/>
            <w:vAlign w:val="bottom"/>
            <w:hideMark/>
          </w:tcPr>
          <w:p w14:paraId="0C08417D" w14:textId="35C6136A"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15</w:t>
            </w:r>
            <w:r w:rsidR="00DD4056">
              <w:rPr>
                <w:rFonts w:eastAsia="Times New Roman"/>
                <w:lang w:eastAsia="pl-PL"/>
              </w:rPr>
              <w:t xml:space="preserve"> </w:t>
            </w:r>
            <w:r w:rsidR="00DD4056" w:rsidRPr="00DD32EC">
              <w:rPr>
                <w:rFonts w:eastAsia="Times New Roman"/>
                <w:color w:val="00B050"/>
                <w:lang w:eastAsia="pl-PL"/>
              </w:rPr>
              <w:t>21</w:t>
            </w:r>
            <w:r w:rsidR="00F43B0C" w:rsidRPr="00DD32EC">
              <w:rPr>
                <w:rFonts w:eastAsia="Times New Roman"/>
                <w:color w:val="00B050"/>
                <w:lang w:eastAsia="pl-PL"/>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3C51999" w14:textId="6187E48B"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18</w:t>
            </w:r>
            <w:r w:rsidR="00DD32EC" w:rsidRPr="00DD32EC">
              <w:rPr>
                <w:rFonts w:eastAsia="Times New Roman"/>
                <w:strike/>
                <w:color w:val="FF0000"/>
                <w:lang w:eastAsia="pl-PL"/>
              </w:rPr>
              <w:t xml:space="preserve"> </w:t>
            </w:r>
            <w:r w:rsidR="00DD32EC" w:rsidRPr="00DD32EC">
              <w:rPr>
                <w:rFonts w:eastAsia="Times New Roman"/>
                <w:color w:val="00B050"/>
                <w:lang w:eastAsia="pl-PL"/>
              </w:rPr>
              <w:t>22</w:t>
            </w:r>
          </w:p>
        </w:tc>
        <w:tc>
          <w:tcPr>
            <w:tcW w:w="709" w:type="dxa"/>
            <w:tcBorders>
              <w:top w:val="nil"/>
              <w:left w:val="nil"/>
              <w:bottom w:val="single" w:sz="4" w:space="0" w:color="auto"/>
              <w:right w:val="single" w:sz="4" w:space="0" w:color="auto"/>
            </w:tcBorders>
            <w:shd w:val="clear" w:color="auto" w:fill="auto"/>
            <w:noWrap/>
            <w:vAlign w:val="bottom"/>
            <w:hideMark/>
          </w:tcPr>
          <w:p w14:paraId="2B73DD79" w14:textId="04F1AD18"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19</w:t>
            </w:r>
            <w:r w:rsidR="008F508F">
              <w:rPr>
                <w:rFonts w:eastAsia="Times New Roman"/>
                <w:strike/>
                <w:color w:val="FF0000"/>
                <w:lang w:eastAsia="pl-PL"/>
              </w:rPr>
              <w:t xml:space="preserve"> </w:t>
            </w:r>
            <w:r w:rsidR="008F508F" w:rsidRPr="004F6020">
              <w:rPr>
                <w:rFonts w:eastAsia="Times New Roman"/>
                <w:color w:val="00B050"/>
                <w:lang w:eastAsia="pl-PL"/>
              </w:rPr>
              <w:t>22</w:t>
            </w:r>
          </w:p>
        </w:tc>
        <w:tc>
          <w:tcPr>
            <w:tcW w:w="708" w:type="dxa"/>
            <w:tcBorders>
              <w:top w:val="nil"/>
              <w:left w:val="nil"/>
              <w:bottom w:val="single" w:sz="4" w:space="0" w:color="auto"/>
              <w:right w:val="single" w:sz="4" w:space="0" w:color="auto"/>
            </w:tcBorders>
            <w:shd w:val="clear" w:color="auto" w:fill="auto"/>
            <w:noWrap/>
            <w:vAlign w:val="bottom"/>
            <w:hideMark/>
          </w:tcPr>
          <w:p w14:paraId="17042B19"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19</w:t>
            </w:r>
          </w:p>
        </w:tc>
        <w:tc>
          <w:tcPr>
            <w:tcW w:w="709" w:type="dxa"/>
            <w:tcBorders>
              <w:top w:val="nil"/>
              <w:left w:val="nil"/>
              <w:bottom w:val="single" w:sz="4" w:space="0" w:color="auto"/>
              <w:right w:val="single" w:sz="4" w:space="0" w:color="auto"/>
            </w:tcBorders>
            <w:shd w:val="clear" w:color="auto" w:fill="auto"/>
            <w:noWrap/>
            <w:vAlign w:val="bottom"/>
            <w:hideMark/>
          </w:tcPr>
          <w:p w14:paraId="15F62425"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ED54C8D"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18</w:t>
            </w:r>
          </w:p>
        </w:tc>
        <w:tc>
          <w:tcPr>
            <w:tcW w:w="709" w:type="dxa"/>
            <w:tcBorders>
              <w:top w:val="nil"/>
              <w:left w:val="nil"/>
              <w:bottom w:val="single" w:sz="4" w:space="0" w:color="auto"/>
              <w:right w:val="single" w:sz="4" w:space="0" w:color="auto"/>
            </w:tcBorders>
            <w:shd w:val="clear" w:color="auto" w:fill="auto"/>
            <w:noWrap/>
            <w:vAlign w:val="bottom"/>
            <w:hideMark/>
          </w:tcPr>
          <w:p w14:paraId="77E67E08"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18</w:t>
            </w:r>
          </w:p>
        </w:tc>
      </w:tr>
      <w:tr w:rsidR="00455C17" w:rsidRPr="006D784F" w14:paraId="1266FECE"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D0F4"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lastRenderedPageBreak/>
              <w:t xml:space="preserve">Płośnica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8520B30" w14:textId="12A317DF"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14</w:t>
            </w:r>
            <w:r w:rsidR="00083230">
              <w:rPr>
                <w:rFonts w:eastAsia="Times New Roman"/>
                <w:lang w:eastAsia="pl-PL"/>
              </w:rPr>
              <w:t xml:space="preserve"> </w:t>
            </w:r>
            <w:r w:rsidR="00083230" w:rsidRPr="00083230">
              <w:rPr>
                <w:rFonts w:eastAsia="Times New Roman"/>
                <w:color w:val="00B050"/>
                <w:lang w:eastAsia="pl-PL"/>
              </w:rPr>
              <w:t>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841585" w14:textId="1C8C5A60"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14</w:t>
            </w:r>
            <w:r w:rsidR="00E02F0B">
              <w:rPr>
                <w:rFonts w:eastAsia="Times New Roman"/>
                <w:lang w:eastAsia="pl-PL"/>
              </w:rPr>
              <w:t xml:space="preserve"> </w:t>
            </w:r>
            <w:r w:rsidR="00E02F0B" w:rsidRPr="009F7548">
              <w:rPr>
                <w:rFonts w:eastAsia="Times New Roman"/>
                <w:color w:val="00B050"/>
                <w:lang w:eastAsia="pl-PL"/>
              </w:rPr>
              <w:t>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C3A4410" w14:textId="185370DA"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14</w:t>
            </w:r>
            <w:r w:rsidR="00D51CBD" w:rsidRPr="00E50343">
              <w:rPr>
                <w:rFonts w:eastAsia="Times New Roman"/>
                <w:strike/>
                <w:color w:val="FF0000"/>
                <w:lang w:eastAsia="pl-PL"/>
              </w:rPr>
              <w:t xml:space="preserve"> </w:t>
            </w:r>
            <w:r w:rsidR="00D51CBD" w:rsidRPr="00E50343">
              <w:rPr>
                <w:rFonts w:eastAsia="Times New Roman"/>
                <w:color w:val="00B050"/>
                <w:lang w:eastAsia="pl-PL"/>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2521538" w14:textId="57BA1693"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15</w:t>
            </w:r>
            <w:r w:rsidR="00DD4056">
              <w:rPr>
                <w:rFonts w:eastAsia="Times New Roman"/>
                <w:lang w:eastAsia="pl-PL"/>
              </w:rPr>
              <w:t xml:space="preserve"> </w:t>
            </w:r>
            <w:r w:rsidR="00DD4056" w:rsidRPr="00DD32EC">
              <w:rPr>
                <w:rFonts w:eastAsia="Times New Roman"/>
                <w:color w:val="00B050"/>
                <w:lang w:eastAsia="pl-PL"/>
              </w:rPr>
              <w:t>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204E57B" w14:textId="5BD214AD"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15</w:t>
            </w:r>
            <w:r w:rsidR="00DD32EC">
              <w:rPr>
                <w:rFonts w:eastAsia="Times New Roman"/>
                <w:lang w:eastAsia="pl-PL"/>
              </w:rPr>
              <w:t xml:space="preserve"> </w:t>
            </w:r>
            <w:r w:rsidR="00DD32EC" w:rsidRPr="00DD32EC">
              <w:rPr>
                <w:rFonts w:eastAsia="Times New Roman"/>
                <w:color w:val="00B050"/>
                <w:lang w:eastAsia="pl-PL"/>
              </w:rPr>
              <w:t>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E454E3" w14:textId="2AF119A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15</w:t>
            </w:r>
            <w:r w:rsidR="008F508F">
              <w:rPr>
                <w:rFonts w:eastAsia="Times New Roman"/>
                <w:strike/>
                <w:color w:val="FF0000"/>
                <w:lang w:eastAsia="pl-PL"/>
              </w:rPr>
              <w:t xml:space="preserve"> </w:t>
            </w:r>
            <w:r w:rsidR="008F508F" w:rsidRPr="004F6020">
              <w:rPr>
                <w:rFonts w:eastAsia="Times New Roman"/>
                <w:color w:val="00B050"/>
                <w:lang w:eastAsia="pl-PL"/>
              </w:rPr>
              <w:t>17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2993A99"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69B78D"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51B3905C"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0B6083D"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15</w:t>
            </w:r>
          </w:p>
        </w:tc>
      </w:tr>
      <w:tr w:rsidR="00455C17" w:rsidRPr="006D784F" w14:paraId="7DFE35A7"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9D505"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Janowiec Kościelny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F7DCC6C" w14:textId="04CCF410"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5</w:t>
            </w:r>
            <w:r w:rsidR="00083230">
              <w:rPr>
                <w:rFonts w:eastAsia="Times New Roman"/>
                <w:lang w:eastAsia="pl-PL"/>
              </w:rPr>
              <w:t xml:space="preserve"> </w:t>
            </w:r>
            <w:r w:rsidR="00083230" w:rsidRPr="00083230">
              <w:rPr>
                <w:rFonts w:eastAsia="Times New Roman"/>
                <w:color w:val="00B050"/>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18407F" w14:textId="2824B302"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6</w:t>
            </w:r>
            <w:r w:rsidR="00E02F0B">
              <w:rPr>
                <w:rFonts w:eastAsia="Times New Roman"/>
                <w:lang w:eastAsia="pl-PL"/>
              </w:rPr>
              <w:t xml:space="preserve"> </w:t>
            </w:r>
            <w:r w:rsidR="00E02F0B" w:rsidRPr="009F7548">
              <w:rPr>
                <w:rFonts w:eastAsia="Times New Roman"/>
                <w:color w:val="00B050"/>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56F2C50" w14:textId="7B4F9C91"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6</w:t>
            </w:r>
            <w:r w:rsidR="00D51CBD" w:rsidRPr="00E50343">
              <w:rPr>
                <w:rFonts w:eastAsia="Times New Roman"/>
                <w:strike/>
                <w:color w:val="FF0000"/>
                <w:lang w:eastAsia="pl-PL"/>
              </w:rPr>
              <w:t xml:space="preserve"> </w:t>
            </w:r>
            <w:r w:rsidR="00D51CBD" w:rsidRPr="00E50343">
              <w:rPr>
                <w:rFonts w:eastAsia="Times New Roman"/>
                <w:color w:val="00B050"/>
                <w:lang w:eastAsia="pl-PL"/>
              </w:rPr>
              <w:t>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503F3A4" w14:textId="521C5836"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7</w:t>
            </w:r>
            <w:r w:rsidR="00DD4056">
              <w:rPr>
                <w:rFonts w:eastAsia="Times New Roman"/>
                <w:lang w:eastAsia="pl-PL"/>
              </w:rPr>
              <w:t xml:space="preserve"> </w:t>
            </w:r>
            <w:r w:rsidR="00DD4056" w:rsidRPr="00DD32EC">
              <w:rPr>
                <w:rFonts w:eastAsia="Times New Roman"/>
                <w:color w:val="00B050"/>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A6E113" w14:textId="56BE4EF4"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6</w:t>
            </w:r>
            <w:r w:rsidR="00DD32EC" w:rsidRPr="00DD32EC">
              <w:rPr>
                <w:rFonts w:eastAsia="Times New Roman"/>
                <w:strike/>
                <w:color w:val="FF0000"/>
                <w:lang w:eastAsia="pl-PL"/>
              </w:rPr>
              <w:t xml:space="preserve"> </w:t>
            </w:r>
            <w:r w:rsidR="00DD32EC" w:rsidRPr="00DD32EC">
              <w:rPr>
                <w:rFonts w:eastAsia="Times New Roman"/>
                <w:color w:val="00B050"/>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415718B" w14:textId="734C2043"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6</w:t>
            </w:r>
            <w:r w:rsidR="008F508F">
              <w:rPr>
                <w:rFonts w:eastAsia="Times New Roman"/>
                <w:strike/>
                <w:color w:val="FF0000"/>
                <w:lang w:eastAsia="pl-PL"/>
              </w:rPr>
              <w:t xml:space="preserve"> </w:t>
            </w:r>
            <w:r w:rsidR="008F508F" w:rsidRPr="004F6020">
              <w:rPr>
                <w:rFonts w:eastAsia="Times New Roman"/>
                <w:color w:val="00B050"/>
                <w:lang w:eastAsia="pl-PL"/>
              </w:rPr>
              <w:t>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5B19A97"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9847C6D"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7</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AA65F2E"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9E2BAB"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8</w:t>
            </w:r>
          </w:p>
        </w:tc>
      </w:tr>
      <w:tr w:rsidR="00455C17" w:rsidRPr="006D784F" w14:paraId="6A4F9F1D"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D55A9"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Janowo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3ABEFF6" w14:textId="4DE3B6DB"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5</w:t>
            </w:r>
            <w:r w:rsidR="00083230">
              <w:rPr>
                <w:rFonts w:eastAsia="Times New Roman"/>
                <w:lang w:eastAsia="pl-PL"/>
              </w:rPr>
              <w:t xml:space="preserve"> </w:t>
            </w:r>
            <w:r w:rsidR="00083230" w:rsidRPr="00083230">
              <w:rPr>
                <w:rFonts w:eastAsia="Times New Roman"/>
                <w:color w:val="00B050"/>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2199B8" w14:textId="07E49AA2"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5</w:t>
            </w:r>
            <w:r w:rsidR="00E02F0B" w:rsidRPr="009F7548">
              <w:rPr>
                <w:rFonts w:eastAsia="Times New Roman"/>
                <w:color w:val="FF0000"/>
                <w:lang w:eastAsia="pl-PL"/>
              </w:rPr>
              <w:t xml:space="preserve"> </w:t>
            </w:r>
            <w:r w:rsidR="00E02F0B" w:rsidRPr="009F7548">
              <w:rPr>
                <w:rFonts w:eastAsia="Times New Roman"/>
                <w:color w:val="00B050"/>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212EA28" w14:textId="1683809D"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5</w:t>
            </w:r>
            <w:r w:rsidR="00D51CBD" w:rsidRPr="00E50343">
              <w:rPr>
                <w:rFonts w:eastAsia="Times New Roman"/>
                <w:strike/>
                <w:color w:val="FF0000"/>
                <w:lang w:eastAsia="pl-PL"/>
              </w:rPr>
              <w:t xml:space="preserve"> </w:t>
            </w:r>
            <w:r w:rsidR="00D51CBD" w:rsidRPr="00E50343">
              <w:rPr>
                <w:rFonts w:eastAsia="Times New Roman"/>
                <w:color w:val="00B050"/>
                <w:lang w:eastAsia="pl-PL"/>
              </w:rPr>
              <w:t>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AADD0DA" w14:textId="1BCCF2C3"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5</w:t>
            </w:r>
            <w:r w:rsidR="00DD4056">
              <w:rPr>
                <w:rFonts w:eastAsia="Times New Roman"/>
                <w:lang w:eastAsia="pl-PL"/>
              </w:rPr>
              <w:t xml:space="preserve"> </w:t>
            </w:r>
            <w:r w:rsidR="00DD4056" w:rsidRPr="00DD32EC">
              <w:rPr>
                <w:rFonts w:eastAsia="Times New Roman"/>
                <w:color w:val="00B050"/>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32309C" w14:textId="1F823857"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6</w:t>
            </w:r>
            <w:r w:rsidR="00DD32EC">
              <w:rPr>
                <w:rFonts w:eastAsia="Times New Roman"/>
                <w:lang w:eastAsia="pl-PL"/>
              </w:rPr>
              <w:t xml:space="preserve"> </w:t>
            </w:r>
            <w:r w:rsidR="00DD32EC" w:rsidRPr="00DD32EC">
              <w:rPr>
                <w:rFonts w:eastAsia="Times New Roman"/>
                <w:color w:val="00B050"/>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57F9C5A" w14:textId="74061A6B"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6</w:t>
            </w:r>
            <w:r w:rsidR="008F508F">
              <w:rPr>
                <w:rFonts w:eastAsia="Times New Roman"/>
                <w:strike/>
                <w:color w:val="FF0000"/>
                <w:lang w:eastAsia="pl-PL"/>
              </w:rPr>
              <w:t xml:space="preserve"> </w:t>
            </w:r>
            <w:r w:rsidR="008F508F" w:rsidRPr="004F6020">
              <w:rPr>
                <w:rFonts w:eastAsia="Times New Roman"/>
                <w:color w:val="00B050"/>
                <w:lang w:eastAsia="pl-PL"/>
              </w:rPr>
              <w:t>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B9DEDB5"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B4F765"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6</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6D83B1D5"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04A37E7"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6</w:t>
            </w:r>
          </w:p>
        </w:tc>
      </w:tr>
      <w:tr w:rsidR="00455C17" w:rsidRPr="006D784F" w14:paraId="4F084213"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801AA"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Kozłowo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184A056" w14:textId="46401FFC"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9</w:t>
            </w:r>
            <w:r w:rsidR="00083230" w:rsidRPr="00083230">
              <w:rPr>
                <w:rFonts w:eastAsia="Times New Roman"/>
                <w:strike/>
                <w:color w:val="FF0000"/>
                <w:lang w:eastAsia="pl-PL"/>
              </w:rPr>
              <w:t xml:space="preserve"> </w:t>
            </w:r>
            <w:r w:rsidR="00083230" w:rsidRPr="00083230">
              <w:rPr>
                <w:rFonts w:eastAsia="Times New Roman"/>
                <w:color w:val="00B050"/>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07EB52" w14:textId="4FC83D0D"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9</w:t>
            </w:r>
            <w:r w:rsidR="00E02F0B">
              <w:rPr>
                <w:rFonts w:eastAsia="Times New Roman"/>
                <w:lang w:eastAsia="pl-PL"/>
              </w:rPr>
              <w:t xml:space="preserve"> </w:t>
            </w:r>
            <w:r w:rsidR="00E02F0B" w:rsidRPr="009F7548">
              <w:rPr>
                <w:rFonts w:eastAsia="Times New Roman"/>
                <w:color w:val="00B050"/>
                <w:lang w:eastAsia="pl-PL"/>
              </w:rPr>
              <w:t>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DB67BB" w14:textId="14439C41"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10</w:t>
            </w:r>
            <w:r w:rsidR="00D51CBD">
              <w:rPr>
                <w:rFonts w:eastAsia="Times New Roman"/>
                <w:lang w:eastAsia="pl-PL"/>
              </w:rPr>
              <w:t xml:space="preserve"> </w:t>
            </w:r>
            <w:r w:rsidR="00D51CBD" w:rsidRPr="00E50343">
              <w:rPr>
                <w:rFonts w:eastAsia="Times New Roman"/>
                <w:color w:val="00B050"/>
                <w:lang w:eastAsia="pl-PL"/>
              </w:rPr>
              <w:t>15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6273A96" w14:textId="2BE1BDA4"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11</w:t>
            </w:r>
            <w:r w:rsidR="00DD4056">
              <w:rPr>
                <w:rFonts w:eastAsia="Times New Roman"/>
                <w:lang w:eastAsia="pl-PL"/>
              </w:rPr>
              <w:t xml:space="preserve"> </w:t>
            </w:r>
            <w:r w:rsidR="00DD4056" w:rsidRPr="00DD32EC">
              <w:rPr>
                <w:rFonts w:eastAsia="Times New Roman"/>
                <w:color w:val="00B050"/>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FF7B89" w14:textId="78CE18FE"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11</w:t>
            </w:r>
            <w:r w:rsidR="00DD32EC">
              <w:rPr>
                <w:rFonts w:eastAsia="Times New Roman"/>
                <w:lang w:eastAsia="pl-PL"/>
              </w:rPr>
              <w:t xml:space="preserve"> </w:t>
            </w:r>
            <w:r w:rsidR="00DD32EC" w:rsidRPr="00DD32EC">
              <w:rPr>
                <w:rFonts w:eastAsia="Times New Roman"/>
                <w:color w:val="00B050"/>
                <w:lang w:eastAsia="pl-PL"/>
              </w:rPr>
              <w:t>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93317F4" w14:textId="7EC71BF3"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13</w:t>
            </w:r>
            <w:r w:rsidR="008F508F">
              <w:rPr>
                <w:rFonts w:eastAsia="Times New Roman"/>
                <w:strike/>
                <w:color w:val="FF0000"/>
                <w:lang w:eastAsia="pl-PL"/>
              </w:rPr>
              <w:t xml:space="preserve"> </w:t>
            </w:r>
            <w:r w:rsidR="008F508F" w:rsidRPr="004F6020">
              <w:rPr>
                <w:rFonts w:eastAsia="Times New Roman"/>
                <w:color w:val="00B050"/>
                <w:lang w:eastAsia="pl-PL"/>
              </w:rPr>
              <w:t>16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82AB5AB"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884CA4"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14</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7CF12284"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C6145E"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14</w:t>
            </w:r>
          </w:p>
        </w:tc>
      </w:tr>
      <w:tr w:rsidR="00455C17" w:rsidRPr="006D784F" w14:paraId="46DCF644"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BAA46"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Nidzica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81FEAF7" w14:textId="7B3DD8A0"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40</w:t>
            </w:r>
            <w:r w:rsidR="00083230" w:rsidRPr="00083230">
              <w:rPr>
                <w:rFonts w:eastAsia="Times New Roman"/>
                <w:strike/>
                <w:color w:val="FF0000"/>
                <w:lang w:eastAsia="pl-PL"/>
              </w:rPr>
              <w:t xml:space="preserve"> </w:t>
            </w:r>
            <w:r w:rsidR="00083230" w:rsidRPr="00083230">
              <w:rPr>
                <w:rFonts w:eastAsia="Times New Roman"/>
                <w:color w:val="00B050"/>
                <w:lang w:eastAsia="pl-PL"/>
              </w:rPr>
              <w:t>61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85CDA9" w14:textId="464D5CFB"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43</w:t>
            </w:r>
            <w:r w:rsidR="00E02F0B" w:rsidRPr="009F7548">
              <w:rPr>
                <w:rFonts w:eastAsia="Times New Roman"/>
                <w:color w:val="FF0000"/>
                <w:lang w:eastAsia="pl-PL"/>
              </w:rPr>
              <w:t xml:space="preserve"> </w:t>
            </w:r>
            <w:r w:rsidR="00E02F0B" w:rsidRPr="009F7548">
              <w:rPr>
                <w:rFonts w:eastAsia="Times New Roman"/>
                <w:color w:val="00B050"/>
                <w:lang w:eastAsia="pl-PL"/>
              </w:rPr>
              <w:t>63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2FB4A0" w14:textId="7741FF78"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48</w:t>
            </w:r>
            <w:r w:rsidR="00D51CBD">
              <w:rPr>
                <w:rFonts w:eastAsia="Times New Roman"/>
                <w:lang w:eastAsia="pl-PL"/>
              </w:rPr>
              <w:t xml:space="preserve"> </w:t>
            </w:r>
            <w:r w:rsidR="00D51CBD" w:rsidRPr="00E50343">
              <w:rPr>
                <w:rFonts w:eastAsia="Times New Roman"/>
                <w:color w:val="00B050"/>
                <w:lang w:eastAsia="pl-PL"/>
              </w:rPr>
              <w:t>64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C3104B6" w14:textId="4C9F479F"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52</w:t>
            </w:r>
            <w:r w:rsidR="00DD4056">
              <w:rPr>
                <w:rFonts w:eastAsia="Times New Roman"/>
                <w:lang w:eastAsia="pl-PL"/>
              </w:rPr>
              <w:t xml:space="preserve"> </w:t>
            </w:r>
            <w:r w:rsidR="00DD4056" w:rsidRPr="00DD32EC">
              <w:rPr>
                <w:rFonts w:eastAsia="Times New Roman"/>
                <w:color w:val="00B050"/>
                <w:lang w:eastAsia="pl-PL"/>
              </w:rPr>
              <w:t>64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F8EA8DD" w14:textId="1EEE177E"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52</w:t>
            </w:r>
            <w:r w:rsidR="00DD32EC">
              <w:rPr>
                <w:rFonts w:eastAsia="Times New Roman"/>
                <w:lang w:eastAsia="pl-PL"/>
              </w:rPr>
              <w:t xml:space="preserve"> </w:t>
            </w:r>
            <w:r w:rsidR="00DD32EC" w:rsidRPr="00DD32EC">
              <w:rPr>
                <w:rFonts w:eastAsia="Times New Roman"/>
                <w:color w:val="00B050"/>
                <w:lang w:eastAsia="pl-PL"/>
              </w:rPr>
              <w:t>65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EF0EB97" w14:textId="5A0C4868"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52</w:t>
            </w:r>
            <w:r w:rsidR="008F508F">
              <w:rPr>
                <w:rFonts w:eastAsia="Times New Roman"/>
                <w:strike/>
                <w:color w:val="FF0000"/>
                <w:lang w:eastAsia="pl-PL"/>
              </w:rPr>
              <w:t xml:space="preserve"> </w:t>
            </w:r>
            <w:r w:rsidR="008F508F" w:rsidRPr="004F6020">
              <w:rPr>
                <w:rFonts w:eastAsia="Times New Roman"/>
                <w:color w:val="00B050"/>
                <w:lang w:eastAsia="pl-PL"/>
              </w:rPr>
              <w:t>66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B8B00BC"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A7EFF6"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56</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5BAD64AA"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57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5FBC5B8"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59</w:t>
            </w:r>
          </w:p>
        </w:tc>
      </w:tr>
      <w:tr w:rsidR="00455C17" w:rsidRPr="006D784F" w14:paraId="5483369A"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0610D"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Dźwierzuty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BF7FB1A" w14:textId="2E0DAAAE"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11</w:t>
            </w:r>
            <w:r w:rsidR="00083230">
              <w:rPr>
                <w:rFonts w:eastAsia="Times New Roman"/>
                <w:lang w:eastAsia="pl-PL"/>
              </w:rPr>
              <w:t xml:space="preserve"> </w:t>
            </w:r>
            <w:r w:rsidR="00083230" w:rsidRPr="00083230">
              <w:rPr>
                <w:rFonts w:eastAsia="Times New Roman"/>
                <w:color w:val="00B050"/>
                <w:lang w:eastAsia="pl-PL"/>
              </w:rPr>
              <w:t>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368E3F1" w14:textId="187F5FC8"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11</w:t>
            </w:r>
            <w:r w:rsidR="00E02F0B">
              <w:rPr>
                <w:rFonts w:eastAsia="Times New Roman"/>
                <w:lang w:eastAsia="pl-PL"/>
              </w:rPr>
              <w:t xml:space="preserve"> </w:t>
            </w:r>
            <w:r w:rsidR="00E02F0B" w:rsidRPr="009F7548">
              <w:rPr>
                <w:rFonts w:eastAsia="Times New Roman"/>
                <w:color w:val="00B050"/>
                <w:lang w:eastAsia="pl-PL"/>
              </w:rPr>
              <w:t>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9FD8A0A" w14:textId="097DDD76"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11</w:t>
            </w:r>
            <w:r w:rsidR="00D51CBD">
              <w:rPr>
                <w:rFonts w:eastAsia="Times New Roman"/>
                <w:lang w:eastAsia="pl-PL"/>
              </w:rPr>
              <w:t xml:space="preserve"> </w:t>
            </w:r>
            <w:r w:rsidR="00D51CBD" w:rsidRPr="00E50343">
              <w:rPr>
                <w:rFonts w:eastAsia="Times New Roman"/>
                <w:color w:val="00B050"/>
                <w:lang w:eastAsia="pl-PL"/>
              </w:rPr>
              <w:t>23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EA57448" w14:textId="70467B69"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12</w:t>
            </w:r>
            <w:r w:rsidR="00DD4056">
              <w:rPr>
                <w:rFonts w:eastAsia="Times New Roman"/>
                <w:lang w:eastAsia="pl-PL"/>
              </w:rPr>
              <w:t xml:space="preserve"> </w:t>
            </w:r>
            <w:r w:rsidR="00DD4056" w:rsidRPr="00DD32EC">
              <w:rPr>
                <w:rFonts w:eastAsia="Times New Roman"/>
                <w:color w:val="00B050"/>
                <w:lang w:eastAsia="pl-PL"/>
              </w:rPr>
              <w:t>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C6AAF0B" w14:textId="5FE4A6F1"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14</w:t>
            </w:r>
            <w:r w:rsidR="00DD32EC">
              <w:rPr>
                <w:rFonts w:eastAsia="Times New Roman"/>
                <w:lang w:eastAsia="pl-PL"/>
              </w:rPr>
              <w:t xml:space="preserve"> </w:t>
            </w:r>
            <w:r w:rsidR="00DD32EC" w:rsidRPr="00DD32EC">
              <w:rPr>
                <w:rFonts w:eastAsia="Times New Roman"/>
                <w:color w:val="00B050"/>
                <w:lang w:eastAsia="pl-PL"/>
              </w:rPr>
              <w:t>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3CA1E60" w14:textId="1CCA4629"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16</w:t>
            </w:r>
            <w:r w:rsidR="008F508F">
              <w:rPr>
                <w:rFonts w:eastAsia="Times New Roman"/>
                <w:strike/>
                <w:color w:val="FF0000"/>
                <w:lang w:eastAsia="pl-PL"/>
              </w:rPr>
              <w:t xml:space="preserve"> </w:t>
            </w:r>
            <w:r w:rsidR="008F508F" w:rsidRPr="004F6020">
              <w:rPr>
                <w:rFonts w:eastAsia="Times New Roman"/>
                <w:color w:val="00B050"/>
                <w:lang w:eastAsia="pl-PL"/>
              </w:rPr>
              <w:t>22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BFC197F"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16B080F"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21</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2210915"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23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866381C"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23</w:t>
            </w:r>
          </w:p>
        </w:tc>
      </w:tr>
      <w:tr w:rsidR="00455C17" w:rsidRPr="006D784F" w14:paraId="759CD62F"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2A722"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Jedwabno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462A07D" w14:textId="64EAE89A"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9</w:t>
            </w:r>
            <w:r w:rsidR="00083230">
              <w:rPr>
                <w:rFonts w:eastAsia="Times New Roman"/>
                <w:lang w:eastAsia="pl-PL"/>
              </w:rPr>
              <w:t xml:space="preserve"> </w:t>
            </w:r>
            <w:r w:rsidR="00083230" w:rsidRPr="00083230">
              <w:rPr>
                <w:rFonts w:eastAsia="Times New Roman"/>
                <w:color w:val="00B050"/>
                <w:lang w:eastAsia="pl-PL"/>
              </w:rPr>
              <w:t>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B3ACC8" w14:textId="1DD9E75C"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10</w:t>
            </w:r>
            <w:r w:rsidR="00E02F0B">
              <w:rPr>
                <w:rFonts w:eastAsia="Times New Roman"/>
                <w:lang w:eastAsia="pl-PL"/>
              </w:rPr>
              <w:t xml:space="preserve"> </w:t>
            </w:r>
            <w:r w:rsidR="00E02F0B" w:rsidRPr="009F7548">
              <w:rPr>
                <w:rFonts w:eastAsia="Times New Roman"/>
                <w:color w:val="00B050"/>
                <w:lang w:eastAsia="pl-PL"/>
              </w:rPr>
              <w:t>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5F8588A" w14:textId="2B0D52D6"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10</w:t>
            </w:r>
            <w:r w:rsidR="00D51CBD">
              <w:rPr>
                <w:rFonts w:eastAsia="Times New Roman"/>
                <w:lang w:eastAsia="pl-PL"/>
              </w:rPr>
              <w:t xml:space="preserve"> </w:t>
            </w:r>
            <w:r w:rsidR="00D51CBD" w:rsidRPr="00E50343">
              <w:rPr>
                <w:rFonts w:eastAsia="Times New Roman"/>
                <w:color w:val="00B050"/>
                <w:lang w:eastAsia="pl-PL"/>
              </w:rPr>
              <w:t>19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3695E7A" w14:textId="1EB227D6"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12</w:t>
            </w:r>
            <w:r w:rsidR="00DD4056">
              <w:rPr>
                <w:rFonts w:eastAsia="Times New Roman"/>
                <w:lang w:eastAsia="pl-PL"/>
              </w:rPr>
              <w:t xml:space="preserve"> </w:t>
            </w:r>
            <w:r w:rsidR="00DD4056" w:rsidRPr="00DD32EC">
              <w:rPr>
                <w:rFonts w:eastAsia="Times New Roman"/>
                <w:color w:val="00B050"/>
                <w:lang w:eastAsia="pl-PL"/>
              </w:rPr>
              <w:t>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C5A5EF0" w14:textId="22C30E69"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14</w:t>
            </w:r>
            <w:r w:rsidR="00DD32EC">
              <w:rPr>
                <w:rFonts w:eastAsia="Times New Roman"/>
                <w:lang w:eastAsia="pl-PL"/>
              </w:rPr>
              <w:t xml:space="preserve"> </w:t>
            </w:r>
            <w:r w:rsidR="00DD32EC" w:rsidRPr="00DD32EC">
              <w:rPr>
                <w:rFonts w:eastAsia="Times New Roman"/>
                <w:color w:val="00B050"/>
                <w:lang w:eastAsia="pl-PL"/>
              </w:rPr>
              <w:t>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1F8F754" w14:textId="54F57F9A"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15</w:t>
            </w:r>
            <w:r w:rsidR="008F508F">
              <w:rPr>
                <w:rFonts w:eastAsia="Times New Roman"/>
                <w:strike/>
                <w:color w:val="FF0000"/>
                <w:lang w:eastAsia="pl-PL"/>
              </w:rPr>
              <w:t xml:space="preserve"> </w:t>
            </w:r>
            <w:r w:rsidR="008F508F" w:rsidRPr="004F6020">
              <w:rPr>
                <w:rFonts w:eastAsia="Times New Roman"/>
                <w:color w:val="00B050"/>
                <w:lang w:eastAsia="pl-PL"/>
              </w:rPr>
              <w:t>19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73518B2"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0153EE"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7CFDC78B"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DD29E4"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19</w:t>
            </w:r>
          </w:p>
        </w:tc>
      </w:tr>
      <w:tr w:rsidR="00455C17" w:rsidRPr="006D784F" w14:paraId="52552651"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B86C"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Rozogi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49CB7B7" w14:textId="11EBFF4E"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6</w:t>
            </w:r>
            <w:r w:rsidR="00083230">
              <w:rPr>
                <w:rFonts w:eastAsia="Times New Roman"/>
                <w:lang w:eastAsia="pl-PL"/>
              </w:rPr>
              <w:t xml:space="preserve"> </w:t>
            </w:r>
            <w:r w:rsidR="00083230" w:rsidRPr="00083230">
              <w:rPr>
                <w:rFonts w:eastAsia="Times New Roman"/>
                <w:color w:val="00B050"/>
                <w:lang w:eastAsia="pl-PL"/>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40AEF5" w14:textId="03C7AD3A"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6</w:t>
            </w:r>
            <w:r w:rsidR="00E02F0B">
              <w:rPr>
                <w:rFonts w:eastAsia="Times New Roman"/>
                <w:lang w:eastAsia="pl-PL"/>
              </w:rPr>
              <w:t xml:space="preserve"> </w:t>
            </w:r>
            <w:r w:rsidR="00E02F0B" w:rsidRPr="009F7548">
              <w:rPr>
                <w:rFonts w:eastAsia="Times New Roman"/>
                <w:color w:val="00B050"/>
                <w:lang w:eastAsia="pl-PL"/>
              </w:rPr>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84F824" w14:textId="6A7BF02F"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8</w:t>
            </w:r>
            <w:r w:rsidR="00D51CBD" w:rsidRPr="00E50343">
              <w:rPr>
                <w:rFonts w:eastAsia="Times New Roman"/>
                <w:strike/>
                <w:color w:val="FF0000"/>
                <w:lang w:eastAsia="pl-PL"/>
              </w:rPr>
              <w:t xml:space="preserve"> </w:t>
            </w:r>
            <w:r w:rsidR="00D51CBD" w:rsidRPr="00E50343">
              <w:rPr>
                <w:rFonts w:eastAsia="Times New Roman"/>
                <w:color w:val="00B050"/>
                <w:lang w:eastAsia="pl-PL"/>
              </w:rPr>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730891F" w14:textId="0A917531"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9</w:t>
            </w:r>
            <w:r w:rsidR="00DD4056">
              <w:rPr>
                <w:rFonts w:eastAsia="Times New Roman"/>
                <w:lang w:eastAsia="pl-PL"/>
              </w:rPr>
              <w:t xml:space="preserve"> </w:t>
            </w:r>
            <w:r w:rsidR="00DD4056" w:rsidRPr="00DD32EC">
              <w:rPr>
                <w:rFonts w:eastAsia="Times New Roman"/>
                <w:color w:val="00B050"/>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C093078" w14:textId="10B3B6C2"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9</w:t>
            </w:r>
            <w:r w:rsidR="00DD32EC" w:rsidRPr="00DD32EC">
              <w:rPr>
                <w:rFonts w:eastAsia="Times New Roman"/>
                <w:strike/>
                <w:color w:val="FF0000"/>
                <w:lang w:eastAsia="pl-PL"/>
              </w:rPr>
              <w:t xml:space="preserve"> </w:t>
            </w:r>
            <w:r w:rsidR="00DD32EC" w:rsidRPr="00DD32EC">
              <w:rPr>
                <w:rFonts w:eastAsia="Times New Roman"/>
                <w:color w:val="00B050"/>
                <w:lang w:eastAsia="pl-PL"/>
              </w:rPr>
              <w:t>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7954D00" w14:textId="3020965A"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9</w:t>
            </w:r>
            <w:r w:rsidR="008F508F">
              <w:rPr>
                <w:rFonts w:eastAsia="Times New Roman"/>
                <w:strike/>
                <w:color w:val="FF0000"/>
                <w:lang w:eastAsia="pl-PL"/>
              </w:rPr>
              <w:t xml:space="preserve"> </w:t>
            </w:r>
            <w:r w:rsidR="008F508F" w:rsidRPr="004F6020">
              <w:rPr>
                <w:rFonts w:eastAsia="Times New Roman"/>
                <w:color w:val="00B050"/>
                <w:lang w:eastAsia="pl-PL"/>
              </w:rPr>
              <w:t>16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5B7D7EF"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8E3CAFB"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35EEF340"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AF69F97"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10</w:t>
            </w:r>
          </w:p>
        </w:tc>
      </w:tr>
      <w:tr w:rsidR="00455C17" w:rsidRPr="006D784F" w14:paraId="6F9651AD"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CFB0"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Szczytno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54B59C0" w14:textId="0BAF7631"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11</w:t>
            </w:r>
            <w:r w:rsidR="00083230">
              <w:rPr>
                <w:rFonts w:eastAsia="Times New Roman"/>
                <w:lang w:eastAsia="pl-PL"/>
              </w:rPr>
              <w:t xml:space="preserve"> </w:t>
            </w:r>
            <w:r w:rsidR="00083230" w:rsidRPr="00083230">
              <w:rPr>
                <w:rFonts w:eastAsia="Times New Roman"/>
                <w:color w:val="00B050"/>
                <w:lang w:eastAsia="pl-PL"/>
              </w:rPr>
              <w:t>24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BEC0D1" w14:textId="2555807F"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11</w:t>
            </w:r>
            <w:r w:rsidR="00E02F0B" w:rsidRPr="009F7548">
              <w:rPr>
                <w:rFonts w:eastAsia="Times New Roman"/>
                <w:strike/>
                <w:lang w:eastAsia="pl-PL"/>
              </w:rPr>
              <w:t xml:space="preserve"> </w:t>
            </w:r>
            <w:r w:rsidR="00E02F0B" w:rsidRPr="009F7548">
              <w:rPr>
                <w:rFonts w:eastAsia="Times New Roman"/>
                <w:color w:val="00B050"/>
                <w:lang w:eastAsia="pl-PL"/>
              </w:rPr>
              <w:t>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F7CFE4" w14:textId="685F12FB"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11</w:t>
            </w:r>
            <w:r w:rsidR="00D51CBD">
              <w:rPr>
                <w:rFonts w:eastAsia="Times New Roman"/>
                <w:lang w:eastAsia="pl-PL"/>
              </w:rPr>
              <w:t xml:space="preserve"> </w:t>
            </w:r>
            <w:r w:rsidR="00D51CBD" w:rsidRPr="00E50343">
              <w:rPr>
                <w:rFonts w:eastAsia="Times New Roman"/>
                <w:color w:val="00B050"/>
                <w:lang w:eastAsia="pl-PL"/>
              </w:rPr>
              <w:t>26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3EF3FFD" w14:textId="78BFC44C"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11</w:t>
            </w:r>
            <w:r w:rsidR="00DD4056">
              <w:rPr>
                <w:rFonts w:eastAsia="Times New Roman"/>
                <w:lang w:eastAsia="pl-PL"/>
              </w:rPr>
              <w:t xml:space="preserve"> </w:t>
            </w:r>
            <w:r w:rsidR="00DD4056" w:rsidRPr="00DD32EC">
              <w:rPr>
                <w:rFonts w:eastAsia="Times New Roman"/>
                <w:color w:val="00B050"/>
                <w:lang w:eastAsia="pl-PL"/>
              </w:rPr>
              <w:t>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C767E70" w14:textId="0E4FB973"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11</w:t>
            </w:r>
            <w:r w:rsidR="00DD32EC">
              <w:rPr>
                <w:rFonts w:eastAsia="Times New Roman"/>
                <w:lang w:eastAsia="pl-PL"/>
              </w:rPr>
              <w:t xml:space="preserve"> </w:t>
            </w:r>
            <w:r w:rsidR="00DD32EC" w:rsidRPr="00DD32EC">
              <w:rPr>
                <w:rFonts w:eastAsia="Times New Roman"/>
                <w:color w:val="00B050"/>
                <w:lang w:eastAsia="pl-PL"/>
              </w:rPr>
              <w:t>34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DD6B00" w14:textId="4A3475F8"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15</w:t>
            </w:r>
            <w:r w:rsidR="008F508F">
              <w:rPr>
                <w:rFonts w:eastAsia="Times New Roman"/>
                <w:strike/>
                <w:color w:val="FF0000"/>
                <w:lang w:eastAsia="pl-PL"/>
              </w:rPr>
              <w:t xml:space="preserve"> </w:t>
            </w:r>
            <w:r w:rsidR="008F508F" w:rsidRPr="004F6020">
              <w:rPr>
                <w:rFonts w:eastAsia="Times New Roman"/>
                <w:color w:val="00B050"/>
                <w:lang w:eastAsia="pl-PL"/>
              </w:rPr>
              <w:t>33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15EB072"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8A3F043"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20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24451514"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94678D6"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23</w:t>
            </w:r>
          </w:p>
        </w:tc>
      </w:tr>
      <w:tr w:rsidR="00455C17" w:rsidRPr="006D784F" w14:paraId="484A3769"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852EE"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Świętajno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42262AE" w14:textId="7DD90390"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11</w:t>
            </w:r>
            <w:r w:rsidR="00083230">
              <w:rPr>
                <w:rFonts w:eastAsia="Times New Roman"/>
                <w:lang w:eastAsia="pl-PL"/>
              </w:rPr>
              <w:t xml:space="preserve"> </w:t>
            </w:r>
            <w:r w:rsidR="00083230" w:rsidRPr="00083230">
              <w:rPr>
                <w:rFonts w:eastAsia="Times New Roman"/>
                <w:color w:val="00B050"/>
                <w:lang w:eastAsia="pl-PL"/>
              </w:rPr>
              <w:t>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6308E8A" w14:textId="28EA0E9D"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12</w:t>
            </w:r>
            <w:r w:rsidR="00E02F0B">
              <w:rPr>
                <w:rFonts w:eastAsia="Times New Roman"/>
                <w:lang w:eastAsia="pl-PL"/>
              </w:rPr>
              <w:t xml:space="preserve"> </w:t>
            </w:r>
            <w:r w:rsidR="00E02F0B" w:rsidRPr="009F7548">
              <w:rPr>
                <w:rFonts w:eastAsia="Times New Roman"/>
                <w:color w:val="00B050"/>
                <w:lang w:eastAsia="pl-PL"/>
              </w:rPr>
              <w:t>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D94276" w14:textId="6B519D6D"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12</w:t>
            </w:r>
            <w:r w:rsidR="00D51CBD">
              <w:rPr>
                <w:rFonts w:eastAsia="Times New Roman"/>
                <w:lang w:eastAsia="pl-PL"/>
              </w:rPr>
              <w:t xml:space="preserve"> </w:t>
            </w:r>
            <w:r w:rsidR="00D51CBD" w:rsidRPr="00E50343">
              <w:rPr>
                <w:rFonts w:eastAsia="Times New Roman"/>
                <w:color w:val="00B050"/>
                <w:lang w:eastAsia="pl-PL"/>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CD78C4D" w14:textId="7EA0CD6F"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14</w:t>
            </w:r>
            <w:r w:rsidR="00DD4056">
              <w:rPr>
                <w:rFonts w:eastAsia="Times New Roman"/>
                <w:lang w:eastAsia="pl-PL"/>
              </w:rPr>
              <w:t xml:space="preserve"> </w:t>
            </w:r>
            <w:r w:rsidR="00DD4056" w:rsidRPr="00DD32EC">
              <w:rPr>
                <w:rFonts w:eastAsia="Times New Roman"/>
                <w:color w:val="00B050"/>
                <w:lang w:eastAsia="pl-PL"/>
              </w:rPr>
              <w:t>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42E1ADF" w14:textId="308AB9DF"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13</w:t>
            </w:r>
            <w:r w:rsidR="00DD32EC">
              <w:rPr>
                <w:rFonts w:eastAsia="Times New Roman"/>
                <w:lang w:eastAsia="pl-PL"/>
              </w:rPr>
              <w:t xml:space="preserve"> </w:t>
            </w:r>
            <w:r w:rsidR="00DD32EC" w:rsidRPr="00DD32EC">
              <w:rPr>
                <w:rFonts w:eastAsia="Times New Roman"/>
                <w:color w:val="00B050"/>
                <w:lang w:eastAsia="pl-PL"/>
              </w:rPr>
              <w:t>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7C9BFFE" w14:textId="5594B473"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14</w:t>
            </w:r>
            <w:r w:rsidR="008F508F">
              <w:rPr>
                <w:rFonts w:eastAsia="Times New Roman"/>
                <w:strike/>
                <w:color w:val="FF0000"/>
                <w:lang w:eastAsia="pl-PL"/>
              </w:rPr>
              <w:t xml:space="preserve"> </w:t>
            </w:r>
            <w:r w:rsidR="008F508F" w:rsidRPr="004F6020">
              <w:rPr>
                <w:rFonts w:eastAsia="Times New Roman"/>
                <w:color w:val="00B050"/>
                <w:lang w:eastAsia="pl-PL"/>
              </w:rPr>
              <w:t>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1D74B17"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6886B3"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4045699"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57AEFB1"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17</w:t>
            </w:r>
          </w:p>
        </w:tc>
      </w:tr>
      <w:tr w:rsidR="00455C17" w:rsidRPr="006D784F" w14:paraId="3D779A9E" w14:textId="77777777" w:rsidTr="00AC0596">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C9660" w14:textId="77777777" w:rsidR="00670E5E" w:rsidRPr="006D784F" w:rsidRDefault="00670E5E" w:rsidP="00A84D67">
            <w:pPr>
              <w:spacing w:after="0" w:line="240" w:lineRule="auto"/>
              <w:rPr>
                <w:rFonts w:eastAsia="Times New Roman"/>
                <w:lang w:eastAsia="pl-PL"/>
              </w:rPr>
            </w:pPr>
            <w:r w:rsidRPr="006D784F">
              <w:rPr>
                <w:rFonts w:eastAsia="Times New Roman"/>
                <w:lang w:eastAsia="pl-PL"/>
              </w:rPr>
              <w:t xml:space="preserve">Wielbark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961DBE8" w14:textId="048F6D1D" w:rsidR="00670E5E" w:rsidRPr="006D784F" w:rsidRDefault="00670E5E" w:rsidP="00A84D67">
            <w:pPr>
              <w:spacing w:after="0" w:line="240" w:lineRule="auto"/>
              <w:jc w:val="center"/>
              <w:rPr>
                <w:rFonts w:eastAsia="Times New Roman"/>
                <w:lang w:eastAsia="pl-PL"/>
              </w:rPr>
            </w:pPr>
            <w:r w:rsidRPr="00083230">
              <w:rPr>
                <w:rFonts w:eastAsia="Times New Roman"/>
                <w:strike/>
                <w:color w:val="FF0000"/>
                <w:lang w:eastAsia="pl-PL"/>
              </w:rPr>
              <w:t>10</w:t>
            </w:r>
            <w:r w:rsidR="00083230">
              <w:rPr>
                <w:rFonts w:eastAsia="Times New Roman"/>
                <w:lang w:eastAsia="pl-PL"/>
              </w:rPr>
              <w:t xml:space="preserve"> </w:t>
            </w:r>
            <w:r w:rsidR="00083230" w:rsidRPr="00083230">
              <w:rPr>
                <w:rFonts w:eastAsia="Times New Roman"/>
                <w:color w:val="00B050"/>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A3E36DC" w14:textId="3C2B1A0B" w:rsidR="00670E5E" w:rsidRPr="006D784F" w:rsidRDefault="00670E5E" w:rsidP="00A84D67">
            <w:pPr>
              <w:spacing w:after="0" w:line="240" w:lineRule="auto"/>
              <w:jc w:val="center"/>
              <w:rPr>
                <w:rFonts w:eastAsia="Times New Roman"/>
                <w:lang w:eastAsia="pl-PL"/>
              </w:rPr>
            </w:pPr>
            <w:r w:rsidRPr="009F7548">
              <w:rPr>
                <w:rFonts w:eastAsia="Times New Roman"/>
                <w:strike/>
                <w:color w:val="FF0000"/>
                <w:lang w:eastAsia="pl-PL"/>
              </w:rPr>
              <w:t>10</w:t>
            </w:r>
            <w:r w:rsidR="00E02F0B" w:rsidRPr="009F7548">
              <w:rPr>
                <w:rFonts w:eastAsia="Times New Roman"/>
                <w:strike/>
                <w:color w:val="FF0000"/>
                <w:lang w:eastAsia="pl-PL"/>
              </w:rPr>
              <w:t xml:space="preserve"> </w:t>
            </w:r>
            <w:r w:rsidR="00E02F0B" w:rsidRPr="009F7548">
              <w:rPr>
                <w:rFonts w:eastAsia="Times New Roman"/>
                <w:color w:val="00B050"/>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CB7F1F" w14:textId="1D761FCB" w:rsidR="00670E5E" w:rsidRPr="006D784F" w:rsidRDefault="00670E5E" w:rsidP="00A84D67">
            <w:pPr>
              <w:spacing w:after="0" w:line="240" w:lineRule="auto"/>
              <w:jc w:val="center"/>
              <w:rPr>
                <w:rFonts w:eastAsia="Times New Roman"/>
                <w:lang w:eastAsia="pl-PL"/>
              </w:rPr>
            </w:pPr>
            <w:r w:rsidRPr="00E50343">
              <w:rPr>
                <w:rFonts w:eastAsia="Times New Roman"/>
                <w:strike/>
                <w:color w:val="FF0000"/>
                <w:lang w:eastAsia="pl-PL"/>
              </w:rPr>
              <w:t>10</w:t>
            </w:r>
            <w:r w:rsidR="00D51CBD">
              <w:rPr>
                <w:rFonts w:eastAsia="Times New Roman"/>
                <w:lang w:eastAsia="pl-PL"/>
              </w:rPr>
              <w:t xml:space="preserve"> </w:t>
            </w:r>
            <w:r w:rsidR="00D51CBD" w:rsidRPr="00E50343">
              <w:rPr>
                <w:rFonts w:eastAsia="Times New Roman"/>
                <w:color w:val="00B050"/>
                <w:lang w:eastAsia="pl-PL"/>
              </w:rPr>
              <w:t>16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CD8A300" w14:textId="4A0CD70A" w:rsidR="00670E5E" w:rsidRPr="006D784F" w:rsidRDefault="00670E5E" w:rsidP="00A84D67">
            <w:pPr>
              <w:spacing w:after="0" w:line="240" w:lineRule="auto"/>
              <w:jc w:val="center"/>
              <w:rPr>
                <w:rFonts w:eastAsia="Times New Roman"/>
                <w:lang w:eastAsia="pl-PL"/>
              </w:rPr>
            </w:pPr>
            <w:r w:rsidRPr="00DD4056">
              <w:rPr>
                <w:rFonts w:eastAsia="Times New Roman"/>
                <w:strike/>
                <w:color w:val="FF0000"/>
                <w:lang w:eastAsia="pl-PL"/>
              </w:rPr>
              <w:t>12</w:t>
            </w:r>
            <w:r w:rsidR="00DD4056">
              <w:rPr>
                <w:rFonts w:eastAsia="Times New Roman"/>
                <w:lang w:eastAsia="pl-PL"/>
              </w:rPr>
              <w:t xml:space="preserve"> </w:t>
            </w:r>
            <w:r w:rsidR="00DD4056" w:rsidRPr="00DD32EC">
              <w:rPr>
                <w:rFonts w:eastAsia="Times New Roman"/>
                <w:color w:val="00B050"/>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F20F91" w14:textId="1F871AC2" w:rsidR="00670E5E" w:rsidRPr="006D784F" w:rsidRDefault="00670E5E" w:rsidP="00A84D67">
            <w:pPr>
              <w:spacing w:after="0" w:line="240" w:lineRule="auto"/>
              <w:jc w:val="center"/>
              <w:rPr>
                <w:rFonts w:eastAsia="Times New Roman"/>
                <w:lang w:eastAsia="pl-PL"/>
              </w:rPr>
            </w:pPr>
            <w:r w:rsidRPr="00DD32EC">
              <w:rPr>
                <w:rFonts w:eastAsia="Times New Roman"/>
                <w:strike/>
                <w:color w:val="FF0000"/>
                <w:lang w:eastAsia="pl-PL"/>
              </w:rPr>
              <w:t>13</w:t>
            </w:r>
            <w:r w:rsidR="00DD32EC">
              <w:rPr>
                <w:rFonts w:eastAsia="Times New Roman"/>
                <w:lang w:eastAsia="pl-PL"/>
              </w:rPr>
              <w:t xml:space="preserve"> </w:t>
            </w:r>
            <w:r w:rsidR="00DD32EC" w:rsidRPr="00DD32EC">
              <w:rPr>
                <w:rFonts w:eastAsia="Times New Roman"/>
                <w:color w:val="00B050"/>
                <w:lang w:eastAsia="pl-PL"/>
              </w:rPr>
              <w:t>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4BFBFA" w14:textId="41563B80"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14</w:t>
            </w:r>
            <w:r w:rsidR="008F508F">
              <w:rPr>
                <w:rFonts w:eastAsia="Times New Roman"/>
                <w:strike/>
                <w:color w:val="FF0000"/>
                <w:lang w:eastAsia="pl-PL"/>
              </w:rPr>
              <w:t xml:space="preserve"> </w:t>
            </w:r>
            <w:r w:rsidR="008F508F" w:rsidRPr="004F6020">
              <w:rPr>
                <w:rFonts w:eastAsia="Times New Roman"/>
                <w:color w:val="00B050"/>
                <w:lang w:eastAsia="pl-PL"/>
              </w:rPr>
              <w:t>17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00E788B"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633345B"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15</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456C41F4"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52AFEA3" w14:textId="77777777" w:rsidR="00670E5E" w:rsidRPr="00DD32EC" w:rsidRDefault="00670E5E" w:rsidP="00A84D67">
            <w:pPr>
              <w:spacing w:after="0" w:line="240" w:lineRule="auto"/>
              <w:jc w:val="center"/>
              <w:rPr>
                <w:rFonts w:eastAsia="Times New Roman"/>
                <w:strike/>
                <w:color w:val="FF0000"/>
                <w:lang w:eastAsia="pl-PL"/>
              </w:rPr>
            </w:pPr>
            <w:r w:rsidRPr="00DD32EC">
              <w:rPr>
                <w:rFonts w:eastAsia="Times New Roman"/>
                <w:strike/>
                <w:color w:val="FF0000"/>
                <w:lang w:eastAsia="pl-PL"/>
              </w:rPr>
              <w:t>15</w:t>
            </w:r>
          </w:p>
        </w:tc>
      </w:tr>
      <w:tr w:rsidR="00455C17" w:rsidRPr="006D784F" w14:paraId="7E6CB75B" w14:textId="77777777" w:rsidTr="00455C17">
        <w:trPr>
          <w:trHeight w:val="316"/>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36C5A" w14:textId="77777777" w:rsidR="00670E5E" w:rsidRPr="006D784F" w:rsidRDefault="00670E5E" w:rsidP="00A84D67">
            <w:pPr>
              <w:spacing w:after="0" w:line="240" w:lineRule="auto"/>
              <w:rPr>
                <w:rFonts w:eastAsia="Times New Roman"/>
                <w:b/>
                <w:bCs/>
                <w:lang w:eastAsia="pl-PL"/>
              </w:rPr>
            </w:pPr>
            <w:r w:rsidRPr="006D784F">
              <w:rPr>
                <w:rFonts w:eastAsia="Times New Roman"/>
                <w:b/>
                <w:bCs/>
                <w:lang w:eastAsia="pl-PL"/>
              </w:rPr>
              <w:t>Obszar LSR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7108113" w14:textId="02C87CCE" w:rsidR="00670E5E" w:rsidRPr="00083230" w:rsidRDefault="00670E5E" w:rsidP="00A84D67">
            <w:pPr>
              <w:spacing w:after="0" w:line="240" w:lineRule="auto"/>
              <w:jc w:val="center"/>
              <w:rPr>
                <w:rFonts w:eastAsia="Times New Roman"/>
                <w:b/>
                <w:bCs/>
                <w:strike/>
                <w:lang w:eastAsia="pl-PL"/>
              </w:rPr>
            </w:pPr>
            <w:r w:rsidRPr="00083230">
              <w:rPr>
                <w:rFonts w:eastAsia="Times New Roman"/>
                <w:b/>
                <w:bCs/>
                <w:strike/>
                <w:color w:val="FF0000"/>
                <w:lang w:eastAsia="pl-PL"/>
              </w:rPr>
              <w:t>159</w:t>
            </w:r>
            <w:r w:rsidR="00023C85">
              <w:rPr>
                <w:rFonts w:eastAsia="Times New Roman"/>
                <w:b/>
                <w:bCs/>
                <w:strike/>
                <w:color w:val="FF0000"/>
                <w:lang w:eastAsia="pl-PL"/>
              </w:rPr>
              <w:t xml:space="preserve"> </w:t>
            </w:r>
            <w:r w:rsidR="00023C85" w:rsidRPr="00023C85">
              <w:rPr>
                <w:rFonts w:eastAsia="Times New Roman"/>
                <w:b/>
                <w:bCs/>
                <w:color w:val="00B050"/>
                <w:lang w:eastAsia="pl-PL"/>
              </w:rPr>
              <w:t>261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1F2C8A" w14:textId="77777777" w:rsidR="00670E5E" w:rsidRDefault="00670E5E" w:rsidP="00A84D67">
            <w:pPr>
              <w:spacing w:after="0" w:line="240" w:lineRule="auto"/>
              <w:jc w:val="center"/>
              <w:rPr>
                <w:rFonts w:eastAsia="Times New Roman"/>
                <w:b/>
                <w:bCs/>
                <w:strike/>
                <w:color w:val="FF0000"/>
                <w:lang w:eastAsia="pl-PL"/>
              </w:rPr>
            </w:pPr>
            <w:r w:rsidRPr="009F7548">
              <w:rPr>
                <w:rFonts w:eastAsia="Times New Roman"/>
                <w:b/>
                <w:bCs/>
                <w:strike/>
                <w:color w:val="FF0000"/>
                <w:lang w:eastAsia="pl-PL"/>
              </w:rPr>
              <w:t>166</w:t>
            </w:r>
          </w:p>
          <w:p w14:paraId="2F34A193" w14:textId="5F123EF1" w:rsidR="00F5409B" w:rsidRPr="00F5409B" w:rsidRDefault="00F5409B" w:rsidP="00A84D67">
            <w:pPr>
              <w:spacing w:after="0" w:line="240" w:lineRule="auto"/>
              <w:jc w:val="center"/>
              <w:rPr>
                <w:rFonts w:eastAsia="Times New Roman"/>
                <w:b/>
                <w:bCs/>
                <w:lang w:eastAsia="pl-PL"/>
              </w:rPr>
            </w:pPr>
            <w:r w:rsidRPr="00F5409B">
              <w:rPr>
                <w:rFonts w:eastAsia="Times New Roman"/>
                <w:b/>
                <w:bCs/>
                <w:color w:val="00B050"/>
                <w:lang w:eastAsia="pl-PL"/>
              </w:rPr>
              <w:t>268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5FC079" w14:textId="77777777" w:rsidR="00670E5E" w:rsidRDefault="00670E5E" w:rsidP="00A84D67">
            <w:pPr>
              <w:spacing w:after="0" w:line="240" w:lineRule="auto"/>
              <w:jc w:val="center"/>
              <w:rPr>
                <w:rFonts w:eastAsia="Times New Roman"/>
                <w:b/>
                <w:bCs/>
                <w:strike/>
                <w:color w:val="FF0000"/>
                <w:lang w:eastAsia="pl-PL"/>
              </w:rPr>
            </w:pPr>
            <w:r w:rsidRPr="00E50343">
              <w:rPr>
                <w:rFonts w:eastAsia="Times New Roman"/>
                <w:b/>
                <w:bCs/>
                <w:strike/>
                <w:color w:val="FF0000"/>
                <w:lang w:eastAsia="pl-PL"/>
              </w:rPr>
              <w:t>176</w:t>
            </w:r>
          </w:p>
          <w:p w14:paraId="11275EEB" w14:textId="0CD5483E" w:rsidR="00F91B2C" w:rsidRPr="00F91B2C" w:rsidRDefault="00F91B2C" w:rsidP="00A84D67">
            <w:pPr>
              <w:spacing w:after="0" w:line="240" w:lineRule="auto"/>
              <w:jc w:val="center"/>
              <w:rPr>
                <w:rFonts w:eastAsia="Times New Roman"/>
                <w:b/>
                <w:bCs/>
                <w:lang w:eastAsia="pl-PL"/>
              </w:rPr>
            </w:pPr>
            <w:r w:rsidRPr="00F91B2C">
              <w:rPr>
                <w:rFonts w:eastAsia="Times New Roman"/>
                <w:b/>
                <w:bCs/>
                <w:color w:val="00B050"/>
                <w:lang w:eastAsia="pl-PL"/>
              </w:rPr>
              <w:t>275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5EE9018" w14:textId="77777777" w:rsidR="00670E5E" w:rsidRDefault="00670E5E" w:rsidP="00A84D67">
            <w:pPr>
              <w:spacing w:after="0" w:line="240" w:lineRule="auto"/>
              <w:jc w:val="center"/>
              <w:rPr>
                <w:rFonts w:eastAsia="Times New Roman"/>
                <w:b/>
                <w:bCs/>
                <w:strike/>
                <w:color w:val="FF0000"/>
                <w:lang w:eastAsia="pl-PL"/>
              </w:rPr>
            </w:pPr>
            <w:r w:rsidRPr="00DD4056">
              <w:rPr>
                <w:rFonts w:eastAsia="Times New Roman"/>
                <w:b/>
                <w:bCs/>
                <w:strike/>
                <w:color w:val="FF0000"/>
                <w:lang w:eastAsia="pl-PL"/>
              </w:rPr>
              <w:t>192</w:t>
            </w:r>
          </w:p>
          <w:p w14:paraId="2E712108" w14:textId="6D4CC698" w:rsidR="00F91B2C" w:rsidRPr="00F91B2C" w:rsidRDefault="00F91B2C" w:rsidP="00A84D67">
            <w:pPr>
              <w:spacing w:after="0" w:line="240" w:lineRule="auto"/>
              <w:jc w:val="center"/>
              <w:rPr>
                <w:rFonts w:eastAsia="Times New Roman"/>
                <w:b/>
                <w:bCs/>
                <w:lang w:eastAsia="pl-PL"/>
              </w:rPr>
            </w:pPr>
            <w:r w:rsidRPr="00F91B2C">
              <w:rPr>
                <w:rFonts w:eastAsia="Times New Roman"/>
                <w:b/>
                <w:bCs/>
                <w:color w:val="00B050"/>
                <w:lang w:eastAsia="pl-PL"/>
              </w:rPr>
              <w:t>278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76EEE6" w14:textId="77777777" w:rsidR="00670E5E" w:rsidRDefault="00670E5E" w:rsidP="00A84D67">
            <w:pPr>
              <w:spacing w:after="0" w:line="240" w:lineRule="auto"/>
              <w:jc w:val="center"/>
              <w:rPr>
                <w:rFonts w:eastAsia="Times New Roman"/>
                <w:b/>
                <w:bCs/>
                <w:strike/>
                <w:color w:val="FF0000"/>
                <w:lang w:eastAsia="pl-PL"/>
              </w:rPr>
            </w:pPr>
            <w:r w:rsidRPr="00DD32EC">
              <w:rPr>
                <w:rFonts w:eastAsia="Times New Roman"/>
                <w:b/>
                <w:bCs/>
                <w:strike/>
                <w:color w:val="FF0000"/>
                <w:lang w:eastAsia="pl-PL"/>
              </w:rPr>
              <w:t>201</w:t>
            </w:r>
          </w:p>
          <w:p w14:paraId="450D0A92" w14:textId="0043CA0D" w:rsidR="00CA71B6" w:rsidRPr="00CA71B6" w:rsidRDefault="00CA71B6" w:rsidP="00A84D67">
            <w:pPr>
              <w:spacing w:after="0" w:line="240" w:lineRule="auto"/>
              <w:jc w:val="center"/>
              <w:rPr>
                <w:rFonts w:eastAsia="Times New Roman"/>
                <w:b/>
                <w:bCs/>
                <w:lang w:eastAsia="pl-PL"/>
              </w:rPr>
            </w:pPr>
            <w:r w:rsidRPr="00CA71B6">
              <w:rPr>
                <w:rFonts w:eastAsia="Times New Roman"/>
                <w:b/>
                <w:bCs/>
                <w:color w:val="00B050"/>
                <w:lang w:eastAsia="pl-PL"/>
              </w:rPr>
              <w:t>286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E1AE888" w14:textId="77777777" w:rsidR="00670E5E" w:rsidRDefault="00670E5E" w:rsidP="00A84D67">
            <w:pPr>
              <w:spacing w:after="0" w:line="240" w:lineRule="auto"/>
              <w:jc w:val="center"/>
              <w:rPr>
                <w:rFonts w:eastAsia="Times New Roman"/>
                <w:b/>
                <w:bCs/>
                <w:strike/>
                <w:color w:val="FF0000"/>
                <w:lang w:eastAsia="pl-PL"/>
              </w:rPr>
            </w:pPr>
            <w:r w:rsidRPr="00DD32EC">
              <w:rPr>
                <w:rFonts w:eastAsia="Times New Roman"/>
                <w:b/>
                <w:bCs/>
                <w:strike/>
                <w:color w:val="FF0000"/>
                <w:lang w:eastAsia="pl-PL"/>
              </w:rPr>
              <w:t>215</w:t>
            </w:r>
          </w:p>
          <w:p w14:paraId="205B54A3" w14:textId="44C15A11" w:rsidR="004F6020" w:rsidRPr="004F6020" w:rsidRDefault="004F6020" w:rsidP="00A84D67">
            <w:pPr>
              <w:spacing w:after="0" w:line="240" w:lineRule="auto"/>
              <w:jc w:val="center"/>
              <w:rPr>
                <w:rFonts w:eastAsia="Times New Roman"/>
                <w:b/>
                <w:bCs/>
                <w:color w:val="FF0000"/>
                <w:lang w:eastAsia="pl-PL"/>
              </w:rPr>
            </w:pPr>
            <w:r w:rsidRPr="004F6020">
              <w:rPr>
                <w:rFonts w:eastAsia="Times New Roman"/>
                <w:b/>
                <w:bCs/>
                <w:color w:val="00B050"/>
                <w:lang w:eastAsia="pl-PL"/>
              </w:rPr>
              <w:t>287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ACAC3A2" w14:textId="77777777" w:rsidR="00670E5E" w:rsidRPr="00DD32EC" w:rsidRDefault="00670E5E" w:rsidP="00A84D67">
            <w:pPr>
              <w:spacing w:after="0" w:line="240" w:lineRule="auto"/>
              <w:jc w:val="center"/>
              <w:rPr>
                <w:rFonts w:eastAsia="Times New Roman"/>
                <w:b/>
                <w:bCs/>
                <w:strike/>
                <w:color w:val="FF0000"/>
                <w:lang w:eastAsia="pl-PL"/>
              </w:rPr>
            </w:pPr>
            <w:r w:rsidRPr="00DD32EC">
              <w:rPr>
                <w:rFonts w:eastAsia="Times New Roman"/>
                <w:b/>
                <w:bCs/>
                <w:strike/>
                <w:color w:val="FF0000"/>
                <w:lang w:eastAsia="pl-PL"/>
              </w:rPr>
              <w:t>221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C0168F" w14:textId="77777777" w:rsidR="00670E5E" w:rsidRPr="00DD32EC" w:rsidRDefault="00670E5E" w:rsidP="00A84D67">
            <w:pPr>
              <w:spacing w:after="0" w:line="240" w:lineRule="auto"/>
              <w:jc w:val="center"/>
              <w:rPr>
                <w:rFonts w:eastAsia="Times New Roman"/>
                <w:b/>
                <w:bCs/>
                <w:strike/>
                <w:color w:val="FF0000"/>
                <w:lang w:eastAsia="pl-PL"/>
              </w:rPr>
            </w:pPr>
            <w:r w:rsidRPr="00DD32EC">
              <w:rPr>
                <w:rFonts w:eastAsia="Times New Roman"/>
                <w:b/>
                <w:bCs/>
                <w:strike/>
                <w:color w:val="FF0000"/>
                <w:lang w:eastAsia="pl-PL"/>
              </w:rPr>
              <w:t>238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72E5DC5" w14:textId="77777777" w:rsidR="00670E5E" w:rsidRPr="00DD32EC" w:rsidRDefault="00670E5E" w:rsidP="00A84D67">
            <w:pPr>
              <w:spacing w:after="0" w:line="240" w:lineRule="auto"/>
              <w:jc w:val="center"/>
              <w:rPr>
                <w:rFonts w:eastAsia="Times New Roman"/>
                <w:b/>
                <w:bCs/>
                <w:strike/>
                <w:color w:val="FF0000"/>
                <w:lang w:eastAsia="pl-PL"/>
              </w:rPr>
            </w:pPr>
            <w:r w:rsidRPr="00DD32EC">
              <w:rPr>
                <w:rFonts w:eastAsia="Times New Roman"/>
                <w:b/>
                <w:bCs/>
                <w:strike/>
                <w:color w:val="FF0000"/>
                <w:lang w:eastAsia="pl-PL"/>
              </w:rPr>
              <w:t>244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CFFEBF" w14:textId="77777777" w:rsidR="00670E5E" w:rsidRPr="00DD32EC" w:rsidRDefault="00670E5E" w:rsidP="00A84D67">
            <w:pPr>
              <w:spacing w:after="0" w:line="240" w:lineRule="auto"/>
              <w:jc w:val="center"/>
              <w:rPr>
                <w:rFonts w:eastAsia="Times New Roman"/>
                <w:b/>
                <w:bCs/>
                <w:strike/>
                <w:color w:val="FF0000"/>
                <w:lang w:eastAsia="pl-PL"/>
              </w:rPr>
            </w:pPr>
            <w:r w:rsidRPr="00DD32EC">
              <w:rPr>
                <w:rFonts w:eastAsia="Times New Roman"/>
                <w:b/>
                <w:bCs/>
                <w:strike/>
                <w:color w:val="FF0000"/>
                <w:lang w:eastAsia="pl-PL"/>
              </w:rPr>
              <w:t>251</w:t>
            </w:r>
          </w:p>
        </w:tc>
      </w:tr>
    </w:tbl>
    <w:p w14:paraId="2BC31353" w14:textId="77777777" w:rsidR="00670E5E" w:rsidRPr="006D784F" w:rsidRDefault="00CD7D30" w:rsidP="00CD7D30">
      <w:pPr>
        <w:spacing w:line="240" w:lineRule="auto"/>
        <w:jc w:val="both"/>
      </w:pPr>
      <w:r w:rsidRPr="006D784F">
        <w:t xml:space="preserve">Źródło: Urząd Statystyczny w Olsztynie </w:t>
      </w:r>
    </w:p>
    <w:p w14:paraId="75C914F7" w14:textId="02C69981" w:rsidR="002365B4" w:rsidRPr="006D784F" w:rsidRDefault="002365B4" w:rsidP="00502D64">
      <w:pPr>
        <w:spacing w:after="0" w:line="240" w:lineRule="auto"/>
        <w:jc w:val="both"/>
      </w:pPr>
      <w:r w:rsidRPr="008B530E">
        <w:rPr>
          <w:strike/>
          <w:color w:val="FF0000"/>
        </w:rPr>
        <w:t>19</w:t>
      </w:r>
      <w:r w:rsidR="008B530E">
        <w:t xml:space="preserve"> </w:t>
      </w:r>
      <w:r w:rsidR="008B530E" w:rsidRPr="008B530E">
        <w:rPr>
          <w:color w:val="00B050"/>
        </w:rPr>
        <w:t>Część</w:t>
      </w:r>
      <w:r w:rsidR="008B530E">
        <w:t xml:space="preserve"> </w:t>
      </w:r>
      <w:r w:rsidRPr="006D784F">
        <w:t xml:space="preserve">organizacji pozarządowych na terenie </w:t>
      </w:r>
      <w:r w:rsidR="00167291" w:rsidRPr="006D784F">
        <w:t xml:space="preserve">działalności </w:t>
      </w:r>
      <w:r w:rsidR="00DD5772" w:rsidRPr="006D784F">
        <w:t>Stowarzyszenia LGD „Brama Mazurskiej Krainy"</w:t>
      </w:r>
      <w:r w:rsidRPr="006D784F">
        <w:t>: posiada status organizacji pożytku publicznego i mam możliwość pozyskiwania środków z odpisów 1 % podatków.  Wysokość pozyskiwanych środków z tego źródła waha się w granicach od kilkuset złotych do kilkudziesięciu tysięc</w:t>
      </w:r>
      <w:r w:rsidR="00C257E2" w:rsidRPr="006D784F">
        <w:t>y złotych rocznie</w:t>
      </w:r>
      <w:r w:rsidR="00502D64" w:rsidRPr="006D784F">
        <w:t>.</w:t>
      </w:r>
    </w:p>
    <w:p w14:paraId="3E364250" w14:textId="77777777" w:rsidR="00502D64" w:rsidRPr="006D784F" w:rsidRDefault="00502D64" w:rsidP="00502D64">
      <w:pPr>
        <w:spacing w:after="0" w:line="240" w:lineRule="auto"/>
        <w:jc w:val="both"/>
      </w:pPr>
    </w:p>
    <w:tbl>
      <w:tblPr>
        <w:tblW w:w="9654" w:type="dxa"/>
        <w:tblInd w:w="55" w:type="dxa"/>
        <w:tblLayout w:type="fixed"/>
        <w:tblCellMar>
          <w:left w:w="70" w:type="dxa"/>
          <w:right w:w="70" w:type="dxa"/>
        </w:tblCellMar>
        <w:tblLook w:val="04A0" w:firstRow="1" w:lastRow="0" w:firstColumn="1" w:lastColumn="0" w:noHBand="0" w:noVBand="1"/>
      </w:tblPr>
      <w:tblGrid>
        <w:gridCol w:w="2567"/>
        <w:gridCol w:w="708"/>
        <w:gridCol w:w="709"/>
        <w:gridCol w:w="709"/>
        <w:gridCol w:w="708"/>
        <w:gridCol w:w="709"/>
        <w:gridCol w:w="709"/>
        <w:gridCol w:w="708"/>
        <w:gridCol w:w="709"/>
        <w:gridCol w:w="709"/>
        <w:gridCol w:w="709"/>
      </w:tblGrid>
      <w:tr w:rsidR="003A356E" w:rsidRPr="006D784F" w14:paraId="24468427" w14:textId="77777777" w:rsidTr="00FF0607">
        <w:trPr>
          <w:trHeight w:val="276"/>
        </w:trPr>
        <w:tc>
          <w:tcPr>
            <w:tcW w:w="9654" w:type="dxa"/>
            <w:gridSpan w:val="11"/>
            <w:tcBorders>
              <w:bottom w:val="single" w:sz="4" w:space="0" w:color="auto"/>
            </w:tcBorders>
            <w:shd w:val="clear" w:color="000000" w:fill="auto"/>
            <w:vAlign w:val="center"/>
          </w:tcPr>
          <w:p w14:paraId="410CD4A5" w14:textId="77777777" w:rsidR="003A356E" w:rsidRPr="006D784F" w:rsidRDefault="003A356E" w:rsidP="00FF0607">
            <w:pPr>
              <w:spacing w:after="0" w:line="240" w:lineRule="auto"/>
              <w:rPr>
                <w:rFonts w:eastAsia="Times New Roman" w:cs="Arial"/>
                <w:b/>
                <w:bCs/>
                <w:lang w:eastAsia="pl-PL"/>
              </w:rPr>
            </w:pPr>
            <w:r w:rsidRPr="006D784F">
              <w:rPr>
                <w:rFonts w:eastAsia="Times New Roman" w:cs="Arial"/>
                <w:b/>
                <w:bCs/>
                <w:lang w:eastAsia="pl-PL"/>
              </w:rPr>
              <w:t>Tabela 26: Fundacje na obszarze LSR</w:t>
            </w:r>
          </w:p>
        </w:tc>
      </w:tr>
      <w:tr w:rsidR="003A356E" w:rsidRPr="006D784F" w14:paraId="4BE05D62" w14:textId="77777777" w:rsidTr="00FF0607">
        <w:trPr>
          <w:trHeight w:val="562"/>
        </w:trPr>
        <w:tc>
          <w:tcPr>
            <w:tcW w:w="2567"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40488736"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Gmina</w:t>
            </w:r>
          </w:p>
        </w:tc>
        <w:tc>
          <w:tcPr>
            <w:tcW w:w="7087" w:type="dxa"/>
            <w:gridSpan w:val="10"/>
            <w:tcBorders>
              <w:top w:val="single" w:sz="4" w:space="0" w:color="auto"/>
              <w:left w:val="nil"/>
              <w:bottom w:val="single" w:sz="4" w:space="0" w:color="auto"/>
              <w:right w:val="single" w:sz="4" w:space="0" w:color="auto"/>
            </w:tcBorders>
            <w:shd w:val="clear" w:color="000000" w:fill="BDD6EE"/>
            <w:noWrap/>
            <w:vAlign w:val="center"/>
            <w:hideMark/>
          </w:tcPr>
          <w:p w14:paraId="3978018D"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fundacje</w:t>
            </w:r>
          </w:p>
        </w:tc>
      </w:tr>
      <w:tr w:rsidR="003A356E" w:rsidRPr="006D784F" w14:paraId="68F1F2A7" w14:textId="77777777" w:rsidTr="00FF0607">
        <w:trPr>
          <w:trHeight w:val="276"/>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796B464D" w14:textId="77777777" w:rsidR="003A356E" w:rsidRPr="006D784F" w:rsidRDefault="003A356E" w:rsidP="00FF0607">
            <w:pPr>
              <w:spacing w:after="0" w:line="240" w:lineRule="auto"/>
              <w:rPr>
                <w:rFonts w:eastAsia="Times New Roman" w:cs="Arial"/>
                <w:b/>
                <w:bCs/>
                <w:lang w:eastAsia="pl-PL"/>
              </w:rPr>
            </w:pP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2374DFAD"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1</w:t>
            </w:r>
            <w:r w:rsidRPr="006D784F">
              <w:rPr>
                <w:rFonts w:eastAsia="Times New Roman" w:cs="Arial"/>
                <w:b/>
                <w:bCs/>
                <w:lang w:eastAsia="pl-PL"/>
              </w:rPr>
              <w:t>5</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55B5B24F"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1</w:t>
            </w:r>
            <w:r w:rsidRPr="006D784F">
              <w:rPr>
                <w:rFonts w:eastAsia="Times New Roman" w:cs="Arial"/>
                <w:b/>
                <w:bCs/>
                <w:lang w:eastAsia="pl-PL"/>
              </w:rPr>
              <w:t>6</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36865EF6"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1</w:t>
            </w:r>
            <w:r w:rsidRPr="006D784F">
              <w:rPr>
                <w:rFonts w:eastAsia="Times New Roman" w:cs="Arial"/>
                <w:b/>
                <w:bCs/>
                <w:lang w:eastAsia="pl-PL"/>
              </w:rPr>
              <w:t>7</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5BF5CA2C"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1</w:t>
            </w:r>
            <w:r w:rsidRPr="006D784F">
              <w:rPr>
                <w:rFonts w:eastAsia="Times New Roman" w:cs="Arial"/>
                <w:b/>
                <w:bCs/>
                <w:lang w:eastAsia="pl-PL"/>
              </w:rPr>
              <w:t>8</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7F59ECC5"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1</w:t>
            </w:r>
            <w:r w:rsidRPr="006D784F">
              <w:rPr>
                <w:rFonts w:eastAsia="Times New Roman" w:cs="Arial"/>
                <w:b/>
                <w:bCs/>
                <w:lang w:eastAsia="pl-PL"/>
              </w:rPr>
              <w:t>9</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37DD4C42" w14:textId="77777777" w:rsidR="003A356E" w:rsidRPr="006D784F" w:rsidRDefault="003A356E" w:rsidP="00FF0607">
            <w:pPr>
              <w:spacing w:after="0" w:line="240" w:lineRule="auto"/>
              <w:jc w:val="center"/>
              <w:rPr>
                <w:rFonts w:eastAsia="Times New Roman" w:cs="Arial"/>
                <w:b/>
                <w:bCs/>
                <w:lang w:eastAsia="pl-PL"/>
              </w:rPr>
            </w:pPr>
            <w:r w:rsidRPr="006D784F">
              <w:rPr>
                <w:rFonts w:eastAsia="Times New Roman" w:cs="Arial"/>
                <w:b/>
                <w:bCs/>
                <w:lang w:eastAsia="pl-PL"/>
              </w:rPr>
              <w:t>20</w:t>
            </w:r>
            <w:r>
              <w:rPr>
                <w:rFonts w:eastAsia="Times New Roman" w:cs="Arial"/>
                <w:b/>
                <w:bCs/>
                <w:lang w:eastAsia="pl-PL"/>
              </w:rPr>
              <w:t>2</w:t>
            </w:r>
            <w:r w:rsidRPr="006D784F">
              <w:rPr>
                <w:rFonts w:eastAsia="Times New Roman" w:cs="Arial"/>
                <w:b/>
                <w:bCs/>
                <w:lang w:eastAsia="pl-PL"/>
              </w:rPr>
              <w:t>0</w:t>
            </w:r>
          </w:p>
        </w:tc>
        <w:tc>
          <w:tcPr>
            <w:tcW w:w="708" w:type="dxa"/>
            <w:tcBorders>
              <w:top w:val="single" w:sz="4" w:space="0" w:color="auto"/>
              <w:left w:val="nil"/>
              <w:bottom w:val="single" w:sz="4" w:space="0" w:color="auto"/>
              <w:right w:val="single" w:sz="4" w:space="0" w:color="auto"/>
            </w:tcBorders>
            <w:shd w:val="clear" w:color="000000" w:fill="DBDBDB"/>
            <w:noWrap/>
            <w:vAlign w:val="center"/>
            <w:hideMark/>
          </w:tcPr>
          <w:p w14:paraId="3FC36235" w14:textId="77777777" w:rsidR="003A356E" w:rsidRPr="00574A7C" w:rsidRDefault="003A356E" w:rsidP="00FF0607">
            <w:pPr>
              <w:spacing w:after="0" w:line="240" w:lineRule="auto"/>
              <w:jc w:val="center"/>
              <w:rPr>
                <w:rFonts w:eastAsia="Times New Roman" w:cs="Arial"/>
                <w:b/>
                <w:bCs/>
                <w:strike/>
                <w:color w:val="FF0000"/>
                <w:lang w:eastAsia="pl-PL"/>
              </w:rPr>
            </w:pPr>
            <w:r w:rsidRPr="00574A7C">
              <w:rPr>
                <w:rFonts w:eastAsia="Times New Roman" w:cs="Arial"/>
                <w:b/>
                <w:bCs/>
                <w:strike/>
                <w:color w:val="FF0000"/>
                <w:lang w:eastAsia="pl-PL"/>
              </w:rPr>
              <w:t>2011</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459B6A1D" w14:textId="77777777" w:rsidR="003A356E" w:rsidRPr="00574A7C" w:rsidRDefault="003A356E" w:rsidP="00FF0607">
            <w:pPr>
              <w:spacing w:after="0" w:line="240" w:lineRule="auto"/>
              <w:jc w:val="center"/>
              <w:rPr>
                <w:rFonts w:eastAsia="Times New Roman" w:cs="Arial"/>
                <w:b/>
                <w:bCs/>
                <w:strike/>
                <w:color w:val="FF0000"/>
                <w:lang w:eastAsia="pl-PL"/>
              </w:rPr>
            </w:pPr>
            <w:r w:rsidRPr="00574A7C">
              <w:rPr>
                <w:rFonts w:eastAsia="Times New Roman" w:cs="Arial"/>
                <w:b/>
                <w:bCs/>
                <w:strike/>
                <w:color w:val="FF0000"/>
                <w:lang w:eastAsia="pl-PL"/>
              </w:rPr>
              <w:t>2012</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7642B2B9" w14:textId="77777777" w:rsidR="003A356E" w:rsidRPr="00574A7C" w:rsidRDefault="003A356E" w:rsidP="00FF0607">
            <w:pPr>
              <w:spacing w:after="0" w:line="240" w:lineRule="auto"/>
              <w:jc w:val="center"/>
              <w:rPr>
                <w:rFonts w:eastAsia="Times New Roman" w:cs="Arial"/>
                <w:b/>
                <w:bCs/>
                <w:strike/>
                <w:color w:val="FF0000"/>
                <w:lang w:eastAsia="pl-PL"/>
              </w:rPr>
            </w:pPr>
            <w:r w:rsidRPr="00574A7C">
              <w:rPr>
                <w:rFonts w:eastAsia="Times New Roman" w:cs="Arial"/>
                <w:b/>
                <w:bCs/>
                <w:strike/>
                <w:color w:val="FF0000"/>
                <w:lang w:eastAsia="pl-PL"/>
              </w:rPr>
              <w:t>2013</w:t>
            </w:r>
          </w:p>
        </w:tc>
        <w:tc>
          <w:tcPr>
            <w:tcW w:w="709" w:type="dxa"/>
            <w:tcBorders>
              <w:top w:val="single" w:sz="4" w:space="0" w:color="auto"/>
              <w:left w:val="nil"/>
              <w:bottom w:val="single" w:sz="4" w:space="0" w:color="auto"/>
              <w:right w:val="single" w:sz="4" w:space="0" w:color="auto"/>
            </w:tcBorders>
            <w:shd w:val="clear" w:color="000000" w:fill="DBDBDB"/>
            <w:noWrap/>
            <w:vAlign w:val="center"/>
            <w:hideMark/>
          </w:tcPr>
          <w:p w14:paraId="77CF5B64" w14:textId="77777777" w:rsidR="003A356E" w:rsidRPr="00574A7C" w:rsidRDefault="003A356E" w:rsidP="00FF0607">
            <w:pPr>
              <w:spacing w:after="0" w:line="240" w:lineRule="auto"/>
              <w:jc w:val="center"/>
              <w:rPr>
                <w:rFonts w:eastAsia="Times New Roman" w:cs="Arial"/>
                <w:b/>
                <w:bCs/>
                <w:strike/>
                <w:color w:val="FF0000"/>
                <w:lang w:eastAsia="pl-PL"/>
              </w:rPr>
            </w:pPr>
            <w:r w:rsidRPr="00574A7C">
              <w:rPr>
                <w:rFonts w:eastAsia="Times New Roman" w:cs="Arial"/>
                <w:b/>
                <w:bCs/>
                <w:strike/>
                <w:color w:val="FF0000"/>
                <w:lang w:eastAsia="pl-PL"/>
              </w:rPr>
              <w:t>2014</w:t>
            </w:r>
          </w:p>
        </w:tc>
      </w:tr>
      <w:tr w:rsidR="003A356E" w:rsidRPr="006D784F" w14:paraId="4C8E64D2"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DD17"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Kozłowo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D8C8ED4" w14:textId="77777777" w:rsidR="003A356E" w:rsidRPr="002B1A3D" w:rsidRDefault="003A356E" w:rsidP="00FF0607">
            <w:pPr>
              <w:spacing w:after="0" w:line="240" w:lineRule="auto"/>
              <w:jc w:val="center"/>
              <w:rPr>
                <w:rFonts w:eastAsia="Times New Roman"/>
                <w:strike/>
                <w:color w:val="FF0000"/>
                <w:lang w:eastAsia="pl-PL"/>
              </w:rPr>
            </w:pPr>
            <w:r w:rsidRPr="002B1A3D">
              <w:rPr>
                <w:rFonts w:eastAsia="Times New Roman"/>
                <w:strike/>
                <w:color w:val="FF0000"/>
                <w:lang w:eastAsia="pl-PL"/>
              </w:rPr>
              <w:t xml:space="preserve">0 </w:t>
            </w:r>
            <w:r w:rsidRPr="002B1A3D">
              <w:rPr>
                <w:rFonts w:eastAsia="Times New Roman"/>
                <w:color w:val="00B050"/>
                <w:lang w:eastAsia="pl-PL"/>
              </w:rPr>
              <w:t xml:space="preserve">2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4501BD5" w14:textId="77777777" w:rsidR="003A356E" w:rsidRPr="002B1A3D" w:rsidRDefault="003A356E" w:rsidP="00FF0607">
            <w:pPr>
              <w:spacing w:after="0" w:line="240" w:lineRule="auto"/>
              <w:jc w:val="center"/>
              <w:rPr>
                <w:rFonts w:eastAsia="Times New Roman"/>
                <w:strike/>
                <w:color w:val="FF0000"/>
                <w:lang w:eastAsia="pl-PL"/>
              </w:rPr>
            </w:pPr>
            <w:r w:rsidRPr="002B1A3D">
              <w:rPr>
                <w:rFonts w:eastAsia="Times New Roman"/>
                <w:strike/>
                <w:color w:val="FF0000"/>
                <w:lang w:eastAsia="pl-PL"/>
              </w:rPr>
              <w:t>0</w:t>
            </w:r>
            <w:r>
              <w:rPr>
                <w:rFonts w:eastAsia="Times New Roman"/>
                <w:strike/>
                <w:color w:val="FF0000"/>
                <w:lang w:eastAsia="pl-PL"/>
              </w:rPr>
              <w:t xml:space="preserve"> </w:t>
            </w:r>
            <w:r w:rsidRPr="002B1A3D">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048726E" w14:textId="77777777" w:rsidR="003A356E" w:rsidRPr="002B1A3D" w:rsidRDefault="003A356E" w:rsidP="00FF0607">
            <w:pPr>
              <w:spacing w:after="0" w:line="240" w:lineRule="auto"/>
              <w:jc w:val="center"/>
              <w:rPr>
                <w:rFonts w:eastAsia="Times New Roman"/>
                <w:strike/>
                <w:color w:val="FF0000"/>
                <w:lang w:eastAsia="pl-PL"/>
              </w:rPr>
            </w:pPr>
            <w:r w:rsidRPr="002B1A3D">
              <w:rPr>
                <w:rFonts w:eastAsia="Times New Roman"/>
                <w:strike/>
                <w:color w:val="FF0000"/>
                <w:lang w:eastAsia="pl-PL"/>
              </w:rPr>
              <w:t>0</w:t>
            </w:r>
            <w:r>
              <w:rPr>
                <w:rFonts w:eastAsia="Times New Roman"/>
                <w:strike/>
                <w:color w:val="FF0000"/>
                <w:lang w:eastAsia="pl-PL"/>
              </w:rPr>
              <w:t xml:space="preserve"> </w:t>
            </w:r>
            <w:r w:rsidRPr="002B1A3D">
              <w:rPr>
                <w:rFonts w:eastAsia="Times New Roman"/>
                <w:color w:val="00B050"/>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5A9457" w14:textId="77777777" w:rsidR="003A356E" w:rsidRPr="002B1A3D" w:rsidRDefault="003A356E" w:rsidP="00FF0607">
            <w:pPr>
              <w:spacing w:after="0" w:line="240" w:lineRule="auto"/>
              <w:jc w:val="center"/>
              <w:rPr>
                <w:rFonts w:eastAsia="Times New Roman"/>
                <w:strike/>
                <w:color w:val="FF0000"/>
                <w:lang w:eastAsia="pl-PL"/>
              </w:rPr>
            </w:pPr>
            <w:r w:rsidRPr="002B1A3D">
              <w:rPr>
                <w:rFonts w:eastAsia="Times New Roman"/>
                <w:strike/>
                <w:color w:val="FF0000"/>
                <w:lang w:eastAsia="pl-PL"/>
              </w:rPr>
              <w:t>0</w:t>
            </w:r>
            <w:r>
              <w:rPr>
                <w:rFonts w:eastAsia="Times New Roman"/>
                <w:strike/>
                <w:color w:val="FF0000"/>
                <w:lang w:eastAsia="pl-PL"/>
              </w:rPr>
              <w:t xml:space="preserve"> </w:t>
            </w:r>
            <w:r w:rsidRPr="002B1A3D">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BF9B828" w14:textId="77777777" w:rsidR="003A356E" w:rsidRPr="002B1A3D" w:rsidRDefault="003A356E" w:rsidP="00FF0607">
            <w:pPr>
              <w:spacing w:after="0" w:line="240" w:lineRule="auto"/>
              <w:jc w:val="center"/>
              <w:rPr>
                <w:rFonts w:eastAsia="Times New Roman"/>
                <w:strike/>
                <w:color w:val="FF0000"/>
                <w:lang w:eastAsia="pl-PL"/>
              </w:rPr>
            </w:pPr>
            <w:r w:rsidRPr="002B1A3D">
              <w:rPr>
                <w:rFonts w:eastAsia="Times New Roman"/>
                <w:strike/>
                <w:color w:val="FF0000"/>
                <w:lang w:eastAsia="pl-PL"/>
              </w:rPr>
              <w:t>0</w:t>
            </w:r>
            <w:r w:rsidRPr="002B1A3D">
              <w:rPr>
                <w:rFonts w:eastAsia="Times New Roman"/>
                <w:color w:val="00B050"/>
                <w:lang w:eastAsia="pl-PL"/>
              </w:rPr>
              <w:t xml:space="preserve"> 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61A953F" w14:textId="77777777" w:rsidR="003A356E" w:rsidRPr="002B1A3D" w:rsidRDefault="003A356E" w:rsidP="00FF0607">
            <w:pPr>
              <w:spacing w:after="0" w:line="240" w:lineRule="auto"/>
              <w:jc w:val="center"/>
              <w:rPr>
                <w:rFonts w:eastAsia="Times New Roman"/>
                <w:strike/>
                <w:color w:val="FF0000"/>
                <w:lang w:eastAsia="pl-PL"/>
              </w:rPr>
            </w:pPr>
            <w:r w:rsidRPr="002B1A3D">
              <w:rPr>
                <w:rFonts w:eastAsia="Times New Roman"/>
                <w:strike/>
                <w:color w:val="FF0000"/>
                <w:lang w:eastAsia="pl-PL"/>
              </w:rPr>
              <w:t>0</w:t>
            </w:r>
            <w:r>
              <w:rPr>
                <w:rFonts w:eastAsia="Times New Roman"/>
                <w:strike/>
                <w:color w:val="FF0000"/>
                <w:lang w:eastAsia="pl-PL"/>
              </w:rPr>
              <w:t xml:space="preserve"> </w:t>
            </w:r>
            <w:r w:rsidRPr="002B1A3D">
              <w:rPr>
                <w:rFonts w:eastAsia="Times New Roman"/>
                <w:color w:val="00B050"/>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4DC6D00"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74E6E0C"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6E07C0F"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03F9AD"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r>
      <w:tr w:rsidR="003A356E" w:rsidRPr="006D784F" w14:paraId="389886DA"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EB99D"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Nidzica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8E37009" w14:textId="77777777" w:rsidR="003A356E" w:rsidRPr="002B1A3D" w:rsidRDefault="003A356E" w:rsidP="00FF0607">
            <w:pPr>
              <w:spacing w:after="0" w:line="240" w:lineRule="auto"/>
              <w:jc w:val="center"/>
              <w:rPr>
                <w:rFonts w:eastAsia="Times New Roman"/>
                <w:strike/>
                <w:color w:val="FF0000"/>
                <w:lang w:eastAsia="pl-PL"/>
              </w:rPr>
            </w:pPr>
            <w:r w:rsidRPr="002B1A3D">
              <w:rPr>
                <w:rFonts w:eastAsia="Times New Roman"/>
                <w:strike/>
                <w:color w:val="FF0000"/>
                <w:lang w:eastAsia="pl-PL"/>
              </w:rPr>
              <w:t>1</w:t>
            </w:r>
            <w:r>
              <w:rPr>
                <w:rFonts w:eastAsia="Times New Roman"/>
                <w:strike/>
                <w:color w:val="FF0000"/>
                <w:lang w:eastAsia="pl-PL"/>
              </w:rPr>
              <w:t xml:space="preserve"> </w:t>
            </w:r>
            <w:r w:rsidRPr="00C8361E">
              <w:rPr>
                <w:rFonts w:eastAsia="Times New Roman"/>
                <w:color w:val="00B050"/>
                <w:lang w:eastAsia="pl-PL"/>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84DE55A" w14:textId="77777777" w:rsidR="003A356E" w:rsidRPr="002B1A3D" w:rsidRDefault="003A356E" w:rsidP="00FF0607">
            <w:pPr>
              <w:spacing w:after="0" w:line="240" w:lineRule="auto"/>
              <w:jc w:val="center"/>
              <w:rPr>
                <w:rFonts w:eastAsia="Times New Roman"/>
                <w:strike/>
                <w:color w:val="FF0000"/>
                <w:lang w:eastAsia="pl-PL"/>
              </w:rPr>
            </w:pPr>
            <w:r w:rsidRPr="002B1A3D">
              <w:rPr>
                <w:rFonts w:eastAsia="Times New Roman"/>
                <w:strike/>
                <w:color w:val="FF0000"/>
                <w:lang w:eastAsia="pl-PL"/>
              </w:rPr>
              <w:t>1</w:t>
            </w:r>
            <w:r>
              <w:rPr>
                <w:rFonts w:eastAsia="Times New Roman"/>
                <w:strike/>
                <w:color w:val="FF0000"/>
                <w:lang w:eastAsia="pl-PL"/>
              </w:rPr>
              <w:t xml:space="preserve"> </w:t>
            </w:r>
            <w:r>
              <w:rPr>
                <w:rFonts w:eastAsia="Times New Roman"/>
                <w:color w:val="00B050"/>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F64B6F6" w14:textId="77777777" w:rsidR="003A356E" w:rsidRPr="002B1A3D" w:rsidRDefault="003A356E" w:rsidP="00FF0607">
            <w:pPr>
              <w:spacing w:after="0" w:line="240" w:lineRule="auto"/>
              <w:jc w:val="center"/>
              <w:rPr>
                <w:rFonts w:eastAsia="Times New Roman"/>
                <w:strike/>
                <w:color w:val="FF0000"/>
                <w:lang w:eastAsia="pl-PL"/>
              </w:rPr>
            </w:pPr>
            <w:r w:rsidRPr="002B1A3D">
              <w:rPr>
                <w:rFonts w:eastAsia="Times New Roman"/>
                <w:strike/>
                <w:color w:val="FF0000"/>
                <w:lang w:eastAsia="pl-PL"/>
              </w:rPr>
              <w:t>1</w:t>
            </w:r>
            <w:r>
              <w:rPr>
                <w:rFonts w:eastAsia="Times New Roman"/>
                <w:strike/>
                <w:color w:val="FF0000"/>
                <w:lang w:eastAsia="pl-PL"/>
              </w:rPr>
              <w:t xml:space="preserve"> </w:t>
            </w:r>
            <w:r w:rsidRPr="00C8361E">
              <w:rPr>
                <w:rFonts w:eastAsia="Times New Roman"/>
                <w:color w:val="00B050"/>
                <w:lang w:eastAsia="pl-PL"/>
              </w:rPr>
              <w:t>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5CBF294" w14:textId="77777777" w:rsidR="003A356E" w:rsidRPr="002B1A3D" w:rsidRDefault="003A356E" w:rsidP="00FF0607">
            <w:pPr>
              <w:spacing w:after="0" w:line="240" w:lineRule="auto"/>
              <w:jc w:val="center"/>
              <w:rPr>
                <w:rFonts w:eastAsia="Times New Roman"/>
                <w:strike/>
                <w:color w:val="FF0000"/>
                <w:lang w:eastAsia="pl-PL"/>
              </w:rPr>
            </w:pPr>
            <w:r w:rsidRPr="002B1A3D">
              <w:rPr>
                <w:rFonts w:eastAsia="Times New Roman"/>
                <w:strike/>
                <w:color w:val="FF0000"/>
                <w:lang w:eastAsia="pl-PL"/>
              </w:rPr>
              <w:t>1</w:t>
            </w:r>
            <w:r>
              <w:rPr>
                <w:rFonts w:eastAsia="Times New Roman"/>
                <w:strike/>
                <w:color w:val="FF0000"/>
                <w:lang w:eastAsia="pl-PL"/>
              </w:rPr>
              <w:t xml:space="preserve"> </w:t>
            </w:r>
            <w:r>
              <w:rPr>
                <w:rFonts w:eastAsia="Times New Roman"/>
                <w:color w:val="00B050"/>
                <w:lang w:eastAsia="pl-PL"/>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C25F13A" w14:textId="77777777" w:rsidR="003A356E" w:rsidRPr="002B1A3D" w:rsidRDefault="003A356E" w:rsidP="00FF0607">
            <w:pPr>
              <w:spacing w:after="0" w:line="240" w:lineRule="auto"/>
              <w:jc w:val="center"/>
              <w:rPr>
                <w:rFonts w:eastAsia="Times New Roman"/>
                <w:strike/>
                <w:color w:val="FF0000"/>
                <w:lang w:eastAsia="pl-PL"/>
              </w:rPr>
            </w:pPr>
            <w:r w:rsidRPr="002B1A3D">
              <w:rPr>
                <w:rFonts w:eastAsia="Times New Roman"/>
                <w:strike/>
                <w:color w:val="FF0000"/>
                <w:lang w:eastAsia="pl-PL"/>
              </w:rPr>
              <w:t>1</w:t>
            </w:r>
            <w:r>
              <w:rPr>
                <w:rFonts w:eastAsia="Times New Roman"/>
                <w:strike/>
                <w:color w:val="FF0000"/>
                <w:lang w:eastAsia="pl-PL"/>
              </w:rPr>
              <w:t xml:space="preserve"> </w:t>
            </w:r>
            <w:r w:rsidRPr="00C8361E">
              <w:rPr>
                <w:rFonts w:eastAsia="Times New Roman"/>
                <w:color w:val="00B050"/>
                <w:lang w:eastAsia="pl-PL"/>
              </w:rPr>
              <w:t>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A439A2" w14:textId="77777777" w:rsidR="003A356E" w:rsidRPr="00C8361E" w:rsidRDefault="003A356E" w:rsidP="00FF0607">
            <w:pPr>
              <w:spacing w:after="0" w:line="240" w:lineRule="auto"/>
              <w:jc w:val="center"/>
              <w:rPr>
                <w:rFonts w:eastAsia="Times New Roman"/>
                <w:color w:val="00B050"/>
                <w:lang w:eastAsia="pl-PL"/>
              </w:rPr>
            </w:pPr>
            <w:r w:rsidRPr="00C8361E">
              <w:rPr>
                <w:rFonts w:eastAsia="Times New Roman"/>
                <w:strike/>
                <w:color w:val="FF0000"/>
                <w:lang w:eastAsia="pl-PL"/>
              </w:rPr>
              <w:t>2</w:t>
            </w:r>
            <w:r w:rsidRPr="00C8361E">
              <w:rPr>
                <w:rFonts w:eastAsia="Times New Roman"/>
                <w:color w:val="00B050"/>
                <w:lang w:eastAsia="pl-PL"/>
              </w:rPr>
              <w:t xml:space="preserve"> </w:t>
            </w:r>
            <w:r>
              <w:rPr>
                <w:rFonts w:eastAsia="Times New Roman"/>
                <w:color w:val="00B050"/>
                <w:lang w:eastAsia="pl-PL"/>
              </w:rPr>
              <w:t>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5439D31"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F25A7B"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586204A"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5917740"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3</w:t>
            </w:r>
          </w:p>
        </w:tc>
      </w:tr>
      <w:tr w:rsidR="003A356E" w:rsidRPr="006D784F" w14:paraId="279F6557"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A204D"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Dźwierzuty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E361246"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0</w:t>
            </w:r>
            <w:r>
              <w:rPr>
                <w:rFonts w:eastAsia="Times New Roman"/>
                <w:strike/>
                <w:color w:val="FF0000"/>
                <w:lang w:eastAsia="pl-PL"/>
              </w:rPr>
              <w:t xml:space="preserve"> </w:t>
            </w:r>
            <w:r w:rsidRPr="000519DC">
              <w:rPr>
                <w:color w:val="00B050"/>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67DB46"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1</w:t>
            </w:r>
            <w:r>
              <w:rPr>
                <w:rFonts w:eastAsia="Times New Roman"/>
                <w:strike/>
                <w:color w:val="FF0000"/>
                <w:lang w:eastAsia="pl-PL"/>
              </w:rPr>
              <w:t xml:space="preserve"> </w:t>
            </w:r>
            <w:r w:rsidRPr="000519DC">
              <w:rPr>
                <w:color w:val="00B050"/>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53F016"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1</w:t>
            </w:r>
            <w:r>
              <w:rPr>
                <w:rFonts w:eastAsia="Times New Roman"/>
                <w:strike/>
                <w:color w:val="FF0000"/>
                <w:lang w:eastAsia="pl-PL"/>
              </w:rPr>
              <w:t xml:space="preserve"> </w:t>
            </w:r>
            <w:r w:rsidRPr="000519DC">
              <w:rPr>
                <w:color w:val="00B050"/>
              </w:rPr>
              <w:t>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12E45CC"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1</w:t>
            </w:r>
            <w:r>
              <w:rPr>
                <w:rFonts w:eastAsia="Times New Roman"/>
                <w:strike/>
                <w:color w:val="FF0000"/>
                <w:lang w:eastAsia="pl-PL"/>
              </w:rPr>
              <w:t xml:space="preserve"> </w:t>
            </w:r>
            <w:r w:rsidRPr="000519DC">
              <w:rPr>
                <w:color w:val="00B050"/>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73879BB"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1</w:t>
            </w:r>
            <w:r>
              <w:rPr>
                <w:rFonts w:eastAsia="Times New Roman"/>
                <w:strike/>
                <w:color w:val="FF0000"/>
                <w:lang w:eastAsia="pl-PL"/>
              </w:rPr>
              <w:t xml:space="preserve"> </w:t>
            </w:r>
            <w:r w:rsidRPr="000519DC">
              <w:rPr>
                <w:color w:val="00B050"/>
              </w:rPr>
              <w:t>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A2AD83" w14:textId="77777777" w:rsidR="003A356E" w:rsidRPr="00FA3A3C" w:rsidRDefault="003A356E" w:rsidP="00FF0607">
            <w:pPr>
              <w:spacing w:after="0" w:line="240" w:lineRule="auto"/>
              <w:jc w:val="center"/>
              <w:rPr>
                <w:rFonts w:eastAsia="Times New Roman"/>
                <w:strike/>
                <w:color w:val="FF0000"/>
                <w:lang w:eastAsia="pl-PL"/>
              </w:rPr>
            </w:pPr>
            <w:r w:rsidRPr="00FA3A3C">
              <w:rPr>
                <w:rFonts w:eastAsia="Times New Roman"/>
                <w:strike/>
                <w:color w:val="FF0000"/>
                <w:lang w:eastAsia="pl-PL"/>
              </w:rPr>
              <w:t>1</w:t>
            </w:r>
            <w:r>
              <w:rPr>
                <w:rFonts w:eastAsia="Times New Roman"/>
                <w:strike/>
                <w:color w:val="FF0000"/>
                <w:lang w:eastAsia="pl-PL"/>
              </w:rPr>
              <w:t xml:space="preserve"> </w:t>
            </w:r>
            <w:r w:rsidRPr="000519DC">
              <w:rPr>
                <w:color w:val="00B050"/>
              </w:rPr>
              <w:t>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7E7455F"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E5D0BA0"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293E939"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66D8FD"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r>
      <w:tr w:rsidR="003A356E" w:rsidRPr="006D784F" w14:paraId="6BEEC78B"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F75BA"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Jedwabno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B54201B"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0</w:t>
            </w:r>
            <w:r>
              <w:rPr>
                <w:rFonts w:eastAsia="Times New Roman"/>
                <w:strike/>
                <w:color w:val="FF0000"/>
                <w:lang w:eastAsia="pl-PL"/>
              </w:rPr>
              <w:t xml:space="preserve"> </w:t>
            </w:r>
            <w:r w:rsidRPr="00CE69D5">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560AD36"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0</w:t>
            </w:r>
            <w:r>
              <w:rPr>
                <w:rFonts w:eastAsia="Times New Roman"/>
                <w:strike/>
                <w:color w:val="FF0000"/>
                <w:lang w:eastAsia="pl-PL"/>
              </w:rPr>
              <w:t xml:space="preserve"> </w:t>
            </w:r>
            <w:r w:rsidRPr="00CE69D5">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E1BEC5"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0</w:t>
            </w:r>
            <w:r>
              <w:rPr>
                <w:rFonts w:eastAsia="Times New Roman"/>
                <w:strike/>
                <w:color w:val="FF0000"/>
                <w:lang w:eastAsia="pl-PL"/>
              </w:rPr>
              <w:t xml:space="preserve"> </w:t>
            </w:r>
            <w:r w:rsidRPr="00CE69D5">
              <w:rPr>
                <w:rFonts w:eastAsia="Times New Roman"/>
                <w:color w:val="00B050"/>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760505A"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0</w:t>
            </w:r>
            <w:r>
              <w:rPr>
                <w:rFonts w:eastAsia="Times New Roman"/>
                <w:strike/>
                <w:color w:val="FF0000"/>
                <w:lang w:eastAsia="pl-PL"/>
              </w:rPr>
              <w:t xml:space="preserve"> </w:t>
            </w:r>
            <w:r w:rsidRPr="00CE69D5">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F75CCB"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0</w:t>
            </w:r>
            <w:r>
              <w:rPr>
                <w:rFonts w:eastAsia="Times New Roman"/>
                <w:strike/>
                <w:color w:val="FF0000"/>
                <w:lang w:eastAsia="pl-PL"/>
              </w:rPr>
              <w:t xml:space="preserve"> </w:t>
            </w:r>
            <w:r w:rsidRPr="00CE69D5">
              <w:rPr>
                <w:rFonts w:eastAsia="Times New Roman"/>
                <w:color w:val="00B050"/>
                <w:lang w:eastAsia="pl-PL"/>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0AFB841" w14:textId="77777777" w:rsidR="003A356E" w:rsidRPr="00CE69D5" w:rsidRDefault="003A356E" w:rsidP="00FF0607">
            <w:pPr>
              <w:spacing w:after="0" w:line="240" w:lineRule="auto"/>
              <w:jc w:val="center"/>
              <w:rPr>
                <w:rFonts w:eastAsia="Times New Roman"/>
                <w:strike/>
                <w:color w:val="FF0000"/>
                <w:lang w:eastAsia="pl-PL"/>
              </w:rPr>
            </w:pPr>
            <w:r w:rsidRPr="00CE69D5">
              <w:rPr>
                <w:rFonts w:eastAsia="Times New Roman"/>
                <w:strike/>
                <w:color w:val="FF0000"/>
                <w:lang w:eastAsia="pl-PL"/>
              </w:rPr>
              <w:t>0</w:t>
            </w:r>
            <w:r>
              <w:rPr>
                <w:rFonts w:eastAsia="Times New Roman"/>
                <w:strike/>
                <w:color w:val="FF0000"/>
                <w:lang w:eastAsia="pl-PL"/>
              </w:rPr>
              <w:t xml:space="preserve"> </w:t>
            </w:r>
            <w:r w:rsidRPr="00CE69D5">
              <w:rPr>
                <w:rFonts w:eastAsia="Times New Roman"/>
                <w:color w:val="00B050"/>
                <w:lang w:eastAsia="pl-PL"/>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03C6DA7"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94789EC"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0</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882C594"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E283FF"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1</w:t>
            </w:r>
          </w:p>
        </w:tc>
      </w:tr>
      <w:tr w:rsidR="003A356E" w:rsidRPr="006D784F" w14:paraId="4441AC96"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A0DB7"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Szczytno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99D06CF" w14:textId="0C39611E" w:rsidR="003A356E" w:rsidRPr="00BE4537" w:rsidRDefault="003A356E" w:rsidP="00FF0607">
            <w:pPr>
              <w:spacing w:after="0" w:line="240" w:lineRule="auto"/>
              <w:jc w:val="center"/>
              <w:rPr>
                <w:rFonts w:eastAsia="Times New Roman"/>
                <w:strike/>
                <w:lang w:eastAsia="pl-PL"/>
              </w:rPr>
            </w:pPr>
            <w:r w:rsidRPr="00BE4537">
              <w:rPr>
                <w:rFonts w:eastAsia="Times New Roman"/>
                <w:strike/>
                <w:color w:val="FF0000"/>
                <w:lang w:eastAsia="pl-PL"/>
              </w:rPr>
              <w:t>1</w:t>
            </w:r>
            <w:r w:rsidR="00BE4537" w:rsidRPr="00BE4537">
              <w:rPr>
                <w:rFonts w:eastAsia="Times New Roman"/>
                <w:strike/>
                <w:lang w:eastAsia="pl-PL"/>
              </w:rPr>
              <w:t xml:space="preserve"> </w:t>
            </w:r>
            <w:r w:rsidR="00BE4537" w:rsidRPr="00BE4537">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1B3188" w14:textId="545C116E" w:rsidR="003A356E" w:rsidRPr="00BE4537" w:rsidRDefault="003A356E" w:rsidP="00FF0607">
            <w:pPr>
              <w:spacing w:after="0" w:line="240" w:lineRule="auto"/>
              <w:jc w:val="center"/>
              <w:rPr>
                <w:rFonts w:eastAsia="Times New Roman"/>
                <w:strike/>
                <w:lang w:eastAsia="pl-PL"/>
              </w:rPr>
            </w:pPr>
            <w:r w:rsidRPr="00BE4537">
              <w:rPr>
                <w:rFonts w:eastAsia="Times New Roman"/>
                <w:strike/>
                <w:color w:val="FF0000"/>
                <w:lang w:eastAsia="pl-PL"/>
              </w:rPr>
              <w:t>1</w:t>
            </w:r>
            <w:r w:rsidR="00BE4537" w:rsidRPr="00BE4537">
              <w:rPr>
                <w:rFonts w:eastAsia="Times New Roman"/>
                <w:strike/>
                <w:lang w:eastAsia="pl-PL"/>
              </w:rPr>
              <w:t xml:space="preserve"> </w:t>
            </w:r>
            <w:r w:rsidR="00BE4537" w:rsidRPr="00BE4537">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47EB79" w14:textId="36D6FB26" w:rsidR="003A356E" w:rsidRPr="00BE4537" w:rsidRDefault="003A356E" w:rsidP="00FF0607">
            <w:pPr>
              <w:spacing w:after="0" w:line="240" w:lineRule="auto"/>
              <w:jc w:val="center"/>
              <w:rPr>
                <w:rFonts w:eastAsia="Times New Roman"/>
                <w:strike/>
                <w:lang w:eastAsia="pl-PL"/>
              </w:rPr>
            </w:pPr>
            <w:r w:rsidRPr="00BE4537">
              <w:rPr>
                <w:rFonts w:eastAsia="Times New Roman"/>
                <w:strike/>
                <w:color w:val="FF0000"/>
                <w:lang w:eastAsia="pl-PL"/>
              </w:rPr>
              <w:t>1</w:t>
            </w:r>
            <w:r w:rsidR="00BE4537" w:rsidRPr="00BE4537">
              <w:rPr>
                <w:rFonts w:eastAsia="Times New Roman"/>
                <w:strike/>
                <w:lang w:eastAsia="pl-PL"/>
              </w:rPr>
              <w:t xml:space="preserve"> </w:t>
            </w:r>
            <w:r w:rsidR="00BE4537" w:rsidRPr="00BE4537">
              <w:rPr>
                <w:rFonts w:eastAsia="Times New Roman"/>
                <w:color w:val="00B050"/>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0215C38" w14:textId="3C4221C1" w:rsidR="003A356E" w:rsidRPr="00BE4537" w:rsidRDefault="003A356E" w:rsidP="00FF0607">
            <w:pPr>
              <w:spacing w:after="0" w:line="240" w:lineRule="auto"/>
              <w:jc w:val="center"/>
              <w:rPr>
                <w:rFonts w:eastAsia="Times New Roman"/>
                <w:strike/>
                <w:lang w:eastAsia="pl-PL"/>
              </w:rPr>
            </w:pPr>
            <w:r w:rsidRPr="00BE4537">
              <w:rPr>
                <w:rFonts w:eastAsia="Times New Roman"/>
                <w:strike/>
                <w:color w:val="FF0000"/>
                <w:lang w:eastAsia="pl-PL"/>
              </w:rPr>
              <w:t>1</w:t>
            </w:r>
            <w:r w:rsidR="00BE4537" w:rsidRPr="00BE4537">
              <w:rPr>
                <w:rFonts w:eastAsia="Times New Roman"/>
                <w:strike/>
                <w:lang w:eastAsia="pl-PL"/>
              </w:rPr>
              <w:t xml:space="preserve"> </w:t>
            </w:r>
            <w:r w:rsidR="00BE4537" w:rsidRPr="00BE4537">
              <w:rPr>
                <w:rFonts w:eastAsia="Times New Roman"/>
                <w:color w:val="00B050"/>
                <w:lang w:eastAsia="pl-PL"/>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ADBB353" w14:textId="6A9D8213" w:rsidR="003A356E" w:rsidRPr="00BE4537" w:rsidRDefault="003A356E" w:rsidP="00FF0607">
            <w:pPr>
              <w:spacing w:after="0" w:line="240" w:lineRule="auto"/>
              <w:jc w:val="center"/>
              <w:rPr>
                <w:rFonts w:eastAsia="Times New Roman"/>
                <w:strike/>
                <w:lang w:eastAsia="pl-PL"/>
              </w:rPr>
            </w:pPr>
            <w:r w:rsidRPr="00BE4537">
              <w:rPr>
                <w:rFonts w:eastAsia="Times New Roman"/>
                <w:strike/>
                <w:color w:val="FF0000"/>
                <w:lang w:eastAsia="pl-PL"/>
              </w:rPr>
              <w:t>1</w:t>
            </w:r>
            <w:r w:rsidR="00BE4537" w:rsidRPr="00BE4537">
              <w:rPr>
                <w:rFonts w:eastAsia="Times New Roman"/>
                <w:color w:val="00B050"/>
                <w:lang w:eastAsia="pl-PL"/>
              </w:rPr>
              <w:t xml:space="preserve"> 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97B4F0B" w14:textId="42F92F28" w:rsidR="003A356E" w:rsidRPr="00BE4537" w:rsidRDefault="003A356E" w:rsidP="00FF0607">
            <w:pPr>
              <w:spacing w:after="0" w:line="240" w:lineRule="auto"/>
              <w:jc w:val="center"/>
              <w:rPr>
                <w:rFonts w:eastAsia="Times New Roman"/>
                <w:strike/>
                <w:lang w:eastAsia="pl-PL"/>
              </w:rPr>
            </w:pPr>
            <w:r w:rsidRPr="00BE4537">
              <w:rPr>
                <w:rFonts w:eastAsia="Times New Roman"/>
                <w:strike/>
                <w:color w:val="FF0000"/>
                <w:lang w:eastAsia="pl-PL"/>
              </w:rPr>
              <w:t>2</w:t>
            </w:r>
            <w:r w:rsidR="00BE4537" w:rsidRPr="00BE4537">
              <w:rPr>
                <w:rFonts w:eastAsia="Times New Roman"/>
                <w:strike/>
                <w:lang w:eastAsia="pl-PL"/>
              </w:rPr>
              <w:t xml:space="preserve"> </w:t>
            </w:r>
            <w:r w:rsidR="00BE4537" w:rsidRPr="00BE4537">
              <w:rPr>
                <w:rFonts w:eastAsia="Times New Roman"/>
                <w:color w:val="00B050"/>
                <w:lang w:eastAsia="pl-PL"/>
              </w:rPr>
              <w:t>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A94354F"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CDE925"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0761B4B"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E01C079"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r>
      <w:tr w:rsidR="003A356E" w:rsidRPr="006D784F" w14:paraId="56B63E70" w14:textId="77777777" w:rsidTr="00FF0607">
        <w:trPr>
          <w:trHeight w:val="27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6CD09" w14:textId="77777777" w:rsidR="003A356E" w:rsidRPr="006D784F" w:rsidRDefault="003A356E" w:rsidP="00FF0607">
            <w:pPr>
              <w:spacing w:after="0" w:line="240" w:lineRule="auto"/>
              <w:rPr>
                <w:rFonts w:eastAsia="Times New Roman"/>
                <w:lang w:eastAsia="pl-PL"/>
              </w:rPr>
            </w:pPr>
            <w:r w:rsidRPr="006D784F">
              <w:rPr>
                <w:rFonts w:eastAsia="Times New Roman"/>
                <w:lang w:eastAsia="pl-PL"/>
              </w:rPr>
              <w:t xml:space="preserve">Świętajno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C74A43E"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1CDAD6C"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A82EC58"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BB192DB"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65BBFD0"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1</w:t>
            </w:r>
            <w:r>
              <w:rPr>
                <w:rFonts w:eastAsia="Times New Roman"/>
                <w:strike/>
                <w:color w:val="FF0000"/>
                <w:lang w:eastAsia="pl-PL"/>
              </w:rPr>
              <w:t xml:space="preserve"> </w:t>
            </w:r>
            <w:r w:rsidRPr="00940FBE">
              <w:rPr>
                <w:rFonts w:eastAsia="Times New Roman"/>
                <w:color w:val="00B05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DA69C0" w14:textId="77777777" w:rsidR="003A356E" w:rsidRPr="005B1302" w:rsidRDefault="003A356E" w:rsidP="00FF0607">
            <w:pPr>
              <w:spacing w:after="0" w:line="240" w:lineRule="auto"/>
              <w:jc w:val="center"/>
              <w:rPr>
                <w:rFonts w:eastAsia="Times New Roman"/>
                <w:strike/>
                <w:color w:val="FF0000"/>
                <w:lang w:eastAsia="pl-PL"/>
              </w:rPr>
            </w:pPr>
            <w:r w:rsidRPr="005B1302">
              <w:rPr>
                <w:rFonts w:eastAsia="Times New Roman"/>
                <w:strike/>
                <w:color w:val="FF0000"/>
                <w:lang w:eastAsia="pl-PL"/>
              </w:rPr>
              <w:t>2</w:t>
            </w:r>
            <w:r>
              <w:rPr>
                <w:rFonts w:eastAsia="Times New Roman"/>
                <w:strike/>
                <w:color w:val="FF0000"/>
                <w:lang w:eastAsia="pl-PL"/>
              </w:rPr>
              <w:t xml:space="preserve"> </w:t>
            </w:r>
            <w:r w:rsidRPr="00940FBE">
              <w:rPr>
                <w:rFonts w:eastAsia="Times New Roman"/>
                <w:color w:val="00B050"/>
                <w:lang w:eastAsia="pl-PL"/>
              </w:rPr>
              <w:t>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E17C6C2"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13102C6"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00446157"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A570060" w14:textId="77777777" w:rsidR="003A356E" w:rsidRPr="00574A7C" w:rsidRDefault="003A356E" w:rsidP="00FF0607">
            <w:pPr>
              <w:spacing w:after="0" w:line="240" w:lineRule="auto"/>
              <w:jc w:val="center"/>
              <w:rPr>
                <w:rFonts w:eastAsia="Times New Roman"/>
                <w:strike/>
                <w:color w:val="FF0000"/>
                <w:lang w:eastAsia="pl-PL"/>
              </w:rPr>
            </w:pPr>
            <w:r w:rsidRPr="00574A7C">
              <w:rPr>
                <w:rFonts w:eastAsia="Times New Roman"/>
                <w:strike/>
                <w:color w:val="FF0000"/>
                <w:lang w:eastAsia="pl-PL"/>
              </w:rPr>
              <w:t>2</w:t>
            </w:r>
          </w:p>
        </w:tc>
      </w:tr>
      <w:tr w:rsidR="003A356E" w:rsidRPr="006D784F" w14:paraId="7C029A87" w14:textId="77777777" w:rsidTr="00FF0607">
        <w:trPr>
          <w:trHeight w:val="26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3591" w14:textId="77777777" w:rsidR="003A356E" w:rsidRPr="006D784F" w:rsidRDefault="003A356E" w:rsidP="00FF0607">
            <w:pPr>
              <w:spacing w:after="0" w:line="240" w:lineRule="auto"/>
              <w:rPr>
                <w:rFonts w:eastAsia="Times New Roman"/>
                <w:b/>
                <w:bCs/>
                <w:lang w:eastAsia="pl-PL"/>
              </w:rPr>
            </w:pPr>
            <w:r w:rsidRPr="006D784F">
              <w:rPr>
                <w:rFonts w:eastAsia="Times New Roman"/>
                <w:b/>
                <w:bCs/>
                <w:lang w:eastAsia="pl-PL"/>
              </w:rPr>
              <w:t>Obszar LSR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FC1BE36" w14:textId="5E70AE69" w:rsidR="003A356E" w:rsidRPr="00F0649A" w:rsidRDefault="003A356E" w:rsidP="00FF0607">
            <w:pPr>
              <w:spacing w:after="0" w:line="240" w:lineRule="auto"/>
              <w:jc w:val="center"/>
              <w:rPr>
                <w:rFonts w:eastAsia="Times New Roman"/>
                <w:b/>
                <w:bCs/>
                <w:strike/>
                <w:color w:val="FF0000"/>
                <w:lang w:eastAsia="pl-PL"/>
              </w:rPr>
            </w:pPr>
            <w:r w:rsidRPr="00F0649A">
              <w:rPr>
                <w:rFonts w:eastAsia="Times New Roman"/>
                <w:b/>
                <w:bCs/>
                <w:strike/>
                <w:color w:val="FF0000"/>
                <w:lang w:eastAsia="pl-PL"/>
              </w:rPr>
              <w:t>3</w:t>
            </w:r>
            <w:r w:rsidR="0075571E">
              <w:rPr>
                <w:rFonts w:eastAsia="Times New Roman"/>
                <w:b/>
                <w:bCs/>
                <w:strike/>
                <w:color w:val="FF0000"/>
                <w:lang w:eastAsia="pl-PL"/>
              </w:rPr>
              <w:t xml:space="preserve"> </w:t>
            </w:r>
            <w:r w:rsidR="0075571E" w:rsidRPr="0075571E">
              <w:rPr>
                <w:rFonts w:eastAsia="Times New Roman"/>
                <w:b/>
                <w:bCs/>
                <w:color w:val="00B050"/>
                <w:lang w:eastAsia="pl-PL"/>
              </w:rPr>
              <w:t>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AB02D9" w14:textId="6FD8CDFF" w:rsidR="003A356E" w:rsidRPr="00F0649A" w:rsidRDefault="003A356E" w:rsidP="00FF0607">
            <w:pPr>
              <w:spacing w:after="0" w:line="240" w:lineRule="auto"/>
              <w:jc w:val="center"/>
              <w:rPr>
                <w:rFonts w:eastAsia="Times New Roman"/>
                <w:b/>
                <w:bCs/>
                <w:strike/>
                <w:color w:val="FF0000"/>
                <w:lang w:eastAsia="pl-PL"/>
              </w:rPr>
            </w:pPr>
            <w:r w:rsidRPr="00F0649A">
              <w:rPr>
                <w:rFonts w:eastAsia="Times New Roman"/>
                <w:b/>
                <w:bCs/>
                <w:strike/>
                <w:color w:val="FF0000"/>
                <w:lang w:eastAsia="pl-PL"/>
              </w:rPr>
              <w:t>4</w:t>
            </w:r>
            <w:r w:rsidR="0075571E">
              <w:rPr>
                <w:rFonts w:eastAsia="Times New Roman"/>
                <w:b/>
                <w:bCs/>
                <w:strike/>
                <w:color w:val="FF0000"/>
                <w:lang w:eastAsia="pl-PL"/>
              </w:rPr>
              <w:t xml:space="preserve"> </w:t>
            </w:r>
            <w:r w:rsidR="0075571E" w:rsidRPr="0075571E">
              <w:rPr>
                <w:rFonts w:eastAsia="Times New Roman"/>
                <w:b/>
                <w:bCs/>
                <w:color w:val="00B050"/>
                <w:lang w:eastAsia="pl-PL"/>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9990184" w14:textId="51AD0F5B" w:rsidR="003A356E" w:rsidRPr="00F0649A" w:rsidRDefault="003A356E" w:rsidP="00FF0607">
            <w:pPr>
              <w:spacing w:after="0" w:line="240" w:lineRule="auto"/>
              <w:jc w:val="center"/>
              <w:rPr>
                <w:rFonts w:eastAsia="Times New Roman"/>
                <w:b/>
                <w:bCs/>
                <w:strike/>
                <w:color w:val="FF0000"/>
                <w:lang w:eastAsia="pl-PL"/>
              </w:rPr>
            </w:pPr>
            <w:r w:rsidRPr="00F0649A">
              <w:rPr>
                <w:rFonts w:eastAsia="Times New Roman"/>
                <w:b/>
                <w:bCs/>
                <w:strike/>
                <w:color w:val="FF0000"/>
                <w:lang w:eastAsia="pl-PL"/>
              </w:rPr>
              <w:t>4</w:t>
            </w:r>
            <w:r w:rsidR="0075571E">
              <w:rPr>
                <w:rFonts w:eastAsia="Times New Roman"/>
                <w:b/>
                <w:bCs/>
                <w:strike/>
                <w:color w:val="FF0000"/>
                <w:lang w:eastAsia="pl-PL"/>
              </w:rPr>
              <w:t xml:space="preserve"> </w:t>
            </w:r>
            <w:r w:rsidR="0075571E" w:rsidRPr="0075571E">
              <w:rPr>
                <w:rFonts w:eastAsia="Times New Roman"/>
                <w:b/>
                <w:bCs/>
                <w:color w:val="00B050"/>
                <w:lang w:eastAsia="pl-PL"/>
              </w:rPr>
              <w:t>17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DDC181F" w14:textId="5AAD30A7" w:rsidR="003A356E" w:rsidRPr="00F0649A" w:rsidRDefault="003A356E" w:rsidP="00FF0607">
            <w:pPr>
              <w:spacing w:after="0" w:line="240" w:lineRule="auto"/>
              <w:jc w:val="center"/>
              <w:rPr>
                <w:rFonts w:eastAsia="Times New Roman"/>
                <w:b/>
                <w:bCs/>
                <w:strike/>
                <w:color w:val="FF0000"/>
                <w:lang w:eastAsia="pl-PL"/>
              </w:rPr>
            </w:pPr>
            <w:r w:rsidRPr="00F0649A">
              <w:rPr>
                <w:rFonts w:eastAsia="Times New Roman"/>
                <w:b/>
                <w:bCs/>
                <w:strike/>
                <w:color w:val="FF0000"/>
                <w:lang w:eastAsia="pl-PL"/>
              </w:rPr>
              <w:t>4</w:t>
            </w:r>
            <w:r w:rsidR="0075571E">
              <w:rPr>
                <w:rFonts w:eastAsia="Times New Roman"/>
                <w:b/>
                <w:bCs/>
                <w:strike/>
                <w:color w:val="FF0000"/>
                <w:lang w:eastAsia="pl-PL"/>
              </w:rPr>
              <w:t xml:space="preserve"> </w:t>
            </w:r>
            <w:r w:rsidR="0075571E" w:rsidRPr="0075571E">
              <w:rPr>
                <w:rFonts w:eastAsia="Times New Roman"/>
                <w:b/>
                <w:bCs/>
                <w:color w:val="00B050"/>
                <w:lang w:eastAsia="pl-PL"/>
              </w:rPr>
              <w:t>16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F9617B4" w14:textId="2374542C" w:rsidR="003A356E" w:rsidRPr="00F0649A" w:rsidRDefault="003A356E" w:rsidP="00FF0607">
            <w:pPr>
              <w:spacing w:after="0" w:line="240" w:lineRule="auto"/>
              <w:jc w:val="center"/>
              <w:rPr>
                <w:rFonts w:eastAsia="Times New Roman"/>
                <w:b/>
                <w:bCs/>
                <w:strike/>
                <w:color w:val="FF0000"/>
                <w:lang w:eastAsia="pl-PL"/>
              </w:rPr>
            </w:pPr>
            <w:r w:rsidRPr="00F0649A">
              <w:rPr>
                <w:rFonts w:eastAsia="Times New Roman"/>
                <w:b/>
                <w:bCs/>
                <w:strike/>
                <w:color w:val="FF0000"/>
                <w:lang w:eastAsia="pl-PL"/>
              </w:rPr>
              <w:t>4</w:t>
            </w:r>
            <w:r w:rsidR="0075571E">
              <w:rPr>
                <w:rFonts w:eastAsia="Times New Roman"/>
                <w:b/>
                <w:bCs/>
                <w:strike/>
                <w:color w:val="FF0000"/>
                <w:lang w:eastAsia="pl-PL"/>
              </w:rPr>
              <w:t xml:space="preserve"> </w:t>
            </w:r>
            <w:r w:rsidR="0075571E" w:rsidRPr="0075571E">
              <w:rPr>
                <w:rFonts w:eastAsia="Times New Roman"/>
                <w:b/>
                <w:bCs/>
                <w:color w:val="00B050"/>
                <w:lang w:eastAsia="pl-PL"/>
              </w:rPr>
              <w:t>19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C18484D" w14:textId="16BE0779" w:rsidR="003A356E" w:rsidRPr="00F0649A" w:rsidRDefault="003A356E" w:rsidP="00FF0607">
            <w:pPr>
              <w:spacing w:after="0" w:line="240" w:lineRule="auto"/>
              <w:jc w:val="center"/>
              <w:rPr>
                <w:rFonts w:eastAsia="Times New Roman"/>
                <w:b/>
                <w:bCs/>
                <w:strike/>
                <w:color w:val="FF0000"/>
                <w:lang w:eastAsia="pl-PL"/>
              </w:rPr>
            </w:pPr>
            <w:r w:rsidRPr="00F0649A">
              <w:rPr>
                <w:rFonts w:eastAsia="Times New Roman"/>
                <w:b/>
                <w:bCs/>
                <w:strike/>
                <w:color w:val="FF0000"/>
                <w:lang w:eastAsia="pl-PL"/>
              </w:rPr>
              <w:t>7</w:t>
            </w:r>
            <w:r w:rsidR="0075571E">
              <w:rPr>
                <w:rFonts w:eastAsia="Times New Roman"/>
                <w:b/>
                <w:bCs/>
                <w:strike/>
                <w:color w:val="FF0000"/>
                <w:lang w:eastAsia="pl-PL"/>
              </w:rPr>
              <w:t xml:space="preserve"> </w:t>
            </w:r>
            <w:r w:rsidR="0075571E" w:rsidRPr="0075571E">
              <w:rPr>
                <w:rFonts w:eastAsia="Times New Roman"/>
                <w:b/>
                <w:bCs/>
                <w:color w:val="00B050"/>
                <w:lang w:eastAsia="pl-PL"/>
              </w:rPr>
              <w:t>23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A9AB22C" w14:textId="77777777" w:rsidR="003A356E" w:rsidRPr="00574A7C" w:rsidRDefault="003A356E" w:rsidP="00FF0607">
            <w:pPr>
              <w:spacing w:after="0" w:line="240" w:lineRule="auto"/>
              <w:jc w:val="center"/>
              <w:rPr>
                <w:rFonts w:eastAsia="Times New Roman"/>
                <w:b/>
                <w:bCs/>
                <w:strike/>
                <w:color w:val="FF0000"/>
                <w:lang w:eastAsia="pl-PL"/>
              </w:rPr>
            </w:pPr>
            <w:r w:rsidRPr="00574A7C">
              <w:rPr>
                <w:rFonts w:eastAsia="Times New Roman"/>
                <w:b/>
                <w:bCs/>
                <w:strike/>
                <w:color w:val="FF0000"/>
                <w:lang w:eastAsia="pl-PL"/>
              </w:rPr>
              <w:t>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BB23A19" w14:textId="77777777" w:rsidR="003A356E" w:rsidRPr="00574A7C" w:rsidRDefault="003A356E" w:rsidP="00FF0607">
            <w:pPr>
              <w:spacing w:after="0" w:line="240" w:lineRule="auto"/>
              <w:jc w:val="center"/>
              <w:rPr>
                <w:rFonts w:eastAsia="Times New Roman"/>
                <w:b/>
                <w:bCs/>
                <w:strike/>
                <w:color w:val="FF0000"/>
                <w:lang w:eastAsia="pl-PL"/>
              </w:rPr>
            </w:pPr>
            <w:r w:rsidRPr="00574A7C">
              <w:rPr>
                <w:rFonts w:eastAsia="Times New Roman"/>
                <w:b/>
                <w:bCs/>
                <w:strike/>
                <w:color w:val="FF0000"/>
                <w:lang w:eastAsia="pl-PL"/>
              </w:rPr>
              <w:t>8</w:t>
            </w:r>
          </w:p>
        </w:tc>
        <w:tc>
          <w:tcPr>
            <w:tcW w:w="709" w:type="dxa"/>
            <w:tcBorders>
              <w:top w:val="single" w:sz="4" w:space="0" w:color="auto"/>
              <w:left w:val="nil"/>
              <w:bottom w:val="single" w:sz="4" w:space="0" w:color="auto"/>
              <w:right w:val="single" w:sz="4" w:space="0" w:color="auto"/>
            </w:tcBorders>
            <w:shd w:val="clear" w:color="000000" w:fill="auto"/>
            <w:noWrap/>
            <w:vAlign w:val="bottom"/>
            <w:hideMark/>
          </w:tcPr>
          <w:p w14:paraId="1F6B8B27" w14:textId="77777777" w:rsidR="003A356E" w:rsidRPr="00574A7C" w:rsidRDefault="003A356E" w:rsidP="00FF0607">
            <w:pPr>
              <w:spacing w:after="0" w:line="240" w:lineRule="auto"/>
              <w:jc w:val="center"/>
              <w:rPr>
                <w:rFonts w:eastAsia="Times New Roman"/>
                <w:b/>
                <w:bCs/>
                <w:strike/>
                <w:color w:val="FF0000"/>
                <w:lang w:eastAsia="pl-PL"/>
              </w:rPr>
            </w:pPr>
            <w:r w:rsidRPr="00574A7C">
              <w:rPr>
                <w:rFonts w:eastAsia="Times New Roman"/>
                <w:b/>
                <w:bCs/>
                <w:strike/>
                <w:color w:val="FF0000"/>
                <w:lang w:eastAsia="pl-PL"/>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C6283D" w14:textId="77777777" w:rsidR="003A356E" w:rsidRPr="00574A7C" w:rsidRDefault="003A356E" w:rsidP="00FF0607">
            <w:pPr>
              <w:spacing w:after="0" w:line="240" w:lineRule="auto"/>
              <w:jc w:val="center"/>
              <w:rPr>
                <w:rFonts w:eastAsia="Times New Roman"/>
                <w:b/>
                <w:bCs/>
                <w:strike/>
                <w:color w:val="FF0000"/>
                <w:lang w:eastAsia="pl-PL"/>
              </w:rPr>
            </w:pPr>
            <w:r w:rsidRPr="00574A7C">
              <w:rPr>
                <w:rFonts w:eastAsia="Times New Roman"/>
                <w:b/>
                <w:bCs/>
                <w:strike/>
                <w:color w:val="FF0000"/>
                <w:lang w:eastAsia="pl-PL"/>
              </w:rPr>
              <w:t>10</w:t>
            </w:r>
          </w:p>
        </w:tc>
      </w:tr>
    </w:tbl>
    <w:p w14:paraId="7665B3A3" w14:textId="77777777" w:rsidR="00CD7D30" w:rsidRPr="006D784F" w:rsidRDefault="00CD7D30" w:rsidP="00A60E0A">
      <w:pPr>
        <w:spacing w:after="0" w:line="240" w:lineRule="auto"/>
        <w:jc w:val="both"/>
      </w:pPr>
      <w:r w:rsidRPr="006D784F">
        <w:t xml:space="preserve">Źródło: Urząd Statystyczny w Olsztynie </w:t>
      </w:r>
    </w:p>
    <w:p w14:paraId="36A96EA6" w14:textId="77777777" w:rsidR="009E6D86" w:rsidRPr="006D784F" w:rsidRDefault="009E6D86" w:rsidP="00A60E0A">
      <w:pPr>
        <w:spacing w:after="0" w:line="240" w:lineRule="auto"/>
        <w:contextualSpacing/>
        <w:jc w:val="both"/>
      </w:pPr>
    </w:p>
    <w:p w14:paraId="1D06A8A7" w14:textId="65A55765" w:rsidR="002365B4" w:rsidRPr="006D784F" w:rsidRDefault="004F559A" w:rsidP="00A60E0A">
      <w:pPr>
        <w:spacing w:after="0" w:line="240" w:lineRule="auto"/>
        <w:jc w:val="both"/>
      </w:pPr>
      <w:r w:rsidRPr="006D784F">
        <w:rPr>
          <w:b/>
        </w:rPr>
        <w:t>Szczególne znaczenie ekonomii społecznej</w:t>
      </w:r>
      <w:r w:rsidRPr="006D784F">
        <w:t xml:space="preserve">. </w:t>
      </w:r>
      <w:r w:rsidR="00455C17" w:rsidRPr="006D784F">
        <w:t xml:space="preserve">Na terenie objętym LSR, rozwija się przedsiębiorczość społeczna. Działania w tym zakresie wspierane są przez </w:t>
      </w:r>
      <w:r w:rsidR="00DD5772" w:rsidRPr="006D784F">
        <w:t xml:space="preserve">Stowarzyszenie </w:t>
      </w:r>
      <w:r w:rsidR="00455C17" w:rsidRPr="006D784F">
        <w:t xml:space="preserve">LGD „Brama Mazurskiej Krainy” oraz przez </w:t>
      </w:r>
      <w:r w:rsidR="00666FC1" w:rsidRPr="006D784F">
        <w:t xml:space="preserve">Nidzicką </w:t>
      </w:r>
      <w:r w:rsidR="00455C17" w:rsidRPr="006D784F">
        <w:t>Fundację</w:t>
      </w:r>
      <w:r w:rsidR="00666FC1" w:rsidRPr="006D784F">
        <w:t xml:space="preserve"> Rozwoju</w:t>
      </w:r>
      <w:r w:rsidR="00455C17" w:rsidRPr="006D784F">
        <w:t xml:space="preserve"> NIDA, która jest akredytowanym przez Ministerstwo Pracy i Polityki Społecznej, Ośrodkiem Wspierania Ekonomii Społecznej. Na terenie LSR, na dzień </w:t>
      </w:r>
      <w:r w:rsidR="00455C17" w:rsidRPr="008B530E">
        <w:rPr>
          <w:strike/>
          <w:color w:val="FF0000"/>
        </w:rPr>
        <w:t>31 gr</w:t>
      </w:r>
      <w:r w:rsidR="00AD193B" w:rsidRPr="008B530E">
        <w:rPr>
          <w:strike/>
          <w:color w:val="FF0000"/>
        </w:rPr>
        <w:t>udnia 2014</w:t>
      </w:r>
      <w:r w:rsidR="00AD193B" w:rsidRPr="008B530E">
        <w:rPr>
          <w:color w:val="FF0000"/>
        </w:rPr>
        <w:t xml:space="preserve"> </w:t>
      </w:r>
      <w:r w:rsidR="008B530E" w:rsidRPr="008B530E">
        <w:rPr>
          <w:color w:val="00B050"/>
        </w:rPr>
        <w:t xml:space="preserve">31.12.2020 </w:t>
      </w:r>
      <w:r w:rsidR="00AD193B" w:rsidRPr="006D784F">
        <w:t xml:space="preserve">roku funkcjonowało </w:t>
      </w:r>
      <w:r w:rsidR="00AD193B" w:rsidRPr="008B530E">
        <w:rPr>
          <w:strike/>
          <w:color w:val="FF0000"/>
        </w:rPr>
        <w:t>10</w:t>
      </w:r>
      <w:r w:rsidR="008B530E">
        <w:t xml:space="preserve"> </w:t>
      </w:r>
      <w:r w:rsidR="008B530E" w:rsidRPr="008B530E">
        <w:rPr>
          <w:color w:val="00B050"/>
        </w:rPr>
        <w:t>14</w:t>
      </w:r>
      <w:r w:rsidR="00455C17" w:rsidRPr="006D784F">
        <w:t xml:space="preserve"> spółdzielni socjalnych. Przedmiotem działalności spółdzielni socjalnych są: usługi gastronomiczne, opieka nad osobami starszymi, pielęgnacja terenów zielonych, usługi komunalne, usługi budowlane, animacja społ</w:t>
      </w:r>
      <w:r w:rsidR="00AD193B" w:rsidRPr="006D784F">
        <w:t>eczna, działalność artystyczna, wyroby r</w:t>
      </w:r>
      <w:r w:rsidR="000555FB" w:rsidRPr="006D784F">
        <w:t>ękodzielnicze, usługi społeczne.</w:t>
      </w:r>
    </w:p>
    <w:p w14:paraId="2380DA0C" w14:textId="77777777" w:rsidR="00666FC1" w:rsidRPr="006D784F" w:rsidRDefault="00666FC1" w:rsidP="00A60E0A">
      <w:pPr>
        <w:spacing w:after="0" w:line="240" w:lineRule="auto"/>
        <w:jc w:val="both"/>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299"/>
        <w:gridCol w:w="4930"/>
      </w:tblGrid>
      <w:tr w:rsidR="002365B4" w:rsidRPr="006D784F" w14:paraId="419B400C" w14:textId="77777777" w:rsidTr="00666FC1">
        <w:tc>
          <w:tcPr>
            <w:tcW w:w="9673" w:type="dxa"/>
            <w:gridSpan w:val="3"/>
            <w:tcBorders>
              <w:top w:val="nil"/>
              <w:left w:val="nil"/>
              <w:bottom w:val="single" w:sz="4" w:space="0" w:color="auto"/>
              <w:right w:val="nil"/>
            </w:tcBorders>
          </w:tcPr>
          <w:p w14:paraId="2139CDDC" w14:textId="6169C413" w:rsidR="002365B4" w:rsidRPr="006D784F" w:rsidRDefault="002365B4" w:rsidP="00A84D67">
            <w:pPr>
              <w:spacing w:after="0" w:line="240" w:lineRule="auto"/>
              <w:ind w:left="-108"/>
              <w:rPr>
                <w:b/>
              </w:rPr>
            </w:pPr>
            <w:r w:rsidRPr="006D784F">
              <w:rPr>
                <w:b/>
              </w:rPr>
              <w:t>Tabela</w:t>
            </w:r>
            <w:r w:rsidR="00CD7D30" w:rsidRPr="006D784F">
              <w:rPr>
                <w:b/>
              </w:rPr>
              <w:t xml:space="preserve"> 27</w:t>
            </w:r>
            <w:r w:rsidR="00666FC1" w:rsidRPr="006D784F">
              <w:rPr>
                <w:b/>
              </w:rPr>
              <w:t xml:space="preserve"> </w:t>
            </w:r>
            <w:r w:rsidRPr="006D784F">
              <w:rPr>
                <w:b/>
              </w:rPr>
              <w:t xml:space="preserve">: Spółdzielnie socjalne na obszarze LSR. Stan na </w:t>
            </w:r>
            <w:r w:rsidRPr="00295E30">
              <w:rPr>
                <w:b/>
                <w:strike/>
                <w:color w:val="FF0000"/>
              </w:rPr>
              <w:t>21.12.2014</w:t>
            </w:r>
            <w:r w:rsidRPr="00417C0F">
              <w:rPr>
                <w:b/>
                <w:color w:val="FF0000"/>
              </w:rPr>
              <w:t xml:space="preserve"> </w:t>
            </w:r>
            <w:r w:rsidR="000A54B3" w:rsidRPr="000A54B3">
              <w:rPr>
                <w:b/>
                <w:color w:val="00B050"/>
              </w:rPr>
              <w:t>31.12.</w:t>
            </w:r>
            <w:r w:rsidR="00295E30" w:rsidRPr="00295E30">
              <w:rPr>
                <w:b/>
                <w:color w:val="00B050"/>
              </w:rPr>
              <w:t>2020</w:t>
            </w:r>
            <w:r w:rsidR="00295E30">
              <w:rPr>
                <w:b/>
                <w:color w:val="FF0000"/>
              </w:rPr>
              <w:t xml:space="preserve"> </w:t>
            </w:r>
            <w:r w:rsidRPr="006D784F">
              <w:rPr>
                <w:b/>
              </w:rPr>
              <w:t xml:space="preserve">r. </w:t>
            </w:r>
          </w:p>
        </w:tc>
      </w:tr>
      <w:tr w:rsidR="002365B4" w:rsidRPr="006D784F" w14:paraId="793E3EF2" w14:textId="77777777" w:rsidTr="00666FC1">
        <w:tc>
          <w:tcPr>
            <w:tcW w:w="2444" w:type="dxa"/>
            <w:shd w:val="clear" w:color="auto" w:fill="B8CCE4"/>
          </w:tcPr>
          <w:p w14:paraId="7BF4DF00" w14:textId="77777777" w:rsidR="002365B4" w:rsidRPr="006D784F" w:rsidRDefault="002365B4" w:rsidP="00A84D67">
            <w:pPr>
              <w:spacing w:after="0" w:line="240" w:lineRule="auto"/>
              <w:rPr>
                <w:b/>
              </w:rPr>
            </w:pPr>
            <w:r w:rsidRPr="006D784F">
              <w:rPr>
                <w:b/>
              </w:rPr>
              <w:t xml:space="preserve">Nazwa </w:t>
            </w:r>
          </w:p>
        </w:tc>
        <w:tc>
          <w:tcPr>
            <w:tcW w:w="2299" w:type="dxa"/>
            <w:shd w:val="clear" w:color="auto" w:fill="B8CCE4"/>
          </w:tcPr>
          <w:p w14:paraId="7C1C109C" w14:textId="77777777" w:rsidR="002365B4" w:rsidRPr="006D784F" w:rsidRDefault="002365B4" w:rsidP="00A84D67">
            <w:pPr>
              <w:spacing w:after="0" w:line="240" w:lineRule="auto"/>
              <w:rPr>
                <w:b/>
              </w:rPr>
            </w:pPr>
            <w:r w:rsidRPr="006D784F">
              <w:rPr>
                <w:b/>
              </w:rPr>
              <w:t>Gmina- miejscowość</w:t>
            </w:r>
          </w:p>
        </w:tc>
        <w:tc>
          <w:tcPr>
            <w:tcW w:w="4930" w:type="dxa"/>
            <w:shd w:val="clear" w:color="auto" w:fill="B8CCE4"/>
          </w:tcPr>
          <w:p w14:paraId="5BB63C90" w14:textId="77777777" w:rsidR="002365B4" w:rsidRPr="006D784F" w:rsidRDefault="002365B4" w:rsidP="00A84D67">
            <w:pPr>
              <w:spacing w:after="0" w:line="240" w:lineRule="auto"/>
              <w:rPr>
                <w:b/>
              </w:rPr>
            </w:pPr>
            <w:r w:rsidRPr="006D784F">
              <w:rPr>
                <w:b/>
              </w:rPr>
              <w:t>Zakres działalności</w:t>
            </w:r>
          </w:p>
        </w:tc>
      </w:tr>
      <w:tr w:rsidR="002365B4" w:rsidRPr="006D784F" w14:paraId="2AAA24F0" w14:textId="77777777" w:rsidTr="00666FC1">
        <w:tc>
          <w:tcPr>
            <w:tcW w:w="2444" w:type="dxa"/>
          </w:tcPr>
          <w:p w14:paraId="6401B390" w14:textId="77777777" w:rsidR="002365B4" w:rsidRPr="006D784F" w:rsidRDefault="002365B4" w:rsidP="00A84D67">
            <w:pPr>
              <w:spacing w:after="0" w:line="240" w:lineRule="auto"/>
            </w:pPr>
            <w:r w:rsidRPr="006D784F">
              <w:t>Spółdzielnia Socjalna             „Czysta pomoc”</w:t>
            </w:r>
          </w:p>
        </w:tc>
        <w:tc>
          <w:tcPr>
            <w:tcW w:w="2299" w:type="dxa"/>
          </w:tcPr>
          <w:p w14:paraId="305279A6" w14:textId="77777777" w:rsidR="002365B4" w:rsidRPr="006D784F" w:rsidRDefault="002365B4" w:rsidP="00A84D67">
            <w:pPr>
              <w:spacing w:after="0" w:line="240" w:lineRule="auto"/>
            </w:pPr>
            <w:r w:rsidRPr="006D784F">
              <w:t>Działdowo- Kisiny</w:t>
            </w:r>
          </w:p>
        </w:tc>
        <w:tc>
          <w:tcPr>
            <w:tcW w:w="4930" w:type="dxa"/>
          </w:tcPr>
          <w:p w14:paraId="6711A314" w14:textId="77777777" w:rsidR="002365B4" w:rsidRPr="006D784F" w:rsidRDefault="002365B4" w:rsidP="00A84D67">
            <w:pPr>
              <w:spacing w:after="0" w:line="240" w:lineRule="auto"/>
            </w:pPr>
            <w:r w:rsidRPr="006D784F">
              <w:t>usługi gastronomiczne, catering, roboty budowlane- wykończeniowe, usługi sprzątające,  pomoc osobom starszym</w:t>
            </w:r>
          </w:p>
        </w:tc>
      </w:tr>
      <w:tr w:rsidR="002365B4" w:rsidRPr="006D784F" w14:paraId="2D303253" w14:textId="77777777" w:rsidTr="00666FC1">
        <w:tc>
          <w:tcPr>
            <w:tcW w:w="2444" w:type="dxa"/>
          </w:tcPr>
          <w:p w14:paraId="5C57C987" w14:textId="77777777" w:rsidR="002365B4" w:rsidRPr="006D784F" w:rsidRDefault="002365B4" w:rsidP="00A84D67">
            <w:pPr>
              <w:spacing w:after="0" w:line="240" w:lineRule="auto"/>
            </w:pPr>
            <w:r w:rsidRPr="006D784F">
              <w:t>Spółdzielnia Socjalna             „Słodkie pyszności”</w:t>
            </w:r>
          </w:p>
        </w:tc>
        <w:tc>
          <w:tcPr>
            <w:tcW w:w="2299" w:type="dxa"/>
          </w:tcPr>
          <w:p w14:paraId="2EDB1EAE" w14:textId="77777777" w:rsidR="002365B4" w:rsidRPr="006D784F" w:rsidRDefault="002365B4" w:rsidP="00A84D67">
            <w:pPr>
              <w:spacing w:after="0" w:line="240" w:lineRule="auto"/>
            </w:pPr>
            <w:r w:rsidRPr="006D784F">
              <w:t>Działdowo- Kisiny</w:t>
            </w:r>
          </w:p>
        </w:tc>
        <w:tc>
          <w:tcPr>
            <w:tcW w:w="4930" w:type="dxa"/>
          </w:tcPr>
          <w:p w14:paraId="2734BC80" w14:textId="77777777" w:rsidR="002365B4" w:rsidRPr="006D784F" w:rsidRDefault="002365B4" w:rsidP="00A84D67">
            <w:pPr>
              <w:spacing w:after="0" w:line="240" w:lineRule="auto"/>
            </w:pPr>
            <w:r w:rsidRPr="006D784F">
              <w:t>gastronomia</w:t>
            </w:r>
          </w:p>
        </w:tc>
      </w:tr>
      <w:tr w:rsidR="002365B4" w:rsidRPr="006D784F" w14:paraId="13DA3934" w14:textId="77777777" w:rsidTr="00666FC1">
        <w:tc>
          <w:tcPr>
            <w:tcW w:w="2444" w:type="dxa"/>
          </w:tcPr>
          <w:p w14:paraId="2D0759FE" w14:textId="77777777" w:rsidR="002365B4" w:rsidRPr="00C94293" w:rsidRDefault="002365B4" w:rsidP="00A84D67">
            <w:pPr>
              <w:spacing w:after="0" w:line="240" w:lineRule="auto"/>
              <w:rPr>
                <w:strike/>
                <w:color w:val="FF0000"/>
              </w:rPr>
            </w:pPr>
            <w:r w:rsidRPr="00C94293">
              <w:rPr>
                <w:strike/>
                <w:color w:val="FF0000"/>
              </w:rPr>
              <w:t>Spółdzielnia socjalna                 „ ARKA”</w:t>
            </w:r>
          </w:p>
        </w:tc>
        <w:tc>
          <w:tcPr>
            <w:tcW w:w="2299" w:type="dxa"/>
          </w:tcPr>
          <w:p w14:paraId="0E1435D3" w14:textId="77777777" w:rsidR="002365B4" w:rsidRPr="00C94293" w:rsidRDefault="002365B4" w:rsidP="00A84D67">
            <w:pPr>
              <w:spacing w:after="0" w:line="240" w:lineRule="auto"/>
              <w:rPr>
                <w:strike/>
                <w:color w:val="FF0000"/>
              </w:rPr>
            </w:pPr>
            <w:r w:rsidRPr="00C94293">
              <w:rPr>
                <w:strike/>
                <w:color w:val="FF0000"/>
              </w:rPr>
              <w:t>Działdowo-Kisiny</w:t>
            </w:r>
          </w:p>
        </w:tc>
        <w:tc>
          <w:tcPr>
            <w:tcW w:w="4930" w:type="dxa"/>
          </w:tcPr>
          <w:p w14:paraId="38619D3F" w14:textId="77777777" w:rsidR="002365B4" w:rsidRPr="00C94293" w:rsidRDefault="002365B4" w:rsidP="00A84D67">
            <w:pPr>
              <w:spacing w:after="0" w:line="240" w:lineRule="auto"/>
              <w:rPr>
                <w:strike/>
                <w:color w:val="FF0000"/>
              </w:rPr>
            </w:pPr>
            <w:r w:rsidRPr="00C94293">
              <w:rPr>
                <w:strike/>
                <w:color w:val="FF0000"/>
              </w:rPr>
              <w:t>gastronomia, wyroby rękodzielnicze</w:t>
            </w:r>
          </w:p>
        </w:tc>
      </w:tr>
      <w:tr w:rsidR="002365B4" w:rsidRPr="006D784F" w14:paraId="4718AEED" w14:textId="77777777" w:rsidTr="00666FC1">
        <w:tc>
          <w:tcPr>
            <w:tcW w:w="2444" w:type="dxa"/>
          </w:tcPr>
          <w:p w14:paraId="35D14606" w14:textId="77777777" w:rsidR="002365B4" w:rsidRPr="006D784F" w:rsidRDefault="002365B4" w:rsidP="00A84D67">
            <w:pPr>
              <w:spacing w:after="0" w:line="240" w:lineRule="auto"/>
            </w:pPr>
            <w:r w:rsidRPr="006D784F">
              <w:lastRenderedPageBreak/>
              <w:t>Spółdzielnia Socjalna             „Pączuś”</w:t>
            </w:r>
          </w:p>
        </w:tc>
        <w:tc>
          <w:tcPr>
            <w:tcW w:w="2299" w:type="dxa"/>
          </w:tcPr>
          <w:p w14:paraId="38782E9E" w14:textId="77777777" w:rsidR="002365B4" w:rsidRPr="006D784F" w:rsidRDefault="002365B4" w:rsidP="00A84D67">
            <w:pPr>
              <w:spacing w:after="0" w:line="240" w:lineRule="auto"/>
            </w:pPr>
            <w:r w:rsidRPr="006D784F">
              <w:t>Iłowo-Osada</w:t>
            </w:r>
          </w:p>
        </w:tc>
        <w:tc>
          <w:tcPr>
            <w:tcW w:w="4930" w:type="dxa"/>
          </w:tcPr>
          <w:p w14:paraId="75A14673" w14:textId="77777777" w:rsidR="002365B4" w:rsidRPr="006D784F" w:rsidRDefault="002365B4" w:rsidP="00A84D67">
            <w:pPr>
              <w:spacing w:after="0" w:line="240" w:lineRule="auto"/>
            </w:pPr>
            <w:r w:rsidRPr="006D784F">
              <w:t>gastronomia, wyrób i sprzedaż wyrobów cukierniczych</w:t>
            </w:r>
          </w:p>
        </w:tc>
      </w:tr>
      <w:tr w:rsidR="002365B4" w:rsidRPr="006D784F" w14:paraId="157EE82D" w14:textId="77777777" w:rsidTr="00666FC1">
        <w:tc>
          <w:tcPr>
            <w:tcW w:w="2444" w:type="dxa"/>
          </w:tcPr>
          <w:p w14:paraId="18FB8B66" w14:textId="77777777" w:rsidR="002365B4" w:rsidRPr="006D784F" w:rsidRDefault="002365B4" w:rsidP="00A84D67">
            <w:pPr>
              <w:spacing w:after="0" w:line="240" w:lineRule="auto"/>
            </w:pPr>
            <w:r w:rsidRPr="006D784F">
              <w:t>Spółdzielnia Socjalna             „Nie jesteś sam”</w:t>
            </w:r>
          </w:p>
        </w:tc>
        <w:tc>
          <w:tcPr>
            <w:tcW w:w="2299" w:type="dxa"/>
          </w:tcPr>
          <w:p w14:paraId="051F7E9B" w14:textId="77777777" w:rsidR="002365B4" w:rsidRPr="006D784F" w:rsidRDefault="002365B4" w:rsidP="00A84D67">
            <w:pPr>
              <w:spacing w:after="0" w:line="240" w:lineRule="auto"/>
            </w:pPr>
            <w:r w:rsidRPr="006D784F">
              <w:t>Nidzica</w:t>
            </w:r>
          </w:p>
        </w:tc>
        <w:tc>
          <w:tcPr>
            <w:tcW w:w="4930" w:type="dxa"/>
          </w:tcPr>
          <w:p w14:paraId="2448BCC7" w14:textId="77777777" w:rsidR="002365B4" w:rsidRPr="006D784F" w:rsidRDefault="002365B4" w:rsidP="00A84D67">
            <w:pPr>
              <w:spacing w:after="0" w:line="240" w:lineRule="auto"/>
            </w:pPr>
            <w:r w:rsidRPr="006D784F">
              <w:t>gastronomia, pielęgnacja terenów zielonych</w:t>
            </w:r>
          </w:p>
        </w:tc>
      </w:tr>
      <w:tr w:rsidR="002365B4" w:rsidRPr="006D784F" w14:paraId="043F5EF0" w14:textId="77777777" w:rsidTr="00666FC1">
        <w:tc>
          <w:tcPr>
            <w:tcW w:w="2444" w:type="dxa"/>
          </w:tcPr>
          <w:p w14:paraId="409DBD92" w14:textId="77777777" w:rsidR="002365B4" w:rsidRPr="006D784F" w:rsidRDefault="002365B4" w:rsidP="00A84D67">
            <w:pPr>
              <w:spacing w:after="0" w:line="240" w:lineRule="auto"/>
            </w:pPr>
            <w:r w:rsidRPr="006D784F">
              <w:t>Spółdzielnia Socjalna             „Sposób na życie”</w:t>
            </w:r>
          </w:p>
        </w:tc>
        <w:tc>
          <w:tcPr>
            <w:tcW w:w="2299" w:type="dxa"/>
          </w:tcPr>
          <w:p w14:paraId="7E7E5EDB" w14:textId="77777777" w:rsidR="002365B4" w:rsidRPr="006D784F" w:rsidRDefault="002365B4" w:rsidP="00A84D67">
            <w:pPr>
              <w:spacing w:after="0" w:line="240" w:lineRule="auto"/>
            </w:pPr>
            <w:r w:rsidRPr="006D784F">
              <w:t>Nidzica – Waszulki</w:t>
            </w:r>
          </w:p>
        </w:tc>
        <w:tc>
          <w:tcPr>
            <w:tcW w:w="4930" w:type="dxa"/>
          </w:tcPr>
          <w:p w14:paraId="5109E913" w14:textId="77777777" w:rsidR="002365B4" w:rsidRPr="006D784F" w:rsidRDefault="002365B4" w:rsidP="00A84D67">
            <w:pPr>
              <w:spacing w:after="0" w:line="240" w:lineRule="auto"/>
            </w:pPr>
            <w:r w:rsidRPr="006D784F">
              <w:t>florystyka, mobilna kosmetyczka, opraw muzyczna, gastronomia-torty</w:t>
            </w:r>
          </w:p>
        </w:tc>
      </w:tr>
      <w:tr w:rsidR="002365B4" w:rsidRPr="006D784F" w14:paraId="3769263D" w14:textId="77777777" w:rsidTr="00666FC1">
        <w:tc>
          <w:tcPr>
            <w:tcW w:w="2444" w:type="dxa"/>
          </w:tcPr>
          <w:p w14:paraId="0E29D949" w14:textId="77777777" w:rsidR="002365B4" w:rsidRPr="00C94293" w:rsidRDefault="002365B4" w:rsidP="00A84D67">
            <w:pPr>
              <w:spacing w:after="0" w:line="240" w:lineRule="auto"/>
              <w:rPr>
                <w:strike/>
                <w:color w:val="FF0000"/>
              </w:rPr>
            </w:pPr>
            <w:r w:rsidRPr="00C94293">
              <w:rPr>
                <w:strike/>
                <w:color w:val="FF0000"/>
              </w:rPr>
              <w:t>Spółdzielnia Socjalna             „Jesteśmy dla Ciebie”</w:t>
            </w:r>
          </w:p>
        </w:tc>
        <w:tc>
          <w:tcPr>
            <w:tcW w:w="2299" w:type="dxa"/>
          </w:tcPr>
          <w:p w14:paraId="76816C8E" w14:textId="77777777" w:rsidR="002365B4" w:rsidRPr="00C94293" w:rsidRDefault="002365B4" w:rsidP="00A84D67">
            <w:pPr>
              <w:spacing w:after="0" w:line="240" w:lineRule="auto"/>
              <w:rPr>
                <w:strike/>
                <w:color w:val="FF0000"/>
              </w:rPr>
            </w:pPr>
            <w:r w:rsidRPr="00C94293">
              <w:rPr>
                <w:strike/>
                <w:color w:val="FF0000"/>
              </w:rPr>
              <w:t>Nidzica</w:t>
            </w:r>
          </w:p>
        </w:tc>
        <w:tc>
          <w:tcPr>
            <w:tcW w:w="4930" w:type="dxa"/>
          </w:tcPr>
          <w:p w14:paraId="5E2E75C6" w14:textId="77777777" w:rsidR="002365B4" w:rsidRPr="00C94293" w:rsidRDefault="002365B4" w:rsidP="00A84D67">
            <w:pPr>
              <w:spacing w:after="0" w:line="240" w:lineRule="auto"/>
              <w:rPr>
                <w:strike/>
                <w:color w:val="FF0000"/>
              </w:rPr>
            </w:pPr>
            <w:r w:rsidRPr="00C94293">
              <w:rPr>
                <w:strike/>
                <w:color w:val="FF0000"/>
              </w:rPr>
              <w:t>pomoc społeczna bez zakwaterowania dla osób starszych i niepełnosprawnych</w:t>
            </w:r>
          </w:p>
        </w:tc>
      </w:tr>
      <w:tr w:rsidR="002365B4" w:rsidRPr="006D784F" w14:paraId="31CD6F82" w14:textId="77777777" w:rsidTr="00666FC1">
        <w:tc>
          <w:tcPr>
            <w:tcW w:w="2444" w:type="dxa"/>
          </w:tcPr>
          <w:p w14:paraId="57ECCEEC" w14:textId="77777777" w:rsidR="002365B4" w:rsidRPr="00C94293" w:rsidRDefault="002365B4" w:rsidP="00A84D67">
            <w:pPr>
              <w:spacing w:after="0" w:line="240" w:lineRule="auto"/>
              <w:rPr>
                <w:strike/>
                <w:color w:val="FF0000"/>
              </w:rPr>
            </w:pPr>
            <w:r w:rsidRPr="00C94293">
              <w:rPr>
                <w:strike/>
                <w:color w:val="FF0000"/>
              </w:rPr>
              <w:t>Spółdzielnia Socjalna             „AMI”</w:t>
            </w:r>
          </w:p>
        </w:tc>
        <w:tc>
          <w:tcPr>
            <w:tcW w:w="2299" w:type="dxa"/>
          </w:tcPr>
          <w:p w14:paraId="32CB08A1" w14:textId="77777777" w:rsidR="002365B4" w:rsidRPr="00C94293" w:rsidRDefault="002365B4" w:rsidP="00A84D67">
            <w:pPr>
              <w:spacing w:after="0" w:line="240" w:lineRule="auto"/>
              <w:rPr>
                <w:strike/>
                <w:color w:val="FF0000"/>
              </w:rPr>
            </w:pPr>
            <w:r w:rsidRPr="00C94293">
              <w:rPr>
                <w:strike/>
                <w:color w:val="FF0000"/>
              </w:rPr>
              <w:t>Kozłowo</w:t>
            </w:r>
          </w:p>
        </w:tc>
        <w:tc>
          <w:tcPr>
            <w:tcW w:w="4930" w:type="dxa"/>
          </w:tcPr>
          <w:p w14:paraId="3216DA9C" w14:textId="77777777" w:rsidR="002365B4" w:rsidRPr="00C94293" w:rsidRDefault="002365B4" w:rsidP="00A84D67">
            <w:pPr>
              <w:spacing w:after="0" w:line="240" w:lineRule="auto"/>
              <w:rPr>
                <w:strike/>
                <w:color w:val="FF0000"/>
              </w:rPr>
            </w:pPr>
            <w:r w:rsidRPr="00C94293">
              <w:rPr>
                <w:strike/>
                <w:color w:val="FF0000"/>
              </w:rPr>
              <w:t>gastronomia, obsługa imprez okolicznościowych, sprzątanie, pielęgnacja terenów zielonych, opieka nad grobami, rękodzieło</w:t>
            </w:r>
          </w:p>
        </w:tc>
      </w:tr>
      <w:tr w:rsidR="002365B4" w:rsidRPr="006D784F" w14:paraId="12B44169" w14:textId="77777777" w:rsidTr="00666FC1">
        <w:tc>
          <w:tcPr>
            <w:tcW w:w="2444" w:type="dxa"/>
          </w:tcPr>
          <w:p w14:paraId="313BAA17" w14:textId="77777777" w:rsidR="002365B4" w:rsidRPr="00C94293" w:rsidRDefault="002365B4" w:rsidP="00A84D67">
            <w:pPr>
              <w:spacing w:after="0" w:line="240" w:lineRule="auto"/>
              <w:rPr>
                <w:strike/>
                <w:color w:val="FF0000"/>
              </w:rPr>
            </w:pPr>
            <w:r w:rsidRPr="00C94293">
              <w:rPr>
                <w:strike/>
                <w:color w:val="FF0000"/>
              </w:rPr>
              <w:t>Spółdzielnia Socjalna             „Razem”</w:t>
            </w:r>
          </w:p>
        </w:tc>
        <w:tc>
          <w:tcPr>
            <w:tcW w:w="2299" w:type="dxa"/>
          </w:tcPr>
          <w:p w14:paraId="58F9025B" w14:textId="77777777" w:rsidR="002365B4" w:rsidRPr="00C94293" w:rsidRDefault="002365B4" w:rsidP="00A84D67">
            <w:pPr>
              <w:spacing w:after="0" w:line="240" w:lineRule="auto"/>
              <w:rPr>
                <w:strike/>
                <w:color w:val="FF0000"/>
              </w:rPr>
            </w:pPr>
            <w:r w:rsidRPr="00C94293">
              <w:rPr>
                <w:strike/>
                <w:color w:val="FF0000"/>
              </w:rPr>
              <w:t>Janowo</w:t>
            </w:r>
          </w:p>
        </w:tc>
        <w:tc>
          <w:tcPr>
            <w:tcW w:w="4930" w:type="dxa"/>
          </w:tcPr>
          <w:p w14:paraId="63DC3A44" w14:textId="77777777" w:rsidR="002365B4" w:rsidRPr="00C94293" w:rsidRDefault="002365B4" w:rsidP="00A84D67">
            <w:pPr>
              <w:spacing w:after="0" w:line="240" w:lineRule="auto"/>
              <w:rPr>
                <w:strike/>
                <w:color w:val="FF0000"/>
              </w:rPr>
            </w:pPr>
            <w:r w:rsidRPr="00C94293">
              <w:rPr>
                <w:strike/>
                <w:color w:val="FF0000"/>
              </w:rPr>
              <w:t>usługi komunalne, opieka nad osobami starszymi, catering okolicznościowy</w:t>
            </w:r>
          </w:p>
        </w:tc>
      </w:tr>
      <w:tr w:rsidR="002365B4" w:rsidRPr="006D784F" w14:paraId="78D972B9" w14:textId="77777777" w:rsidTr="00666FC1">
        <w:trPr>
          <w:trHeight w:val="58"/>
        </w:trPr>
        <w:tc>
          <w:tcPr>
            <w:tcW w:w="2444" w:type="dxa"/>
          </w:tcPr>
          <w:p w14:paraId="283E128B" w14:textId="77777777" w:rsidR="002365B4" w:rsidRPr="006D784F" w:rsidRDefault="002365B4" w:rsidP="00A84D67">
            <w:pPr>
              <w:spacing w:after="0" w:line="240" w:lineRule="auto"/>
            </w:pPr>
            <w:r w:rsidRPr="006D784F">
              <w:t>Spółdzielnia Socjalna             „PROMIEŃ”</w:t>
            </w:r>
          </w:p>
        </w:tc>
        <w:tc>
          <w:tcPr>
            <w:tcW w:w="2299" w:type="dxa"/>
          </w:tcPr>
          <w:p w14:paraId="705A1737" w14:textId="77777777" w:rsidR="002365B4" w:rsidRPr="006D784F" w:rsidRDefault="002365B4" w:rsidP="00A84D67">
            <w:pPr>
              <w:spacing w:after="0" w:line="240" w:lineRule="auto"/>
            </w:pPr>
            <w:r w:rsidRPr="006D784F">
              <w:t>Dźwierzuty- Popowa Wola</w:t>
            </w:r>
          </w:p>
        </w:tc>
        <w:tc>
          <w:tcPr>
            <w:tcW w:w="4930" w:type="dxa"/>
          </w:tcPr>
          <w:p w14:paraId="4B398613" w14:textId="77777777" w:rsidR="002365B4" w:rsidRPr="006D784F" w:rsidRDefault="002365B4" w:rsidP="00A84D67">
            <w:pPr>
              <w:spacing w:after="0" w:line="240" w:lineRule="auto"/>
            </w:pPr>
            <w:r w:rsidRPr="006D784F">
              <w:t>usługi gastronomiczne, sprzątanie, opieka nad osobami starszymi</w:t>
            </w:r>
          </w:p>
        </w:tc>
      </w:tr>
      <w:tr w:rsidR="008D6DF6" w:rsidRPr="006D784F" w14:paraId="6D82509F" w14:textId="77777777" w:rsidTr="00666FC1">
        <w:trPr>
          <w:trHeight w:val="58"/>
        </w:trPr>
        <w:tc>
          <w:tcPr>
            <w:tcW w:w="2444" w:type="dxa"/>
          </w:tcPr>
          <w:p w14:paraId="233B25C2" w14:textId="627ACA73" w:rsidR="008D6DF6" w:rsidRPr="008D6DF6" w:rsidRDefault="008D6DF6" w:rsidP="00A84D67">
            <w:pPr>
              <w:spacing w:after="0" w:line="240" w:lineRule="auto"/>
              <w:rPr>
                <w:color w:val="00B050"/>
              </w:rPr>
            </w:pPr>
            <w:r w:rsidRPr="008D6DF6">
              <w:rPr>
                <w:color w:val="00B050"/>
              </w:rPr>
              <w:t>Spółdzielnia Socjalna ENERCON BIS</w:t>
            </w:r>
          </w:p>
        </w:tc>
        <w:tc>
          <w:tcPr>
            <w:tcW w:w="2299" w:type="dxa"/>
          </w:tcPr>
          <w:p w14:paraId="2F243993" w14:textId="5A22CA85" w:rsidR="008D6DF6" w:rsidRPr="008D6DF6" w:rsidRDefault="008D6DF6" w:rsidP="00A84D67">
            <w:pPr>
              <w:spacing w:after="0" w:line="240" w:lineRule="auto"/>
              <w:rPr>
                <w:color w:val="00B050"/>
              </w:rPr>
            </w:pPr>
            <w:r w:rsidRPr="008D6DF6">
              <w:rPr>
                <w:color w:val="00B050"/>
              </w:rPr>
              <w:t>Księży Dwór -Działdowo</w:t>
            </w:r>
          </w:p>
        </w:tc>
        <w:tc>
          <w:tcPr>
            <w:tcW w:w="4930" w:type="dxa"/>
          </w:tcPr>
          <w:p w14:paraId="1BC19BCA" w14:textId="23938FFC" w:rsidR="008D6DF6" w:rsidRPr="008D6DF6" w:rsidRDefault="008D6DF6" w:rsidP="00A84D67">
            <w:pPr>
              <w:spacing w:after="0" w:line="240" w:lineRule="auto"/>
              <w:rPr>
                <w:color w:val="00B050"/>
              </w:rPr>
            </w:pPr>
            <w:r>
              <w:rPr>
                <w:color w:val="00B050"/>
              </w:rPr>
              <w:t>b</w:t>
            </w:r>
            <w:r w:rsidRPr="008D6DF6">
              <w:rPr>
                <w:color w:val="00B050"/>
              </w:rPr>
              <w:t>udowa budynków wielorodzinnych, jednorodzinnych, usługowych i przemysłowych, remonty obiektów budowlanych</w:t>
            </w:r>
          </w:p>
        </w:tc>
      </w:tr>
      <w:tr w:rsidR="008D6DF6" w:rsidRPr="006D784F" w14:paraId="30D1524E" w14:textId="77777777" w:rsidTr="00666FC1">
        <w:trPr>
          <w:trHeight w:val="58"/>
        </w:trPr>
        <w:tc>
          <w:tcPr>
            <w:tcW w:w="2444" w:type="dxa"/>
          </w:tcPr>
          <w:p w14:paraId="7E0E753C" w14:textId="10A2CCFF" w:rsidR="008D6DF6" w:rsidRPr="008D6DF6" w:rsidRDefault="008D6DF6" w:rsidP="00A84D67">
            <w:pPr>
              <w:spacing w:after="0" w:line="240" w:lineRule="auto"/>
              <w:rPr>
                <w:color w:val="00B050"/>
              </w:rPr>
            </w:pPr>
            <w:r>
              <w:rPr>
                <w:color w:val="00B050"/>
              </w:rPr>
              <w:t>Spółdzielnia Socjalna PRZYJACIELE</w:t>
            </w:r>
          </w:p>
        </w:tc>
        <w:tc>
          <w:tcPr>
            <w:tcW w:w="2299" w:type="dxa"/>
          </w:tcPr>
          <w:p w14:paraId="0BB47A82" w14:textId="22A8A558" w:rsidR="008D6DF6" w:rsidRPr="008D6DF6" w:rsidRDefault="008D6DF6" w:rsidP="00A84D67">
            <w:pPr>
              <w:spacing w:after="0" w:line="240" w:lineRule="auto"/>
              <w:rPr>
                <w:color w:val="00B050"/>
              </w:rPr>
            </w:pPr>
            <w:r>
              <w:rPr>
                <w:color w:val="00B050"/>
              </w:rPr>
              <w:t>Gródki - Płośnica</w:t>
            </w:r>
          </w:p>
        </w:tc>
        <w:tc>
          <w:tcPr>
            <w:tcW w:w="4930" w:type="dxa"/>
          </w:tcPr>
          <w:p w14:paraId="25CC7C82" w14:textId="5AC5954D" w:rsidR="008D6DF6" w:rsidRPr="008D6DF6" w:rsidRDefault="008D6DF6" w:rsidP="00A84D67">
            <w:pPr>
              <w:spacing w:after="0" w:line="240" w:lineRule="auto"/>
              <w:rPr>
                <w:color w:val="00B050"/>
              </w:rPr>
            </w:pPr>
            <w:r>
              <w:rPr>
                <w:color w:val="00B050"/>
              </w:rPr>
              <w:t>klubik dla dzieci w wieku od 1-4</w:t>
            </w:r>
          </w:p>
        </w:tc>
      </w:tr>
      <w:tr w:rsidR="00516059" w:rsidRPr="006D784F" w14:paraId="2806735F" w14:textId="77777777" w:rsidTr="00666FC1">
        <w:trPr>
          <w:trHeight w:val="58"/>
        </w:trPr>
        <w:tc>
          <w:tcPr>
            <w:tcW w:w="2444" w:type="dxa"/>
          </w:tcPr>
          <w:p w14:paraId="6F73656F" w14:textId="16CF8904" w:rsidR="00516059" w:rsidRDefault="00516059" w:rsidP="00A84D67">
            <w:pPr>
              <w:spacing w:after="0" w:line="240" w:lineRule="auto"/>
              <w:rPr>
                <w:color w:val="00B050"/>
              </w:rPr>
            </w:pPr>
            <w:r>
              <w:rPr>
                <w:color w:val="00B050"/>
              </w:rPr>
              <w:t>Spółdzielnia</w:t>
            </w:r>
            <w:r w:rsidR="00653951">
              <w:rPr>
                <w:color w:val="00B050"/>
              </w:rPr>
              <w:t xml:space="preserve"> </w:t>
            </w:r>
            <w:r>
              <w:rPr>
                <w:color w:val="00B050"/>
              </w:rPr>
              <w:t>Socjalna</w:t>
            </w:r>
            <w:r w:rsidR="00653951">
              <w:rPr>
                <w:color w:val="00B050"/>
              </w:rPr>
              <w:t xml:space="preserve"> WSPÓLNA IDEA</w:t>
            </w:r>
          </w:p>
        </w:tc>
        <w:tc>
          <w:tcPr>
            <w:tcW w:w="2299" w:type="dxa"/>
          </w:tcPr>
          <w:p w14:paraId="39073508" w14:textId="00FB0E3B" w:rsidR="00516059" w:rsidRDefault="00F04615" w:rsidP="00A84D67">
            <w:pPr>
              <w:spacing w:after="0" w:line="240" w:lineRule="auto"/>
              <w:rPr>
                <w:color w:val="00B050"/>
              </w:rPr>
            </w:pPr>
            <w:r>
              <w:rPr>
                <w:color w:val="00B050"/>
              </w:rPr>
              <w:t>Komorniki - Działdowo</w:t>
            </w:r>
          </w:p>
        </w:tc>
        <w:tc>
          <w:tcPr>
            <w:tcW w:w="4930" w:type="dxa"/>
          </w:tcPr>
          <w:p w14:paraId="648A4859" w14:textId="49A1F0F9" w:rsidR="00516059" w:rsidRDefault="00196422" w:rsidP="00A84D67">
            <w:pPr>
              <w:spacing w:after="0" w:line="240" w:lineRule="auto"/>
              <w:rPr>
                <w:color w:val="00B050"/>
              </w:rPr>
            </w:pPr>
            <w:r>
              <w:rPr>
                <w:color w:val="00B050"/>
              </w:rPr>
              <w:t>p</w:t>
            </w:r>
            <w:r w:rsidR="00F04615">
              <w:rPr>
                <w:color w:val="00B050"/>
              </w:rPr>
              <w:t xml:space="preserve">ielęgnacja zieleni, systemy nawadniające, drewno kominkowe, opałowe, </w:t>
            </w:r>
            <w:r w:rsidR="005F3F90">
              <w:rPr>
                <w:color w:val="00B050"/>
              </w:rPr>
              <w:t>usługi piorące i sprzątające</w:t>
            </w:r>
          </w:p>
        </w:tc>
      </w:tr>
      <w:tr w:rsidR="008812B0" w:rsidRPr="006D784F" w14:paraId="0F274F99" w14:textId="77777777" w:rsidTr="00666FC1">
        <w:trPr>
          <w:trHeight w:val="58"/>
        </w:trPr>
        <w:tc>
          <w:tcPr>
            <w:tcW w:w="2444" w:type="dxa"/>
          </w:tcPr>
          <w:p w14:paraId="562DEEE2" w14:textId="3D94CE01" w:rsidR="008812B0" w:rsidRDefault="008812B0" w:rsidP="00A84D67">
            <w:pPr>
              <w:spacing w:after="0" w:line="240" w:lineRule="auto"/>
              <w:rPr>
                <w:color w:val="00B050"/>
              </w:rPr>
            </w:pPr>
            <w:r>
              <w:rPr>
                <w:color w:val="00B050"/>
              </w:rPr>
              <w:t>Spółdzielnia Socjalna MULTIPRACA</w:t>
            </w:r>
          </w:p>
        </w:tc>
        <w:tc>
          <w:tcPr>
            <w:tcW w:w="2299" w:type="dxa"/>
          </w:tcPr>
          <w:p w14:paraId="3B322B8B" w14:textId="38B311F4" w:rsidR="008812B0" w:rsidRDefault="008812B0" w:rsidP="00A84D67">
            <w:pPr>
              <w:spacing w:after="0" w:line="240" w:lineRule="auto"/>
              <w:rPr>
                <w:color w:val="00B050"/>
              </w:rPr>
            </w:pPr>
            <w:r>
              <w:rPr>
                <w:color w:val="00B050"/>
              </w:rPr>
              <w:t>Iłowo-Osada</w:t>
            </w:r>
          </w:p>
        </w:tc>
        <w:tc>
          <w:tcPr>
            <w:tcW w:w="4930" w:type="dxa"/>
          </w:tcPr>
          <w:p w14:paraId="0EBD4C5D" w14:textId="2EBA6150" w:rsidR="008812B0" w:rsidRDefault="00196422" w:rsidP="00A84D67">
            <w:pPr>
              <w:spacing w:after="0" w:line="240" w:lineRule="auto"/>
              <w:rPr>
                <w:color w:val="00B050"/>
              </w:rPr>
            </w:pPr>
            <w:r>
              <w:rPr>
                <w:color w:val="00B050"/>
              </w:rPr>
              <w:t>p</w:t>
            </w:r>
            <w:r w:rsidR="008812B0">
              <w:rPr>
                <w:color w:val="00B050"/>
              </w:rPr>
              <w:t>rowadzenie warsztatu mechaniki pojazdowej, projektowanie reklam zewnętrznych oraz wydawnictw reklamowych, wykonywanie masaży klasycznych i leczniczych</w:t>
            </w:r>
          </w:p>
        </w:tc>
      </w:tr>
      <w:tr w:rsidR="003942FA" w:rsidRPr="006D784F" w14:paraId="551D8B10" w14:textId="77777777" w:rsidTr="00666FC1">
        <w:trPr>
          <w:trHeight w:val="58"/>
        </w:trPr>
        <w:tc>
          <w:tcPr>
            <w:tcW w:w="2444" w:type="dxa"/>
          </w:tcPr>
          <w:p w14:paraId="6F4D04ED" w14:textId="7D5D3EC9" w:rsidR="003942FA" w:rsidRDefault="003942FA" w:rsidP="00A84D67">
            <w:pPr>
              <w:spacing w:after="0" w:line="240" w:lineRule="auto"/>
              <w:rPr>
                <w:color w:val="00B050"/>
              </w:rPr>
            </w:pPr>
            <w:r>
              <w:rPr>
                <w:color w:val="00B050"/>
              </w:rPr>
              <w:t>Spółdzielnia Socjalna U MAMY</w:t>
            </w:r>
          </w:p>
        </w:tc>
        <w:tc>
          <w:tcPr>
            <w:tcW w:w="2299" w:type="dxa"/>
          </w:tcPr>
          <w:p w14:paraId="78C2EB56" w14:textId="396412C2" w:rsidR="003942FA" w:rsidRDefault="003942FA" w:rsidP="00A84D67">
            <w:pPr>
              <w:spacing w:after="0" w:line="240" w:lineRule="auto"/>
              <w:rPr>
                <w:color w:val="00B050"/>
              </w:rPr>
            </w:pPr>
            <w:r>
              <w:rPr>
                <w:color w:val="00B050"/>
              </w:rPr>
              <w:t>Natać Wielka - Nidzica</w:t>
            </w:r>
          </w:p>
        </w:tc>
        <w:tc>
          <w:tcPr>
            <w:tcW w:w="4930" w:type="dxa"/>
          </w:tcPr>
          <w:p w14:paraId="68CB2A2A" w14:textId="5CCA954E" w:rsidR="003942FA" w:rsidRDefault="00196422" w:rsidP="00A84D67">
            <w:pPr>
              <w:spacing w:after="0" w:line="240" w:lineRule="auto"/>
              <w:rPr>
                <w:color w:val="00B050"/>
              </w:rPr>
            </w:pPr>
            <w:r>
              <w:rPr>
                <w:color w:val="00B050"/>
              </w:rPr>
              <w:t>u</w:t>
            </w:r>
            <w:r w:rsidR="003942FA">
              <w:rPr>
                <w:color w:val="00B050"/>
              </w:rPr>
              <w:t>sługi gastronomiczne z furgonetki, usługi cateringowe</w:t>
            </w:r>
          </w:p>
        </w:tc>
      </w:tr>
      <w:tr w:rsidR="00086E34" w:rsidRPr="006D784F" w14:paraId="7091E58D" w14:textId="77777777" w:rsidTr="00666FC1">
        <w:trPr>
          <w:trHeight w:val="58"/>
        </w:trPr>
        <w:tc>
          <w:tcPr>
            <w:tcW w:w="2444" w:type="dxa"/>
          </w:tcPr>
          <w:p w14:paraId="67154AA5" w14:textId="62B12BEE" w:rsidR="00086E34" w:rsidRDefault="00086E34" w:rsidP="00A84D67">
            <w:pPr>
              <w:spacing w:after="0" w:line="240" w:lineRule="auto"/>
              <w:rPr>
                <w:color w:val="00B050"/>
              </w:rPr>
            </w:pPr>
            <w:r>
              <w:rPr>
                <w:color w:val="00B050"/>
              </w:rPr>
              <w:t>Spółdzielnia Socjalna BULWAR</w:t>
            </w:r>
          </w:p>
        </w:tc>
        <w:tc>
          <w:tcPr>
            <w:tcW w:w="2299" w:type="dxa"/>
          </w:tcPr>
          <w:p w14:paraId="36DD830B" w14:textId="57D6D2C0" w:rsidR="00086E34" w:rsidRDefault="00086E34" w:rsidP="00A84D67">
            <w:pPr>
              <w:spacing w:after="0" w:line="240" w:lineRule="auto"/>
              <w:rPr>
                <w:color w:val="00B050"/>
              </w:rPr>
            </w:pPr>
            <w:r>
              <w:rPr>
                <w:color w:val="00B050"/>
              </w:rPr>
              <w:t>Jerutki - Świętajno</w:t>
            </w:r>
          </w:p>
        </w:tc>
        <w:tc>
          <w:tcPr>
            <w:tcW w:w="4930" w:type="dxa"/>
          </w:tcPr>
          <w:p w14:paraId="6AF9146F" w14:textId="3C571013" w:rsidR="00086E34" w:rsidRDefault="00196422" w:rsidP="00A84D67">
            <w:pPr>
              <w:spacing w:after="0" w:line="240" w:lineRule="auto"/>
              <w:rPr>
                <w:color w:val="00B050"/>
              </w:rPr>
            </w:pPr>
            <w:r>
              <w:rPr>
                <w:color w:val="00B050"/>
              </w:rPr>
              <w:t>u</w:t>
            </w:r>
            <w:r w:rsidR="00086E34">
              <w:rPr>
                <w:color w:val="00B050"/>
              </w:rPr>
              <w:t xml:space="preserve">sługi gastronomiczne, cateringowe, sprzątanie, opieka dla starszych, </w:t>
            </w:r>
            <w:r w:rsidR="004D4478">
              <w:rPr>
                <w:color w:val="00B050"/>
              </w:rPr>
              <w:t>usługi turystyczne, rękodzieło</w:t>
            </w:r>
          </w:p>
        </w:tc>
      </w:tr>
      <w:tr w:rsidR="00511E4C" w:rsidRPr="006D784F" w14:paraId="04184691" w14:textId="77777777" w:rsidTr="00666FC1">
        <w:trPr>
          <w:trHeight w:val="58"/>
        </w:trPr>
        <w:tc>
          <w:tcPr>
            <w:tcW w:w="2444" w:type="dxa"/>
          </w:tcPr>
          <w:p w14:paraId="1FA866EF" w14:textId="1E72CBC8" w:rsidR="00511E4C" w:rsidRDefault="00511E4C" w:rsidP="00A84D67">
            <w:pPr>
              <w:spacing w:after="0" w:line="240" w:lineRule="auto"/>
              <w:rPr>
                <w:color w:val="00B050"/>
              </w:rPr>
            </w:pPr>
            <w:r>
              <w:rPr>
                <w:color w:val="00B050"/>
              </w:rPr>
              <w:t>Spółdzielnia Socjalna MAMAMIJA</w:t>
            </w:r>
          </w:p>
        </w:tc>
        <w:tc>
          <w:tcPr>
            <w:tcW w:w="2299" w:type="dxa"/>
          </w:tcPr>
          <w:p w14:paraId="1A81AEED" w14:textId="102D80B2" w:rsidR="00511E4C" w:rsidRDefault="00511E4C" w:rsidP="00A84D67">
            <w:pPr>
              <w:spacing w:after="0" w:line="240" w:lineRule="auto"/>
              <w:rPr>
                <w:color w:val="00B050"/>
              </w:rPr>
            </w:pPr>
            <w:r>
              <w:rPr>
                <w:color w:val="00B050"/>
              </w:rPr>
              <w:t>Bystrz - Spychowo</w:t>
            </w:r>
          </w:p>
        </w:tc>
        <w:tc>
          <w:tcPr>
            <w:tcW w:w="4930" w:type="dxa"/>
          </w:tcPr>
          <w:p w14:paraId="7C20743D" w14:textId="575E6FA7" w:rsidR="00511E4C" w:rsidRDefault="00196422" w:rsidP="00A84D67">
            <w:pPr>
              <w:spacing w:after="0" w:line="240" w:lineRule="auto"/>
              <w:rPr>
                <w:color w:val="00B050"/>
              </w:rPr>
            </w:pPr>
            <w:r>
              <w:rPr>
                <w:color w:val="00B050"/>
              </w:rPr>
              <w:t>u</w:t>
            </w:r>
            <w:r w:rsidR="00930729">
              <w:rPr>
                <w:color w:val="00B050"/>
              </w:rPr>
              <w:t>sługi stolarskie, usługi związane z realizacją nagrań muzycznych</w:t>
            </w:r>
          </w:p>
        </w:tc>
      </w:tr>
      <w:tr w:rsidR="00EA4557" w:rsidRPr="006D784F" w14:paraId="0F93CECC" w14:textId="77777777" w:rsidTr="00666FC1">
        <w:trPr>
          <w:trHeight w:val="58"/>
        </w:trPr>
        <w:tc>
          <w:tcPr>
            <w:tcW w:w="2444" w:type="dxa"/>
          </w:tcPr>
          <w:p w14:paraId="21F1DF19" w14:textId="306ED374" w:rsidR="00EA4557" w:rsidRDefault="00EA4557" w:rsidP="00A84D67">
            <w:pPr>
              <w:spacing w:after="0" w:line="240" w:lineRule="auto"/>
              <w:rPr>
                <w:color w:val="00B050"/>
              </w:rPr>
            </w:pPr>
            <w:r>
              <w:rPr>
                <w:color w:val="00B050"/>
              </w:rPr>
              <w:t>Spółdzielnia Socjalna MAZURSKIE TKANINY</w:t>
            </w:r>
            <w:r w:rsidR="00361C8A">
              <w:rPr>
                <w:color w:val="00B050"/>
              </w:rPr>
              <w:t xml:space="preserve">  Sp. z o.o </w:t>
            </w:r>
          </w:p>
        </w:tc>
        <w:tc>
          <w:tcPr>
            <w:tcW w:w="2299" w:type="dxa"/>
          </w:tcPr>
          <w:p w14:paraId="57089554" w14:textId="448E9170" w:rsidR="00EA4557" w:rsidRDefault="00361C8A" w:rsidP="00A84D67">
            <w:pPr>
              <w:spacing w:after="0" w:line="240" w:lineRule="auto"/>
              <w:rPr>
                <w:color w:val="00B050"/>
              </w:rPr>
            </w:pPr>
            <w:r>
              <w:rPr>
                <w:color w:val="00B050"/>
              </w:rPr>
              <w:t>Jedwabno</w:t>
            </w:r>
          </w:p>
        </w:tc>
        <w:tc>
          <w:tcPr>
            <w:tcW w:w="4930" w:type="dxa"/>
          </w:tcPr>
          <w:p w14:paraId="7F5589C9" w14:textId="38705B95" w:rsidR="00EA4557" w:rsidRDefault="00196422" w:rsidP="00A84D67">
            <w:pPr>
              <w:spacing w:after="0" w:line="240" w:lineRule="auto"/>
              <w:rPr>
                <w:color w:val="00B050"/>
              </w:rPr>
            </w:pPr>
            <w:r>
              <w:rPr>
                <w:color w:val="00B050"/>
              </w:rPr>
              <w:t>a</w:t>
            </w:r>
            <w:r w:rsidR="00361C8A">
              <w:rPr>
                <w:color w:val="00B050"/>
              </w:rPr>
              <w:t>rtystyczne rzemiosło ludowe – tkanie tkanin, chust, szali, ręczników</w:t>
            </w:r>
          </w:p>
        </w:tc>
      </w:tr>
    </w:tbl>
    <w:p w14:paraId="49130BA8" w14:textId="77777777" w:rsidR="00CD7D30" w:rsidRPr="006D784F" w:rsidRDefault="00CD7D30" w:rsidP="00A60E0A">
      <w:pPr>
        <w:spacing w:after="0" w:line="240" w:lineRule="auto"/>
        <w:jc w:val="both"/>
      </w:pPr>
      <w:r w:rsidRPr="006D784F">
        <w:t xml:space="preserve">Źródło: opracowanie własne </w:t>
      </w:r>
    </w:p>
    <w:p w14:paraId="7AB30DF6" w14:textId="77777777" w:rsidR="00A60E0A" w:rsidRPr="006D784F" w:rsidRDefault="00A60E0A" w:rsidP="00A60E0A">
      <w:pPr>
        <w:spacing w:after="0" w:line="240" w:lineRule="auto"/>
        <w:jc w:val="both"/>
      </w:pPr>
    </w:p>
    <w:p w14:paraId="422B7FB7" w14:textId="77777777" w:rsidR="00D97360" w:rsidRPr="006D784F" w:rsidRDefault="00D97360" w:rsidP="00A60E0A">
      <w:pPr>
        <w:pStyle w:val="NormalnyWeb"/>
        <w:spacing w:before="0" w:beforeAutospacing="0" w:after="0" w:afterAutospacing="0"/>
        <w:contextualSpacing/>
        <w:jc w:val="both"/>
        <w:textAlignment w:val="baseline"/>
        <w:rPr>
          <w:rFonts w:ascii="Calibri" w:hAnsi="Calibri"/>
          <w:sz w:val="22"/>
          <w:szCs w:val="22"/>
        </w:rPr>
      </w:pPr>
      <w:r w:rsidRPr="006D784F">
        <w:rPr>
          <w:rFonts w:ascii="Calibri" w:hAnsi="Calibri"/>
          <w:sz w:val="22"/>
          <w:szCs w:val="22"/>
        </w:rPr>
        <w:t xml:space="preserve">Specyficzną i wyjątkową grupą organizacji działających na terenach wiejskich, są stowarzyszenia prowadzące „wioski tematyczne” – czyli </w:t>
      </w:r>
      <w:r w:rsidRPr="006D784F">
        <w:rPr>
          <w:rFonts w:ascii="Calibri" w:hAnsi="Calibri"/>
          <w:b/>
          <w:sz w:val="22"/>
          <w:szCs w:val="22"/>
        </w:rPr>
        <w:t>wsie z motywem przewodnim</w:t>
      </w:r>
      <w:r w:rsidRPr="006D784F">
        <w:rPr>
          <w:rFonts w:ascii="Calibri" w:hAnsi="Calibri"/>
          <w:sz w:val="22"/>
          <w:szCs w:val="22"/>
        </w:rPr>
        <w:t xml:space="preserve">. Jest to innowacyjny sposób na ożywienie gospodarki wiejskiej oraz zapewnienie mieszkańcom wsi alternatywnych dochodów. Oferta wsi tematycznych – budowana na bazie zasobów przyrodniczych, kulturowych i historycznych danej miejscowości – pozwala przyciągnąć na tereny wiejskie turystów oraz zintegrować mieszkańców wsi. Dotychczas działające oddzielnie gospodarstwa agroturystyczne łączą siły i wspólnie tworzą </w:t>
      </w:r>
      <w:r w:rsidRPr="006D784F">
        <w:rPr>
          <w:rFonts w:ascii="Calibri" w:hAnsi="Calibri"/>
          <w:b/>
          <w:sz w:val="22"/>
          <w:szCs w:val="22"/>
        </w:rPr>
        <w:t>markę miejscowości i lokalnych produktów</w:t>
      </w:r>
      <w:r w:rsidR="000555FB" w:rsidRPr="006D784F">
        <w:rPr>
          <w:rFonts w:ascii="Calibri" w:hAnsi="Calibri"/>
          <w:b/>
          <w:sz w:val="22"/>
          <w:szCs w:val="22"/>
        </w:rPr>
        <w:t>.</w:t>
      </w:r>
    </w:p>
    <w:p w14:paraId="47472698" w14:textId="0F01FAC8" w:rsidR="00455C17" w:rsidRPr="006D784F" w:rsidRDefault="00455C17" w:rsidP="00FB744F">
      <w:pPr>
        <w:pStyle w:val="NormalnyWeb"/>
        <w:spacing w:before="0" w:beforeAutospacing="0" w:after="0" w:afterAutospacing="0"/>
        <w:contextualSpacing/>
        <w:jc w:val="both"/>
        <w:textAlignment w:val="baseline"/>
      </w:pPr>
      <w:r w:rsidRPr="006D784F">
        <w:rPr>
          <w:rFonts w:ascii="Calibri" w:hAnsi="Calibri"/>
          <w:sz w:val="22"/>
          <w:szCs w:val="22"/>
        </w:rPr>
        <w:t xml:space="preserve">Na terenie aktywności </w:t>
      </w:r>
      <w:r w:rsidR="00DD5772" w:rsidRPr="006D784F">
        <w:rPr>
          <w:rFonts w:ascii="Calibri" w:hAnsi="Calibri"/>
          <w:sz w:val="22"/>
          <w:szCs w:val="22"/>
        </w:rPr>
        <w:t>Stowarzyszeni</w:t>
      </w:r>
      <w:r w:rsidR="00DD5772" w:rsidRPr="006D784F">
        <w:rPr>
          <w:rFonts w:ascii="Calibri" w:hAnsi="Calibri"/>
        </w:rPr>
        <w:t xml:space="preserve">a LGD „Brama Mazurskiej Krainy" </w:t>
      </w:r>
      <w:r w:rsidRPr="006D784F">
        <w:rPr>
          <w:rFonts w:ascii="Calibri" w:hAnsi="Calibri"/>
          <w:sz w:val="22"/>
          <w:szCs w:val="22"/>
        </w:rPr>
        <w:t>dzi</w:t>
      </w:r>
      <w:r w:rsidR="00DD5772" w:rsidRPr="006D784F">
        <w:rPr>
          <w:rFonts w:ascii="Calibri" w:hAnsi="Calibri"/>
          <w:sz w:val="22"/>
          <w:szCs w:val="22"/>
        </w:rPr>
        <w:t>ała także jedna spółka z o.o. o </w:t>
      </w:r>
      <w:r w:rsidRPr="006D784F">
        <w:rPr>
          <w:rFonts w:ascii="Calibri" w:hAnsi="Calibri"/>
          <w:sz w:val="22"/>
          <w:szCs w:val="22"/>
        </w:rPr>
        <w:t>statusie non for profit – „Garncarska Wioska”, która jako przedsiębiorstwo społeczne uznana zosta</w:t>
      </w:r>
      <w:r w:rsidR="00D97360" w:rsidRPr="006D784F">
        <w:rPr>
          <w:rFonts w:ascii="Calibri" w:hAnsi="Calibri"/>
          <w:sz w:val="22"/>
          <w:szCs w:val="22"/>
        </w:rPr>
        <w:t>ła przez Komisję Europejską za</w:t>
      </w:r>
      <w:r w:rsidRPr="006D784F">
        <w:rPr>
          <w:rFonts w:ascii="Calibri" w:hAnsi="Calibri"/>
          <w:sz w:val="22"/>
          <w:szCs w:val="22"/>
        </w:rPr>
        <w:t xml:space="preserve"> jedno z najlepszych tego typu przedsięwzięć w Europie (II miejsce w Europie w konkursie europejskie Nagrody Przedsiębiorczośc</w:t>
      </w:r>
      <w:r w:rsidR="00AD193B" w:rsidRPr="006D784F">
        <w:rPr>
          <w:rFonts w:ascii="Calibri" w:hAnsi="Calibri"/>
          <w:sz w:val="22"/>
          <w:szCs w:val="22"/>
        </w:rPr>
        <w:t>i)</w:t>
      </w:r>
      <w:r w:rsidRPr="006D784F">
        <w:rPr>
          <w:rFonts w:ascii="Calibri" w:hAnsi="Calibri"/>
          <w:sz w:val="22"/>
          <w:szCs w:val="22"/>
        </w:rPr>
        <w:t xml:space="preserve">. </w:t>
      </w:r>
      <w:r w:rsidRPr="006D784F">
        <w:rPr>
          <w:rFonts w:ascii="Calibri" w:hAnsi="Calibri"/>
          <w:b/>
          <w:sz w:val="22"/>
          <w:szCs w:val="22"/>
        </w:rPr>
        <w:t>Sektor ekonomii społecznej rozwija się dynamicznie od kilku lat także w formie tworzenia i rozwoju wiosek tematycznych</w:t>
      </w:r>
      <w:r w:rsidRPr="006D784F">
        <w:rPr>
          <w:rFonts w:ascii="Calibri" w:hAnsi="Calibri"/>
          <w:sz w:val="22"/>
          <w:szCs w:val="22"/>
        </w:rPr>
        <w:t xml:space="preserve"> oraz w formie ekonomizacji działań organizacji pozarządowych. W kilku gminach już funkcjonują wioski, które wybrały </w:t>
      </w:r>
      <w:r w:rsidR="00D97360" w:rsidRPr="006D784F">
        <w:rPr>
          <w:rFonts w:ascii="Calibri" w:hAnsi="Calibri"/>
          <w:sz w:val="22"/>
          <w:szCs w:val="22"/>
        </w:rPr>
        <w:t>specjalizac</w:t>
      </w:r>
      <w:r w:rsidR="00666FC1" w:rsidRPr="006D784F">
        <w:rPr>
          <w:rFonts w:ascii="Calibri" w:hAnsi="Calibri"/>
          <w:sz w:val="22"/>
          <w:szCs w:val="22"/>
        </w:rPr>
        <w:t>je w swoim rozwoju: Garncarska W</w:t>
      </w:r>
      <w:r w:rsidR="00D97360" w:rsidRPr="006D784F">
        <w:rPr>
          <w:rFonts w:ascii="Calibri" w:hAnsi="Calibri"/>
          <w:sz w:val="22"/>
          <w:szCs w:val="22"/>
        </w:rPr>
        <w:t>ioska</w:t>
      </w:r>
      <w:r w:rsidR="00666FC1" w:rsidRPr="006D784F">
        <w:rPr>
          <w:rFonts w:ascii="Calibri" w:hAnsi="Calibri"/>
          <w:sz w:val="22"/>
          <w:szCs w:val="22"/>
        </w:rPr>
        <w:t>, Kraina Żółwia i Kraina Siedmiu O</w:t>
      </w:r>
      <w:r w:rsidRPr="006D784F">
        <w:rPr>
          <w:rFonts w:ascii="Calibri" w:hAnsi="Calibri"/>
          <w:sz w:val="22"/>
          <w:szCs w:val="22"/>
        </w:rPr>
        <w:t>sobliwości w gminie Nidzica, Mazurska Wioska Lnu w Gminie Wielbark, Wioska Sztuki i Jurandowy G</w:t>
      </w:r>
      <w:r w:rsidR="00666FC1" w:rsidRPr="006D784F">
        <w:rPr>
          <w:rFonts w:ascii="Calibri" w:hAnsi="Calibri"/>
          <w:sz w:val="22"/>
          <w:szCs w:val="22"/>
        </w:rPr>
        <w:t>ród w Gminie Świętajno, Wioska Pogody Ducha w G</w:t>
      </w:r>
      <w:r w:rsidRPr="006D784F">
        <w:rPr>
          <w:rFonts w:ascii="Calibri" w:hAnsi="Calibri"/>
          <w:sz w:val="22"/>
          <w:szCs w:val="22"/>
        </w:rPr>
        <w:t>minie Kozłowo. Powstają dwie</w:t>
      </w:r>
      <w:r w:rsidR="00D97360" w:rsidRPr="006D784F">
        <w:rPr>
          <w:rFonts w:ascii="Calibri" w:hAnsi="Calibri"/>
          <w:sz w:val="22"/>
          <w:szCs w:val="22"/>
        </w:rPr>
        <w:t xml:space="preserve"> kolejne</w:t>
      </w:r>
      <w:r w:rsidRPr="006D784F">
        <w:rPr>
          <w:rFonts w:ascii="Calibri" w:hAnsi="Calibri"/>
          <w:sz w:val="22"/>
          <w:szCs w:val="22"/>
        </w:rPr>
        <w:t xml:space="preserve"> wioski tematyczne (wioska </w:t>
      </w:r>
      <w:r w:rsidR="00141B91" w:rsidRPr="006D784F">
        <w:rPr>
          <w:rFonts w:ascii="Calibri" w:hAnsi="Calibri"/>
          <w:sz w:val="22"/>
          <w:szCs w:val="22"/>
        </w:rPr>
        <w:t>taneczna, i wioska teatralna) w </w:t>
      </w:r>
      <w:r w:rsidRPr="006D784F">
        <w:rPr>
          <w:rFonts w:ascii="Calibri" w:hAnsi="Calibri"/>
          <w:sz w:val="22"/>
          <w:szCs w:val="22"/>
        </w:rPr>
        <w:t xml:space="preserve">Gminie Jedwabno. </w:t>
      </w:r>
      <w:r w:rsidRPr="000D4FCB">
        <w:rPr>
          <w:b/>
          <w:strike/>
          <w:color w:val="FF0000"/>
        </w:rPr>
        <w:t xml:space="preserve">Na dzień 31 grudnia 2014 roku, przedsiębiorstwa społeczne (spółdzielnie socjalne,  </w:t>
      </w:r>
      <w:r w:rsidRPr="000D4FCB">
        <w:rPr>
          <w:b/>
          <w:strike/>
          <w:color w:val="FF0000"/>
        </w:rPr>
        <w:lastRenderedPageBreak/>
        <w:t>fundacje i stowarzyszenia) działające na obszarze LSR zatrudniały łącznie ponad 300 osób</w:t>
      </w:r>
      <w:r w:rsidRPr="000D4FCB">
        <w:rPr>
          <w:strike/>
        </w:rPr>
        <w:t>.</w:t>
      </w:r>
      <w:r w:rsidRPr="006D784F">
        <w:t xml:space="preserve">  </w:t>
      </w:r>
      <w:r w:rsidRPr="00FB744F">
        <w:rPr>
          <w:rFonts w:asciiTheme="minorHAnsi" w:hAnsiTheme="minorHAnsi" w:cstheme="minorHAnsi"/>
          <w:sz w:val="22"/>
          <w:szCs w:val="22"/>
        </w:rPr>
        <w:t>Wynika z tego, że jest to znakomita przestrzeń do dalszego rozwoju wsi  i tworzenia nowych miejsc pracy w sektorze ekonomii społecznej.</w:t>
      </w:r>
      <w:r w:rsidRPr="00FB744F">
        <w:rPr>
          <w:sz w:val="22"/>
          <w:szCs w:val="22"/>
        </w:rPr>
        <w:t xml:space="preserve"> </w:t>
      </w:r>
    </w:p>
    <w:p w14:paraId="0FA08264" w14:textId="77777777" w:rsidR="00455C17" w:rsidRPr="006D784F" w:rsidRDefault="00455C17" w:rsidP="00A60E0A">
      <w:pPr>
        <w:spacing w:after="0" w:line="240" w:lineRule="auto"/>
        <w:contextualSpacing/>
        <w:jc w:val="both"/>
      </w:pPr>
      <w:r w:rsidRPr="006D784F">
        <w:t xml:space="preserve">Organizacje pozarządowe korzystają z uruchomionego przez Fundację NIDA programu pożyczkowego, który ułatwia stowarzyszeniom i fundacjom korzystanie z funduszy unijnych poprzez realizacje projektów. Wiele organizacji, w tym członków LGD posiada wieloletnie i bogate doświadczenia w zakresie obsługi programów grantowych, programów stypendialnych, programów aktywizacji mieszkańców wsi. Organizacje te będą współpracowały z LGD w realizacji LSR. </w:t>
      </w:r>
    </w:p>
    <w:p w14:paraId="1BB702C2" w14:textId="77777777" w:rsidR="006D0F03" w:rsidRPr="006D784F" w:rsidRDefault="00283245" w:rsidP="00A60E0A">
      <w:pPr>
        <w:spacing w:after="0" w:line="240" w:lineRule="auto"/>
        <w:jc w:val="both"/>
        <w:rPr>
          <w:b/>
        </w:rPr>
      </w:pPr>
      <w:r w:rsidRPr="006D784F">
        <w:rPr>
          <w:b/>
        </w:rPr>
        <w:t>8.</w:t>
      </w:r>
      <w:r w:rsidR="006D0F03" w:rsidRPr="006D784F">
        <w:rPr>
          <w:b/>
        </w:rPr>
        <w:t>Wewnętrzna spójność obszaru LSR</w:t>
      </w:r>
    </w:p>
    <w:p w14:paraId="56F18A71" w14:textId="77777777" w:rsidR="00D97360" w:rsidRPr="006D784F" w:rsidRDefault="006D0F03" w:rsidP="00A60E0A">
      <w:pPr>
        <w:spacing w:after="0" w:line="240" w:lineRule="auto"/>
        <w:jc w:val="both"/>
      </w:pPr>
      <w:r w:rsidRPr="006D784F">
        <w:t xml:space="preserve">Obszar </w:t>
      </w:r>
      <w:r w:rsidR="00167291" w:rsidRPr="006D784F">
        <w:t xml:space="preserve">działalności </w:t>
      </w:r>
      <w:r w:rsidR="00DD5772" w:rsidRPr="006D784F">
        <w:t xml:space="preserve">Stowarzyszenia LGD „Brama Mazurskiej Krainy" </w:t>
      </w:r>
      <w:r w:rsidRPr="006D784F">
        <w:t>jest obszarem spójny</w:t>
      </w:r>
      <w:r w:rsidR="00666FC1" w:rsidRPr="006D784F">
        <w:t>m</w:t>
      </w:r>
      <w:r w:rsidRPr="006D784F">
        <w:t xml:space="preserve"> nie tylko pod względem przyrodniczym, komunikacyjnym i geograficznym, ale także pod względem występowania problemów społecznych i gospodarczych, które zostały zdiagnozowane podczas opracowywania Lokalnej Strategii Rozwoju.</w:t>
      </w:r>
      <w:r w:rsidR="00D97360" w:rsidRPr="006D784F">
        <w:t xml:space="preserve"> </w:t>
      </w:r>
      <w:r w:rsidRPr="006D784F">
        <w:t xml:space="preserve">Jest to obszar, w którym występują </w:t>
      </w:r>
      <w:r w:rsidRPr="006D784F">
        <w:rPr>
          <w:b/>
        </w:rPr>
        <w:t>spójne zasoby lokalne do rozwoju turystyki</w:t>
      </w:r>
      <w:r w:rsidRPr="006D784F">
        <w:t>:  krajobraz , szata przyrodnicza, uwarunkowania historyczno – kulturow</w:t>
      </w:r>
      <w:r w:rsidR="00141B91" w:rsidRPr="006D784F">
        <w:t>e, charakterystyczna zabudowa i </w:t>
      </w:r>
      <w:r w:rsidRPr="006D784F">
        <w:t xml:space="preserve">architektura. </w:t>
      </w:r>
    </w:p>
    <w:p w14:paraId="0B58F336" w14:textId="77777777" w:rsidR="00D050FC" w:rsidRPr="006D784F" w:rsidRDefault="00D97360" w:rsidP="00A60E0A">
      <w:pPr>
        <w:spacing w:after="0" w:line="240" w:lineRule="auto"/>
        <w:jc w:val="both"/>
        <w:rPr>
          <w:b/>
        </w:rPr>
      </w:pPr>
      <w:r w:rsidRPr="006D784F">
        <w:rPr>
          <w:b/>
        </w:rPr>
        <w:t>Spójność atrakcyjności turystycznej</w:t>
      </w:r>
      <w:r w:rsidR="006D0F03" w:rsidRPr="006D784F">
        <w:rPr>
          <w:b/>
        </w:rPr>
        <w:t xml:space="preserve"> </w:t>
      </w:r>
    </w:p>
    <w:p w14:paraId="6E771024" w14:textId="77777777" w:rsidR="006D0F03" w:rsidRPr="006D784F" w:rsidRDefault="00D97360" w:rsidP="00A60E0A">
      <w:pPr>
        <w:spacing w:after="0" w:line="240" w:lineRule="auto"/>
        <w:jc w:val="both"/>
        <w:rPr>
          <w:rFonts w:eastAsia="Times New Roman"/>
          <w:lang w:eastAsia="pl-PL"/>
        </w:rPr>
      </w:pPr>
      <w:r w:rsidRPr="006D784F">
        <w:t>Spójne są zasoby przyrodnicze, szlak dziedzictwa kulturowego oraz</w:t>
      </w:r>
      <w:r w:rsidR="006D0F03" w:rsidRPr="006D784F">
        <w:t xml:space="preserve"> inicjatyw</w:t>
      </w:r>
      <w:r w:rsidR="00666FC1" w:rsidRPr="006D784F">
        <w:t>y rozwoju turystyki wiejskiej w </w:t>
      </w:r>
      <w:r w:rsidR="006D0F03" w:rsidRPr="006D784F">
        <w:t xml:space="preserve">ramach sieci „wiosek tematycznych”. Prowadzona jest wspólna promocja i prezentacja walorów regionu oraz zaangażowanie wszystkich środowisk w budowanie i promocję produktów turystycznych. </w:t>
      </w:r>
      <w:r w:rsidR="006D0F03" w:rsidRPr="006D784F">
        <w:rPr>
          <w:rFonts w:eastAsia="TimesNewRoman"/>
          <w:lang w:eastAsia="pl-PL"/>
        </w:rPr>
        <w:t xml:space="preserve">Cały obszar LGD </w:t>
      </w:r>
      <w:r w:rsidR="006D0F03" w:rsidRPr="006D784F">
        <w:rPr>
          <w:rFonts w:eastAsia="Times New Roman"/>
          <w:lang w:eastAsia="pl-PL"/>
        </w:rPr>
        <w:t>to teren  o dużym potencjale rozwoju produkcji zdrowej żywnośc</w:t>
      </w:r>
      <w:r w:rsidR="00666FC1" w:rsidRPr="006D784F">
        <w:rPr>
          <w:rFonts w:eastAsia="Times New Roman"/>
          <w:lang w:eastAsia="pl-PL"/>
        </w:rPr>
        <w:t>i ekologicznej i jakościowej ze </w:t>
      </w:r>
      <w:r w:rsidR="006D0F03" w:rsidRPr="006D784F">
        <w:rPr>
          <w:rFonts w:eastAsia="Times New Roman"/>
          <w:lang w:eastAsia="pl-PL"/>
        </w:rPr>
        <w:t>względu na strukturę gospodarstw rolnych, tradycyjne metody upraw, oraz kulturowe bogactwo wsi</w:t>
      </w:r>
      <w:r w:rsidRPr="006D784F">
        <w:rPr>
          <w:rFonts w:eastAsia="Times New Roman"/>
          <w:lang w:eastAsia="pl-PL"/>
        </w:rPr>
        <w:t>.</w:t>
      </w:r>
    </w:p>
    <w:p w14:paraId="68B337C0" w14:textId="77777777" w:rsidR="006D0F03" w:rsidRPr="006D784F" w:rsidRDefault="00D97360" w:rsidP="00A84D67">
      <w:pPr>
        <w:pStyle w:val="Default"/>
        <w:jc w:val="both"/>
        <w:rPr>
          <w:rFonts w:ascii="Calibri" w:hAnsi="Calibri"/>
          <w:b/>
          <w:color w:val="auto"/>
          <w:sz w:val="22"/>
          <w:szCs w:val="22"/>
        </w:rPr>
      </w:pPr>
      <w:r w:rsidRPr="006D784F">
        <w:rPr>
          <w:rFonts w:ascii="Calibri" w:hAnsi="Calibri"/>
          <w:b/>
          <w:color w:val="auto"/>
          <w:sz w:val="22"/>
          <w:szCs w:val="22"/>
        </w:rPr>
        <w:t>Spójność historyczno - kulturowa</w:t>
      </w:r>
    </w:p>
    <w:p w14:paraId="3E6EB890" w14:textId="77777777" w:rsidR="00A60E0A" w:rsidRPr="006D784F" w:rsidRDefault="006D0F03" w:rsidP="00A84D67">
      <w:pPr>
        <w:pStyle w:val="Default"/>
        <w:jc w:val="both"/>
        <w:rPr>
          <w:rFonts w:ascii="Calibri" w:hAnsi="Calibri"/>
          <w:color w:val="auto"/>
          <w:sz w:val="22"/>
          <w:szCs w:val="22"/>
        </w:rPr>
      </w:pPr>
      <w:r w:rsidRPr="006D784F">
        <w:rPr>
          <w:rFonts w:ascii="Calibri" w:hAnsi="Calibri"/>
          <w:color w:val="auto"/>
          <w:sz w:val="22"/>
          <w:szCs w:val="22"/>
        </w:rPr>
        <w:t>Bogactwo kultury materialnej opa</w:t>
      </w:r>
      <w:r w:rsidR="00FD334D" w:rsidRPr="006D784F">
        <w:rPr>
          <w:rFonts w:ascii="Calibri" w:hAnsi="Calibri"/>
          <w:color w:val="auto"/>
          <w:sz w:val="22"/>
          <w:szCs w:val="22"/>
        </w:rPr>
        <w:t xml:space="preserve">rtej na historii i tradycjach jest bardzo istotnym aspektem, tworzącym spójne zasoby dla rozwoju </w:t>
      </w:r>
      <w:r w:rsidRPr="006D784F">
        <w:rPr>
          <w:rFonts w:ascii="Calibri" w:hAnsi="Calibri"/>
          <w:color w:val="auto"/>
          <w:sz w:val="22"/>
          <w:szCs w:val="22"/>
        </w:rPr>
        <w:t>turystyki  i  kreowania innowacyjnych produktów turystycznych. Obszar jest zintegrowany, także poprzez organizację wspólnych wydarzeń, wspólne tradycje z zachowaniem folkloru. Są one podstawą  wspólnych produktów turystycznych (szlak dziedzictwa kulturowego obejmującego obszar wszystkich gmin LGD) oraz inicjatyw o charakterze klastrowym (Mazurskie klimaty).</w:t>
      </w:r>
    </w:p>
    <w:p w14:paraId="38AB30CC" w14:textId="77777777" w:rsidR="006D0F03" w:rsidRPr="006D784F" w:rsidRDefault="00D97360" w:rsidP="00A84D67">
      <w:pPr>
        <w:pStyle w:val="Default"/>
        <w:jc w:val="both"/>
        <w:rPr>
          <w:rFonts w:ascii="Calibri" w:hAnsi="Calibri"/>
          <w:b/>
          <w:color w:val="auto"/>
          <w:sz w:val="22"/>
          <w:szCs w:val="22"/>
        </w:rPr>
      </w:pPr>
      <w:r w:rsidRPr="006D784F">
        <w:rPr>
          <w:rFonts w:ascii="Calibri" w:hAnsi="Calibri"/>
          <w:b/>
          <w:color w:val="auto"/>
          <w:sz w:val="22"/>
          <w:szCs w:val="22"/>
        </w:rPr>
        <w:t>Spójność społeczna</w:t>
      </w:r>
    </w:p>
    <w:p w14:paraId="1A7BDCB3" w14:textId="77777777" w:rsidR="006D0F03" w:rsidRPr="006D784F" w:rsidRDefault="006D0F03" w:rsidP="00FA2541">
      <w:pPr>
        <w:autoSpaceDE w:val="0"/>
        <w:spacing w:after="0" w:line="240" w:lineRule="auto"/>
        <w:jc w:val="both"/>
      </w:pPr>
      <w:r w:rsidRPr="006D784F">
        <w:t>Z diagnozy przeprowadzonej podczas spotkań w procesie opracowania strat</w:t>
      </w:r>
      <w:r w:rsidR="00666FC1" w:rsidRPr="006D784F">
        <w:t>egii dla obszaru LGD wynika, że </w:t>
      </w:r>
      <w:r w:rsidRPr="006D784F">
        <w:t>wspólne dla całego obszaru LGD są także problemy i potrzeby społeczne. Z najistotniejszych problemów podnoszonych przez mieszkańców wszystkich gmin  jest niski poziom aktywności lokalnych społeczności, starzenie się społeczeństwa,  mała ilość miejsc pracy dla młodzieży</w:t>
      </w:r>
      <w:r w:rsidR="00D97360" w:rsidRPr="006D784F">
        <w:t>, utrudniony dostęp do edukacji</w:t>
      </w:r>
      <w:r w:rsidRPr="006D784F">
        <w:t>. Spójne jest także postrzeganie szans rozwojowych i  potrzeby  mieszkańców w zakresie rozwoju rolnictwa ekologicznego i produkcji zdrowej żywności</w:t>
      </w:r>
      <w:r w:rsidR="00D97360" w:rsidRPr="006D784F">
        <w:t>.</w:t>
      </w:r>
    </w:p>
    <w:p w14:paraId="1CCE89A9" w14:textId="77777777" w:rsidR="00455C17" w:rsidRPr="006D784F" w:rsidRDefault="00DF196A" w:rsidP="00A84D67">
      <w:pPr>
        <w:pStyle w:val="Nagwek1"/>
      </w:pPr>
      <w:bookmarkStart w:id="4" w:name="_Toc439272573"/>
      <w:r w:rsidRPr="006D784F">
        <w:t xml:space="preserve">Rozdział IV </w:t>
      </w:r>
      <w:r w:rsidR="00455C17" w:rsidRPr="006D784F">
        <w:t xml:space="preserve"> Analiza SWOT</w:t>
      </w:r>
      <w:bookmarkEnd w:id="4"/>
      <w:r w:rsidR="00455C17" w:rsidRPr="006D784F">
        <w:t xml:space="preserve"> </w:t>
      </w:r>
    </w:p>
    <w:p w14:paraId="3A83C893" w14:textId="77777777" w:rsidR="00455C17" w:rsidRPr="006D784F" w:rsidRDefault="00455C17" w:rsidP="00A84D67">
      <w:pPr>
        <w:pStyle w:val="Default"/>
        <w:jc w:val="both"/>
        <w:rPr>
          <w:rFonts w:ascii="Calibri" w:hAnsi="Calibri"/>
          <w:b/>
          <w:bCs/>
          <w:color w:val="auto"/>
          <w:sz w:val="22"/>
          <w:szCs w:val="22"/>
        </w:rPr>
      </w:pPr>
    </w:p>
    <w:p w14:paraId="6CB2815F" w14:textId="77777777" w:rsidR="001D439A" w:rsidRPr="006D784F" w:rsidRDefault="001D439A" w:rsidP="00FA2541">
      <w:pPr>
        <w:spacing w:after="0" w:line="240" w:lineRule="auto"/>
        <w:jc w:val="both"/>
        <w:rPr>
          <w:rFonts w:cs="Arial"/>
          <w:b/>
        </w:rPr>
      </w:pPr>
      <w:r w:rsidRPr="006D784F">
        <w:rPr>
          <w:rFonts w:cs="Arial"/>
        </w:rPr>
        <w:t>Analiza SWOT jest podstawą do opracowania ram strategicznych dokumentów planistycznych. Analiza SWOT polega na zidentyfikowaniu czterech grup czynników:</w:t>
      </w:r>
    </w:p>
    <w:p w14:paraId="171A0EC7" w14:textId="77777777" w:rsidR="001D439A" w:rsidRPr="006D784F" w:rsidRDefault="001D439A" w:rsidP="00A84D67">
      <w:pPr>
        <w:pStyle w:val="Domylnie"/>
        <w:numPr>
          <w:ilvl w:val="0"/>
          <w:numId w:val="5"/>
        </w:numPr>
        <w:jc w:val="both"/>
        <w:rPr>
          <w:rFonts w:ascii="Calibri" w:hAnsi="Calibri" w:cs="Arial"/>
          <w:color w:val="auto"/>
          <w:sz w:val="22"/>
          <w:szCs w:val="22"/>
        </w:rPr>
      </w:pPr>
      <w:r w:rsidRPr="006D784F">
        <w:rPr>
          <w:rFonts w:ascii="Calibri" w:hAnsi="Calibri" w:cs="Arial"/>
          <w:b/>
          <w:bCs/>
          <w:color w:val="auto"/>
          <w:sz w:val="22"/>
          <w:szCs w:val="22"/>
        </w:rPr>
        <w:t>mocnych stron</w:t>
      </w:r>
      <w:r w:rsidRPr="006D784F">
        <w:rPr>
          <w:rFonts w:ascii="Calibri" w:hAnsi="Calibri" w:cs="Arial"/>
          <w:color w:val="auto"/>
          <w:sz w:val="22"/>
          <w:szCs w:val="22"/>
        </w:rPr>
        <w:t>: wewnętrznych czynników pozytywnych, stanowiących atuty, wyróżniających obszar LGD od innych terenów, stanowiących przewagę konkurencyjną,</w:t>
      </w:r>
    </w:p>
    <w:p w14:paraId="5DB5A61B" w14:textId="77777777" w:rsidR="001D439A" w:rsidRPr="006D784F" w:rsidRDefault="001D439A" w:rsidP="00A84D67">
      <w:pPr>
        <w:pStyle w:val="Domylnie"/>
        <w:numPr>
          <w:ilvl w:val="0"/>
          <w:numId w:val="5"/>
        </w:numPr>
        <w:jc w:val="both"/>
        <w:rPr>
          <w:rFonts w:ascii="Calibri" w:hAnsi="Calibri" w:cs="Arial"/>
          <w:color w:val="auto"/>
          <w:sz w:val="22"/>
          <w:szCs w:val="22"/>
        </w:rPr>
      </w:pPr>
      <w:r w:rsidRPr="006D784F">
        <w:rPr>
          <w:rFonts w:ascii="Calibri" w:hAnsi="Calibri" w:cs="Arial"/>
          <w:b/>
          <w:bCs/>
          <w:color w:val="auto"/>
          <w:sz w:val="22"/>
          <w:szCs w:val="22"/>
        </w:rPr>
        <w:t>słabych stron</w:t>
      </w:r>
      <w:r w:rsidRPr="006D784F">
        <w:rPr>
          <w:rFonts w:ascii="Calibri" w:hAnsi="Calibri" w:cs="Arial"/>
          <w:color w:val="auto"/>
          <w:sz w:val="22"/>
          <w:szCs w:val="22"/>
        </w:rPr>
        <w:t>: wewnętrznych czynników negatywnych, stanowiących słabe strony obszaru LGD, wynikających z ograniczeń zasobów,</w:t>
      </w:r>
    </w:p>
    <w:p w14:paraId="1CB25465" w14:textId="77777777" w:rsidR="001D439A" w:rsidRPr="006D784F" w:rsidRDefault="001D439A" w:rsidP="00A84D67">
      <w:pPr>
        <w:pStyle w:val="Domylnie"/>
        <w:numPr>
          <w:ilvl w:val="0"/>
          <w:numId w:val="5"/>
        </w:numPr>
        <w:jc w:val="both"/>
        <w:rPr>
          <w:rFonts w:ascii="Calibri" w:hAnsi="Calibri" w:cs="Arial"/>
          <w:color w:val="auto"/>
          <w:sz w:val="22"/>
          <w:szCs w:val="22"/>
        </w:rPr>
      </w:pPr>
      <w:r w:rsidRPr="006D784F">
        <w:rPr>
          <w:rFonts w:ascii="Calibri" w:hAnsi="Calibri" w:cs="Arial"/>
          <w:b/>
          <w:bCs/>
          <w:color w:val="auto"/>
          <w:sz w:val="22"/>
          <w:szCs w:val="22"/>
        </w:rPr>
        <w:t>szans</w:t>
      </w:r>
      <w:r w:rsidRPr="006D784F">
        <w:rPr>
          <w:rFonts w:ascii="Calibri" w:hAnsi="Calibri" w:cs="Arial"/>
          <w:color w:val="auto"/>
          <w:sz w:val="22"/>
          <w:szCs w:val="22"/>
        </w:rPr>
        <w:t xml:space="preserve">: zewnętrznych czynników pozytywnych, będących korzystnymi tendencjami w otoczeniu obszaru LGD, które właściwie wykorzystane mogą stanowić istotny impuls do zmiany, </w:t>
      </w:r>
    </w:p>
    <w:p w14:paraId="005C6077" w14:textId="77777777" w:rsidR="001D439A" w:rsidRPr="006D784F" w:rsidRDefault="001D439A" w:rsidP="00A84D67">
      <w:pPr>
        <w:pStyle w:val="Domylnie"/>
        <w:numPr>
          <w:ilvl w:val="0"/>
          <w:numId w:val="5"/>
        </w:numPr>
        <w:jc w:val="both"/>
        <w:rPr>
          <w:rFonts w:ascii="Calibri" w:hAnsi="Calibri" w:cs="Arial"/>
          <w:color w:val="auto"/>
          <w:sz w:val="22"/>
          <w:szCs w:val="22"/>
        </w:rPr>
      </w:pPr>
      <w:r w:rsidRPr="006D784F">
        <w:rPr>
          <w:rFonts w:ascii="Calibri" w:hAnsi="Calibri" w:cs="Arial"/>
          <w:b/>
          <w:bCs/>
          <w:color w:val="auto"/>
          <w:sz w:val="22"/>
          <w:szCs w:val="22"/>
        </w:rPr>
        <w:t xml:space="preserve">zagrożeń: </w:t>
      </w:r>
      <w:r w:rsidRPr="006D784F">
        <w:rPr>
          <w:rFonts w:ascii="Calibri" w:hAnsi="Calibri" w:cs="Arial"/>
          <w:color w:val="auto"/>
          <w:sz w:val="22"/>
          <w:szCs w:val="22"/>
        </w:rPr>
        <w:t xml:space="preserve"> zewnętrznych czynników negatywnych, mogących być poważną barierą w rozwoju obszaru LGD przez osłabianie silnych stron gminy i ograniczanie możliwości wykorzystania szans rozwojowych. </w:t>
      </w:r>
      <w:r w:rsidRPr="006D784F">
        <w:rPr>
          <w:rFonts w:ascii="Calibri" w:hAnsi="Calibri" w:cs="Arial"/>
          <w:color w:val="auto"/>
        </w:rPr>
        <w:t xml:space="preserve">       </w:t>
      </w:r>
    </w:p>
    <w:p w14:paraId="72ED6A6D" w14:textId="6E8A08C0" w:rsidR="00954491" w:rsidRDefault="00455C17" w:rsidP="00A84D67">
      <w:pPr>
        <w:spacing w:after="0" w:line="240" w:lineRule="auto"/>
        <w:jc w:val="both"/>
      </w:pPr>
      <w:r w:rsidRPr="006D784F">
        <w:t>Na podstawie diagnozy obszaru objętego LSR  i  przeprowadzonych w każdej gminie konsultacji opracowano</w:t>
      </w:r>
      <w:r w:rsidR="001D439A" w:rsidRPr="006D784F">
        <w:t xml:space="preserve"> metodą aktywnego planowania strategicznego MAPS, </w:t>
      </w:r>
      <w:r w:rsidRPr="006D784F">
        <w:t xml:space="preserve"> spójną dla całego obszaru analizę SWOT. W analizie uczestniczyli przedstawiciele wszystkich sektorów: sektora społecznego, gospodarczego, publicznego i przedstawiciele mieszkańców. Podczas spotkań bezpośrednich, na których w warsztatowej formie opracowywano analizę  SWOT oraz na podstawie przeprowadzonych ankiet uwzględnione zostały rekomendacje i opinie zgłaszane przez mieszkańców. Analiza SWOT zawiera wyrażenia z największą ilością wskazań.</w:t>
      </w:r>
    </w:p>
    <w:p w14:paraId="407EAA48" w14:textId="565761CC" w:rsidR="000D4FCB" w:rsidRDefault="000D4FCB" w:rsidP="00A84D67">
      <w:pPr>
        <w:spacing w:after="0" w:line="240" w:lineRule="auto"/>
        <w:jc w:val="both"/>
      </w:pPr>
    </w:p>
    <w:p w14:paraId="714FC08C" w14:textId="1B9ABB37" w:rsidR="000D4FCB" w:rsidRDefault="000D4FCB" w:rsidP="00A84D67">
      <w:pPr>
        <w:spacing w:after="0" w:line="240" w:lineRule="auto"/>
        <w:jc w:val="both"/>
      </w:pPr>
    </w:p>
    <w:p w14:paraId="1A0CE64E" w14:textId="77777777" w:rsidR="000D4FCB" w:rsidRPr="006D784F" w:rsidRDefault="000D4FCB" w:rsidP="00A84D67">
      <w:pPr>
        <w:spacing w:after="0" w:line="240" w:lineRule="auto"/>
        <w:jc w:val="both"/>
      </w:pPr>
    </w:p>
    <w:p w14:paraId="1918D675" w14:textId="77777777" w:rsidR="00DC2372" w:rsidRPr="006D784F" w:rsidRDefault="00954491" w:rsidP="00A84D67">
      <w:pPr>
        <w:spacing w:after="0" w:line="240" w:lineRule="auto"/>
        <w:contextualSpacing/>
        <w:jc w:val="both"/>
        <w:rPr>
          <w:b/>
        </w:rPr>
      </w:pPr>
      <w:r w:rsidRPr="006D784F">
        <w:t xml:space="preserve"> </w:t>
      </w:r>
      <w:r w:rsidR="00CD7D30" w:rsidRPr="006D784F">
        <w:rPr>
          <w:b/>
        </w:rPr>
        <w:t xml:space="preserve">Tabela 28: Analiza SWOT </w:t>
      </w:r>
      <w:r w:rsidRPr="006D784F">
        <w:rPr>
          <w:b/>
        </w:rPr>
        <w:t>obszaru LSR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1690"/>
        <w:gridCol w:w="3081"/>
        <w:gridCol w:w="1818"/>
      </w:tblGrid>
      <w:tr w:rsidR="00DF196A" w:rsidRPr="006D784F" w14:paraId="529CD96A" w14:textId="77777777" w:rsidTr="00502D64">
        <w:tc>
          <w:tcPr>
            <w:tcW w:w="2977" w:type="dxa"/>
            <w:shd w:val="clear" w:color="auto" w:fill="B8CCE4"/>
            <w:vAlign w:val="center"/>
          </w:tcPr>
          <w:p w14:paraId="68E7F5EE" w14:textId="77777777" w:rsidR="00DE1C84" w:rsidRPr="006D784F" w:rsidRDefault="00DE1C84" w:rsidP="00502D64">
            <w:pPr>
              <w:spacing w:after="0" w:line="240" w:lineRule="auto"/>
              <w:jc w:val="center"/>
              <w:rPr>
                <w:b/>
              </w:rPr>
            </w:pPr>
            <w:r w:rsidRPr="006D784F">
              <w:rPr>
                <w:b/>
              </w:rPr>
              <w:t>MOCNE STRONY</w:t>
            </w:r>
          </w:p>
        </w:tc>
        <w:tc>
          <w:tcPr>
            <w:tcW w:w="1701" w:type="dxa"/>
            <w:shd w:val="clear" w:color="auto" w:fill="B8CCE4"/>
            <w:vAlign w:val="center"/>
          </w:tcPr>
          <w:p w14:paraId="25D2AAD7" w14:textId="77777777" w:rsidR="00DE1C84" w:rsidRPr="006D784F" w:rsidRDefault="00DE1C84" w:rsidP="00502D64">
            <w:pPr>
              <w:spacing w:after="0" w:line="240" w:lineRule="auto"/>
              <w:jc w:val="center"/>
              <w:rPr>
                <w:b/>
              </w:rPr>
            </w:pPr>
            <w:r w:rsidRPr="006D784F">
              <w:rPr>
                <w:b/>
              </w:rPr>
              <w:t>ODNIESIENIE</w:t>
            </w:r>
          </w:p>
          <w:p w14:paraId="1DF0CBDB" w14:textId="77777777" w:rsidR="00DE1C84" w:rsidRPr="006D784F" w:rsidRDefault="00DE1C84" w:rsidP="00502D64">
            <w:pPr>
              <w:spacing w:after="0" w:line="240" w:lineRule="auto"/>
              <w:jc w:val="center"/>
              <w:rPr>
                <w:b/>
              </w:rPr>
            </w:pPr>
            <w:r w:rsidRPr="006D784F">
              <w:rPr>
                <w:b/>
              </w:rPr>
              <w:t>DO</w:t>
            </w:r>
            <w:r w:rsidR="00DF196A" w:rsidRPr="006D784F">
              <w:rPr>
                <w:b/>
              </w:rPr>
              <w:t xml:space="preserve"> </w:t>
            </w:r>
            <w:r w:rsidRPr="006D784F">
              <w:rPr>
                <w:b/>
              </w:rPr>
              <w:t>DIAGNOZY</w:t>
            </w:r>
          </w:p>
        </w:tc>
        <w:tc>
          <w:tcPr>
            <w:tcW w:w="3128" w:type="dxa"/>
            <w:shd w:val="clear" w:color="auto" w:fill="B8CCE4"/>
            <w:vAlign w:val="center"/>
          </w:tcPr>
          <w:p w14:paraId="39C94A8E" w14:textId="77777777" w:rsidR="00DE1C84" w:rsidRPr="006D784F" w:rsidRDefault="00DE1C84" w:rsidP="00502D64">
            <w:pPr>
              <w:spacing w:after="0" w:line="240" w:lineRule="auto"/>
              <w:jc w:val="center"/>
              <w:rPr>
                <w:b/>
              </w:rPr>
            </w:pPr>
            <w:r w:rsidRPr="006D784F">
              <w:rPr>
                <w:b/>
              </w:rPr>
              <w:t>SŁABE STRONY</w:t>
            </w:r>
          </w:p>
        </w:tc>
        <w:tc>
          <w:tcPr>
            <w:tcW w:w="1833" w:type="dxa"/>
            <w:shd w:val="clear" w:color="auto" w:fill="B8CCE4"/>
            <w:vAlign w:val="center"/>
          </w:tcPr>
          <w:p w14:paraId="7A3DF3B0" w14:textId="77777777" w:rsidR="00DE1C84" w:rsidRPr="006D784F" w:rsidRDefault="00DE1C84" w:rsidP="00502D64">
            <w:pPr>
              <w:spacing w:after="0" w:line="240" w:lineRule="auto"/>
              <w:jc w:val="center"/>
              <w:rPr>
                <w:b/>
              </w:rPr>
            </w:pPr>
            <w:r w:rsidRPr="006D784F">
              <w:rPr>
                <w:b/>
              </w:rPr>
              <w:t>ODNIESIENIE</w:t>
            </w:r>
          </w:p>
          <w:p w14:paraId="35BA996E" w14:textId="77777777" w:rsidR="00DE1C84" w:rsidRPr="006D784F" w:rsidRDefault="00DE1C84" w:rsidP="00502D64">
            <w:pPr>
              <w:spacing w:after="0" w:line="240" w:lineRule="auto"/>
              <w:jc w:val="center"/>
              <w:rPr>
                <w:b/>
              </w:rPr>
            </w:pPr>
            <w:r w:rsidRPr="006D784F">
              <w:rPr>
                <w:b/>
              </w:rPr>
              <w:t>DO DIAGNOZY</w:t>
            </w:r>
          </w:p>
        </w:tc>
      </w:tr>
      <w:tr w:rsidR="00DF196A" w:rsidRPr="006D784F" w14:paraId="1CB93E7F" w14:textId="77777777" w:rsidTr="00DF196A">
        <w:tc>
          <w:tcPr>
            <w:tcW w:w="2977" w:type="dxa"/>
          </w:tcPr>
          <w:p w14:paraId="664DAA25" w14:textId="77777777" w:rsidR="00DE1C84" w:rsidRPr="006D784F" w:rsidRDefault="00DE1C84" w:rsidP="00A84D67">
            <w:pPr>
              <w:spacing w:after="0" w:line="240" w:lineRule="auto"/>
            </w:pPr>
            <w:r w:rsidRPr="006D784F">
              <w:t xml:space="preserve">Zasoby kulturowe i historyczne </w:t>
            </w:r>
          </w:p>
        </w:tc>
        <w:tc>
          <w:tcPr>
            <w:tcW w:w="1701" w:type="dxa"/>
          </w:tcPr>
          <w:p w14:paraId="4C854A32" w14:textId="77777777" w:rsidR="00DE1C84" w:rsidRPr="006D784F" w:rsidRDefault="00DE1C84" w:rsidP="00A84D67">
            <w:pPr>
              <w:spacing w:after="0" w:line="240" w:lineRule="auto"/>
            </w:pPr>
            <w:r w:rsidRPr="006D784F">
              <w:t>III.5, III.8</w:t>
            </w:r>
            <w:r w:rsidR="006A25C7" w:rsidRPr="006D784F">
              <w:t xml:space="preserve">, </w:t>
            </w:r>
          </w:p>
        </w:tc>
        <w:tc>
          <w:tcPr>
            <w:tcW w:w="3128" w:type="dxa"/>
          </w:tcPr>
          <w:p w14:paraId="307C4A90" w14:textId="77777777" w:rsidR="00DE1C84" w:rsidRPr="006D784F" w:rsidRDefault="00DE1C84" w:rsidP="00A84D67">
            <w:pPr>
              <w:spacing w:after="0" w:line="240" w:lineRule="auto"/>
            </w:pPr>
            <w:r w:rsidRPr="006D784F">
              <w:t>Bezrobocie i problemy społeczne</w:t>
            </w:r>
          </w:p>
        </w:tc>
        <w:tc>
          <w:tcPr>
            <w:tcW w:w="1833" w:type="dxa"/>
          </w:tcPr>
          <w:p w14:paraId="2B454D75" w14:textId="77777777" w:rsidR="00DE1C84" w:rsidRPr="006D784F" w:rsidRDefault="00DE1C84" w:rsidP="00A84D67">
            <w:pPr>
              <w:spacing w:after="0" w:line="240" w:lineRule="auto"/>
            </w:pPr>
            <w:r w:rsidRPr="006D784F">
              <w:t>III.1</w:t>
            </w:r>
          </w:p>
        </w:tc>
      </w:tr>
      <w:tr w:rsidR="00DF196A" w:rsidRPr="006D784F" w14:paraId="200F867F" w14:textId="77777777" w:rsidTr="00DF196A">
        <w:tc>
          <w:tcPr>
            <w:tcW w:w="2977" w:type="dxa"/>
          </w:tcPr>
          <w:p w14:paraId="099F626F" w14:textId="77777777" w:rsidR="00DE1C84" w:rsidRPr="006D784F" w:rsidRDefault="00DE1C84" w:rsidP="00A84D67">
            <w:pPr>
              <w:spacing w:after="0" w:line="240" w:lineRule="auto"/>
            </w:pPr>
            <w:r w:rsidRPr="006D784F">
              <w:t>Kapitał ludzki i społeczny</w:t>
            </w:r>
          </w:p>
        </w:tc>
        <w:tc>
          <w:tcPr>
            <w:tcW w:w="1701" w:type="dxa"/>
          </w:tcPr>
          <w:p w14:paraId="428FFD10" w14:textId="77777777" w:rsidR="00DE1C84" w:rsidRPr="006D784F" w:rsidRDefault="00DE1C84" w:rsidP="00A84D67">
            <w:pPr>
              <w:spacing w:after="0" w:line="240" w:lineRule="auto"/>
            </w:pPr>
            <w:r w:rsidRPr="006D784F">
              <w:t>III.7</w:t>
            </w:r>
          </w:p>
        </w:tc>
        <w:tc>
          <w:tcPr>
            <w:tcW w:w="3128" w:type="dxa"/>
          </w:tcPr>
          <w:p w14:paraId="28EC2641" w14:textId="77777777" w:rsidR="00DE1C84" w:rsidRPr="006D784F" w:rsidRDefault="00DE1C84" w:rsidP="00A84D67">
            <w:pPr>
              <w:spacing w:after="0" w:line="240" w:lineRule="auto"/>
            </w:pPr>
            <w:r w:rsidRPr="006D784F">
              <w:t xml:space="preserve">Brak aktywności społecznej i współpracy </w:t>
            </w:r>
          </w:p>
        </w:tc>
        <w:tc>
          <w:tcPr>
            <w:tcW w:w="1833" w:type="dxa"/>
          </w:tcPr>
          <w:p w14:paraId="0684647B" w14:textId="77777777" w:rsidR="00DE1C84" w:rsidRPr="006D784F" w:rsidRDefault="00DE1C84" w:rsidP="00A84D67">
            <w:pPr>
              <w:spacing w:after="0" w:line="240" w:lineRule="auto"/>
            </w:pPr>
            <w:r w:rsidRPr="006D784F">
              <w:t>III.3, III.7,</w:t>
            </w:r>
          </w:p>
        </w:tc>
      </w:tr>
      <w:tr w:rsidR="00DF196A" w:rsidRPr="006D784F" w14:paraId="46656E91" w14:textId="77777777" w:rsidTr="00DF196A">
        <w:tc>
          <w:tcPr>
            <w:tcW w:w="2977" w:type="dxa"/>
          </w:tcPr>
          <w:p w14:paraId="0EA77860" w14:textId="77777777" w:rsidR="00DE1C84" w:rsidRPr="006D784F" w:rsidRDefault="00DE1C84" w:rsidP="00A84D67">
            <w:pPr>
              <w:spacing w:after="0" w:line="240" w:lineRule="auto"/>
            </w:pPr>
            <w:r w:rsidRPr="006D784F">
              <w:t>Rolnictwo i ekologia</w:t>
            </w:r>
          </w:p>
        </w:tc>
        <w:tc>
          <w:tcPr>
            <w:tcW w:w="1701" w:type="dxa"/>
          </w:tcPr>
          <w:p w14:paraId="49C1C43B" w14:textId="77777777" w:rsidR="00DE1C84" w:rsidRPr="006D784F" w:rsidRDefault="00DE1C84" w:rsidP="00A84D67">
            <w:pPr>
              <w:spacing w:after="0" w:line="240" w:lineRule="auto"/>
            </w:pPr>
            <w:r w:rsidRPr="006D784F">
              <w:t>III.4</w:t>
            </w:r>
          </w:p>
        </w:tc>
        <w:tc>
          <w:tcPr>
            <w:tcW w:w="3128" w:type="dxa"/>
          </w:tcPr>
          <w:p w14:paraId="2991DE9B" w14:textId="77777777" w:rsidR="00DE1C84" w:rsidRPr="006D784F" w:rsidRDefault="00DE1C84" w:rsidP="00A84D67">
            <w:pPr>
              <w:spacing w:after="0" w:line="240" w:lineRule="auto"/>
            </w:pPr>
            <w:r w:rsidRPr="006D784F">
              <w:t>Słabo wykorzystana baza i potencjał turystyczny</w:t>
            </w:r>
          </w:p>
        </w:tc>
        <w:tc>
          <w:tcPr>
            <w:tcW w:w="1833" w:type="dxa"/>
          </w:tcPr>
          <w:p w14:paraId="5C15AB9C" w14:textId="77777777" w:rsidR="00DE1C84" w:rsidRPr="006D784F" w:rsidRDefault="00DE1C84" w:rsidP="00A84D67">
            <w:pPr>
              <w:spacing w:after="0" w:line="240" w:lineRule="auto"/>
            </w:pPr>
            <w:r w:rsidRPr="006D784F">
              <w:t>III.2,</w:t>
            </w:r>
            <w:r w:rsidR="006A25C7" w:rsidRPr="006D784F">
              <w:t xml:space="preserve"> III.3, </w:t>
            </w:r>
            <w:r w:rsidRPr="006D784F">
              <w:t>III.5</w:t>
            </w:r>
            <w:r w:rsidR="006A25C7" w:rsidRPr="006D784F">
              <w:t xml:space="preserve">, </w:t>
            </w:r>
          </w:p>
        </w:tc>
      </w:tr>
      <w:tr w:rsidR="00DF196A" w:rsidRPr="006D784F" w14:paraId="093577FF" w14:textId="77777777" w:rsidTr="00DF196A">
        <w:tc>
          <w:tcPr>
            <w:tcW w:w="2977" w:type="dxa"/>
          </w:tcPr>
          <w:p w14:paraId="3C4F83EC" w14:textId="77777777" w:rsidR="00DE1C84" w:rsidRPr="006D784F" w:rsidRDefault="00DE1C84" w:rsidP="00A84D67">
            <w:pPr>
              <w:spacing w:after="0" w:line="240" w:lineRule="auto"/>
            </w:pPr>
            <w:r w:rsidRPr="006D784F">
              <w:t>Walory krajobrazowe i zasoby przyrodnicze</w:t>
            </w:r>
          </w:p>
        </w:tc>
        <w:tc>
          <w:tcPr>
            <w:tcW w:w="1701" w:type="dxa"/>
          </w:tcPr>
          <w:p w14:paraId="5184C701" w14:textId="77777777" w:rsidR="00DE1C84" w:rsidRPr="006D784F" w:rsidRDefault="00DE1C84" w:rsidP="00A84D67">
            <w:pPr>
              <w:spacing w:after="0" w:line="240" w:lineRule="auto"/>
            </w:pPr>
            <w:r w:rsidRPr="006D784F">
              <w:t>III.5</w:t>
            </w:r>
          </w:p>
        </w:tc>
        <w:tc>
          <w:tcPr>
            <w:tcW w:w="3128" w:type="dxa"/>
          </w:tcPr>
          <w:p w14:paraId="6DD35C22" w14:textId="77777777" w:rsidR="00DE1C84" w:rsidRPr="006D784F" w:rsidRDefault="00DE1C84" w:rsidP="00A84D67">
            <w:pPr>
              <w:spacing w:after="0" w:line="240" w:lineRule="auto"/>
            </w:pPr>
            <w:r w:rsidRPr="006D784F">
              <w:t>Braki w rozwoju infrastruktury technicznej</w:t>
            </w:r>
          </w:p>
        </w:tc>
        <w:tc>
          <w:tcPr>
            <w:tcW w:w="1833" w:type="dxa"/>
          </w:tcPr>
          <w:p w14:paraId="60827E55" w14:textId="77777777" w:rsidR="00DE1C84" w:rsidRPr="006D784F" w:rsidRDefault="00DE1C84" w:rsidP="00A84D67">
            <w:pPr>
              <w:spacing w:after="0" w:line="240" w:lineRule="auto"/>
            </w:pPr>
            <w:r w:rsidRPr="006D784F">
              <w:t>III.2</w:t>
            </w:r>
          </w:p>
        </w:tc>
      </w:tr>
      <w:tr w:rsidR="00DF196A" w:rsidRPr="006D784F" w14:paraId="42510D5E" w14:textId="77777777" w:rsidTr="00DF196A">
        <w:tc>
          <w:tcPr>
            <w:tcW w:w="2977" w:type="dxa"/>
          </w:tcPr>
          <w:p w14:paraId="63492170" w14:textId="77777777" w:rsidR="00DE1C84" w:rsidRPr="006D784F" w:rsidRDefault="00DE1C84" w:rsidP="00A84D67">
            <w:pPr>
              <w:spacing w:after="0" w:line="240" w:lineRule="auto"/>
            </w:pPr>
            <w:r w:rsidRPr="006D784F">
              <w:t>Położenie geograficzne</w:t>
            </w:r>
          </w:p>
        </w:tc>
        <w:tc>
          <w:tcPr>
            <w:tcW w:w="1701" w:type="dxa"/>
          </w:tcPr>
          <w:p w14:paraId="0794C18C" w14:textId="77777777" w:rsidR="00DE1C84" w:rsidRPr="006D784F" w:rsidRDefault="00DE1C84" w:rsidP="00A84D67">
            <w:pPr>
              <w:spacing w:after="0" w:line="240" w:lineRule="auto"/>
            </w:pPr>
            <w:r w:rsidRPr="006D784F">
              <w:t>III.2</w:t>
            </w:r>
          </w:p>
        </w:tc>
        <w:tc>
          <w:tcPr>
            <w:tcW w:w="3128" w:type="dxa"/>
          </w:tcPr>
          <w:p w14:paraId="70D1D500" w14:textId="77777777" w:rsidR="00DE1C84" w:rsidRPr="006D784F" w:rsidRDefault="00DE1C84" w:rsidP="00A84D67">
            <w:pPr>
              <w:spacing w:after="0" w:line="240" w:lineRule="auto"/>
            </w:pPr>
            <w:r w:rsidRPr="006D784F">
              <w:t>Słabo rozwinięta przedsiębiorczość i niski stopień rozwiązań innowacyjnych</w:t>
            </w:r>
          </w:p>
        </w:tc>
        <w:tc>
          <w:tcPr>
            <w:tcW w:w="1833" w:type="dxa"/>
          </w:tcPr>
          <w:p w14:paraId="3CE5433B" w14:textId="77777777" w:rsidR="00DE1C84" w:rsidRPr="006D784F" w:rsidRDefault="00DE1C84" w:rsidP="00A84D67">
            <w:pPr>
              <w:spacing w:after="0" w:line="240" w:lineRule="auto"/>
            </w:pPr>
            <w:r w:rsidRPr="006D784F">
              <w:t>III.2,III.3</w:t>
            </w:r>
          </w:p>
        </w:tc>
      </w:tr>
      <w:tr w:rsidR="00DF196A" w:rsidRPr="006D784F" w14:paraId="154D63EC" w14:textId="77777777" w:rsidTr="00502D64">
        <w:tc>
          <w:tcPr>
            <w:tcW w:w="2977" w:type="dxa"/>
            <w:shd w:val="clear" w:color="auto" w:fill="B8CCE4"/>
            <w:vAlign w:val="center"/>
          </w:tcPr>
          <w:p w14:paraId="3A7AAE4F" w14:textId="77777777" w:rsidR="00DE1C84" w:rsidRPr="006D784F" w:rsidRDefault="00DE1C84" w:rsidP="00502D64">
            <w:pPr>
              <w:spacing w:after="0" w:line="240" w:lineRule="auto"/>
              <w:jc w:val="center"/>
              <w:rPr>
                <w:b/>
              </w:rPr>
            </w:pPr>
            <w:r w:rsidRPr="006D784F">
              <w:rPr>
                <w:b/>
              </w:rPr>
              <w:t>SZANSE</w:t>
            </w:r>
          </w:p>
        </w:tc>
        <w:tc>
          <w:tcPr>
            <w:tcW w:w="1701" w:type="dxa"/>
            <w:shd w:val="clear" w:color="auto" w:fill="B8CCE4"/>
            <w:vAlign w:val="center"/>
          </w:tcPr>
          <w:p w14:paraId="0F7DDA67" w14:textId="77777777" w:rsidR="00DE1C84" w:rsidRPr="006D784F" w:rsidRDefault="00DE1C84" w:rsidP="00502D64">
            <w:pPr>
              <w:spacing w:after="0" w:line="240" w:lineRule="auto"/>
              <w:jc w:val="center"/>
              <w:rPr>
                <w:b/>
              </w:rPr>
            </w:pPr>
            <w:r w:rsidRPr="006D784F">
              <w:rPr>
                <w:b/>
              </w:rPr>
              <w:t>ODNIESIENIE</w:t>
            </w:r>
          </w:p>
          <w:p w14:paraId="6A3062C1" w14:textId="77777777" w:rsidR="00DE1C84" w:rsidRPr="006D784F" w:rsidRDefault="00DE1C84" w:rsidP="00502D64">
            <w:pPr>
              <w:spacing w:after="0" w:line="240" w:lineRule="auto"/>
              <w:jc w:val="center"/>
              <w:rPr>
                <w:b/>
              </w:rPr>
            </w:pPr>
            <w:r w:rsidRPr="006D784F">
              <w:rPr>
                <w:b/>
              </w:rPr>
              <w:t>DO</w:t>
            </w:r>
            <w:r w:rsidR="00502D64" w:rsidRPr="006D784F">
              <w:rPr>
                <w:b/>
              </w:rPr>
              <w:t xml:space="preserve"> </w:t>
            </w:r>
            <w:r w:rsidRPr="006D784F">
              <w:rPr>
                <w:b/>
              </w:rPr>
              <w:t>DIAGNOZY</w:t>
            </w:r>
          </w:p>
        </w:tc>
        <w:tc>
          <w:tcPr>
            <w:tcW w:w="3128" w:type="dxa"/>
            <w:shd w:val="clear" w:color="auto" w:fill="B8CCE4"/>
            <w:vAlign w:val="center"/>
          </w:tcPr>
          <w:p w14:paraId="5D496EF0" w14:textId="77777777" w:rsidR="00DE1C84" w:rsidRPr="006D784F" w:rsidRDefault="00DE1C84" w:rsidP="00502D64">
            <w:pPr>
              <w:spacing w:after="0" w:line="240" w:lineRule="auto"/>
              <w:jc w:val="center"/>
              <w:rPr>
                <w:b/>
              </w:rPr>
            </w:pPr>
            <w:r w:rsidRPr="006D784F">
              <w:rPr>
                <w:b/>
              </w:rPr>
              <w:t>ZAGROŻENIA</w:t>
            </w:r>
          </w:p>
        </w:tc>
        <w:tc>
          <w:tcPr>
            <w:tcW w:w="1833" w:type="dxa"/>
            <w:shd w:val="clear" w:color="auto" w:fill="B8CCE4"/>
            <w:vAlign w:val="center"/>
          </w:tcPr>
          <w:p w14:paraId="6531CB72" w14:textId="77777777" w:rsidR="00DE1C84" w:rsidRPr="006D784F" w:rsidRDefault="00DE1C84" w:rsidP="00502D64">
            <w:pPr>
              <w:spacing w:after="0" w:line="240" w:lineRule="auto"/>
              <w:jc w:val="center"/>
              <w:rPr>
                <w:b/>
              </w:rPr>
            </w:pPr>
            <w:r w:rsidRPr="006D784F">
              <w:rPr>
                <w:b/>
              </w:rPr>
              <w:t>ODNIESIENIE</w:t>
            </w:r>
          </w:p>
          <w:p w14:paraId="4256C196" w14:textId="77777777" w:rsidR="00DE1C84" w:rsidRPr="006D784F" w:rsidRDefault="00DE1C84" w:rsidP="00502D64">
            <w:pPr>
              <w:spacing w:after="0" w:line="240" w:lineRule="auto"/>
              <w:jc w:val="center"/>
              <w:rPr>
                <w:b/>
              </w:rPr>
            </w:pPr>
            <w:r w:rsidRPr="006D784F">
              <w:rPr>
                <w:b/>
              </w:rPr>
              <w:t>DO DIAGNOZY</w:t>
            </w:r>
          </w:p>
        </w:tc>
      </w:tr>
      <w:tr w:rsidR="00DF196A" w:rsidRPr="006D784F" w14:paraId="53FCD4CF" w14:textId="77777777" w:rsidTr="00DF196A">
        <w:tc>
          <w:tcPr>
            <w:tcW w:w="2977" w:type="dxa"/>
          </w:tcPr>
          <w:p w14:paraId="54FF12B3" w14:textId="77777777" w:rsidR="00DE1C84" w:rsidRPr="006D784F" w:rsidRDefault="00DE1C84" w:rsidP="00A84D67">
            <w:pPr>
              <w:spacing w:after="0" w:line="240" w:lineRule="auto"/>
            </w:pPr>
            <w:r w:rsidRPr="006D784F">
              <w:t>Rozwój i promocja turystyki w Regionie Warmii i Mazur</w:t>
            </w:r>
          </w:p>
        </w:tc>
        <w:tc>
          <w:tcPr>
            <w:tcW w:w="1701" w:type="dxa"/>
          </w:tcPr>
          <w:p w14:paraId="587D3F2F" w14:textId="77777777" w:rsidR="00DE1C84" w:rsidRPr="006D784F" w:rsidRDefault="00DE1C84" w:rsidP="00A84D67">
            <w:pPr>
              <w:spacing w:after="0" w:line="240" w:lineRule="auto"/>
            </w:pPr>
            <w:r w:rsidRPr="006D784F">
              <w:t>III.3,III.5,III.8</w:t>
            </w:r>
          </w:p>
        </w:tc>
        <w:tc>
          <w:tcPr>
            <w:tcW w:w="3128" w:type="dxa"/>
          </w:tcPr>
          <w:p w14:paraId="57EDC5F7" w14:textId="77777777" w:rsidR="00DE1C84" w:rsidRPr="006D784F" w:rsidRDefault="00DE1C84" w:rsidP="00A84D67">
            <w:pPr>
              <w:spacing w:after="0" w:line="240" w:lineRule="auto"/>
            </w:pPr>
            <w:r w:rsidRPr="006D784F">
              <w:t>Wzrost poziomu ubóstwa w Polsce i niskie dochody społeczeństwa</w:t>
            </w:r>
          </w:p>
        </w:tc>
        <w:tc>
          <w:tcPr>
            <w:tcW w:w="1833" w:type="dxa"/>
          </w:tcPr>
          <w:p w14:paraId="57D0710A" w14:textId="77777777" w:rsidR="00DE1C84" w:rsidRPr="006D784F" w:rsidRDefault="00DE1C84" w:rsidP="00A84D67">
            <w:pPr>
              <w:spacing w:after="0" w:line="240" w:lineRule="auto"/>
            </w:pPr>
            <w:r w:rsidRPr="006D784F">
              <w:t>III.7</w:t>
            </w:r>
          </w:p>
          <w:p w14:paraId="728D8471" w14:textId="77777777" w:rsidR="00FC26E7" w:rsidRPr="006D784F" w:rsidRDefault="00FC26E7" w:rsidP="00A84D67">
            <w:pPr>
              <w:spacing w:after="0" w:line="240" w:lineRule="auto"/>
            </w:pPr>
          </w:p>
          <w:p w14:paraId="3A1ECDE6" w14:textId="77777777" w:rsidR="00FC26E7" w:rsidRPr="006D784F" w:rsidRDefault="00FC26E7" w:rsidP="00A84D67">
            <w:pPr>
              <w:spacing w:after="0" w:line="240" w:lineRule="auto"/>
            </w:pPr>
          </w:p>
          <w:p w14:paraId="4ACDCB4B" w14:textId="77777777" w:rsidR="00FC26E7" w:rsidRPr="006D784F" w:rsidRDefault="00FC26E7" w:rsidP="00A84D67">
            <w:pPr>
              <w:spacing w:after="0" w:line="240" w:lineRule="auto"/>
            </w:pPr>
          </w:p>
        </w:tc>
      </w:tr>
      <w:tr w:rsidR="00DF196A" w:rsidRPr="006D784F" w14:paraId="15CFDDF7" w14:textId="77777777" w:rsidTr="00DF196A">
        <w:tc>
          <w:tcPr>
            <w:tcW w:w="2977" w:type="dxa"/>
          </w:tcPr>
          <w:p w14:paraId="257CFDDD" w14:textId="77777777" w:rsidR="00DE1C84" w:rsidRPr="006D784F" w:rsidRDefault="00DE1C84" w:rsidP="00A84D67">
            <w:pPr>
              <w:spacing w:after="0" w:line="240" w:lineRule="auto"/>
            </w:pPr>
            <w:r w:rsidRPr="006D784F">
              <w:t>Wzrost atrakcyjności inwestycyjnej Regionu Warmii i Mazur</w:t>
            </w:r>
          </w:p>
        </w:tc>
        <w:tc>
          <w:tcPr>
            <w:tcW w:w="1701" w:type="dxa"/>
          </w:tcPr>
          <w:p w14:paraId="4723DA02" w14:textId="77777777" w:rsidR="00DE1C84" w:rsidRPr="006D784F" w:rsidRDefault="00DE1C84" w:rsidP="00A84D67">
            <w:pPr>
              <w:spacing w:after="0" w:line="240" w:lineRule="auto"/>
            </w:pPr>
            <w:r w:rsidRPr="006D784F">
              <w:t>III.2, III.5</w:t>
            </w:r>
          </w:p>
        </w:tc>
        <w:tc>
          <w:tcPr>
            <w:tcW w:w="3128" w:type="dxa"/>
          </w:tcPr>
          <w:p w14:paraId="456F4695" w14:textId="77777777" w:rsidR="00DE1C84" w:rsidRPr="006D784F" w:rsidRDefault="00DE1C84" w:rsidP="00A84D67">
            <w:pPr>
              <w:spacing w:after="0" w:line="240" w:lineRule="auto"/>
            </w:pPr>
            <w:r w:rsidRPr="006D784F">
              <w:t>Niski stopień wykorzystania funduszy zewnętrznych</w:t>
            </w:r>
          </w:p>
        </w:tc>
        <w:tc>
          <w:tcPr>
            <w:tcW w:w="1833" w:type="dxa"/>
          </w:tcPr>
          <w:p w14:paraId="58F3A362" w14:textId="77777777" w:rsidR="00DE1C84" w:rsidRPr="006D784F" w:rsidRDefault="00DE1C84" w:rsidP="00A84D67">
            <w:pPr>
              <w:spacing w:after="0" w:line="240" w:lineRule="auto"/>
            </w:pPr>
            <w:r w:rsidRPr="006D784F">
              <w:t>III.8</w:t>
            </w:r>
          </w:p>
        </w:tc>
      </w:tr>
      <w:tr w:rsidR="00DF196A" w:rsidRPr="006D784F" w14:paraId="0B3512C2" w14:textId="77777777" w:rsidTr="0019586F">
        <w:trPr>
          <w:trHeight w:val="1341"/>
        </w:trPr>
        <w:tc>
          <w:tcPr>
            <w:tcW w:w="2977" w:type="dxa"/>
          </w:tcPr>
          <w:p w14:paraId="62830DC4" w14:textId="77777777" w:rsidR="00DE1C84" w:rsidRPr="006D784F" w:rsidRDefault="00DE1C84" w:rsidP="00A84D67">
            <w:pPr>
              <w:spacing w:after="0" w:line="240" w:lineRule="auto"/>
            </w:pPr>
            <w:r w:rsidRPr="006D784F">
              <w:t>Rozbudowa i poprawa jakości połączeń komunikacyjnej w Regionie Warmii i Mazur</w:t>
            </w:r>
          </w:p>
        </w:tc>
        <w:tc>
          <w:tcPr>
            <w:tcW w:w="1701" w:type="dxa"/>
          </w:tcPr>
          <w:p w14:paraId="58B40B84" w14:textId="77777777" w:rsidR="00DE1C84" w:rsidRPr="006D784F" w:rsidRDefault="00DE1C84" w:rsidP="00A84D67">
            <w:pPr>
              <w:spacing w:after="0" w:line="240" w:lineRule="auto"/>
            </w:pPr>
            <w:r w:rsidRPr="006D784F">
              <w:t>III.2</w:t>
            </w:r>
          </w:p>
        </w:tc>
        <w:tc>
          <w:tcPr>
            <w:tcW w:w="3128" w:type="dxa"/>
          </w:tcPr>
          <w:p w14:paraId="0E2AB5B3" w14:textId="77777777" w:rsidR="00DE1C84" w:rsidRPr="006D784F" w:rsidRDefault="00DE1C84" w:rsidP="00A84D67">
            <w:pPr>
              <w:spacing w:after="0" w:line="240" w:lineRule="auto"/>
            </w:pPr>
            <w:r w:rsidRPr="006D784F">
              <w:t>Spadek opłacalności produkcji rolniczej i ograniczenia prawne w sprzedaży bezpośredniej produktów rolnych i zdrowej żywności</w:t>
            </w:r>
          </w:p>
        </w:tc>
        <w:tc>
          <w:tcPr>
            <w:tcW w:w="1833" w:type="dxa"/>
          </w:tcPr>
          <w:p w14:paraId="17895957" w14:textId="77777777" w:rsidR="00DE1C84" w:rsidRPr="006D784F" w:rsidRDefault="00DE1C84" w:rsidP="00A84D67">
            <w:pPr>
              <w:spacing w:after="0" w:line="240" w:lineRule="auto"/>
            </w:pPr>
            <w:r w:rsidRPr="006D784F">
              <w:t>III.3</w:t>
            </w:r>
          </w:p>
        </w:tc>
      </w:tr>
      <w:tr w:rsidR="00DF196A" w:rsidRPr="006D784F" w14:paraId="61A3789A" w14:textId="77777777" w:rsidTr="00DF196A">
        <w:tc>
          <w:tcPr>
            <w:tcW w:w="2977" w:type="dxa"/>
          </w:tcPr>
          <w:p w14:paraId="0E1D6024" w14:textId="77777777" w:rsidR="00DE1C84" w:rsidRPr="006D784F" w:rsidRDefault="00DE1C84" w:rsidP="00A84D67">
            <w:pPr>
              <w:spacing w:after="0" w:line="240" w:lineRule="auto"/>
            </w:pPr>
            <w:r w:rsidRPr="006D784F">
              <w:t>Dostęp do funduszy zewnętrznych dla firm, rolników, organizacji pozarządowych, samorządów lokalnych</w:t>
            </w:r>
          </w:p>
        </w:tc>
        <w:tc>
          <w:tcPr>
            <w:tcW w:w="1701" w:type="dxa"/>
          </w:tcPr>
          <w:p w14:paraId="17FDF961" w14:textId="77777777" w:rsidR="00DE1C84" w:rsidRPr="006D784F" w:rsidRDefault="00DE1C84" w:rsidP="00A84D67">
            <w:pPr>
              <w:spacing w:after="0" w:line="240" w:lineRule="auto"/>
            </w:pPr>
            <w:r w:rsidRPr="006D784F">
              <w:t>III.3,III.8</w:t>
            </w:r>
          </w:p>
        </w:tc>
        <w:tc>
          <w:tcPr>
            <w:tcW w:w="3128" w:type="dxa"/>
          </w:tcPr>
          <w:p w14:paraId="0554CFD7" w14:textId="77777777" w:rsidR="00DE1C84" w:rsidRPr="006D784F" w:rsidRDefault="00DE1C84" w:rsidP="00A84D67">
            <w:pPr>
              <w:spacing w:after="0" w:line="240" w:lineRule="auto"/>
            </w:pPr>
            <w:r w:rsidRPr="006D784F">
              <w:t>Emigracja młodych osób i starzenie się społeczeństwa</w:t>
            </w:r>
          </w:p>
        </w:tc>
        <w:tc>
          <w:tcPr>
            <w:tcW w:w="1833" w:type="dxa"/>
          </w:tcPr>
          <w:p w14:paraId="21B6172A" w14:textId="77777777" w:rsidR="00DE1C84" w:rsidRPr="006D784F" w:rsidRDefault="00DE1C84" w:rsidP="00A84D67">
            <w:pPr>
              <w:spacing w:after="0" w:line="240" w:lineRule="auto"/>
            </w:pPr>
            <w:r w:rsidRPr="006D784F">
              <w:t>III.1</w:t>
            </w:r>
          </w:p>
        </w:tc>
      </w:tr>
      <w:tr w:rsidR="00DF196A" w:rsidRPr="006D784F" w14:paraId="75D7C594" w14:textId="77777777" w:rsidTr="00DF196A">
        <w:tc>
          <w:tcPr>
            <w:tcW w:w="2977" w:type="dxa"/>
          </w:tcPr>
          <w:p w14:paraId="57569DAF" w14:textId="77777777" w:rsidR="00DE1C84" w:rsidRPr="006D784F" w:rsidRDefault="00DE1C84" w:rsidP="00A84D67">
            <w:pPr>
              <w:spacing w:after="0" w:line="240" w:lineRule="auto"/>
            </w:pPr>
            <w:r w:rsidRPr="006D784F">
              <w:t>Trendy żywieniowe i rosnący popyt na zdrową żywność</w:t>
            </w:r>
          </w:p>
        </w:tc>
        <w:tc>
          <w:tcPr>
            <w:tcW w:w="1701" w:type="dxa"/>
          </w:tcPr>
          <w:p w14:paraId="30EC3870" w14:textId="77777777" w:rsidR="00DE1C84" w:rsidRPr="006D784F" w:rsidRDefault="00DE1C84" w:rsidP="00A84D67">
            <w:pPr>
              <w:spacing w:after="0" w:line="240" w:lineRule="auto"/>
            </w:pPr>
            <w:r w:rsidRPr="006D784F">
              <w:t>III.3</w:t>
            </w:r>
          </w:p>
        </w:tc>
        <w:tc>
          <w:tcPr>
            <w:tcW w:w="3128" w:type="dxa"/>
          </w:tcPr>
          <w:p w14:paraId="713DEFCF" w14:textId="77777777" w:rsidR="00DE1C84" w:rsidRPr="006D784F" w:rsidRDefault="00DE1C84" w:rsidP="00A84D67">
            <w:pPr>
              <w:spacing w:after="0" w:line="240" w:lineRule="auto"/>
            </w:pPr>
            <w:r w:rsidRPr="006D784F">
              <w:t>Niekorzystne przepisy podatkowe dla przedsiębiorstw i brak instrumentów wsparcia dla ekonomii społecznej</w:t>
            </w:r>
          </w:p>
        </w:tc>
        <w:tc>
          <w:tcPr>
            <w:tcW w:w="1833" w:type="dxa"/>
          </w:tcPr>
          <w:p w14:paraId="7025D135" w14:textId="77777777" w:rsidR="00DE1C84" w:rsidRPr="006D784F" w:rsidRDefault="00DE1C84" w:rsidP="00A84D67">
            <w:pPr>
              <w:spacing w:after="0" w:line="240" w:lineRule="auto"/>
            </w:pPr>
            <w:r w:rsidRPr="006D784F">
              <w:t>III.3</w:t>
            </w:r>
          </w:p>
        </w:tc>
      </w:tr>
    </w:tbl>
    <w:p w14:paraId="71C3AB2F" w14:textId="77777777" w:rsidR="00954491" w:rsidRPr="006D784F" w:rsidRDefault="00C82D22" w:rsidP="00FA2541">
      <w:pPr>
        <w:spacing w:after="0" w:line="240" w:lineRule="auto"/>
        <w:rPr>
          <w:i/>
          <w:sz w:val="20"/>
          <w:szCs w:val="20"/>
        </w:rPr>
      </w:pPr>
      <w:r w:rsidRPr="006D784F">
        <w:rPr>
          <w:i/>
          <w:sz w:val="20"/>
          <w:szCs w:val="20"/>
        </w:rPr>
        <w:t>Źródło: opracowanie własne na podstawie konsultacji społecznych, wyników badań ankietowych i zgłaszanych uwag</w:t>
      </w:r>
    </w:p>
    <w:p w14:paraId="7A8B23FB" w14:textId="77777777" w:rsidR="00C82D22" w:rsidRPr="006D784F" w:rsidRDefault="00FF05FF" w:rsidP="00AC0596">
      <w:pPr>
        <w:pStyle w:val="Nagwek1"/>
        <w:spacing w:after="0"/>
        <w:rPr>
          <w:lang w:val="pl-PL"/>
        </w:rPr>
      </w:pPr>
      <w:bookmarkStart w:id="5" w:name="_Toc439272574"/>
      <w:r w:rsidRPr="006D784F">
        <w:t>Rozdział V.  Cele i wskaźniki</w:t>
      </w:r>
      <w:bookmarkEnd w:id="5"/>
      <w:r w:rsidRPr="006D784F">
        <w:t xml:space="preserve"> </w:t>
      </w:r>
    </w:p>
    <w:p w14:paraId="46F04267" w14:textId="77777777" w:rsidR="00AC0596" w:rsidRPr="006D784F" w:rsidRDefault="00AC0596" w:rsidP="00AC0596">
      <w:pPr>
        <w:spacing w:after="0"/>
        <w:rPr>
          <w:lang w:eastAsia="ar-SA"/>
        </w:rPr>
      </w:pPr>
    </w:p>
    <w:p w14:paraId="0A304AC1" w14:textId="77777777" w:rsidR="00FF05FF" w:rsidRPr="006D784F" w:rsidRDefault="00FF05FF" w:rsidP="00AC0596">
      <w:pPr>
        <w:autoSpaceDE w:val="0"/>
        <w:autoSpaceDN w:val="0"/>
        <w:adjustRightInd w:val="0"/>
        <w:spacing w:after="0" w:line="240" w:lineRule="auto"/>
        <w:rPr>
          <w:b/>
        </w:rPr>
      </w:pPr>
      <w:r w:rsidRPr="006D784F">
        <w:rPr>
          <w:b/>
        </w:rPr>
        <w:t>Cel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9"/>
      </w:tblGrid>
      <w:tr w:rsidR="00FF05FF" w:rsidRPr="006D784F" w14:paraId="032072C4" w14:textId="77777777" w:rsidTr="00666FC1">
        <w:tc>
          <w:tcPr>
            <w:tcW w:w="9639" w:type="dxa"/>
            <w:shd w:val="clear" w:color="auto" w:fill="B8CCE4"/>
          </w:tcPr>
          <w:p w14:paraId="79B07FB6" w14:textId="77777777" w:rsidR="00FF05FF" w:rsidRPr="006D784F" w:rsidRDefault="00FF05FF" w:rsidP="00AC0596">
            <w:pPr>
              <w:spacing w:after="0" w:line="240" w:lineRule="auto"/>
            </w:pPr>
            <w:r w:rsidRPr="006D784F">
              <w:rPr>
                <w:b/>
              </w:rPr>
              <w:t xml:space="preserve">Wykorzystanie zasobów i dziedzictwa przyrodniczego, kulturowego i historycznego w  kreowaniu obszaru LGD jako przestrzeni z innowacyjnymi rozwiązaniami  w zakresie </w:t>
            </w:r>
            <w:r w:rsidR="0019586F" w:rsidRPr="006D784F">
              <w:rPr>
                <w:b/>
              </w:rPr>
              <w:t>turystyki, przedsiębiorczości i </w:t>
            </w:r>
            <w:r w:rsidRPr="006D784F">
              <w:rPr>
                <w:b/>
              </w:rPr>
              <w:t>aktywności społecznej</w:t>
            </w:r>
          </w:p>
        </w:tc>
      </w:tr>
      <w:tr w:rsidR="00FF05FF" w:rsidRPr="006D784F" w14:paraId="2CE1C65B" w14:textId="77777777" w:rsidTr="00666FC1">
        <w:tc>
          <w:tcPr>
            <w:tcW w:w="9639" w:type="dxa"/>
          </w:tcPr>
          <w:p w14:paraId="0EDF703E" w14:textId="77777777" w:rsidR="00FF05FF" w:rsidRPr="006D784F" w:rsidRDefault="00FF05FF" w:rsidP="00A84D67">
            <w:pPr>
              <w:spacing w:after="0" w:line="240" w:lineRule="auto"/>
            </w:pPr>
            <w:r w:rsidRPr="006D784F">
              <w:t>Kreowanie innowacyjnych produktów i usług turystycznych w ramach zintegrowanych, tematycznych pakietów z włączeniem aktywności społecznej mieszkańców</w:t>
            </w:r>
          </w:p>
        </w:tc>
      </w:tr>
      <w:tr w:rsidR="00FF05FF" w:rsidRPr="006D784F" w14:paraId="055311A4" w14:textId="77777777" w:rsidTr="00666FC1">
        <w:trPr>
          <w:trHeight w:val="530"/>
        </w:trPr>
        <w:tc>
          <w:tcPr>
            <w:tcW w:w="9639" w:type="dxa"/>
          </w:tcPr>
          <w:p w14:paraId="6C8354A4" w14:textId="77777777" w:rsidR="00FF05FF" w:rsidRPr="006D784F" w:rsidRDefault="00FF05FF" w:rsidP="00A84D67">
            <w:pPr>
              <w:spacing w:after="0" w:line="240" w:lineRule="auto"/>
            </w:pPr>
            <w:r w:rsidRPr="006D784F">
              <w:t>Rozwój i wzrost konkurencyjności producentów zdrowej żywności, rozwój rynków zbytu i sieci współpracy w obszarze zdrowej żywności</w:t>
            </w:r>
          </w:p>
        </w:tc>
      </w:tr>
      <w:tr w:rsidR="00FF05FF" w:rsidRPr="006D784F" w14:paraId="304DD5BE" w14:textId="77777777" w:rsidTr="00666FC1">
        <w:tc>
          <w:tcPr>
            <w:tcW w:w="9639" w:type="dxa"/>
          </w:tcPr>
          <w:p w14:paraId="5ED87002" w14:textId="77777777" w:rsidR="00FF05FF" w:rsidRPr="006D784F" w:rsidRDefault="00FF05FF" w:rsidP="00A84D67">
            <w:pPr>
              <w:spacing w:after="0" w:line="240" w:lineRule="auto"/>
            </w:pPr>
            <w:r w:rsidRPr="006D784F">
              <w:t>Wdrażanie technologii służących ochronie środowiska naturalnego i  zapobiegających zmianom klimatu</w:t>
            </w:r>
          </w:p>
        </w:tc>
      </w:tr>
      <w:tr w:rsidR="00FF05FF" w:rsidRPr="006D784F" w14:paraId="688384EC" w14:textId="77777777" w:rsidTr="00666FC1">
        <w:tc>
          <w:tcPr>
            <w:tcW w:w="9639" w:type="dxa"/>
          </w:tcPr>
          <w:p w14:paraId="350DABC5" w14:textId="77777777" w:rsidR="00FF05FF" w:rsidRPr="006D784F" w:rsidRDefault="00FF05FF" w:rsidP="00A84D67">
            <w:pPr>
              <w:spacing w:after="0" w:line="240" w:lineRule="auto"/>
            </w:pPr>
            <w:r w:rsidRPr="006D784F">
              <w:t>Ochrona i zachowanie dziedzictwa kulturowego, przyrodniczego i historycznego</w:t>
            </w:r>
          </w:p>
        </w:tc>
      </w:tr>
    </w:tbl>
    <w:p w14:paraId="188F4234" w14:textId="77777777" w:rsidR="00FF05FF" w:rsidRPr="006D784F" w:rsidRDefault="00FF05FF" w:rsidP="00502D64">
      <w:pPr>
        <w:autoSpaceDE w:val="0"/>
        <w:autoSpaceDN w:val="0"/>
        <w:adjustRightInd w:val="0"/>
        <w:spacing w:after="0" w:line="240" w:lineRule="auto"/>
      </w:pPr>
    </w:p>
    <w:p w14:paraId="4AEB9104" w14:textId="77777777" w:rsidR="00FF05FF" w:rsidRPr="006D784F" w:rsidRDefault="0036293D" w:rsidP="00AC0596">
      <w:pPr>
        <w:spacing w:after="0" w:line="240" w:lineRule="auto"/>
        <w:jc w:val="both"/>
        <w:rPr>
          <w:szCs w:val="24"/>
        </w:rPr>
      </w:pPr>
      <w:r w:rsidRPr="006D784F">
        <w:rPr>
          <w:szCs w:val="24"/>
        </w:rPr>
        <w:t xml:space="preserve">Ogólny cel I zakłada jak najlepsze wykorzystanie zasobów kulturowych i historycznych oraz zasobów przyrodniczych  obszaru LGD, które są mocnymi stronami określonymi w analizie SWOT. Realizacja celu wpłynie także  na  rozwój technologii służących ochronie środowiska naturalnego, na rozwój i wzrost konkurencyjności producentów zdrowej żywności i rozwoju sieci sprzedaży w obszarze zdrowej żywności. Realizacja celu przyczyni się także do  wdrażanie rozwiązań innowacyjnych, rozwój przedsiębiorczości związanej z naturalnymi zasobami oraz do zachowanie dziedzictwa </w:t>
      </w:r>
      <w:r w:rsidR="00666FC1" w:rsidRPr="006D784F">
        <w:rPr>
          <w:szCs w:val="24"/>
        </w:rPr>
        <w:t>kulturowego, przyrodniczego i </w:t>
      </w:r>
      <w:r w:rsidRPr="006D784F">
        <w:rPr>
          <w:szCs w:val="24"/>
        </w:rPr>
        <w:t>historycznego. Wykreowane zostaną nowe usługi i produkty turystyczne, które stworzą szanse na aktywizację zawodową i społeczną mieszkańców wsi, w szczególności osób z grup defaworyzowanych. Realizacja celu jest stworzy także możliwości zmiany mentalności (biernego oczekiwania na pomoc zewnętrzną) mieszkańców wsi wskazanej w analizie SWOT  jako słabych stron obszaru LGD oraz problemów społecznych w diagnozie.</w:t>
      </w:r>
    </w:p>
    <w:p w14:paraId="4A273546" w14:textId="77777777" w:rsidR="00FF05FF" w:rsidRPr="006D784F" w:rsidRDefault="00FF05FF" w:rsidP="00A84D67">
      <w:pPr>
        <w:autoSpaceDE w:val="0"/>
        <w:autoSpaceDN w:val="0"/>
        <w:adjustRightInd w:val="0"/>
        <w:spacing w:after="0" w:line="240" w:lineRule="auto"/>
        <w:rPr>
          <w:b/>
        </w:rPr>
      </w:pPr>
      <w:r w:rsidRPr="006D784F">
        <w:rPr>
          <w:b/>
        </w:rPr>
        <w:t>Cel II.</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FF05FF" w:rsidRPr="006D784F" w14:paraId="1D5D1826" w14:textId="77777777" w:rsidTr="00666FC1">
        <w:tc>
          <w:tcPr>
            <w:tcW w:w="9639" w:type="dxa"/>
            <w:shd w:val="clear" w:color="auto" w:fill="B8CCE4"/>
          </w:tcPr>
          <w:p w14:paraId="5D338AB5" w14:textId="77777777" w:rsidR="00FF05FF" w:rsidRPr="006D784F" w:rsidRDefault="00FF05FF" w:rsidP="00A84D67">
            <w:pPr>
              <w:spacing w:after="0" w:line="240" w:lineRule="auto"/>
            </w:pPr>
            <w:r w:rsidRPr="006D784F">
              <w:rPr>
                <w:b/>
                <w:sz w:val="24"/>
                <w:szCs w:val="24"/>
              </w:rPr>
              <w:t>Rozwój przedsiębiorczości na obszarze LGD i tworzenie nowych miejsc pracy dla mieszkańców</w:t>
            </w:r>
          </w:p>
        </w:tc>
      </w:tr>
      <w:tr w:rsidR="00FF05FF" w:rsidRPr="006D784F" w14:paraId="5F0F683F" w14:textId="77777777" w:rsidTr="00666FC1">
        <w:tc>
          <w:tcPr>
            <w:tcW w:w="9639" w:type="dxa"/>
          </w:tcPr>
          <w:p w14:paraId="17742DD8" w14:textId="77777777" w:rsidR="00FF05FF" w:rsidRPr="006D784F" w:rsidRDefault="00FF05FF" w:rsidP="00A84D67">
            <w:pPr>
              <w:spacing w:after="0" w:line="240" w:lineRule="auto"/>
            </w:pPr>
            <w:r w:rsidRPr="006D784F">
              <w:t>Tworzenie miejsc pracy, w szczególności dla osób z grup defaworyzowanych oraz inicjatyw gospodarczych w sektorze ekonomii społecznej</w:t>
            </w:r>
          </w:p>
        </w:tc>
      </w:tr>
      <w:tr w:rsidR="00FF05FF" w:rsidRPr="006D784F" w14:paraId="5D8B4AD1" w14:textId="77777777" w:rsidTr="00666FC1">
        <w:trPr>
          <w:trHeight w:val="368"/>
        </w:trPr>
        <w:tc>
          <w:tcPr>
            <w:tcW w:w="9639" w:type="dxa"/>
          </w:tcPr>
          <w:p w14:paraId="6D1F1C3D" w14:textId="77777777" w:rsidR="00FF05FF" w:rsidRPr="006D784F" w:rsidRDefault="00FF05FF" w:rsidP="00A84D67">
            <w:pPr>
              <w:spacing w:after="0" w:line="240" w:lineRule="auto"/>
            </w:pPr>
            <w:r w:rsidRPr="006D784F">
              <w:t>Rozwój firm w obszarach inteligentnych specjalizacji województwa warmińsko – mazurskiego</w:t>
            </w:r>
          </w:p>
        </w:tc>
      </w:tr>
      <w:tr w:rsidR="00FF05FF" w:rsidRPr="006D784F" w14:paraId="089692DC" w14:textId="77777777" w:rsidTr="00666FC1">
        <w:tc>
          <w:tcPr>
            <w:tcW w:w="9639" w:type="dxa"/>
          </w:tcPr>
          <w:p w14:paraId="43C21B1A" w14:textId="77777777" w:rsidR="00FF05FF" w:rsidRPr="006D784F" w:rsidRDefault="00FF05FF" w:rsidP="00A84D67">
            <w:pPr>
              <w:spacing w:after="0" w:line="240" w:lineRule="auto"/>
            </w:pPr>
            <w:r w:rsidRPr="006D784F">
              <w:t>Rozwój nowoczesnych technologii i innowacji w obszarze przedsiębiorczości</w:t>
            </w:r>
          </w:p>
        </w:tc>
      </w:tr>
      <w:tr w:rsidR="00FF05FF" w:rsidRPr="006D784F" w14:paraId="17546486" w14:textId="77777777" w:rsidTr="00666FC1">
        <w:tc>
          <w:tcPr>
            <w:tcW w:w="9639" w:type="dxa"/>
          </w:tcPr>
          <w:p w14:paraId="138CB04E" w14:textId="77777777" w:rsidR="00FF05FF" w:rsidRPr="006D784F" w:rsidRDefault="00FF05FF" w:rsidP="00A84D67">
            <w:pPr>
              <w:spacing w:after="0" w:line="240" w:lineRule="auto"/>
            </w:pPr>
            <w:r w:rsidRPr="006D784F">
              <w:t>Rozwój przedsiębiorczości opartej na lokalnych zasobach kulturowych, przyrodniczych oraz rozwój inicjatyw klastrowych i powiązań sieciowych przedsiębiorstw</w:t>
            </w:r>
          </w:p>
        </w:tc>
      </w:tr>
    </w:tbl>
    <w:p w14:paraId="1BA12766" w14:textId="77777777" w:rsidR="00FF05FF" w:rsidRPr="006D784F" w:rsidRDefault="00FF05FF" w:rsidP="00A84D67">
      <w:pPr>
        <w:autoSpaceDE w:val="0"/>
        <w:autoSpaceDN w:val="0"/>
        <w:adjustRightInd w:val="0"/>
        <w:spacing w:after="0" w:line="240" w:lineRule="auto"/>
      </w:pPr>
    </w:p>
    <w:p w14:paraId="107128CF" w14:textId="77777777" w:rsidR="0036293D" w:rsidRPr="006D784F" w:rsidRDefault="0036293D" w:rsidP="00A84D67">
      <w:pPr>
        <w:spacing w:after="0" w:line="240" w:lineRule="auto"/>
        <w:jc w:val="both"/>
        <w:rPr>
          <w:szCs w:val="24"/>
        </w:rPr>
      </w:pPr>
      <w:r w:rsidRPr="006D784F">
        <w:rPr>
          <w:szCs w:val="24"/>
        </w:rPr>
        <w:t>Realizacja celu ogólnego II uwzględnia realizację przedsięwzięć zgodnie z problemami obszaru LGD zidentyfikowanymi w diagnozie ( mała liczba inicjatyw innowacyjnych w działaniach firm, niewystarczające wykorzystanie lokalnych zasobów) oraz zgodnie ze słabymi stronami określonymi w analizie SWOT:  brak miejsc pracy dla osób młodych, duże bezrobocie wśród osób z grup defaworyzowanych: w grupie młodych osób bez kompetencji, wśród kobiet mieszkających na wsi, i osób po 50 roku życia zagrożonych wykluczeniem społecznym. W realizacji tego celu wykorzystane zost</w:t>
      </w:r>
      <w:r w:rsidR="00666FC1" w:rsidRPr="006D784F">
        <w:rPr>
          <w:szCs w:val="24"/>
        </w:rPr>
        <w:t xml:space="preserve">aną  szanse rozwoju określone </w:t>
      </w:r>
      <w:r w:rsidR="00666FC1" w:rsidRPr="006D784F">
        <w:t>w </w:t>
      </w:r>
      <w:r w:rsidRPr="006D784F">
        <w:t>analizie</w:t>
      </w:r>
      <w:r w:rsidRPr="006D784F">
        <w:rPr>
          <w:szCs w:val="24"/>
        </w:rPr>
        <w:t xml:space="preserve"> SWOT:  wzrost atrakcyjności inwestycyjnej  Regionu Warmii i Mazur,</w:t>
      </w:r>
      <w:r w:rsidRPr="006D784F">
        <w:t xml:space="preserve"> rozwój ponadregionalnych markowych produktów turystycznych, wzrost ruchu turystycznego z wykorzystaniem lotniska w Szymanach. Promowane będzie wykorzystanie dostępnych terenów inwestycyjnych w gminach. </w:t>
      </w:r>
      <w:r w:rsidRPr="006D784F">
        <w:rPr>
          <w:szCs w:val="24"/>
        </w:rPr>
        <w:t>Realizacja celu przyczyni się do  rozwoju przedsiębiorczości z wykorzystaniem innowacyjnych rozwiązań. Wspierane będą przedsięwzięcia z zakresu inteligentnych specjalizacji rozwoju  województwa warmińsko – mazurskiego, inicjatywy sieciowe, inicjatywy z zakresu ekonomii społecznej , w tym tworzenie i rozwój wiosek tematycznych oraz wsparcie tworzenia i rozwoju firm wykorzystujących lokalne zasoby .</w:t>
      </w:r>
    </w:p>
    <w:p w14:paraId="60373BE1" w14:textId="77777777" w:rsidR="0036293D" w:rsidRPr="006D784F" w:rsidRDefault="0036293D" w:rsidP="00AC0596">
      <w:pPr>
        <w:spacing w:after="0" w:line="240" w:lineRule="auto"/>
        <w:jc w:val="both"/>
        <w:rPr>
          <w:szCs w:val="24"/>
        </w:rPr>
      </w:pPr>
      <w:r w:rsidRPr="006D784F">
        <w:rPr>
          <w:szCs w:val="24"/>
        </w:rPr>
        <w:t>Poprzez wzmacnianie potencjału istniejących firm i wspieranie samozatrudnienia w formie jednoosobowych działalności gospodarczych oraz  budowanie trwałych powiązań branżowych firm nastąpi poprawa warunków życia mieszkańców wsi, wzrost dochodów i zmniejszenie poziomu bezrobocia szczególnie wśród osób z grup defaworyzowanych określonych w LSR.</w:t>
      </w:r>
    </w:p>
    <w:p w14:paraId="420106CC" w14:textId="77777777" w:rsidR="00FF05FF" w:rsidRPr="006D784F" w:rsidRDefault="00FF05FF" w:rsidP="00A84D67">
      <w:pPr>
        <w:autoSpaceDE w:val="0"/>
        <w:autoSpaceDN w:val="0"/>
        <w:adjustRightInd w:val="0"/>
        <w:spacing w:after="0" w:line="240" w:lineRule="auto"/>
        <w:rPr>
          <w:b/>
        </w:rPr>
      </w:pPr>
      <w:r w:rsidRPr="006D784F">
        <w:rPr>
          <w:b/>
        </w:rPr>
        <w:t>Cel III.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9"/>
      </w:tblGrid>
      <w:tr w:rsidR="00FF05FF" w:rsidRPr="006D784F" w14:paraId="794B9A00" w14:textId="77777777" w:rsidTr="00666FC1">
        <w:tc>
          <w:tcPr>
            <w:tcW w:w="9639" w:type="dxa"/>
            <w:shd w:val="clear" w:color="auto" w:fill="B8CCE4"/>
          </w:tcPr>
          <w:p w14:paraId="3C6E94B4" w14:textId="77777777" w:rsidR="00FF05FF" w:rsidRPr="006D784F" w:rsidRDefault="00FF05FF" w:rsidP="00A84D67">
            <w:pPr>
              <w:spacing w:after="0" w:line="240" w:lineRule="auto"/>
            </w:pPr>
            <w:r w:rsidRPr="006D784F">
              <w:rPr>
                <w:b/>
                <w:sz w:val="24"/>
                <w:szCs w:val="24"/>
              </w:rPr>
              <w:t>Rozwój ekonomii społecznej, wspieranie aktywności społecznej  oraz współpracy w ramach społecznego zaangażowania firm</w:t>
            </w:r>
          </w:p>
        </w:tc>
      </w:tr>
      <w:tr w:rsidR="00FF05FF" w:rsidRPr="006D784F" w14:paraId="4D07273A" w14:textId="77777777" w:rsidTr="00666FC1">
        <w:tc>
          <w:tcPr>
            <w:tcW w:w="9639" w:type="dxa"/>
          </w:tcPr>
          <w:p w14:paraId="645FDF52" w14:textId="77777777" w:rsidR="00FF05FF" w:rsidRPr="006D784F" w:rsidRDefault="00FF05FF" w:rsidP="00A84D67">
            <w:pPr>
              <w:spacing w:after="0" w:line="240" w:lineRule="auto"/>
            </w:pPr>
            <w:r w:rsidRPr="006D784F">
              <w:t>Przeciwdziałanie wykluczeniu społecznemu i poprawa warunków życia mieszkańców wsi, poprzez rozwój infrastruktury i usług społecznych ze szczególnym uwzględnieniem potrzeb grup defaworyzowanych, seniorów oraz potrzeb edukacyjnych mieszkańców obszarów wiejskich</w:t>
            </w:r>
          </w:p>
        </w:tc>
      </w:tr>
      <w:tr w:rsidR="00FF05FF" w:rsidRPr="006D784F" w14:paraId="01490D6A" w14:textId="77777777" w:rsidTr="00666FC1">
        <w:trPr>
          <w:trHeight w:val="530"/>
        </w:trPr>
        <w:tc>
          <w:tcPr>
            <w:tcW w:w="9639" w:type="dxa"/>
          </w:tcPr>
          <w:p w14:paraId="2678BF21" w14:textId="77777777" w:rsidR="00FF05FF" w:rsidRPr="006D784F" w:rsidRDefault="00FF05FF" w:rsidP="00A84D67">
            <w:pPr>
              <w:spacing w:after="0" w:line="240" w:lineRule="auto"/>
            </w:pPr>
            <w:r w:rsidRPr="006D784F">
              <w:t>Rozwój sieci współpracy przedsiębiorstw społecznych, podmiotów ekonomii społecznej i grup nieformalnych mieszkańców w celu aktywizacji społecznej i społecznego zaangażowania biznesu</w:t>
            </w:r>
          </w:p>
        </w:tc>
      </w:tr>
      <w:tr w:rsidR="00FF05FF" w:rsidRPr="006D784F" w14:paraId="555C5A17" w14:textId="77777777" w:rsidTr="00666FC1">
        <w:tc>
          <w:tcPr>
            <w:tcW w:w="9639" w:type="dxa"/>
          </w:tcPr>
          <w:p w14:paraId="6A94465D" w14:textId="77777777" w:rsidR="00FF05FF" w:rsidRPr="006D784F" w:rsidRDefault="00FF05FF" w:rsidP="00A84D67">
            <w:pPr>
              <w:spacing w:after="0" w:line="240" w:lineRule="auto"/>
            </w:pPr>
            <w:r w:rsidRPr="006D784F">
              <w:t>Wspieranie rozwoju podmiotów ekonomii społecznej w działaniach społecznych i  przedsiębiorczości społecznej w ramach inicjatyw tworzenia i rozwoju wiosek tematycznych</w:t>
            </w:r>
          </w:p>
        </w:tc>
      </w:tr>
    </w:tbl>
    <w:p w14:paraId="52F916C5" w14:textId="77777777" w:rsidR="00C82D22" w:rsidRPr="006D784F" w:rsidRDefault="00C82D22" w:rsidP="00A60E0A">
      <w:pPr>
        <w:spacing w:after="0" w:line="240" w:lineRule="auto"/>
        <w:contextualSpacing/>
        <w:jc w:val="both"/>
        <w:rPr>
          <w:b/>
          <w:u w:val="single"/>
        </w:rPr>
      </w:pPr>
    </w:p>
    <w:p w14:paraId="38EB6B6B" w14:textId="77777777" w:rsidR="00C82D22" w:rsidRPr="006D784F" w:rsidRDefault="0036293D" w:rsidP="00A84D67">
      <w:pPr>
        <w:spacing w:after="0" w:line="240" w:lineRule="auto"/>
        <w:jc w:val="both"/>
      </w:pPr>
      <w:r w:rsidRPr="006D784F">
        <w:rPr>
          <w:szCs w:val="24"/>
        </w:rPr>
        <w:t xml:space="preserve">Realizacja III celu ogólnego jest odpowiedzą na problemy określone w diagnozie oraz odnosi się do słabych stron obszaru LGD (  brak miejsc pracy dla osób młodych, brak wykwalifikowanej kadry, brak kompleksowego wsparcia i możliwości dla młodych wykształconych osób, bierne oczekiwanie na zewnętrzne wsparcie) oraz będzie wykorzystywała mocne strony obszaru LGD (dużą aktywność organizacji społecznych, aktywność liderów społecznych, współpracę lokalnych partnerów). Realizacja celu przyczyni się do zmniejszenia </w:t>
      </w:r>
      <w:r w:rsidRPr="006D784F">
        <w:rPr>
          <w:szCs w:val="24"/>
        </w:rPr>
        <w:lastRenderedPageBreak/>
        <w:t>bezrobocia wśród mieszkańców wsi, rozwinie aktywność społeczna i zawodową mieszkańców</w:t>
      </w:r>
      <w:r w:rsidRPr="006D784F">
        <w:t>. W realizacji celu priorytetami będą przedsięwzięcia w zakresie rozwoju infrastruktury i usług społecznych, ze szczególnym uwzględnieniem grup defaworyzowanych, rozwój sieci przedsiębiorstw społecznych, inicjatywy społecznego zaangażowania biznesu. Wspierane będą działania podmiotów ekonomii społecznej oraz inicjatywy mieszkańców w ramach idei wiosek tematycznych.</w:t>
      </w:r>
    </w:p>
    <w:p w14:paraId="3A84B845"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Wszystkie założone w LSR cele są zgodne z celami  przekrojowymi i operacyjnymi dla PROW 2014 – 2020.</w:t>
      </w:r>
    </w:p>
    <w:p w14:paraId="109E0516" w14:textId="77777777" w:rsidR="0036293D" w:rsidRPr="006D784F" w:rsidRDefault="0036293D" w:rsidP="00A84D67">
      <w:pPr>
        <w:pStyle w:val="Default"/>
        <w:spacing w:after="68"/>
        <w:rPr>
          <w:rFonts w:ascii="Calibri" w:hAnsi="Calibri"/>
          <w:color w:val="auto"/>
          <w:sz w:val="22"/>
          <w:szCs w:val="22"/>
        </w:rPr>
      </w:pPr>
    </w:p>
    <w:p w14:paraId="1935E48D" w14:textId="77777777" w:rsidR="0036293D" w:rsidRPr="006D784F" w:rsidRDefault="0019586F" w:rsidP="00A84D67">
      <w:pPr>
        <w:pStyle w:val="Default"/>
        <w:spacing w:after="68"/>
        <w:rPr>
          <w:rFonts w:ascii="Calibri" w:hAnsi="Calibri"/>
          <w:b/>
          <w:color w:val="auto"/>
          <w:sz w:val="22"/>
          <w:szCs w:val="22"/>
        </w:rPr>
      </w:pPr>
      <w:r w:rsidRPr="006D784F">
        <w:rPr>
          <w:rFonts w:ascii="Calibri" w:hAnsi="Calibri"/>
          <w:b/>
          <w:color w:val="auto"/>
          <w:sz w:val="22"/>
          <w:szCs w:val="22"/>
        </w:rPr>
        <w:t xml:space="preserve">Tabela 29: </w:t>
      </w:r>
      <w:r w:rsidR="0036293D" w:rsidRPr="006D784F">
        <w:rPr>
          <w:rFonts w:ascii="Calibri" w:hAnsi="Calibri"/>
          <w:b/>
          <w:color w:val="auto"/>
          <w:sz w:val="22"/>
          <w:szCs w:val="22"/>
        </w:rPr>
        <w:t xml:space="preserve"> Zgodność celów LSR z celami PROW 2014 - 2020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8"/>
        <w:gridCol w:w="1276"/>
        <w:gridCol w:w="992"/>
        <w:gridCol w:w="873"/>
      </w:tblGrid>
      <w:tr w:rsidR="0036293D" w:rsidRPr="006D784F" w14:paraId="45E40449" w14:textId="77777777" w:rsidTr="0019586F">
        <w:trPr>
          <w:trHeight w:val="231"/>
        </w:trPr>
        <w:tc>
          <w:tcPr>
            <w:tcW w:w="6379" w:type="dxa"/>
            <w:vMerge w:val="restart"/>
          </w:tcPr>
          <w:p w14:paraId="438DBA9B"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CEL  PROW 2014 - 2020</w:t>
            </w:r>
          </w:p>
        </w:tc>
        <w:tc>
          <w:tcPr>
            <w:tcW w:w="3141" w:type="dxa"/>
            <w:gridSpan w:val="3"/>
          </w:tcPr>
          <w:p w14:paraId="2F3CADCB"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Cele  LSR</w:t>
            </w:r>
          </w:p>
        </w:tc>
      </w:tr>
      <w:tr w:rsidR="0036293D" w:rsidRPr="006D784F" w14:paraId="33C0B1B6" w14:textId="77777777" w:rsidTr="0019586F">
        <w:tc>
          <w:tcPr>
            <w:tcW w:w="6379" w:type="dxa"/>
            <w:vMerge/>
            <w:tcBorders>
              <w:bottom w:val="single" w:sz="4" w:space="0" w:color="000000"/>
            </w:tcBorders>
          </w:tcPr>
          <w:p w14:paraId="57853F8E" w14:textId="77777777" w:rsidR="0036293D" w:rsidRPr="006D784F" w:rsidRDefault="0036293D" w:rsidP="00A84D67">
            <w:pPr>
              <w:pStyle w:val="Default"/>
              <w:spacing w:after="68"/>
              <w:rPr>
                <w:rFonts w:ascii="Calibri" w:hAnsi="Calibri"/>
                <w:color w:val="auto"/>
                <w:sz w:val="22"/>
                <w:szCs w:val="22"/>
              </w:rPr>
            </w:pPr>
          </w:p>
        </w:tc>
        <w:tc>
          <w:tcPr>
            <w:tcW w:w="1276" w:type="dxa"/>
            <w:tcBorders>
              <w:bottom w:val="single" w:sz="4" w:space="0" w:color="000000"/>
            </w:tcBorders>
          </w:tcPr>
          <w:p w14:paraId="2DE41F07"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I</w:t>
            </w:r>
          </w:p>
        </w:tc>
        <w:tc>
          <w:tcPr>
            <w:tcW w:w="992" w:type="dxa"/>
            <w:tcBorders>
              <w:bottom w:val="single" w:sz="4" w:space="0" w:color="000000"/>
            </w:tcBorders>
          </w:tcPr>
          <w:p w14:paraId="23870D5C"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II</w:t>
            </w:r>
          </w:p>
        </w:tc>
        <w:tc>
          <w:tcPr>
            <w:tcW w:w="873" w:type="dxa"/>
            <w:tcBorders>
              <w:bottom w:val="single" w:sz="4" w:space="0" w:color="000000"/>
            </w:tcBorders>
          </w:tcPr>
          <w:p w14:paraId="0F1856A5"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III</w:t>
            </w:r>
          </w:p>
        </w:tc>
      </w:tr>
      <w:tr w:rsidR="0036293D" w:rsidRPr="006D784F" w14:paraId="3757A781" w14:textId="77777777" w:rsidTr="00D7297E">
        <w:trPr>
          <w:trHeight w:val="127"/>
        </w:trPr>
        <w:tc>
          <w:tcPr>
            <w:tcW w:w="6379" w:type="dxa"/>
            <w:shd w:val="clear" w:color="auto" w:fill="B8CCE4"/>
          </w:tcPr>
          <w:p w14:paraId="026E6EAF" w14:textId="77777777" w:rsidR="0036293D" w:rsidRPr="006D784F" w:rsidRDefault="0036293D" w:rsidP="00A84D67">
            <w:pPr>
              <w:pStyle w:val="Default"/>
              <w:spacing w:after="68"/>
              <w:rPr>
                <w:rFonts w:ascii="Calibri" w:hAnsi="Calibri"/>
                <w:b/>
                <w:color w:val="auto"/>
                <w:sz w:val="22"/>
                <w:szCs w:val="22"/>
              </w:rPr>
            </w:pPr>
            <w:r w:rsidRPr="006D784F">
              <w:rPr>
                <w:rFonts w:ascii="Calibri" w:hAnsi="Calibri"/>
                <w:b/>
                <w:color w:val="auto"/>
                <w:sz w:val="22"/>
                <w:szCs w:val="22"/>
              </w:rPr>
              <w:t>PRZEKROJOWE</w:t>
            </w:r>
          </w:p>
        </w:tc>
        <w:tc>
          <w:tcPr>
            <w:tcW w:w="1276" w:type="dxa"/>
            <w:shd w:val="clear" w:color="auto" w:fill="B8CCE4"/>
          </w:tcPr>
          <w:p w14:paraId="6198E1B3" w14:textId="77777777" w:rsidR="0036293D" w:rsidRPr="006D784F" w:rsidRDefault="0036293D" w:rsidP="00A84D67">
            <w:pPr>
              <w:pStyle w:val="Default"/>
              <w:spacing w:after="68"/>
              <w:rPr>
                <w:rFonts w:ascii="Calibri" w:hAnsi="Calibri"/>
                <w:b/>
                <w:color w:val="auto"/>
                <w:sz w:val="22"/>
                <w:szCs w:val="22"/>
              </w:rPr>
            </w:pPr>
          </w:p>
        </w:tc>
        <w:tc>
          <w:tcPr>
            <w:tcW w:w="992" w:type="dxa"/>
            <w:shd w:val="clear" w:color="auto" w:fill="B8CCE4"/>
          </w:tcPr>
          <w:p w14:paraId="41177DBA" w14:textId="77777777" w:rsidR="0036293D" w:rsidRPr="006D784F" w:rsidRDefault="0036293D" w:rsidP="00A84D67">
            <w:pPr>
              <w:pStyle w:val="Default"/>
              <w:spacing w:after="68"/>
              <w:rPr>
                <w:rFonts w:ascii="Calibri" w:hAnsi="Calibri"/>
                <w:b/>
                <w:color w:val="auto"/>
                <w:sz w:val="22"/>
                <w:szCs w:val="22"/>
              </w:rPr>
            </w:pPr>
          </w:p>
        </w:tc>
        <w:tc>
          <w:tcPr>
            <w:tcW w:w="873" w:type="dxa"/>
            <w:shd w:val="clear" w:color="auto" w:fill="B8CCE4"/>
          </w:tcPr>
          <w:p w14:paraId="3D3F100D" w14:textId="77777777" w:rsidR="0036293D" w:rsidRPr="006D784F" w:rsidRDefault="0036293D" w:rsidP="00A84D67">
            <w:pPr>
              <w:pStyle w:val="Default"/>
              <w:spacing w:after="68"/>
              <w:rPr>
                <w:rFonts w:ascii="Calibri" w:hAnsi="Calibri"/>
                <w:b/>
                <w:color w:val="auto"/>
                <w:sz w:val="22"/>
                <w:szCs w:val="22"/>
              </w:rPr>
            </w:pPr>
          </w:p>
        </w:tc>
      </w:tr>
      <w:tr w:rsidR="0036293D" w:rsidRPr="006D784F" w14:paraId="34A98E66" w14:textId="77777777" w:rsidTr="0019586F">
        <w:tc>
          <w:tcPr>
            <w:tcW w:w="6379" w:type="dxa"/>
          </w:tcPr>
          <w:p w14:paraId="38C1BF1B"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Ochrona środowiska</w:t>
            </w:r>
          </w:p>
        </w:tc>
        <w:tc>
          <w:tcPr>
            <w:tcW w:w="1276" w:type="dxa"/>
          </w:tcPr>
          <w:p w14:paraId="7BCD2DF8"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Pr>
          <w:p w14:paraId="09698805"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Pr>
          <w:p w14:paraId="3093E449"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r>
      <w:tr w:rsidR="0036293D" w:rsidRPr="006D784F" w14:paraId="70217540" w14:textId="77777777" w:rsidTr="0019586F">
        <w:tc>
          <w:tcPr>
            <w:tcW w:w="6379" w:type="dxa"/>
          </w:tcPr>
          <w:p w14:paraId="67C8BCA3"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Przeciwdziałanie zmianom klimatu</w:t>
            </w:r>
          </w:p>
        </w:tc>
        <w:tc>
          <w:tcPr>
            <w:tcW w:w="1276" w:type="dxa"/>
          </w:tcPr>
          <w:p w14:paraId="1AF9B466"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Pr>
          <w:p w14:paraId="788A7834"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Pr>
          <w:p w14:paraId="73326A35" w14:textId="77777777" w:rsidR="0036293D" w:rsidRPr="006D784F" w:rsidRDefault="0036293D" w:rsidP="00A84D67">
            <w:pPr>
              <w:pStyle w:val="Default"/>
              <w:spacing w:after="68"/>
              <w:rPr>
                <w:rFonts w:ascii="Calibri" w:hAnsi="Calibri"/>
                <w:color w:val="auto"/>
                <w:sz w:val="22"/>
                <w:szCs w:val="22"/>
              </w:rPr>
            </w:pPr>
          </w:p>
        </w:tc>
      </w:tr>
      <w:tr w:rsidR="0036293D" w:rsidRPr="006D784F" w14:paraId="3F2731A6" w14:textId="77777777" w:rsidTr="0019586F">
        <w:tc>
          <w:tcPr>
            <w:tcW w:w="6379" w:type="dxa"/>
            <w:tcBorders>
              <w:bottom w:val="single" w:sz="4" w:space="0" w:color="000000"/>
            </w:tcBorders>
          </w:tcPr>
          <w:p w14:paraId="4E9C1E25"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Innowacyjność</w:t>
            </w:r>
          </w:p>
        </w:tc>
        <w:tc>
          <w:tcPr>
            <w:tcW w:w="1276" w:type="dxa"/>
            <w:tcBorders>
              <w:bottom w:val="single" w:sz="4" w:space="0" w:color="000000"/>
            </w:tcBorders>
          </w:tcPr>
          <w:p w14:paraId="563D620F"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Borders>
              <w:bottom w:val="single" w:sz="4" w:space="0" w:color="000000"/>
            </w:tcBorders>
          </w:tcPr>
          <w:p w14:paraId="0BE7B384"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Borders>
              <w:bottom w:val="single" w:sz="4" w:space="0" w:color="000000"/>
            </w:tcBorders>
          </w:tcPr>
          <w:p w14:paraId="52DE8F2A"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r>
      <w:tr w:rsidR="0036293D" w:rsidRPr="006D784F" w14:paraId="3474BF3F" w14:textId="77777777" w:rsidTr="00D7297E">
        <w:tc>
          <w:tcPr>
            <w:tcW w:w="6379" w:type="dxa"/>
            <w:shd w:val="clear" w:color="auto" w:fill="B8CCE4"/>
          </w:tcPr>
          <w:p w14:paraId="5DA87CA7" w14:textId="77777777" w:rsidR="0036293D" w:rsidRPr="006D784F" w:rsidRDefault="0036293D" w:rsidP="00A84D67">
            <w:pPr>
              <w:pStyle w:val="Default"/>
              <w:spacing w:after="68"/>
              <w:rPr>
                <w:rFonts w:ascii="Calibri" w:hAnsi="Calibri"/>
                <w:b/>
                <w:color w:val="auto"/>
                <w:sz w:val="22"/>
                <w:szCs w:val="22"/>
              </w:rPr>
            </w:pPr>
            <w:r w:rsidRPr="006D784F">
              <w:rPr>
                <w:rFonts w:ascii="Calibri" w:hAnsi="Calibri"/>
                <w:b/>
                <w:color w:val="auto"/>
                <w:sz w:val="22"/>
                <w:szCs w:val="22"/>
              </w:rPr>
              <w:t>CELE OPERACYJNE DLA INSTRUMENTU</w:t>
            </w:r>
          </w:p>
        </w:tc>
        <w:tc>
          <w:tcPr>
            <w:tcW w:w="1276" w:type="dxa"/>
            <w:shd w:val="clear" w:color="auto" w:fill="B8CCE4"/>
          </w:tcPr>
          <w:p w14:paraId="23C2FA39" w14:textId="77777777" w:rsidR="0036293D" w:rsidRPr="006D784F" w:rsidRDefault="0036293D" w:rsidP="00A84D67">
            <w:pPr>
              <w:pStyle w:val="Default"/>
              <w:spacing w:after="68"/>
              <w:rPr>
                <w:rFonts w:ascii="Calibri" w:hAnsi="Calibri"/>
                <w:b/>
                <w:color w:val="auto"/>
                <w:sz w:val="22"/>
                <w:szCs w:val="22"/>
              </w:rPr>
            </w:pPr>
          </w:p>
        </w:tc>
        <w:tc>
          <w:tcPr>
            <w:tcW w:w="992" w:type="dxa"/>
            <w:shd w:val="clear" w:color="auto" w:fill="B8CCE4"/>
          </w:tcPr>
          <w:p w14:paraId="0A06113C" w14:textId="77777777" w:rsidR="0036293D" w:rsidRPr="006D784F" w:rsidRDefault="0036293D" w:rsidP="00A84D67">
            <w:pPr>
              <w:pStyle w:val="Default"/>
              <w:spacing w:after="68"/>
              <w:rPr>
                <w:rFonts w:ascii="Calibri" w:hAnsi="Calibri"/>
                <w:b/>
                <w:color w:val="auto"/>
                <w:sz w:val="22"/>
                <w:szCs w:val="22"/>
              </w:rPr>
            </w:pPr>
          </w:p>
        </w:tc>
        <w:tc>
          <w:tcPr>
            <w:tcW w:w="873" w:type="dxa"/>
            <w:shd w:val="clear" w:color="auto" w:fill="B8CCE4"/>
          </w:tcPr>
          <w:p w14:paraId="25CFEAF0" w14:textId="77777777" w:rsidR="0036293D" w:rsidRPr="006D784F" w:rsidRDefault="0036293D" w:rsidP="00A84D67">
            <w:pPr>
              <w:pStyle w:val="Default"/>
              <w:spacing w:after="68"/>
              <w:rPr>
                <w:rFonts w:ascii="Calibri" w:hAnsi="Calibri"/>
                <w:b/>
                <w:color w:val="auto"/>
                <w:sz w:val="22"/>
                <w:szCs w:val="22"/>
              </w:rPr>
            </w:pPr>
          </w:p>
        </w:tc>
      </w:tr>
      <w:tr w:rsidR="0036293D" w:rsidRPr="006D784F" w14:paraId="330FE114" w14:textId="77777777" w:rsidTr="0019586F">
        <w:trPr>
          <w:trHeight w:val="169"/>
        </w:trPr>
        <w:tc>
          <w:tcPr>
            <w:tcW w:w="6379" w:type="dxa"/>
          </w:tcPr>
          <w:p w14:paraId="7DD9A75A" w14:textId="77777777" w:rsidR="0036293D" w:rsidRPr="006D784F" w:rsidRDefault="0036293D" w:rsidP="00A84D67">
            <w:pPr>
              <w:pStyle w:val="Default"/>
              <w:spacing w:before="115" w:after="120"/>
              <w:rPr>
                <w:rFonts w:ascii="Calibri" w:hAnsi="Calibri"/>
                <w:color w:val="auto"/>
                <w:sz w:val="22"/>
                <w:szCs w:val="22"/>
              </w:rPr>
            </w:pPr>
            <w:r w:rsidRPr="006D784F">
              <w:rPr>
                <w:rFonts w:ascii="Calibri" w:hAnsi="Calibri"/>
                <w:bCs/>
                <w:color w:val="auto"/>
                <w:sz w:val="22"/>
                <w:szCs w:val="22"/>
              </w:rPr>
              <w:t>6B – wspieranie lokalnego rozwoju na obszarach wiejskich</w:t>
            </w:r>
            <w:r w:rsidRPr="006D784F">
              <w:rPr>
                <w:rFonts w:ascii="Calibri" w:hAnsi="Calibri"/>
                <w:color w:val="auto"/>
                <w:sz w:val="22"/>
                <w:szCs w:val="22"/>
              </w:rPr>
              <w:t xml:space="preserve"> </w:t>
            </w:r>
          </w:p>
        </w:tc>
        <w:tc>
          <w:tcPr>
            <w:tcW w:w="1276" w:type="dxa"/>
          </w:tcPr>
          <w:p w14:paraId="21F6353D"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Pr>
          <w:p w14:paraId="7D651D47"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Pr>
          <w:p w14:paraId="2B212EDF"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r>
      <w:tr w:rsidR="0036293D" w:rsidRPr="006D784F" w14:paraId="7396B92D" w14:textId="77777777" w:rsidTr="0019586F">
        <w:trPr>
          <w:trHeight w:val="1157"/>
        </w:trPr>
        <w:tc>
          <w:tcPr>
            <w:tcW w:w="6379" w:type="dxa"/>
          </w:tcPr>
          <w:p w14:paraId="033A7B5C" w14:textId="77777777" w:rsidR="0036293D" w:rsidRPr="006D784F" w:rsidRDefault="0036293D" w:rsidP="00A84D67">
            <w:pPr>
              <w:pStyle w:val="Default"/>
              <w:spacing w:before="72" w:after="120"/>
              <w:rPr>
                <w:rFonts w:ascii="Calibri" w:hAnsi="Calibri"/>
                <w:color w:val="auto"/>
                <w:sz w:val="22"/>
                <w:szCs w:val="22"/>
              </w:rPr>
            </w:pPr>
            <w:r w:rsidRPr="006D784F">
              <w:rPr>
                <w:rFonts w:ascii="Calibri" w:hAnsi="Calibri"/>
                <w:bCs/>
                <w:color w:val="auto"/>
                <w:sz w:val="22"/>
                <w:szCs w:val="22"/>
              </w:rPr>
              <w:t>3A – poprawa konkurencyjności głównych producentów w drodze lepszego ich zintegrowanie z łańcuchem rolno-spożywczym poprzez systemy zapewnienia jakości, dodawanie wartości do produktów rolnych, promocję na rynkach lokalnych i krótkie cykle dostaw, grupy i organizacje producentów i organizacje międzybranżowe</w:t>
            </w:r>
          </w:p>
        </w:tc>
        <w:tc>
          <w:tcPr>
            <w:tcW w:w="1276" w:type="dxa"/>
          </w:tcPr>
          <w:p w14:paraId="759B29A6"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Pr>
          <w:p w14:paraId="5C99AC1B"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Pr>
          <w:p w14:paraId="0E6C80D2" w14:textId="77777777" w:rsidR="0036293D" w:rsidRPr="006D784F" w:rsidRDefault="0036293D" w:rsidP="00A84D67">
            <w:pPr>
              <w:pStyle w:val="Default"/>
              <w:spacing w:after="68"/>
              <w:rPr>
                <w:rFonts w:ascii="Calibri" w:hAnsi="Calibri"/>
                <w:color w:val="auto"/>
                <w:sz w:val="22"/>
                <w:szCs w:val="22"/>
              </w:rPr>
            </w:pPr>
          </w:p>
        </w:tc>
      </w:tr>
      <w:tr w:rsidR="0036293D" w:rsidRPr="006D784F" w14:paraId="1A486BCF" w14:textId="77777777" w:rsidTr="0019586F">
        <w:trPr>
          <w:trHeight w:val="491"/>
        </w:trPr>
        <w:tc>
          <w:tcPr>
            <w:tcW w:w="6379" w:type="dxa"/>
          </w:tcPr>
          <w:p w14:paraId="784AD8B9" w14:textId="77777777" w:rsidR="0036293D" w:rsidRPr="006D784F" w:rsidRDefault="0036293D" w:rsidP="00A84D67">
            <w:pPr>
              <w:pStyle w:val="Default"/>
              <w:spacing w:before="72" w:after="120"/>
              <w:rPr>
                <w:rFonts w:ascii="Calibri" w:hAnsi="Calibri"/>
                <w:bCs/>
                <w:color w:val="auto"/>
                <w:sz w:val="22"/>
                <w:szCs w:val="22"/>
              </w:rPr>
            </w:pPr>
            <w:r w:rsidRPr="006D784F">
              <w:rPr>
                <w:rFonts w:ascii="Calibri" w:hAnsi="Calibri"/>
                <w:bCs/>
                <w:color w:val="auto"/>
                <w:sz w:val="22"/>
                <w:szCs w:val="22"/>
              </w:rPr>
              <w:t>6A - ułatwianie różnicowania działalności, zakładania i rozwoju małych przedsiębiorstw i tworzenia miejsc pracy</w:t>
            </w:r>
          </w:p>
        </w:tc>
        <w:tc>
          <w:tcPr>
            <w:tcW w:w="1276" w:type="dxa"/>
          </w:tcPr>
          <w:p w14:paraId="6A692844"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992" w:type="dxa"/>
          </w:tcPr>
          <w:p w14:paraId="5F3AAAAB"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c>
          <w:tcPr>
            <w:tcW w:w="873" w:type="dxa"/>
          </w:tcPr>
          <w:p w14:paraId="68B24686" w14:textId="77777777" w:rsidR="0036293D" w:rsidRPr="006D784F" w:rsidRDefault="0036293D" w:rsidP="00A84D67">
            <w:pPr>
              <w:pStyle w:val="Default"/>
              <w:spacing w:after="68"/>
              <w:rPr>
                <w:rFonts w:ascii="Calibri" w:hAnsi="Calibri"/>
                <w:color w:val="auto"/>
                <w:sz w:val="22"/>
                <w:szCs w:val="22"/>
              </w:rPr>
            </w:pPr>
            <w:r w:rsidRPr="006D784F">
              <w:rPr>
                <w:rFonts w:ascii="Calibri" w:hAnsi="Calibri"/>
                <w:color w:val="auto"/>
                <w:sz w:val="22"/>
                <w:szCs w:val="22"/>
              </w:rPr>
              <w:t>X</w:t>
            </w:r>
          </w:p>
        </w:tc>
      </w:tr>
    </w:tbl>
    <w:p w14:paraId="675C919B" w14:textId="77777777" w:rsidR="00164B08" w:rsidRPr="006D784F" w:rsidRDefault="0019586F" w:rsidP="00FA2541">
      <w:pPr>
        <w:pStyle w:val="Default"/>
        <w:ind w:left="708"/>
        <w:contextualSpacing/>
        <w:jc w:val="both"/>
        <w:rPr>
          <w:rFonts w:ascii="Calibri" w:hAnsi="Calibri"/>
          <w:b/>
          <w:color w:val="auto"/>
          <w:sz w:val="22"/>
          <w:szCs w:val="22"/>
        </w:rPr>
      </w:pPr>
      <w:r w:rsidRPr="006D784F">
        <w:rPr>
          <w:rFonts w:ascii="Calibri" w:hAnsi="Calibri"/>
          <w:color w:val="auto"/>
          <w:sz w:val="22"/>
          <w:szCs w:val="22"/>
        </w:rPr>
        <w:br/>
      </w:r>
      <w:r w:rsidR="00164B08" w:rsidRPr="006D784F">
        <w:rPr>
          <w:rFonts w:ascii="Calibri" w:hAnsi="Calibri"/>
          <w:b/>
          <w:color w:val="auto"/>
          <w:sz w:val="22"/>
          <w:szCs w:val="22"/>
        </w:rPr>
        <w:t xml:space="preserve">Przedsięwzięcia realizowane w ramach RLKS oraz sposobu ich realizacji wraz z uzasadnieniem. </w:t>
      </w:r>
    </w:p>
    <w:p w14:paraId="654AC3FE"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Wszystkie planowane  przedsięwzięcia w ramach przyjętych przez LGD kryteriów horyzontalnych premiują realizację projektów: a) innowacyjnych, b) sprzyjających ochronie środowiska / klimatu,</w:t>
      </w:r>
    </w:p>
    <w:p w14:paraId="004DDB91"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c) realizowanych w ramach współpracy partnerskie</w:t>
      </w:r>
      <w:r w:rsidR="00E43098" w:rsidRPr="006D784F">
        <w:rPr>
          <w:rFonts w:ascii="Calibri" w:hAnsi="Calibri"/>
          <w:color w:val="auto"/>
          <w:sz w:val="22"/>
          <w:szCs w:val="22"/>
        </w:rPr>
        <w:t>j / sieci współpracy.</w:t>
      </w:r>
    </w:p>
    <w:p w14:paraId="45ECF98E" w14:textId="77777777" w:rsidR="00164B08" w:rsidRPr="006D784F" w:rsidRDefault="00164B08" w:rsidP="00A84D67">
      <w:pPr>
        <w:pStyle w:val="Default"/>
        <w:jc w:val="both"/>
        <w:rPr>
          <w:rFonts w:ascii="Calibri" w:hAnsi="Calibri"/>
          <w:color w:val="auto"/>
          <w:sz w:val="22"/>
          <w:szCs w:val="22"/>
        </w:rPr>
      </w:pPr>
      <w:r w:rsidRPr="006D784F">
        <w:rPr>
          <w:rFonts w:ascii="Calibri" w:hAnsi="Calibri"/>
          <w:b/>
          <w:color w:val="auto"/>
          <w:sz w:val="22"/>
          <w:szCs w:val="22"/>
        </w:rPr>
        <w:t>Definicja innowacyjności</w:t>
      </w:r>
      <w:r w:rsidRPr="006D784F">
        <w:rPr>
          <w:rFonts w:ascii="Calibri" w:hAnsi="Calibri"/>
          <w:color w:val="auto"/>
          <w:sz w:val="22"/>
          <w:szCs w:val="22"/>
        </w:rPr>
        <w:t>: przez innowacyjność rozumie się wdrożenie nowego na danym obszarze lub znacząco udoskonalonego produktu, usługi, procesu, organizacji lub nowego sposobu wykorzystania lub zmobilizowania istniejących lokalnych zasobów przyrodniczych, historycznych, kulturowych czy społecznych.</w:t>
      </w:r>
    </w:p>
    <w:p w14:paraId="2F2E990D" w14:textId="77777777" w:rsidR="00502D64" w:rsidRPr="006D784F" w:rsidRDefault="00164B08" w:rsidP="00797BD3">
      <w:pPr>
        <w:pStyle w:val="Default"/>
        <w:jc w:val="both"/>
        <w:rPr>
          <w:rFonts w:ascii="Calibri" w:hAnsi="Calibri"/>
          <w:color w:val="auto"/>
          <w:sz w:val="22"/>
          <w:szCs w:val="22"/>
        </w:rPr>
      </w:pPr>
      <w:r w:rsidRPr="006D784F">
        <w:rPr>
          <w:rFonts w:ascii="Calibri" w:hAnsi="Calibri"/>
          <w:color w:val="auto"/>
          <w:sz w:val="22"/>
          <w:szCs w:val="22"/>
        </w:rPr>
        <w:t>Wskazując spełn</w:t>
      </w:r>
      <w:r w:rsidR="0019586F" w:rsidRPr="006D784F">
        <w:rPr>
          <w:rFonts w:ascii="Calibri" w:hAnsi="Calibri"/>
          <w:color w:val="auto"/>
          <w:sz w:val="22"/>
          <w:szCs w:val="22"/>
        </w:rPr>
        <w:t>ienie kryterium innowacyjności w</w:t>
      </w:r>
      <w:r w:rsidRPr="006D784F">
        <w:rPr>
          <w:rFonts w:ascii="Calibri" w:hAnsi="Calibri"/>
          <w:color w:val="auto"/>
          <w:sz w:val="22"/>
          <w:szCs w:val="22"/>
        </w:rPr>
        <w:t>nioskodawca powinien:  wskazać precyzyjnie nazwę  elementu wniosku / procesu którego dotyczy innowacyjność,  wskazać typ wdrażanej innowacyjności posługując się arkuszem pomocniczym (załączonym do dokumentów konku</w:t>
      </w:r>
      <w:r w:rsidR="0019586F" w:rsidRPr="006D784F">
        <w:rPr>
          <w:rFonts w:ascii="Calibri" w:hAnsi="Calibri"/>
          <w:color w:val="auto"/>
          <w:sz w:val="22"/>
          <w:szCs w:val="22"/>
        </w:rPr>
        <w:t>rsowych)lub dołączając opinię o </w:t>
      </w:r>
      <w:r w:rsidRPr="006D784F">
        <w:rPr>
          <w:rFonts w:ascii="Calibri" w:hAnsi="Calibri"/>
          <w:color w:val="auto"/>
          <w:sz w:val="22"/>
          <w:szCs w:val="22"/>
        </w:rPr>
        <w:t>innowacyjności, - wnioskodawcy zobowiązani do załączenia biznesplanu opisują innowacyjność w tym dokumencie.</w:t>
      </w:r>
    </w:p>
    <w:p w14:paraId="29B24F22" w14:textId="77777777" w:rsidR="00164B08" w:rsidRPr="006D784F" w:rsidRDefault="00164B08" w:rsidP="00FA2541">
      <w:pPr>
        <w:pStyle w:val="Default"/>
        <w:ind w:firstLine="708"/>
        <w:rPr>
          <w:rFonts w:ascii="Calibri" w:hAnsi="Calibri"/>
          <w:b/>
          <w:color w:val="auto"/>
          <w:sz w:val="22"/>
          <w:szCs w:val="22"/>
        </w:rPr>
      </w:pPr>
      <w:r w:rsidRPr="006D784F">
        <w:rPr>
          <w:rFonts w:ascii="Calibri" w:hAnsi="Calibri"/>
          <w:b/>
          <w:color w:val="auto"/>
          <w:sz w:val="22"/>
          <w:szCs w:val="22"/>
        </w:rPr>
        <w:t>Przedsięwzięcia  planowane do realizacji w ramach RLKS</w:t>
      </w:r>
      <w:r w:rsidR="00FD334D" w:rsidRPr="006D784F">
        <w:rPr>
          <w:rFonts w:ascii="Calibri" w:hAnsi="Calibri"/>
          <w:b/>
          <w:color w:val="auto"/>
          <w:sz w:val="22"/>
          <w:szCs w:val="22"/>
        </w:rPr>
        <w:t>.</w:t>
      </w:r>
    </w:p>
    <w:p w14:paraId="389282CD" w14:textId="77777777" w:rsidR="00164B08" w:rsidRPr="006D784F" w:rsidRDefault="00164B08" w:rsidP="00502D64">
      <w:pPr>
        <w:pStyle w:val="Default"/>
        <w:contextualSpacing/>
        <w:jc w:val="both"/>
        <w:rPr>
          <w:rFonts w:ascii="Calibri" w:hAnsi="Calibri"/>
          <w:b/>
          <w:bCs/>
          <w:color w:val="auto"/>
          <w:kern w:val="24"/>
          <w:sz w:val="22"/>
          <w:szCs w:val="22"/>
        </w:rPr>
      </w:pPr>
      <w:r w:rsidRPr="006D784F">
        <w:rPr>
          <w:rFonts w:ascii="Calibri" w:hAnsi="Calibri"/>
          <w:b/>
          <w:bCs/>
          <w:color w:val="auto"/>
          <w:kern w:val="24"/>
          <w:sz w:val="22"/>
          <w:szCs w:val="22"/>
        </w:rPr>
        <w:t>A. Wspieranie udziału społeczności lokalnej w realizacji LSR lub wzmo</w:t>
      </w:r>
      <w:r w:rsidR="0019586F" w:rsidRPr="006D784F">
        <w:rPr>
          <w:rFonts w:ascii="Calibri" w:hAnsi="Calibri"/>
          <w:b/>
          <w:bCs/>
          <w:color w:val="auto"/>
          <w:kern w:val="24"/>
          <w:sz w:val="22"/>
          <w:szCs w:val="22"/>
        </w:rPr>
        <w:t>cnienie kapitału społecznego, w </w:t>
      </w:r>
      <w:r w:rsidRPr="006D784F">
        <w:rPr>
          <w:rFonts w:ascii="Calibri" w:hAnsi="Calibri"/>
          <w:b/>
          <w:bCs/>
          <w:color w:val="auto"/>
          <w:kern w:val="24"/>
          <w:sz w:val="22"/>
          <w:szCs w:val="22"/>
        </w:rPr>
        <w:t>tym przez podnoszenie wiedzy społeczności lokalnej w zakr</w:t>
      </w:r>
      <w:r w:rsidR="0019586F" w:rsidRPr="006D784F">
        <w:rPr>
          <w:rFonts w:ascii="Calibri" w:hAnsi="Calibri"/>
          <w:b/>
          <w:bCs/>
          <w:color w:val="auto"/>
          <w:kern w:val="24"/>
          <w:sz w:val="22"/>
          <w:szCs w:val="22"/>
        </w:rPr>
        <w:t xml:space="preserve">esie ochrony środowiska i zmian </w:t>
      </w:r>
      <w:r w:rsidRPr="006D784F">
        <w:rPr>
          <w:rFonts w:ascii="Calibri" w:hAnsi="Calibri"/>
          <w:b/>
          <w:bCs/>
          <w:color w:val="auto"/>
          <w:kern w:val="24"/>
          <w:sz w:val="22"/>
          <w:szCs w:val="22"/>
        </w:rPr>
        <w:t>klimatycznych, także z wykorzystaniem rozwiązań innowacyjnych</w:t>
      </w:r>
    </w:p>
    <w:p w14:paraId="67B0B5D5" w14:textId="77777777" w:rsidR="00164B08" w:rsidRPr="006D784F" w:rsidRDefault="00164B08" w:rsidP="00502D64">
      <w:pPr>
        <w:pStyle w:val="Akapitzlist"/>
        <w:spacing w:line="240" w:lineRule="auto"/>
        <w:ind w:left="0"/>
        <w:jc w:val="both"/>
      </w:pPr>
      <w:r w:rsidRPr="006D784F">
        <w:t>W ramach realizacji przedsięwzięcia planuje się wsparcie operacji  w obszarach:</w:t>
      </w:r>
    </w:p>
    <w:p w14:paraId="013C9189" w14:textId="77777777" w:rsidR="00164B08" w:rsidRDefault="00164B08" w:rsidP="00502D64">
      <w:pPr>
        <w:pStyle w:val="Akapitzlist"/>
        <w:numPr>
          <w:ilvl w:val="0"/>
          <w:numId w:val="6"/>
        </w:numPr>
        <w:spacing w:after="0" w:line="240" w:lineRule="auto"/>
        <w:jc w:val="both"/>
      </w:pPr>
      <w:r w:rsidRPr="006D784F">
        <w:t>wzmocnienia kapitału społecznego: wsparcie działalności świetlic, klubów, inicjatyw społecznych organizacji pozarządowych itp.,</w:t>
      </w:r>
    </w:p>
    <w:p w14:paraId="0BA7F07E" w14:textId="77777777" w:rsidR="0046252A" w:rsidRPr="006D784F" w:rsidRDefault="0046252A" w:rsidP="0046252A">
      <w:pPr>
        <w:pStyle w:val="Akapitzlist"/>
        <w:spacing w:after="0" w:line="240" w:lineRule="auto"/>
        <w:jc w:val="both"/>
      </w:pPr>
    </w:p>
    <w:p w14:paraId="44C1BC55" w14:textId="77777777" w:rsidR="00164B08" w:rsidRPr="006D784F" w:rsidRDefault="00164B08" w:rsidP="00502D64">
      <w:pPr>
        <w:pStyle w:val="Akapitzlist"/>
        <w:numPr>
          <w:ilvl w:val="0"/>
          <w:numId w:val="6"/>
        </w:numPr>
        <w:spacing w:after="0" w:line="240" w:lineRule="auto"/>
        <w:jc w:val="both"/>
      </w:pPr>
      <w:r w:rsidRPr="006D784F">
        <w:t>zachowania i ochrony  środowiska oraz zapobiegania zmianom klimatycznym</w:t>
      </w:r>
      <w:r w:rsidR="00FD334D" w:rsidRPr="006D784F">
        <w:t>,</w:t>
      </w:r>
    </w:p>
    <w:p w14:paraId="5762F4D0" w14:textId="77777777" w:rsidR="00164B08" w:rsidRPr="006D784F" w:rsidRDefault="00164B08" w:rsidP="00502D64">
      <w:pPr>
        <w:pStyle w:val="Akapitzlist"/>
        <w:numPr>
          <w:ilvl w:val="0"/>
          <w:numId w:val="6"/>
        </w:numPr>
        <w:spacing w:after="0" w:line="240" w:lineRule="auto"/>
        <w:jc w:val="both"/>
      </w:pPr>
      <w:r w:rsidRPr="006D784F">
        <w:t>wykorzystania innowacyjnych rozwiązań w turystyce</w:t>
      </w:r>
      <w:r w:rsidR="00FD334D" w:rsidRPr="006D784F">
        <w:t>,</w:t>
      </w:r>
    </w:p>
    <w:p w14:paraId="0A56AF53" w14:textId="77777777" w:rsidR="00164B08" w:rsidRPr="006D784F" w:rsidRDefault="00164B08" w:rsidP="00502D64">
      <w:pPr>
        <w:pStyle w:val="Akapitzlist"/>
        <w:numPr>
          <w:ilvl w:val="0"/>
          <w:numId w:val="6"/>
        </w:numPr>
        <w:spacing w:after="0" w:line="240" w:lineRule="auto"/>
        <w:jc w:val="both"/>
      </w:pPr>
      <w:r w:rsidRPr="006D784F">
        <w:t>rozwijanie partnerstw lokalnych ze szczególnym uwzględnieniem partnerstw trójsektorowych oraz inicjatyw społecznego zaangażowania biznesu</w:t>
      </w:r>
      <w:r w:rsidR="00FD334D" w:rsidRPr="006D784F">
        <w:t>,</w:t>
      </w:r>
    </w:p>
    <w:p w14:paraId="3A90BBE0" w14:textId="77777777" w:rsidR="00164B08" w:rsidRPr="006D784F" w:rsidRDefault="00164B08" w:rsidP="00502D64">
      <w:pPr>
        <w:pStyle w:val="Akapitzlist"/>
        <w:numPr>
          <w:ilvl w:val="0"/>
          <w:numId w:val="6"/>
        </w:numPr>
        <w:spacing w:after="0" w:line="240" w:lineRule="auto"/>
        <w:jc w:val="both"/>
      </w:pPr>
      <w:r w:rsidRPr="006D784F">
        <w:lastRenderedPageBreak/>
        <w:t>działań edukacyjnych, wymiany doświadczeń, w tym szkoleń wzmacniających potencjał organizacji pozarządowych, podmiotów ekonomii społecznej</w:t>
      </w:r>
      <w:r w:rsidR="00FD334D" w:rsidRPr="006D784F">
        <w:t>,</w:t>
      </w:r>
    </w:p>
    <w:p w14:paraId="5D84471B" w14:textId="77777777" w:rsidR="00164B08" w:rsidRPr="006D784F" w:rsidRDefault="00164B08" w:rsidP="00502D64">
      <w:pPr>
        <w:pStyle w:val="Akapitzlist"/>
        <w:numPr>
          <w:ilvl w:val="0"/>
          <w:numId w:val="6"/>
        </w:numPr>
        <w:spacing w:after="0" w:line="240" w:lineRule="auto"/>
        <w:jc w:val="both"/>
      </w:pPr>
      <w:r w:rsidRPr="006D784F">
        <w:t>upowszechniania idei ekonomii społecznej, w tym integracji społecznej wokół idei wiosek tematycznych,</w:t>
      </w:r>
    </w:p>
    <w:p w14:paraId="36A8C2A2" w14:textId="77777777" w:rsidR="00164B08" w:rsidRPr="006D784F" w:rsidRDefault="00164B08" w:rsidP="00502D64">
      <w:pPr>
        <w:pStyle w:val="Akapitzlist"/>
        <w:numPr>
          <w:ilvl w:val="0"/>
          <w:numId w:val="6"/>
        </w:numPr>
        <w:spacing w:after="0" w:line="240" w:lineRule="auto"/>
        <w:jc w:val="both"/>
      </w:pPr>
      <w:r w:rsidRPr="006D784F">
        <w:t>wspierania działań na rzecz włączenia społecznego grup defaworyzowanych</w:t>
      </w:r>
      <w:r w:rsidR="00FD334D" w:rsidRPr="006D784F">
        <w:t>.</w:t>
      </w:r>
      <w:r w:rsidRPr="006D784F">
        <w:t xml:space="preserve"> </w:t>
      </w:r>
    </w:p>
    <w:p w14:paraId="573F8BD4" w14:textId="3BE41B15" w:rsidR="009800B7" w:rsidRDefault="009800B7" w:rsidP="009800B7">
      <w:pPr>
        <w:pStyle w:val="Akapitzlist"/>
        <w:spacing w:line="240" w:lineRule="auto"/>
        <w:jc w:val="both"/>
      </w:pPr>
    </w:p>
    <w:p w14:paraId="033F82F1" w14:textId="3A548358" w:rsidR="00164B08" w:rsidRPr="006D784F" w:rsidRDefault="00164B08" w:rsidP="00FA2541">
      <w:pPr>
        <w:pStyle w:val="Akapitzlist"/>
        <w:spacing w:line="240" w:lineRule="auto"/>
        <w:ind w:left="360"/>
        <w:jc w:val="both"/>
        <w:rPr>
          <w:b/>
        </w:rPr>
      </w:pPr>
      <w:r w:rsidRPr="006D784F">
        <w:rPr>
          <w:b/>
        </w:rPr>
        <w:t xml:space="preserve">Sposób realizacji przedsięwzięcia: </w:t>
      </w:r>
    </w:p>
    <w:p w14:paraId="368F12F8" w14:textId="77777777" w:rsidR="00164B08" w:rsidRPr="006D784F" w:rsidRDefault="00164B08" w:rsidP="00A84D67">
      <w:pPr>
        <w:pStyle w:val="Akapitzlist"/>
        <w:spacing w:line="240" w:lineRule="auto"/>
        <w:ind w:left="0"/>
        <w:jc w:val="both"/>
      </w:pPr>
      <w:r w:rsidRPr="006D784F">
        <w:t xml:space="preserve">- </w:t>
      </w:r>
      <w:r w:rsidRPr="006D784F">
        <w:rPr>
          <w:b/>
        </w:rPr>
        <w:t>programy grantowe</w:t>
      </w:r>
      <w:r w:rsidRPr="006D784F">
        <w:t>- w ramach zaplanowanego limitu środ</w:t>
      </w:r>
      <w:r w:rsidR="006B3668" w:rsidRPr="006D784F">
        <w:t>ków planowane jest ogłoszenie 4-5</w:t>
      </w:r>
      <w:r w:rsidRPr="006D784F">
        <w:t xml:space="preserve"> konkursów grantowych na realizacje przedsięwzięć w ściśle okre</w:t>
      </w:r>
      <w:r w:rsidR="006B3668" w:rsidRPr="006D784F">
        <w:t xml:space="preserve">ślonych zakresach. </w:t>
      </w:r>
      <w:r w:rsidR="00772B6B" w:rsidRPr="006D784F">
        <w:rPr>
          <w:b/>
        </w:rPr>
        <w:t xml:space="preserve"> C</w:t>
      </w:r>
      <w:r w:rsidR="006B3668" w:rsidRPr="006D784F">
        <w:rPr>
          <w:b/>
        </w:rPr>
        <w:t>o najmniej 2</w:t>
      </w:r>
      <w:r w:rsidR="00772B6B" w:rsidRPr="006D784F">
        <w:rPr>
          <w:b/>
        </w:rPr>
        <w:t xml:space="preserve"> konkursy</w:t>
      </w:r>
      <w:r w:rsidRPr="006D784F">
        <w:rPr>
          <w:b/>
        </w:rPr>
        <w:t xml:space="preserve"> granto</w:t>
      </w:r>
      <w:r w:rsidR="006B3668" w:rsidRPr="006D784F">
        <w:rPr>
          <w:b/>
        </w:rPr>
        <w:t>we</w:t>
      </w:r>
      <w:r w:rsidRPr="006D784F">
        <w:rPr>
          <w:b/>
        </w:rPr>
        <w:t xml:space="preserve"> </w:t>
      </w:r>
      <w:r w:rsidR="00772B6B" w:rsidRPr="006D784F">
        <w:rPr>
          <w:b/>
        </w:rPr>
        <w:t>zostaną ogłoszone</w:t>
      </w:r>
      <w:r w:rsidRPr="006D784F">
        <w:rPr>
          <w:b/>
        </w:rPr>
        <w:t xml:space="preserve"> wyłącznie na działania dotyczące wsparcia grup defaworyzowanych.</w:t>
      </w:r>
    </w:p>
    <w:p w14:paraId="29D78F83" w14:textId="77777777" w:rsidR="00164B08" w:rsidRPr="006D784F" w:rsidRDefault="00164B08" w:rsidP="00A84D67">
      <w:pPr>
        <w:pStyle w:val="Akapitzlist"/>
        <w:spacing w:line="240" w:lineRule="auto"/>
        <w:ind w:left="0"/>
        <w:jc w:val="both"/>
      </w:pPr>
      <w:r w:rsidRPr="006D784F">
        <w:t xml:space="preserve"> We wszystkich konkursach grantowych premiowane będą działania innowacyjne.</w:t>
      </w:r>
    </w:p>
    <w:p w14:paraId="4DA94FC8" w14:textId="77777777" w:rsidR="00164B08" w:rsidRPr="006D784F" w:rsidRDefault="00164B08" w:rsidP="00A84D67">
      <w:pPr>
        <w:pStyle w:val="Akapitzlist"/>
        <w:spacing w:line="240" w:lineRule="auto"/>
        <w:ind w:left="0"/>
        <w:jc w:val="both"/>
      </w:pPr>
      <w:r w:rsidRPr="006D784F">
        <w:t>- operacje własne – wyłącznie w sytuacji brakiem zainteresowania Wnioskodawców programem grantowym,</w:t>
      </w:r>
    </w:p>
    <w:p w14:paraId="73669886" w14:textId="77777777" w:rsidR="00164B08" w:rsidRPr="006D784F" w:rsidRDefault="00164B08" w:rsidP="00A84D67">
      <w:pPr>
        <w:pStyle w:val="Akapitzlist"/>
        <w:spacing w:line="240" w:lineRule="auto"/>
        <w:ind w:left="0"/>
        <w:jc w:val="both"/>
      </w:pPr>
      <w:r w:rsidRPr="006D784F">
        <w:t>- działalność własna w ramach kosztów bieżących i aktywizacji,</w:t>
      </w:r>
    </w:p>
    <w:p w14:paraId="41F649F6" w14:textId="77777777" w:rsidR="00164B08" w:rsidRPr="006D784F" w:rsidRDefault="00164B08" w:rsidP="00A84D67">
      <w:pPr>
        <w:pStyle w:val="Akapitzlist"/>
        <w:spacing w:line="240" w:lineRule="auto"/>
        <w:ind w:left="0"/>
        <w:jc w:val="both"/>
        <w:rPr>
          <w:bCs/>
          <w:kern w:val="24"/>
        </w:rPr>
      </w:pPr>
      <w:r w:rsidRPr="006D784F">
        <w:t>- projekty współpracy regionalnej i międzynarodowej</w:t>
      </w:r>
    </w:p>
    <w:p w14:paraId="208030D2" w14:textId="77777777" w:rsidR="00164B08" w:rsidRPr="006D784F" w:rsidRDefault="00164B08" w:rsidP="00A84D67">
      <w:pPr>
        <w:pStyle w:val="Akapitzlist"/>
        <w:spacing w:line="240" w:lineRule="auto"/>
        <w:ind w:left="0"/>
        <w:jc w:val="both"/>
        <w:rPr>
          <w:bCs/>
          <w:kern w:val="24"/>
        </w:rPr>
      </w:pPr>
      <w:r w:rsidRPr="006D784F">
        <w:rPr>
          <w:bCs/>
          <w:kern w:val="24"/>
        </w:rPr>
        <w:t>Priorytetowa forma działalności: programy grantowe. W ramach projektów współpracy i działalności własnej planowane są przedsięwzięcia wzmacniające kapitał społeczny, w tym kreujące innowacje społeczne, wsie tematyczne, promujące działania służące ochronie środowiska w działaniach społecznych. Projekty adresowane są do grup nieformalnych, organizacji pozarządowych, instytucji publicznych, pośrednio biznesu (jako partnerów projektów społecznych). P</w:t>
      </w:r>
      <w:r w:rsidR="0019586F" w:rsidRPr="006D784F">
        <w:rPr>
          <w:bCs/>
          <w:kern w:val="24"/>
        </w:rPr>
        <w:t>oziom dofinansowania: zgodnie z </w:t>
      </w:r>
      <w:r w:rsidRPr="006D784F">
        <w:rPr>
          <w:bCs/>
          <w:kern w:val="24"/>
        </w:rPr>
        <w:t>obowiązującymi przepisami. Maksymalna wartość dofinansowania w ramach pro</w:t>
      </w:r>
      <w:r w:rsidR="00C86E42" w:rsidRPr="006D784F">
        <w:rPr>
          <w:bCs/>
          <w:kern w:val="24"/>
        </w:rPr>
        <w:t>gramu grantowego: 20 000 zł</w:t>
      </w:r>
      <w:r w:rsidRPr="006D784F">
        <w:rPr>
          <w:bCs/>
          <w:kern w:val="24"/>
        </w:rPr>
        <w:t>.</w:t>
      </w:r>
    </w:p>
    <w:p w14:paraId="70DDA295" w14:textId="77777777" w:rsidR="00164B08" w:rsidRPr="006D784F" w:rsidRDefault="00164B08" w:rsidP="00A84D67">
      <w:pPr>
        <w:pStyle w:val="Akapitzlist"/>
        <w:spacing w:line="240" w:lineRule="auto"/>
        <w:ind w:left="0"/>
        <w:jc w:val="both"/>
        <w:rPr>
          <w:bCs/>
          <w:kern w:val="24"/>
        </w:rPr>
      </w:pPr>
    </w:p>
    <w:p w14:paraId="01B3141C" w14:textId="77777777" w:rsidR="00164B08" w:rsidRPr="006D784F" w:rsidRDefault="00164B08" w:rsidP="00A84D67">
      <w:pPr>
        <w:pStyle w:val="Akapitzlist"/>
        <w:spacing w:line="240" w:lineRule="auto"/>
        <w:ind w:left="0"/>
        <w:jc w:val="both"/>
        <w:rPr>
          <w:bCs/>
          <w:kern w:val="24"/>
        </w:rPr>
      </w:pPr>
      <w:r w:rsidRPr="006D784F">
        <w:rPr>
          <w:bCs/>
          <w:kern w:val="24"/>
        </w:rPr>
        <w:t>Uzasadnienie kwoty wsparcia:  kwota maksymalna wsparcia 20.000 zł wynika z doświadczeń innych programów grantowych dostępnych dla organizacji pozarządowych (dotacje w ramach PO FI</w:t>
      </w:r>
      <w:r w:rsidR="0019586F" w:rsidRPr="006D784F">
        <w:rPr>
          <w:bCs/>
          <w:kern w:val="24"/>
        </w:rPr>
        <w:t>O, dotacje w </w:t>
      </w:r>
      <w:r w:rsidRPr="006D784F">
        <w:rPr>
          <w:bCs/>
          <w:kern w:val="24"/>
        </w:rPr>
        <w:t>ramach programu Działaj Lokalnie, dotacje środowiskowe NFOŚiGW). Kwota została uzgodnią podczas konsultacji społecznych.</w:t>
      </w:r>
    </w:p>
    <w:p w14:paraId="4E1731E4" w14:textId="77777777" w:rsidR="00164B08" w:rsidRPr="006D784F" w:rsidRDefault="00164B08" w:rsidP="00A84D67">
      <w:pPr>
        <w:pStyle w:val="Akapitzlist"/>
        <w:spacing w:line="240" w:lineRule="auto"/>
        <w:ind w:left="0"/>
        <w:jc w:val="both"/>
        <w:rPr>
          <w:b/>
          <w:bCs/>
        </w:rPr>
      </w:pPr>
      <w:r w:rsidRPr="006D784F">
        <w:rPr>
          <w:b/>
          <w:bCs/>
        </w:rPr>
        <w:t>B. Rozwój przedsiębiorczości na obszarze objętym LSR</w:t>
      </w:r>
    </w:p>
    <w:p w14:paraId="6AE1C8C0" w14:textId="77777777" w:rsidR="00164B08" w:rsidRPr="006D784F" w:rsidRDefault="00164B08" w:rsidP="00A84D67">
      <w:pPr>
        <w:pStyle w:val="Akapitzlist"/>
        <w:spacing w:line="240" w:lineRule="auto"/>
        <w:ind w:left="0"/>
        <w:jc w:val="both"/>
      </w:pPr>
      <w:r w:rsidRPr="006D784F">
        <w:t>W ramach realizacji przedsięwzięcia planuje się wsparcie operacji  w obszarach:</w:t>
      </w:r>
    </w:p>
    <w:p w14:paraId="72DF652F" w14:textId="77777777" w:rsidR="00164B08" w:rsidRPr="006D784F" w:rsidRDefault="00164B08" w:rsidP="00337043">
      <w:pPr>
        <w:pStyle w:val="Akapitzlist"/>
        <w:numPr>
          <w:ilvl w:val="0"/>
          <w:numId w:val="7"/>
        </w:numPr>
        <w:spacing w:after="0" w:line="240" w:lineRule="auto"/>
        <w:ind w:left="284" w:hanging="284"/>
        <w:jc w:val="both"/>
        <w:rPr>
          <w:bCs/>
        </w:rPr>
      </w:pPr>
      <w:r w:rsidRPr="006D784F">
        <w:rPr>
          <w:b/>
          <w:bCs/>
        </w:rPr>
        <w:t xml:space="preserve"> START – UP – </w:t>
      </w:r>
      <w:r w:rsidRPr="006D784F">
        <w:rPr>
          <w:bCs/>
        </w:rPr>
        <w:t>podejmowanie działalności gospodarczej na własny rachunek, ze szczególnym uwzględnieniem wsparcia przedsiębiorczości osób z grup defaworyzowanych pod względem dostępu do rynku pracy. Preferowane branże działalności gospodarczej: wykorzystujące lokalne zasoby przyrodnicze, kulturowe, historyczne,  produkty rolne, wdrażające technologie przyjazne  środowisku/ przeciwdziałające zmianom klimatu, przeds</w:t>
      </w:r>
      <w:r w:rsidR="0019586F" w:rsidRPr="006D784F">
        <w:rPr>
          <w:bCs/>
        </w:rPr>
        <w:t>ięwzięcia innowacyjne, zgodne z </w:t>
      </w:r>
      <w:r w:rsidRPr="006D784F">
        <w:rPr>
          <w:bCs/>
        </w:rPr>
        <w:t>inteligentnymi specjalizacjami województwa warmińsko – mazurskiego</w:t>
      </w:r>
      <w:r w:rsidR="00772B6B" w:rsidRPr="006D784F">
        <w:rPr>
          <w:bCs/>
        </w:rPr>
        <w:t>.</w:t>
      </w:r>
      <w:r w:rsidRPr="006D784F">
        <w:rPr>
          <w:bCs/>
        </w:rPr>
        <w:t xml:space="preserve"> Dofinansowanie projektu jest związane z koniecznością utworzenia co najmniej 1 miejsca pracy w formie samozatrudnienia lub na podstawie umowy o pracę (spółdzielczej umowy o pracę) – co najmniej 1 etat,</w:t>
      </w:r>
    </w:p>
    <w:p w14:paraId="7F39AA97" w14:textId="77777777" w:rsidR="00164B08" w:rsidRPr="006D784F" w:rsidRDefault="00164B08" w:rsidP="00FA2541">
      <w:pPr>
        <w:pStyle w:val="Akapitzlist"/>
        <w:numPr>
          <w:ilvl w:val="0"/>
          <w:numId w:val="7"/>
        </w:numPr>
        <w:spacing w:after="0" w:line="240" w:lineRule="auto"/>
        <w:ind w:left="284" w:hanging="284"/>
        <w:jc w:val="both"/>
        <w:rPr>
          <w:bCs/>
        </w:rPr>
      </w:pPr>
      <w:r w:rsidRPr="006D784F">
        <w:rPr>
          <w:bCs/>
        </w:rPr>
        <w:t xml:space="preserve"> </w:t>
      </w:r>
      <w:r w:rsidRPr="006D784F">
        <w:rPr>
          <w:b/>
          <w:bCs/>
        </w:rPr>
        <w:t>Rozwijanie działalności gospodarczej</w:t>
      </w:r>
      <w:r w:rsidRPr="006D784F">
        <w:rPr>
          <w:bCs/>
        </w:rPr>
        <w:t xml:space="preserve"> – dywersyfikacja działalności</w:t>
      </w:r>
      <w:r w:rsidR="0019586F" w:rsidRPr="006D784F">
        <w:rPr>
          <w:bCs/>
        </w:rPr>
        <w:t xml:space="preserve"> gospodarczej, z utworzeniem co </w:t>
      </w:r>
      <w:r w:rsidRPr="006D784F">
        <w:rPr>
          <w:bCs/>
        </w:rPr>
        <w:t>najmniej 1  miejsca pracy przez mikro i małych przedsiębiorców.</w:t>
      </w:r>
    </w:p>
    <w:p w14:paraId="6252600F" w14:textId="77777777" w:rsidR="00164B08" w:rsidRPr="006D784F" w:rsidRDefault="00164B08" w:rsidP="00FA2541">
      <w:pPr>
        <w:pStyle w:val="Akapitzlist"/>
        <w:spacing w:line="240" w:lineRule="auto"/>
        <w:ind w:left="284" w:hanging="284"/>
        <w:jc w:val="both"/>
        <w:rPr>
          <w:bCs/>
        </w:rPr>
      </w:pPr>
      <w:r w:rsidRPr="006D784F">
        <w:rPr>
          <w:bCs/>
        </w:rPr>
        <w:t xml:space="preserve"> Priorytetowe działalności gospodarcze:  odpowiadające na potrzeby grup defaworyzowanych, tworzące miejsca  pracy dla osób z grup defaworyzowanych </w:t>
      </w:r>
      <w:r w:rsidR="0019586F" w:rsidRPr="006D784F">
        <w:rPr>
          <w:bCs/>
        </w:rPr>
        <w:t>(na rynku pracy), realizowane w </w:t>
      </w:r>
      <w:r w:rsidRPr="006D784F">
        <w:rPr>
          <w:bCs/>
        </w:rPr>
        <w:t>branżach:  turystyka,</w:t>
      </w:r>
      <w:r w:rsidR="00337043" w:rsidRPr="006D784F">
        <w:rPr>
          <w:bCs/>
        </w:rPr>
        <w:t xml:space="preserve"> przetwórstwo produktów rolnych</w:t>
      </w:r>
      <w:r w:rsidRPr="006D784F">
        <w:t>,</w:t>
      </w:r>
      <w:r w:rsidR="006426E1" w:rsidRPr="006D784F">
        <w:t xml:space="preserve"> rekreacja,</w:t>
      </w:r>
      <w:r w:rsidR="00F82EDE" w:rsidRPr="006D784F">
        <w:t xml:space="preserve"> </w:t>
      </w:r>
      <w:r w:rsidR="00337043" w:rsidRPr="006D784F">
        <w:t>zdrowotnych,</w:t>
      </w:r>
      <w:r w:rsidRPr="006D784F">
        <w:t xml:space="preserve"> prozdrowotnych, kierowanych do osób starszych, edukacyjnych</w:t>
      </w:r>
      <w:r w:rsidR="006F6B10" w:rsidRPr="006D784F">
        <w:t xml:space="preserve"> i inne usługi dla ludności.</w:t>
      </w:r>
    </w:p>
    <w:p w14:paraId="0D3C0D5F" w14:textId="77777777" w:rsidR="00164B08" w:rsidRPr="006D784F" w:rsidRDefault="00164B08" w:rsidP="00FA2541">
      <w:pPr>
        <w:pStyle w:val="Akapitzlist"/>
        <w:spacing w:line="240" w:lineRule="auto"/>
        <w:ind w:left="284" w:hanging="284"/>
        <w:jc w:val="both"/>
        <w:rPr>
          <w:iCs/>
        </w:rPr>
      </w:pPr>
      <w:r w:rsidRPr="006D784F">
        <w:rPr>
          <w:iCs/>
        </w:rPr>
        <w:t xml:space="preserve"> W  ramach działania możliwe jest również udzielenie dotacji dla osób będą</w:t>
      </w:r>
      <w:r w:rsidR="00FA2541" w:rsidRPr="006D784F">
        <w:rPr>
          <w:iCs/>
        </w:rPr>
        <w:t>cych rolnikami (ubezpieczenie w </w:t>
      </w:r>
      <w:r w:rsidRPr="006D784F">
        <w:rPr>
          <w:iCs/>
        </w:rPr>
        <w:t xml:space="preserve">KRUS)   na różnicowanie w kierunku działalności pozarolniczej w </w:t>
      </w:r>
      <w:r w:rsidR="00FA2541" w:rsidRPr="006D784F">
        <w:rPr>
          <w:iCs/>
        </w:rPr>
        <w:t>obszarach  produkcji żywności i </w:t>
      </w:r>
      <w:r w:rsidRPr="006D784F">
        <w:rPr>
          <w:iCs/>
        </w:rPr>
        <w:t>napojów,</w:t>
      </w:r>
    </w:p>
    <w:p w14:paraId="62E3C4AC" w14:textId="77777777" w:rsidR="00164B08" w:rsidRPr="006D784F" w:rsidRDefault="00164B08" w:rsidP="00FA2541">
      <w:pPr>
        <w:pStyle w:val="Akapitzlist"/>
        <w:numPr>
          <w:ilvl w:val="0"/>
          <w:numId w:val="7"/>
        </w:numPr>
        <w:spacing w:after="0" w:line="240" w:lineRule="auto"/>
        <w:ind w:left="284" w:hanging="284"/>
        <w:jc w:val="both"/>
        <w:rPr>
          <w:iCs/>
        </w:rPr>
      </w:pPr>
      <w:r w:rsidRPr="006D784F">
        <w:rPr>
          <w:b/>
          <w:bCs/>
          <w:kern w:val="24"/>
        </w:rPr>
        <w:t>Podnoszenie kompetencji osób z obszaru LSR w powiązaniu z zakładaniem działalności gospodarczej, rozwojem przedsiębiorczości lub dywersyfikacją źródeł dochodów (proje</w:t>
      </w:r>
      <w:r w:rsidR="00FA2541" w:rsidRPr="006D784F">
        <w:rPr>
          <w:b/>
          <w:bCs/>
          <w:kern w:val="24"/>
        </w:rPr>
        <w:t>kty towarzyszące zakresowi a </w:t>
      </w:r>
      <w:r w:rsidRPr="006D784F">
        <w:rPr>
          <w:b/>
          <w:bCs/>
          <w:kern w:val="24"/>
        </w:rPr>
        <w:t>i b),</w:t>
      </w:r>
    </w:p>
    <w:p w14:paraId="56FCE063" w14:textId="77777777" w:rsidR="00164B08" w:rsidRPr="006D784F" w:rsidRDefault="00164B08" w:rsidP="00FA2541">
      <w:pPr>
        <w:pStyle w:val="Akapitzlist"/>
        <w:numPr>
          <w:ilvl w:val="0"/>
          <w:numId w:val="7"/>
        </w:numPr>
        <w:spacing w:after="0" w:line="240" w:lineRule="auto"/>
        <w:ind w:left="284" w:hanging="284"/>
        <w:jc w:val="both"/>
        <w:rPr>
          <w:iCs/>
        </w:rPr>
      </w:pPr>
      <w:r w:rsidRPr="006D784F">
        <w:rPr>
          <w:b/>
          <w:bCs/>
          <w:kern w:val="24"/>
        </w:rPr>
        <w:t>Upowszechnianie idei ekonomii społecznej (wioski tematyczne, spółdzielczość socjalna, działalność odpłatna i gospodarcza organizacji pozarządowych)</w:t>
      </w:r>
    </w:p>
    <w:p w14:paraId="3E391101" w14:textId="77777777" w:rsidR="00164B08" w:rsidRPr="006D784F" w:rsidRDefault="00164B08" w:rsidP="00D7297E">
      <w:pPr>
        <w:pStyle w:val="Akapitzlist"/>
        <w:numPr>
          <w:ilvl w:val="0"/>
          <w:numId w:val="7"/>
        </w:numPr>
        <w:spacing w:after="0" w:line="240" w:lineRule="auto"/>
        <w:ind w:left="284" w:hanging="284"/>
        <w:jc w:val="both"/>
        <w:rPr>
          <w:iCs/>
        </w:rPr>
      </w:pPr>
      <w:r w:rsidRPr="006D784F">
        <w:rPr>
          <w:b/>
          <w:bCs/>
          <w:kern w:val="24"/>
        </w:rPr>
        <w:t>Szkolenia, doradztwo i działania animacyjne na rzecz rozwoju przedsiębiorczości</w:t>
      </w:r>
    </w:p>
    <w:p w14:paraId="2E4E2171" w14:textId="77777777" w:rsidR="00164B08" w:rsidRPr="006D784F" w:rsidRDefault="00164B08" w:rsidP="00FA2541">
      <w:pPr>
        <w:pStyle w:val="Akapitzlist"/>
        <w:spacing w:line="240" w:lineRule="auto"/>
        <w:ind w:left="0"/>
        <w:jc w:val="both"/>
      </w:pPr>
      <w:r w:rsidRPr="006D784F">
        <w:t xml:space="preserve">Sposób realizacji przedsięwzięcia:   </w:t>
      </w:r>
    </w:p>
    <w:p w14:paraId="0665A9DF" w14:textId="77777777" w:rsidR="00164B08" w:rsidRPr="006D784F" w:rsidRDefault="00164B08" w:rsidP="00A84D67">
      <w:pPr>
        <w:pStyle w:val="Akapitzlist"/>
        <w:spacing w:line="240" w:lineRule="auto"/>
        <w:ind w:left="283"/>
        <w:jc w:val="both"/>
      </w:pPr>
      <w:r w:rsidRPr="006D784F">
        <w:t>- programy dotacyjne w ramach ogłaszanych 4-5 konkursów  (zakres B a – d),</w:t>
      </w:r>
    </w:p>
    <w:p w14:paraId="05327DDF" w14:textId="77777777" w:rsidR="00164B08" w:rsidRPr="006D784F" w:rsidRDefault="00164B08" w:rsidP="00A84D67">
      <w:pPr>
        <w:pStyle w:val="Akapitzlist"/>
        <w:spacing w:line="240" w:lineRule="auto"/>
        <w:ind w:left="283"/>
        <w:jc w:val="both"/>
      </w:pPr>
      <w:r w:rsidRPr="006D784F">
        <w:t>- projekty współpracy –zakres B. e,</w:t>
      </w:r>
    </w:p>
    <w:p w14:paraId="7D138DC7" w14:textId="77777777" w:rsidR="00164B08" w:rsidRPr="006D784F" w:rsidRDefault="00164B08" w:rsidP="00A84D67">
      <w:pPr>
        <w:pStyle w:val="Akapitzlist"/>
        <w:spacing w:line="240" w:lineRule="auto"/>
        <w:ind w:left="283"/>
        <w:jc w:val="both"/>
      </w:pPr>
      <w:r w:rsidRPr="006D784F">
        <w:t>- działalność własna w ramach kosztów bieżących i aktywizacji – zakres  B. f,</w:t>
      </w:r>
    </w:p>
    <w:p w14:paraId="63325EDE" w14:textId="77777777" w:rsidR="009800B7" w:rsidRDefault="009800B7" w:rsidP="00FA2541">
      <w:pPr>
        <w:pStyle w:val="Akapitzlist"/>
        <w:spacing w:line="240" w:lineRule="auto"/>
        <w:ind w:left="0"/>
        <w:jc w:val="both"/>
        <w:rPr>
          <w:bCs/>
          <w:kern w:val="24"/>
        </w:rPr>
      </w:pPr>
    </w:p>
    <w:p w14:paraId="72330D37" w14:textId="38EFD104" w:rsidR="00164B08" w:rsidRPr="006D784F" w:rsidRDefault="00164B08" w:rsidP="00FA2541">
      <w:pPr>
        <w:pStyle w:val="Akapitzlist"/>
        <w:spacing w:line="240" w:lineRule="auto"/>
        <w:ind w:left="0"/>
        <w:jc w:val="both"/>
        <w:rPr>
          <w:bCs/>
          <w:kern w:val="24"/>
        </w:rPr>
      </w:pPr>
      <w:r w:rsidRPr="006D784F">
        <w:rPr>
          <w:bCs/>
          <w:kern w:val="24"/>
        </w:rPr>
        <w:lastRenderedPageBreak/>
        <w:t>Maksymalna wartość dofinansowania poszczególnych działań:</w:t>
      </w:r>
    </w:p>
    <w:p w14:paraId="2B8EF5FC" w14:textId="77777777" w:rsidR="00164B08" w:rsidRPr="006D784F" w:rsidRDefault="00A84D67" w:rsidP="00A84D67">
      <w:pPr>
        <w:pStyle w:val="Akapitzlist"/>
        <w:spacing w:line="240" w:lineRule="auto"/>
        <w:ind w:left="0"/>
        <w:jc w:val="both"/>
        <w:rPr>
          <w:bCs/>
          <w:kern w:val="24"/>
        </w:rPr>
      </w:pPr>
      <w:r w:rsidRPr="006D784F">
        <w:rPr>
          <w:bCs/>
          <w:kern w:val="24"/>
        </w:rPr>
        <w:t>B. a – START UP – 60 000 zł</w:t>
      </w:r>
    </w:p>
    <w:p w14:paraId="267F99E4" w14:textId="77777777" w:rsidR="00164B08" w:rsidRPr="006D784F" w:rsidRDefault="00164B08" w:rsidP="00A84D67">
      <w:pPr>
        <w:pStyle w:val="Akapitzlist"/>
        <w:spacing w:line="240" w:lineRule="auto"/>
        <w:ind w:left="0"/>
        <w:jc w:val="both"/>
        <w:rPr>
          <w:bCs/>
          <w:kern w:val="24"/>
        </w:rPr>
      </w:pPr>
      <w:r w:rsidRPr="006D784F">
        <w:rPr>
          <w:bCs/>
          <w:kern w:val="24"/>
        </w:rPr>
        <w:t>B. b – Rozwijan</w:t>
      </w:r>
      <w:r w:rsidR="006A25C7" w:rsidRPr="006D784F">
        <w:rPr>
          <w:bCs/>
          <w:kern w:val="24"/>
        </w:rPr>
        <w:t>ie działalności gospodarczej – 2</w:t>
      </w:r>
      <w:r w:rsidR="00A84D67" w:rsidRPr="006D784F">
        <w:rPr>
          <w:bCs/>
          <w:kern w:val="24"/>
        </w:rPr>
        <w:t>00 000 zł</w:t>
      </w:r>
    </w:p>
    <w:p w14:paraId="0A532E2B" w14:textId="77777777" w:rsidR="00164B08" w:rsidRPr="006D784F" w:rsidRDefault="00164B08" w:rsidP="00A84D67">
      <w:pPr>
        <w:pStyle w:val="Akapitzlist"/>
        <w:spacing w:line="240" w:lineRule="auto"/>
        <w:ind w:left="0"/>
        <w:jc w:val="both"/>
        <w:rPr>
          <w:bCs/>
          <w:kern w:val="24"/>
        </w:rPr>
      </w:pPr>
      <w:r w:rsidRPr="006D784F">
        <w:rPr>
          <w:bCs/>
          <w:kern w:val="24"/>
        </w:rPr>
        <w:t>Poziom dofinansowania: zgodnie z obowiązującymi przepisami.</w:t>
      </w:r>
    </w:p>
    <w:p w14:paraId="341EDF5E" w14:textId="77777777" w:rsidR="00164B08" w:rsidRPr="006D784F" w:rsidRDefault="00164B08" w:rsidP="00FA2541">
      <w:pPr>
        <w:pStyle w:val="Akapitzlist"/>
        <w:spacing w:line="240" w:lineRule="auto"/>
        <w:ind w:left="0" w:firstLine="708"/>
        <w:jc w:val="both"/>
        <w:rPr>
          <w:bCs/>
          <w:kern w:val="24"/>
        </w:rPr>
      </w:pPr>
      <w:r w:rsidRPr="006D784F">
        <w:rPr>
          <w:bCs/>
          <w:kern w:val="24"/>
        </w:rPr>
        <w:t>Uzasadnienie kwoty wsparcia:</w:t>
      </w:r>
    </w:p>
    <w:p w14:paraId="1F6BF862" w14:textId="77777777" w:rsidR="00164B08" w:rsidRPr="006D784F" w:rsidRDefault="00164B08" w:rsidP="00A84D67">
      <w:pPr>
        <w:pStyle w:val="Akapitzlist"/>
        <w:spacing w:line="240" w:lineRule="auto"/>
        <w:ind w:left="0"/>
        <w:jc w:val="both"/>
        <w:rPr>
          <w:bCs/>
          <w:kern w:val="24"/>
        </w:rPr>
      </w:pPr>
      <w:r w:rsidRPr="006D784F">
        <w:rPr>
          <w:bCs/>
          <w:kern w:val="24"/>
        </w:rPr>
        <w:t>- START UP -  na podstawie ewaluacji własnego  programu  dotacyjnego „własny biznes – sposób na życie” -  na rozpoczęcie działalności  gospodarczej  dofinansowane były przedsięwzięc</w:t>
      </w:r>
      <w:r w:rsidR="00A84D67" w:rsidRPr="006D784F">
        <w:rPr>
          <w:bCs/>
          <w:kern w:val="24"/>
        </w:rPr>
        <w:t>ia w kwocie średni</w:t>
      </w:r>
      <w:r w:rsidR="00337043" w:rsidRPr="006D784F">
        <w:rPr>
          <w:bCs/>
          <w:kern w:val="24"/>
        </w:rPr>
        <w:t>o</w:t>
      </w:r>
      <w:r w:rsidR="00A84D67" w:rsidRPr="006D784F">
        <w:rPr>
          <w:bCs/>
          <w:kern w:val="24"/>
        </w:rPr>
        <w:t xml:space="preserve"> 36.000 zł z </w:t>
      </w:r>
      <w:r w:rsidRPr="006D784F">
        <w:rPr>
          <w:bCs/>
          <w:kern w:val="24"/>
        </w:rPr>
        <w:t>obowiązkiem utrzymania firmy przez okres 12 miesięcy. 60.000 zł dotacji na utworzenie własnej firmy związane jest z wydłużeniem obowiązkowej trwałoś</w:t>
      </w:r>
      <w:r w:rsidR="00337043" w:rsidRPr="006D784F">
        <w:rPr>
          <w:bCs/>
          <w:kern w:val="24"/>
        </w:rPr>
        <w:t>ci</w:t>
      </w:r>
      <w:r w:rsidRPr="006D784F">
        <w:rPr>
          <w:bCs/>
          <w:kern w:val="24"/>
        </w:rPr>
        <w:t xml:space="preserve"> projektu oraz kwalifikowalność zakupu wyłącznie nowych środków trwałych, co wiązać  się będzie z wyższymi nakładami finansowymi. W przypadku dotacji na rozwój  firm istniejących, kwotę dotacji określono na podstawie doświadczeń ze wdrażania LSR 2007 – 2013.</w:t>
      </w:r>
    </w:p>
    <w:p w14:paraId="0C249C46" w14:textId="77777777" w:rsidR="00164B08" w:rsidRPr="006D784F" w:rsidRDefault="00164B08" w:rsidP="00A84D67">
      <w:pPr>
        <w:pStyle w:val="Akapitzlist"/>
        <w:spacing w:line="240" w:lineRule="auto"/>
        <w:ind w:left="0"/>
        <w:rPr>
          <w:b/>
          <w:bCs/>
        </w:rPr>
      </w:pPr>
    </w:p>
    <w:p w14:paraId="738BE6A5" w14:textId="77777777" w:rsidR="00164B08" w:rsidRPr="006D784F" w:rsidRDefault="00164B08" w:rsidP="00A84D67">
      <w:pPr>
        <w:pStyle w:val="Akapitzlist"/>
        <w:spacing w:line="240" w:lineRule="auto"/>
        <w:ind w:left="0"/>
        <w:jc w:val="both"/>
        <w:rPr>
          <w:b/>
          <w:kern w:val="24"/>
        </w:rPr>
      </w:pPr>
      <w:r w:rsidRPr="006D784F">
        <w:rPr>
          <w:b/>
          <w:bCs/>
        </w:rPr>
        <w:t xml:space="preserve">C. </w:t>
      </w:r>
      <w:r w:rsidRPr="006D784F">
        <w:rPr>
          <w:b/>
          <w:bCs/>
          <w:kern w:val="24"/>
        </w:rPr>
        <w:t xml:space="preserve"> Tworzenie sieci podmiotów prowadzących działalność na obszarze objętym LSR,  </w:t>
      </w:r>
      <w:r w:rsidR="00A84D67" w:rsidRPr="006D784F">
        <w:rPr>
          <w:b/>
          <w:kern w:val="24"/>
        </w:rPr>
        <w:t>współpracujących w </w:t>
      </w:r>
      <w:r w:rsidRPr="006D784F">
        <w:rPr>
          <w:b/>
          <w:kern w:val="24"/>
        </w:rPr>
        <w:t xml:space="preserve">zakresie </w:t>
      </w:r>
      <w:r w:rsidRPr="006D784F">
        <w:rPr>
          <w:b/>
          <w:bCs/>
          <w:iCs/>
          <w:kern w:val="24"/>
        </w:rPr>
        <w:t>świadczenia usług turystycznych, krótkich łańcuchów żywnościowych, rynków zbytu produktów i usług lokalnych</w:t>
      </w:r>
    </w:p>
    <w:p w14:paraId="591C3124" w14:textId="77777777" w:rsidR="00164B08" w:rsidRPr="006D784F" w:rsidRDefault="00164B08" w:rsidP="00A84D67">
      <w:pPr>
        <w:pStyle w:val="Akapitzlist"/>
        <w:spacing w:line="240" w:lineRule="auto"/>
        <w:ind w:left="0"/>
        <w:jc w:val="both"/>
      </w:pPr>
      <w:r w:rsidRPr="006D784F">
        <w:t xml:space="preserve"> W ramach realizacji przedsięwzięcia planuje się wsparcie operacji  w obszarach:</w:t>
      </w:r>
    </w:p>
    <w:p w14:paraId="29960CD1" w14:textId="77777777" w:rsidR="00164B08" w:rsidRPr="006D784F" w:rsidRDefault="00164B08" w:rsidP="00A84D67">
      <w:pPr>
        <w:pStyle w:val="Akapitzlist"/>
        <w:numPr>
          <w:ilvl w:val="0"/>
          <w:numId w:val="8"/>
        </w:numPr>
        <w:spacing w:after="0" w:line="240" w:lineRule="auto"/>
        <w:ind w:left="643"/>
        <w:jc w:val="both"/>
      </w:pPr>
      <w:r w:rsidRPr="006D784F">
        <w:t xml:space="preserve">Budowania sieci współpracy podmiotów branży turystycznej, </w:t>
      </w:r>
    </w:p>
    <w:p w14:paraId="7C76867D" w14:textId="77777777" w:rsidR="00164B08" w:rsidRPr="006D784F" w:rsidRDefault="00164B08" w:rsidP="00A84D67">
      <w:pPr>
        <w:pStyle w:val="Akapitzlist"/>
        <w:numPr>
          <w:ilvl w:val="0"/>
          <w:numId w:val="8"/>
        </w:numPr>
        <w:spacing w:after="0" w:line="240" w:lineRule="auto"/>
        <w:ind w:left="643"/>
        <w:jc w:val="both"/>
      </w:pPr>
      <w:r w:rsidRPr="006D784F">
        <w:t>Kreowani</w:t>
      </w:r>
      <w:r w:rsidR="00337043" w:rsidRPr="006D784F">
        <w:t>a</w:t>
      </w:r>
      <w:r w:rsidRPr="006D784F">
        <w:t xml:space="preserve"> nowych produktów turystycznych i budowani</w:t>
      </w:r>
      <w:r w:rsidR="00337043" w:rsidRPr="006D784F">
        <w:t>a</w:t>
      </w:r>
      <w:r w:rsidRPr="006D784F">
        <w:t xml:space="preserve"> marki Brama Mazurskiej Krainy</w:t>
      </w:r>
    </w:p>
    <w:p w14:paraId="6A125E12" w14:textId="77777777" w:rsidR="00164B08" w:rsidRPr="006D784F" w:rsidRDefault="00164B08" w:rsidP="00A84D67">
      <w:pPr>
        <w:pStyle w:val="Akapitzlist"/>
        <w:numPr>
          <w:ilvl w:val="0"/>
          <w:numId w:val="8"/>
        </w:numPr>
        <w:spacing w:after="0" w:line="240" w:lineRule="auto"/>
        <w:ind w:left="643"/>
        <w:jc w:val="both"/>
      </w:pPr>
      <w:r w:rsidRPr="006D784F">
        <w:t>Wspierania współpracy w obszarach zintegrowanych produktów turystycznych : szlaku  dziedzictwa kulturowego, sieci wiosek tematycznych, konsorcjum Mazurskie klimaty</w:t>
      </w:r>
    </w:p>
    <w:p w14:paraId="5DAFD1B2" w14:textId="77777777" w:rsidR="00164B08" w:rsidRPr="006D784F" w:rsidRDefault="00164B08" w:rsidP="00A84D67">
      <w:pPr>
        <w:pStyle w:val="Akapitzlist"/>
        <w:numPr>
          <w:ilvl w:val="0"/>
          <w:numId w:val="8"/>
        </w:numPr>
        <w:spacing w:after="0" w:line="240" w:lineRule="auto"/>
        <w:ind w:left="643"/>
        <w:jc w:val="both"/>
      </w:pPr>
      <w:r w:rsidRPr="006D784F">
        <w:t>Wspólne przedsięwzięcia, wydarzenia promujące produkty sieciowe i pakiety tematyczne</w:t>
      </w:r>
    </w:p>
    <w:p w14:paraId="3D0C8EDA" w14:textId="77777777" w:rsidR="00164B08" w:rsidRPr="006D784F" w:rsidRDefault="00164B08" w:rsidP="00A84D67">
      <w:pPr>
        <w:pStyle w:val="Akapitzlist"/>
        <w:numPr>
          <w:ilvl w:val="0"/>
          <w:numId w:val="8"/>
        </w:numPr>
        <w:spacing w:after="0" w:line="240" w:lineRule="auto"/>
        <w:ind w:left="643"/>
        <w:jc w:val="both"/>
      </w:pPr>
      <w:r w:rsidRPr="006D784F">
        <w:t>Budowania sieci współpracy Podmiotów współpracujących w zakresie krótkich łańcuchów żywnościowych, rynków zbytu produktów i usług lokalnych, w tym kreowania wspólnej oferty sprzedażowej, stron / sklepów interneto</w:t>
      </w:r>
      <w:r w:rsidR="00AD7894" w:rsidRPr="006D784F">
        <w:t>wych, portali, logistyki dostaw.</w:t>
      </w:r>
    </w:p>
    <w:p w14:paraId="25D11E55" w14:textId="77777777" w:rsidR="00164B08" w:rsidRPr="006D784F" w:rsidRDefault="00164B08" w:rsidP="00A84D67">
      <w:pPr>
        <w:pStyle w:val="Akapitzlist"/>
        <w:spacing w:line="240" w:lineRule="auto"/>
        <w:ind w:left="0"/>
        <w:jc w:val="both"/>
      </w:pPr>
      <w:r w:rsidRPr="006D784F">
        <w:t xml:space="preserve">Sposób realizacji przedsięwzięcia:   </w:t>
      </w:r>
    </w:p>
    <w:p w14:paraId="62857440" w14:textId="77777777" w:rsidR="00164B08" w:rsidRPr="006D784F" w:rsidRDefault="00164B08" w:rsidP="00A84D67">
      <w:pPr>
        <w:pStyle w:val="Akapitzlist"/>
        <w:spacing w:line="240" w:lineRule="auto"/>
        <w:ind w:left="0"/>
        <w:jc w:val="both"/>
      </w:pPr>
      <w:r w:rsidRPr="006D784F">
        <w:t>- programy dotacyjne w ramach ogłaszanych konkursów,</w:t>
      </w:r>
    </w:p>
    <w:p w14:paraId="34C99F21" w14:textId="77777777" w:rsidR="00164B08" w:rsidRPr="006D784F" w:rsidRDefault="00164B08" w:rsidP="00A84D67">
      <w:pPr>
        <w:pStyle w:val="Akapitzlist"/>
        <w:spacing w:line="240" w:lineRule="auto"/>
        <w:ind w:left="0"/>
        <w:jc w:val="both"/>
      </w:pPr>
      <w:r w:rsidRPr="006D784F">
        <w:t>- projekty współpracy,</w:t>
      </w:r>
    </w:p>
    <w:p w14:paraId="35EA93B3" w14:textId="77777777" w:rsidR="00164B08" w:rsidRPr="006D784F" w:rsidRDefault="00164B08" w:rsidP="00A84D67">
      <w:pPr>
        <w:pStyle w:val="Akapitzlist"/>
        <w:spacing w:line="240" w:lineRule="auto"/>
        <w:ind w:left="0"/>
        <w:jc w:val="both"/>
      </w:pPr>
      <w:r w:rsidRPr="006D784F">
        <w:t>- działalność własna w ramach kosztów bieżących i aktywizacji.</w:t>
      </w:r>
    </w:p>
    <w:p w14:paraId="03310449" w14:textId="77777777" w:rsidR="00164B08" w:rsidRPr="006D784F" w:rsidRDefault="00164B08" w:rsidP="00FA2541">
      <w:pPr>
        <w:pStyle w:val="Akapitzlist"/>
        <w:spacing w:line="240" w:lineRule="auto"/>
        <w:ind w:left="0"/>
        <w:jc w:val="both"/>
        <w:rPr>
          <w:bCs/>
          <w:kern w:val="24"/>
        </w:rPr>
      </w:pPr>
      <w:r w:rsidRPr="006D784F">
        <w:rPr>
          <w:bCs/>
          <w:kern w:val="24"/>
        </w:rPr>
        <w:t>Maksymalna wartość dofinansowania posz</w:t>
      </w:r>
      <w:r w:rsidR="00935B5E" w:rsidRPr="006D784F">
        <w:rPr>
          <w:bCs/>
          <w:kern w:val="24"/>
        </w:rPr>
        <w:t xml:space="preserve">czególnych działań: </w:t>
      </w:r>
      <w:r w:rsidR="00A809E2" w:rsidRPr="006D784F">
        <w:rPr>
          <w:bCs/>
          <w:kern w:val="24"/>
        </w:rPr>
        <w:t>50 000 zł</w:t>
      </w:r>
      <w:r w:rsidR="003E18A4" w:rsidRPr="006D784F">
        <w:rPr>
          <w:bCs/>
          <w:kern w:val="24"/>
        </w:rPr>
        <w:t xml:space="preserve">. </w:t>
      </w:r>
      <w:r w:rsidR="00A809E2" w:rsidRPr="006D784F">
        <w:rPr>
          <w:bCs/>
          <w:kern w:val="24"/>
        </w:rPr>
        <w:t>Poziom dofinansowania: zgodnie z obowiązującymi przepisami.</w:t>
      </w:r>
    </w:p>
    <w:p w14:paraId="0A7E1839" w14:textId="77777777" w:rsidR="00164B08" w:rsidRPr="006D784F" w:rsidRDefault="00164B08" w:rsidP="00A84D67">
      <w:pPr>
        <w:pStyle w:val="Akapitzlist"/>
        <w:spacing w:line="240" w:lineRule="auto"/>
        <w:ind w:left="0"/>
        <w:jc w:val="both"/>
        <w:rPr>
          <w:iCs/>
          <w:kern w:val="24"/>
        </w:rPr>
      </w:pPr>
      <w:r w:rsidRPr="006D784F">
        <w:rPr>
          <w:b/>
          <w:bCs/>
          <w:iCs/>
          <w:kern w:val="24"/>
        </w:rPr>
        <w:t xml:space="preserve">D. </w:t>
      </w:r>
      <w:r w:rsidRPr="006D784F">
        <w:rPr>
          <w:b/>
          <w:bCs/>
          <w:kern w:val="24"/>
        </w:rPr>
        <w:t xml:space="preserve">Rozwój rynków zbytu produktów i usług lokalnych </w:t>
      </w:r>
      <w:r w:rsidRPr="006D784F">
        <w:rPr>
          <w:iCs/>
          <w:kern w:val="24"/>
        </w:rPr>
        <w:t>z wyłączeniem targowisk</w:t>
      </w:r>
    </w:p>
    <w:p w14:paraId="227402ED" w14:textId="77777777" w:rsidR="00164B08" w:rsidRPr="006D784F" w:rsidRDefault="00164B08" w:rsidP="00A84D67">
      <w:pPr>
        <w:pStyle w:val="Akapitzlist"/>
        <w:spacing w:line="240" w:lineRule="auto"/>
        <w:ind w:left="0"/>
        <w:jc w:val="both"/>
      </w:pPr>
      <w:r w:rsidRPr="006D784F">
        <w:t xml:space="preserve">Sposób realizacji przedsięwzięcia:   </w:t>
      </w:r>
    </w:p>
    <w:p w14:paraId="57A0FBC1" w14:textId="77777777" w:rsidR="00164B08" w:rsidRPr="006D784F" w:rsidRDefault="00164B08" w:rsidP="00A84D67">
      <w:pPr>
        <w:pStyle w:val="Akapitzlist"/>
        <w:spacing w:line="240" w:lineRule="auto"/>
        <w:ind w:left="0"/>
        <w:jc w:val="both"/>
      </w:pPr>
      <w:r w:rsidRPr="006D784F">
        <w:t>- programy dotacyjne w ramach ogłaszanych konkursów,</w:t>
      </w:r>
    </w:p>
    <w:p w14:paraId="55E6F883" w14:textId="77777777" w:rsidR="00164B08" w:rsidRPr="006D784F" w:rsidRDefault="00AD7894" w:rsidP="00A84D67">
      <w:pPr>
        <w:pStyle w:val="Akapitzlist"/>
        <w:spacing w:line="240" w:lineRule="auto"/>
        <w:ind w:left="0"/>
        <w:jc w:val="both"/>
        <w:rPr>
          <w:lang w:eastAsia="pl-PL"/>
        </w:rPr>
      </w:pPr>
      <w:r w:rsidRPr="006D784F">
        <w:t>- projekty współpracy.</w:t>
      </w:r>
    </w:p>
    <w:p w14:paraId="18D89036" w14:textId="77777777" w:rsidR="00164B08" w:rsidRPr="006D784F" w:rsidRDefault="00164B08" w:rsidP="00A84D67">
      <w:pPr>
        <w:pStyle w:val="Akapitzlist"/>
        <w:spacing w:line="240" w:lineRule="auto"/>
        <w:ind w:left="0"/>
        <w:jc w:val="both"/>
        <w:rPr>
          <w:bCs/>
          <w:kern w:val="24"/>
        </w:rPr>
      </w:pPr>
      <w:r w:rsidRPr="006D784F">
        <w:rPr>
          <w:bCs/>
          <w:kern w:val="24"/>
        </w:rPr>
        <w:t xml:space="preserve">Zakres operacji musi odpowiadać zakresowi określonemu w nazwie przedsięwzięcia. </w:t>
      </w:r>
    </w:p>
    <w:p w14:paraId="47211A32" w14:textId="48BA5E50" w:rsidR="00742A12" w:rsidRDefault="00164B08" w:rsidP="00FA2541">
      <w:pPr>
        <w:pStyle w:val="Akapitzlist"/>
        <w:spacing w:line="240" w:lineRule="auto"/>
        <w:ind w:left="0"/>
        <w:jc w:val="both"/>
        <w:rPr>
          <w:bCs/>
          <w:kern w:val="24"/>
        </w:rPr>
      </w:pPr>
      <w:r w:rsidRPr="006D784F">
        <w:rPr>
          <w:bCs/>
          <w:kern w:val="24"/>
        </w:rPr>
        <w:t>Maksymalna wartość dofinanso</w:t>
      </w:r>
      <w:r w:rsidR="00935B5E" w:rsidRPr="006D784F">
        <w:rPr>
          <w:bCs/>
          <w:kern w:val="24"/>
        </w:rPr>
        <w:t xml:space="preserve">wania poszczególnych działań: </w:t>
      </w:r>
      <w:r w:rsidR="00A809E2" w:rsidRPr="006D784F">
        <w:rPr>
          <w:bCs/>
          <w:kern w:val="24"/>
        </w:rPr>
        <w:t xml:space="preserve"> 50 000 zł. </w:t>
      </w:r>
      <w:r w:rsidRPr="006D784F">
        <w:rPr>
          <w:bCs/>
          <w:kern w:val="24"/>
        </w:rPr>
        <w:t>P</w:t>
      </w:r>
      <w:r w:rsidR="0019586F" w:rsidRPr="006D784F">
        <w:rPr>
          <w:bCs/>
          <w:kern w:val="24"/>
        </w:rPr>
        <w:t>oziom dofinansowania: zgodnie z </w:t>
      </w:r>
      <w:r w:rsidRPr="006D784F">
        <w:rPr>
          <w:bCs/>
          <w:kern w:val="24"/>
        </w:rPr>
        <w:t>obowiązującymi przepisami.</w:t>
      </w:r>
    </w:p>
    <w:p w14:paraId="30C104D8" w14:textId="77777777" w:rsidR="00FC45D8" w:rsidRPr="006D784F" w:rsidRDefault="00FC45D8" w:rsidP="00FA2541">
      <w:pPr>
        <w:pStyle w:val="Akapitzlist"/>
        <w:spacing w:line="240" w:lineRule="auto"/>
        <w:ind w:left="0"/>
        <w:jc w:val="both"/>
        <w:rPr>
          <w:bCs/>
          <w:kern w:val="24"/>
        </w:rPr>
      </w:pPr>
    </w:p>
    <w:p w14:paraId="5BF6BAF1" w14:textId="662E5579" w:rsidR="00164B08" w:rsidRPr="006D784F" w:rsidRDefault="00164B08" w:rsidP="00A84D67">
      <w:pPr>
        <w:pStyle w:val="Akapitzlist"/>
        <w:spacing w:line="240" w:lineRule="auto"/>
        <w:ind w:left="0"/>
        <w:jc w:val="both"/>
        <w:rPr>
          <w:kern w:val="24"/>
        </w:rPr>
      </w:pPr>
      <w:r w:rsidRPr="006D784F">
        <w:rPr>
          <w:b/>
          <w:bCs/>
          <w:kern w:val="24"/>
        </w:rPr>
        <w:t>E. Zachowanie dziedzictwa lokalnego,</w:t>
      </w:r>
      <w:r w:rsidRPr="006D784F">
        <w:rPr>
          <w:kern w:val="24"/>
        </w:rPr>
        <w:t xml:space="preserve"> </w:t>
      </w:r>
    </w:p>
    <w:p w14:paraId="236E9408" w14:textId="77777777" w:rsidR="00164B08" w:rsidRPr="006D784F" w:rsidRDefault="00164B08" w:rsidP="00A84D67">
      <w:pPr>
        <w:pStyle w:val="Akapitzlist"/>
        <w:spacing w:line="240" w:lineRule="auto"/>
        <w:ind w:left="0"/>
        <w:jc w:val="both"/>
      </w:pPr>
      <w:r w:rsidRPr="006D784F">
        <w:t>W ramach realizacji przedsięwzięcia planuje się wsparcie operacji  w obszarach:</w:t>
      </w:r>
    </w:p>
    <w:p w14:paraId="6431C0A2" w14:textId="77777777" w:rsidR="00164B08" w:rsidRPr="006D784F" w:rsidRDefault="00164B08" w:rsidP="00A84D67">
      <w:pPr>
        <w:pStyle w:val="Akapitzlist"/>
        <w:numPr>
          <w:ilvl w:val="0"/>
          <w:numId w:val="9"/>
        </w:numPr>
        <w:spacing w:after="0" w:line="240" w:lineRule="auto"/>
        <w:jc w:val="both"/>
      </w:pPr>
      <w:r w:rsidRPr="006D784F">
        <w:t xml:space="preserve">Rewitalizacji, ochrony i zabezpieczenia obiektów zabytkowych, wpisanych do ewidencji zabytków, cennych kulturowo, </w:t>
      </w:r>
    </w:p>
    <w:p w14:paraId="63B7FCDD" w14:textId="77777777" w:rsidR="00164B08" w:rsidRPr="006D784F" w:rsidRDefault="00164B08" w:rsidP="00A84D67">
      <w:pPr>
        <w:pStyle w:val="Akapitzlist"/>
        <w:numPr>
          <w:ilvl w:val="0"/>
          <w:numId w:val="9"/>
        </w:numPr>
        <w:spacing w:after="0" w:line="240" w:lineRule="auto"/>
        <w:jc w:val="both"/>
      </w:pPr>
      <w:r w:rsidRPr="006D784F">
        <w:t xml:space="preserve">Spójnego znakowania  obiektów dziedzictwa kulturowego, </w:t>
      </w:r>
    </w:p>
    <w:p w14:paraId="1D46A5D4" w14:textId="1CDE05B3" w:rsidR="009800B7" w:rsidRDefault="00164B08" w:rsidP="00FB744F">
      <w:pPr>
        <w:pStyle w:val="Akapitzlist"/>
        <w:numPr>
          <w:ilvl w:val="0"/>
          <w:numId w:val="9"/>
        </w:numPr>
        <w:spacing w:after="0" w:line="240" w:lineRule="auto"/>
        <w:jc w:val="both"/>
      </w:pPr>
      <w:r w:rsidRPr="006D784F">
        <w:t>Zachowania niematerialnego dziedzictwa kulturowego obszaru LGD</w:t>
      </w:r>
      <w:r w:rsidR="00AD7894" w:rsidRPr="006D784F">
        <w:t>.</w:t>
      </w:r>
    </w:p>
    <w:p w14:paraId="0C8D6BF6" w14:textId="38D37C82" w:rsidR="00FB744F" w:rsidRPr="00D43457" w:rsidRDefault="00FB744F" w:rsidP="00FB744F">
      <w:pPr>
        <w:pStyle w:val="Akapitzlist"/>
        <w:numPr>
          <w:ilvl w:val="0"/>
          <w:numId w:val="9"/>
        </w:numPr>
        <w:spacing w:after="0" w:line="240" w:lineRule="auto"/>
        <w:jc w:val="both"/>
        <w:rPr>
          <w:color w:val="000000" w:themeColor="text1"/>
        </w:rPr>
      </w:pPr>
      <w:r w:rsidRPr="00D43457">
        <w:rPr>
          <w:color w:val="000000" w:themeColor="text1"/>
        </w:rPr>
        <w:t>Renowacja zabytków.</w:t>
      </w:r>
    </w:p>
    <w:p w14:paraId="5DC7039B" w14:textId="5F460BFC" w:rsidR="00164B08" w:rsidRPr="006D784F" w:rsidRDefault="00164B08" w:rsidP="00A84D67">
      <w:pPr>
        <w:pStyle w:val="Akapitzlist"/>
        <w:spacing w:line="240" w:lineRule="auto"/>
        <w:ind w:left="0"/>
        <w:jc w:val="both"/>
      </w:pPr>
      <w:r w:rsidRPr="006D784F">
        <w:t>Sposób realizacji przedsięwzięcia:  programy dotacyjne w ramach ogłaszanych konkursów.</w:t>
      </w:r>
    </w:p>
    <w:p w14:paraId="36E23603" w14:textId="77777777" w:rsidR="00164B08" w:rsidRPr="006D784F" w:rsidRDefault="00164B08" w:rsidP="00A84D67">
      <w:pPr>
        <w:pStyle w:val="Akapitzlist"/>
        <w:spacing w:line="240" w:lineRule="auto"/>
        <w:ind w:left="0"/>
        <w:jc w:val="both"/>
        <w:rPr>
          <w:bCs/>
          <w:kern w:val="24"/>
        </w:rPr>
      </w:pPr>
      <w:r w:rsidRPr="006D784F">
        <w:rPr>
          <w:bCs/>
          <w:kern w:val="24"/>
        </w:rPr>
        <w:t>Maksymalna wartość dofinansowania poszczególnych działań:  50 000 zł .</w:t>
      </w:r>
    </w:p>
    <w:p w14:paraId="1F3EEFBA" w14:textId="77777777" w:rsidR="00164B08" w:rsidRPr="006D784F" w:rsidRDefault="00164B08" w:rsidP="00A84D67">
      <w:pPr>
        <w:pStyle w:val="Akapitzlist"/>
        <w:spacing w:line="240" w:lineRule="auto"/>
        <w:ind w:left="0"/>
        <w:jc w:val="both"/>
        <w:rPr>
          <w:bCs/>
          <w:kern w:val="24"/>
        </w:rPr>
      </w:pPr>
      <w:r w:rsidRPr="006D784F">
        <w:rPr>
          <w:bCs/>
          <w:kern w:val="24"/>
        </w:rPr>
        <w:t>Poziom dofinansowania: zgodnie z obowiązującymi przepisami.</w:t>
      </w:r>
    </w:p>
    <w:p w14:paraId="4C7F75DB" w14:textId="77777777" w:rsidR="00164B08" w:rsidRPr="006D784F" w:rsidRDefault="00164B08" w:rsidP="00A84D67">
      <w:pPr>
        <w:pStyle w:val="Akapitzlist"/>
        <w:spacing w:line="240" w:lineRule="auto"/>
        <w:ind w:left="0"/>
        <w:jc w:val="both"/>
        <w:rPr>
          <w:bCs/>
          <w:kern w:val="24"/>
        </w:rPr>
      </w:pPr>
      <w:r w:rsidRPr="006D784F">
        <w:rPr>
          <w:bCs/>
          <w:kern w:val="24"/>
        </w:rPr>
        <w:t>Uzasadnienie kwoty wsparcia: na etapie diagnozy obszaru, badań ankiet</w:t>
      </w:r>
      <w:r w:rsidR="00A84D67" w:rsidRPr="006D784F">
        <w:rPr>
          <w:bCs/>
          <w:kern w:val="24"/>
        </w:rPr>
        <w:t>owych i konsultacji społecznych. M</w:t>
      </w:r>
      <w:r w:rsidRPr="006D784F">
        <w:rPr>
          <w:bCs/>
          <w:kern w:val="24"/>
        </w:rPr>
        <w:t>ieszkańcy obszaru LGD akcentowali potrzebę lokalnych działań na rzecz ratowania zabytków: kapliczek, obiektów cennych kulturowo i wymagających  rewitalizacji. Zastosowany poziom dofinansowania jest zbieżny z poziomem dofinansowania w ramach „małych projektów” LSR 2007-2013.</w:t>
      </w:r>
    </w:p>
    <w:p w14:paraId="0934AAD7" w14:textId="77777777" w:rsidR="009800B7" w:rsidRDefault="009800B7" w:rsidP="00A84D67">
      <w:pPr>
        <w:pStyle w:val="Akapitzlist"/>
        <w:spacing w:line="240" w:lineRule="auto"/>
        <w:ind w:left="0"/>
        <w:jc w:val="both"/>
        <w:rPr>
          <w:b/>
          <w:bCs/>
          <w:kern w:val="24"/>
        </w:rPr>
      </w:pPr>
    </w:p>
    <w:p w14:paraId="50D930BE" w14:textId="1E6E5161" w:rsidR="00164B08" w:rsidRPr="006D784F" w:rsidRDefault="00164B08" w:rsidP="00A84D67">
      <w:pPr>
        <w:pStyle w:val="Akapitzlist"/>
        <w:spacing w:line="240" w:lineRule="auto"/>
        <w:ind w:left="0"/>
        <w:jc w:val="both"/>
        <w:rPr>
          <w:b/>
          <w:bCs/>
          <w:kern w:val="24"/>
        </w:rPr>
      </w:pPr>
      <w:r w:rsidRPr="006D784F">
        <w:rPr>
          <w:b/>
          <w:bCs/>
          <w:kern w:val="24"/>
        </w:rPr>
        <w:t>F.  Rozwój ogólnodostępnej i niekomercyjnej infrastruktury</w:t>
      </w:r>
    </w:p>
    <w:p w14:paraId="372FCF3A" w14:textId="77777777" w:rsidR="00164B08" w:rsidRPr="006D784F" w:rsidRDefault="00164B08" w:rsidP="00A84D67">
      <w:pPr>
        <w:pStyle w:val="Akapitzlist"/>
        <w:spacing w:line="240" w:lineRule="auto"/>
        <w:ind w:left="0"/>
        <w:jc w:val="both"/>
      </w:pPr>
      <w:r w:rsidRPr="006D784F">
        <w:lastRenderedPageBreak/>
        <w:t>W ramach realizacji przedsięwzięcia planuje się wsparcie operacji, które będą służyły zaspokojeniu zdiagnozowanych potrzeb lokalnych społeczności  w obszarach:</w:t>
      </w:r>
    </w:p>
    <w:p w14:paraId="402DB49E" w14:textId="77777777" w:rsidR="00164B08" w:rsidRPr="006D784F" w:rsidRDefault="00164B08" w:rsidP="00A84D67">
      <w:pPr>
        <w:pStyle w:val="Akapitzlist"/>
        <w:numPr>
          <w:ilvl w:val="0"/>
          <w:numId w:val="10"/>
        </w:numPr>
        <w:spacing w:after="0" w:line="240" w:lineRule="auto"/>
        <w:jc w:val="both"/>
      </w:pPr>
      <w:r w:rsidRPr="006D784F">
        <w:t>Infrastruktury dziedzictwa kulturowego,</w:t>
      </w:r>
    </w:p>
    <w:p w14:paraId="3476F55B" w14:textId="77777777" w:rsidR="00164B08" w:rsidRPr="006D784F" w:rsidRDefault="00164B08" w:rsidP="00A84D67">
      <w:pPr>
        <w:pStyle w:val="Akapitzlist"/>
        <w:numPr>
          <w:ilvl w:val="0"/>
          <w:numId w:val="10"/>
        </w:numPr>
        <w:spacing w:after="0" w:line="240" w:lineRule="auto"/>
        <w:jc w:val="both"/>
      </w:pPr>
      <w:r w:rsidRPr="006D784F">
        <w:t>Infrastruktury turystycznej,</w:t>
      </w:r>
    </w:p>
    <w:p w14:paraId="52AF635F" w14:textId="77777777" w:rsidR="00E43098" w:rsidRPr="006D784F" w:rsidRDefault="00164B08" w:rsidP="00FA2541">
      <w:pPr>
        <w:pStyle w:val="Akapitzlist"/>
        <w:numPr>
          <w:ilvl w:val="0"/>
          <w:numId w:val="10"/>
        </w:numPr>
        <w:spacing w:after="0" w:line="240" w:lineRule="auto"/>
        <w:jc w:val="both"/>
      </w:pPr>
      <w:r w:rsidRPr="006D784F">
        <w:t>Infrastruktury rekreacyjnej.</w:t>
      </w:r>
    </w:p>
    <w:p w14:paraId="2D842002" w14:textId="77777777" w:rsidR="00164B08" w:rsidRPr="006D784F" w:rsidRDefault="00164B08" w:rsidP="00A84D67">
      <w:pPr>
        <w:pStyle w:val="Akapitzlist"/>
        <w:spacing w:line="240" w:lineRule="auto"/>
        <w:ind w:left="0"/>
        <w:jc w:val="both"/>
      </w:pPr>
      <w:r w:rsidRPr="006D784F">
        <w:t xml:space="preserve">Sposób realizacji przedsięwzięcia:   </w:t>
      </w:r>
    </w:p>
    <w:p w14:paraId="40CCC72A" w14:textId="77777777" w:rsidR="00164B08" w:rsidRPr="006D784F" w:rsidRDefault="00164B08" w:rsidP="00A84D67">
      <w:pPr>
        <w:pStyle w:val="Akapitzlist"/>
        <w:spacing w:line="240" w:lineRule="auto"/>
        <w:ind w:left="0"/>
        <w:jc w:val="both"/>
      </w:pPr>
      <w:r w:rsidRPr="006D784F">
        <w:t>- programy dotacyjne w ramach ogłaszanych konkursów,</w:t>
      </w:r>
    </w:p>
    <w:p w14:paraId="0B017951" w14:textId="77777777" w:rsidR="00164B08" w:rsidRPr="006D784F" w:rsidRDefault="00164B08" w:rsidP="00A84D67">
      <w:pPr>
        <w:pStyle w:val="Akapitzlist"/>
        <w:spacing w:line="240" w:lineRule="auto"/>
        <w:ind w:left="0"/>
        <w:jc w:val="both"/>
      </w:pPr>
      <w:r w:rsidRPr="006D784F">
        <w:t>- projekty współpracy,</w:t>
      </w:r>
    </w:p>
    <w:p w14:paraId="5297D0D9" w14:textId="77777777" w:rsidR="00164B08" w:rsidRPr="006D784F" w:rsidRDefault="00164B08" w:rsidP="00A84D67">
      <w:pPr>
        <w:pStyle w:val="Akapitzlist"/>
        <w:spacing w:line="240" w:lineRule="auto"/>
        <w:ind w:left="0"/>
        <w:jc w:val="both"/>
      </w:pPr>
      <w:r w:rsidRPr="006D784F">
        <w:t>- działalność własna w ramach kosztów bieżących i aktywizacji.</w:t>
      </w:r>
    </w:p>
    <w:p w14:paraId="2533E60E" w14:textId="77777777" w:rsidR="00164B08" w:rsidRPr="006D784F" w:rsidRDefault="00164B08" w:rsidP="00A84D67">
      <w:pPr>
        <w:pStyle w:val="Akapitzlist"/>
        <w:spacing w:line="240" w:lineRule="auto"/>
        <w:ind w:left="0"/>
        <w:jc w:val="both"/>
      </w:pPr>
      <w:r w:rsidRPr="006D784F">
        <w:t>W ramach działania priorytetowe będą operacje:</w:t>
      </w:r>
    </w:p>
    <w:p w14:paraId="530D7D07" w14:textId="77777777" w:rsidR="00164B08" w:rsidRPr="006D784F" w:rsidRDefault="00164B08" w:rsidP="00A84D67">
      <w:pPr>
        <w:pStyle w:val="Akapitzlist"/>
        <w:spacing w:line="240" w:lineRule="auto"/>
        <w:ind w:left="0"/>
        <w:jc w:val="both"/>
      </w:pPr>
      <w:r w:rsidRPr="006D784F">
        <w:t>- zgodnie z kryteriami horyzontalnymi (środowisko naturalne, klima</w:t>
      </w:r>
      <w:r w:rsidR="00A84D67" w:rsidRPr="006D784F">
        <w:t>t, innowacyjność, Partnerstwo / </w:t>
      </w:r>
      <w:r w:rsidRPr="006D784F">
        <w:t>funkcjonowanie w  ramach istniejących sieci),</w:t>
      </w:r>
    </w:p>
    <w:p w14:paraId="47825C7F" w14:textId="77777777" w:rsidR="00164B08" w:rsidRPr="006D784F" w:rsidRDefault="00164B08" w:rsidP="00A84D67">
      <w:pPr>
        <w:pStyle w:val="Akapitzlist"/>
        <w:spacing w:line="240" w:lineRule="auto"/>
        <w:ind w:left="0"/>
        <w:jc w:val="both"/>
      </w:pPr>
      <w:r w:rsidRPr="006D784F">
        <w:t>- zgodne z kryteriami jakościowymi: powiązaniem z lokalnymi zasobami.</w:t>
      </w:r>
    </w:p>
    <w:p w14:paraId="6F233DA4" w14:textId="77777777" w:rsidR="00164B08" w:rsidRPr="006D784F" w:rsidRDefault="00164B08" w:rsidP="00A84D67">
      <w:pPr>
        <w:pStyle w:val="Akapitzlist"/>
        <w:spacing w:line="240" w:lineRule="auto"/>
        <w:ind w:left="0"/>
        <w:jc w:val="both"/>
        <w:rPr>
          <w:bCs/>
          <w:kern w:val="24"/>
        </w:rPr>
      </w:pPr>
    </w:p>
    <w:p w14:paraId="36009DB0" w14:textId="07FBFB01" w:rsidR="00296AC6" w:rsidRDefault="00296AC6" w:rsidP="00296AC6">
      <w:pPr>
        <w:jc w:val="both"/>
      </w:pPr>
      <w:r w:rsidRPr="006D784F">
        <w:t>Maksymalna wartość dofinansowania operacji: 211 000 zł</w:t>
      </w:r>
    </w:p>
    <w:p w14:paraId="68D8FE32" w14:textId="1982948E" w:rsidR="00D43457" w:rsidRPr="00D43457" w:rsidRDefault="00D43457" w:rsidP="00296AC6">
      <w:pPr>
        <w:jc w:val="both"/>
        <w:rPr>
          <w:color w:val="00B050"/>
        </w:rPr>
      </w:pPr>
      <w:r w:rsidRPr="00D43457">
        <w:rPr>
          <w:color w:val="00B050"/>
        </w:rPr>
        <w:t>Poziom dofinansowania: zgodnie z obowiązującymi przepisami.</w:t>
      </w:r>
    </w:p>
    <w:p w14:paraId="50AE2BFF" w14:textId="1ACADA61" w:rsidR="00296AC6" w:rsidRPr="00D43457" w:rsidRDefault="00296AC6" w:rsidP="00296AC6">
      <w:pPr>
        <w:jc w:val="both"/>
        <w:rPr>
          <w:strike/>
          <w:color w:val="FF0000"/>
        </w:rPr>
      </w:pPr>
      <w:r w:rsidRPr="00D43457">
        <w:rPr>
          <w:strike/>
          <w:color w:val="FF0000"/>
        </w:rPr>
        <w:t xml:space="preserve">- w przypadku jednostek samorządu terytorialnego </w:t>
      </w:r>
      <w:r w:rsidR="001347F0" w:rsidRPr="00D43457">
        <w:rPr>
          <w:strike/>
          <w:color w:val="FF0000"/>
        </w:rPr>
        <w:t>pomoc na operacje przyznawana jest w wysokości</w:t>
      </w:r>
      <w:r w:rsidRPr="00D43457">
        <w:rPr>
          <w:strike/>
          <w:color w:val="FF0000"/>
        </w:rPr>
        <w:t xml:space="preserve"> </w:t>
      </w:r>
      <w:r w:rsidR="006E55FC" w:rsidRPr="00D43457">
        <w:rPr>
          <w:strike/>
          <w:color w:val="FF0000"/>
        </w:rPr>
        <w:t xml:space="preserve">nie </w:t>
      </w:r>
      <w:r w:rsidR="001347F0" w:rsidRPr="00D43457">
        <w:rPr>
          <w:strike/>
          <w:color w:val="FF0000"/>
        </w:rPr>
        <w:t>wyższej</w:t>
      </w:r>
      <w:r w:rsidR="006E55FC" w:rsidRPr="00D43457">
        <w:rPr>
          <w:strike/>
          <w:color w:val="FF0000"/>
        </w:rPr>
        <w:t xml:space="preserve"> niż </w:t>
      </w:r>
      <w:r w:rsidRPr="00D43457">
        <w:rPr>
          <w:strike/>
          <w:color w:val="FF0000"/>
        </w:rPr>
        <w:t>63,63% kosztów kwalifikowalnych</w:t>
      </w:r>
      <w:r w:rsidR="001347F0" w:rsidRPr="00D43457">
        <w:rPr>
          <w:strike/>
          <w:color w:val="FF0000"/>
        </w:rPr>
        <w:t>,</w:t>
      </w:r>
      <w:r w:rsidRPr="00D43457">
        <w:rPr>
          <w:strike/>
          <w:color w:val="FF0000"/>
        </w:rPr>
        <w:t xml:space="preserve"> jednak nie więcej niż 134</w:t>
      </w:r>
      <w:r w:rsidR="0020177B" w:rsidRPr="00D43457">
        <w:rPr>
          <w:strike/>
          <w:color w:val="FF0000"/>
        </w:rPr>
        <w:t> </w:t>
      </w:r>
      <w:r w:rsidRPr="00D43457">
        <w:rPr>
          <w:strike/>
          <w:color w:val="FF0000"/>
        </w:rPr>
        <w:t>259</w:t>
      </w:r>
      <w:r w:rsidR="0020177B" w:rsidRPr="00D43457">
        <w:rPr>
          <w:strike/>
          <w:color w:val="FF0000"/>
        </w:rPr>
        <w:t xml:space="preserve"> </w:t>
      </w:r>
      <w:r w:rsidRPr="00D43457">
        <w:rPr>
          <w:strike/>
          <w:color w:val="FF0000"/>
        </w:rPr>
        <w:t>zł</w:t>
      </w:r>
      <w:r w:rsidR="0020177B" w:rsidRPr="00D43457">
        <w:rPr>
          <w:strike/>
          <w:color w:val="FF0000"/>
        </w:rPr>
        <w:t xml:space="preserve"> dofinansowania</w:t>
      </w:r>
      <w:r w:rsidR="00AD3D0D" w:rsidRPr="00D43457">
        <w:rPr>
          <w:strike/>
          <w:color w:val="FF0000"/>
        </w:rPr>
        <w:t>.</w:t>
      </w:r>
    </w:p>
    <w:p w14:paraId="44DAC548" w14:textId="77777777" w:rsidR="00296AC6" w:rsidRPr="00D43457" w:rsidRDefault="00296AC6" w:rsidP="00296AC6">
      <w:pPr>
        <w:jc w:val="both"/>
        <w:rPr>
          <w:strike/>
          <w:color w:val="FF0000"/>
        </w:rPr>
      </w:pPr>
      <w:r w:rsidRPr="00D43457">
        <w:rPr>
          <w:strike/>
          <w:color w:val="FF0000"/>
        </w:rPr>
        <w:t>- w przypadku podmiotu wykonującego działalność gospodarczą, do której stosuje się przepisy ustawy z dnia 2 lipca 2004 r. o swobodzie działalności gospodarczej</w:t>
      </w:r>
      <w:r w:rsidR="006F567F" w:rsidRPr="00D43457">
        <w:rPr>
          <w:strike/>
          <w:color w:val="FF0000"/>
        </w:rPr>
        <w:t xml:space="preserve"> </w:t>
      </w:r>
      <w:r w:rsidRPr="00D43457">
        <w:rPr>
          <w:strike/>
          <w:color w:val="FF0000"/>
        </w:rPr>
        <w:t xml:space="preserve">- </w:t>
      </w:r>
      <w:r w:rsidR="001347F0" w:rsidRPr="00D43457">
        <w:rPr>
          <w:strike/>
          <w:color w:val="FF0000"/>
        </w:rPr>
        <w:t xml:space="preserve">pomoc na operacje przyznawana jest w wysokości </w:t>
      </w:r>
      <w:r w:rsidR="006F567F" w:rsidRPr="00D43457">
        <w:rPr>
          <w:strike/>
          <w:color w:val="FF0000"/>
        </w:rPr>
        <w:t>nie wyższej niż</w:t>
      </w:r>
      <w:r w:rsidRPr="00D43457">
        <w:rPr>
          <w:strike/>
          <w:color w:val="FF0000"/>
        </w:rPr>
        <w:t xml:space="preserve"> </w:t>
      </w:r>
      <w:r w:rsidR="0020177B" w:rsidRPr="00D43457">
        <w:rPr>
          <w:strike/>
          <w:color w:val="FF0000"/>
        </w:rPr>
        <w:t xml:space="preserve">70 </w:t>
      </w:r>
      <w:r w:rsidRPr="00D43457">
        <w:rPr>
          <w:strike/>
          <w:color w:val="FF0000"/>
        </w:rPr>
        <w:t>% kosztów kwalifikowalnych, lecz nie więcej niż 211 000 zł,</w:t>
      </w:r>
      <w:r w:rsidR="0020177B" w:rsidRPr="00D43457">
        <w:rPr>
          <w:strike/>
          <w:color w:val="FF0000"/>
        </w:rPr>
        <w:t xml:space="preserve"> z tym że organizacja pozarządowa, która wykonuje działalność gospodarczą do której</w:t>
      </w:r>
      <w:r w:rsidR="00B217F5" w:rsidRPr="00D43457">
        <w:rPr>
          <w:strike/>
          <w:color w:val="FF0000"/>
        </w:rPr>
        <w:t xml:space="preserve"> stosuje się przepisy ustawy z dnia 2 lipca 2004 r. o swobodzie działalności gospodarczej </w:t>
      </w:r>
      <w:r w:rsidR="004B4CC1" w:rsidRPr="00D43457">
        <w:rPr>
          <w:strike/>
          <w:color w:val="FF0000"/>
        </w:rPr>
        <w:t xml:space="preserve">pomoc na operacje przyznawana jest w wysokości </w:t>
      </w:r>
      <w:r w:rsidR="006F567F" w:rsidRPr="00D43457">
        <w:rPr>
          <w:strike/>
          <w:color w:val="FF0000"/>
        </w:rPr>
        <w:t>nie wyższej niż</w:t>
      </w:r>
      <w:r w:rsidR="00B217F5" w:rsidRPr="00D43457">
        <w:rPr>
          <w:strike/>
          <w:color w:val="FF0000"/>
        </w:rPr>
        <w:t xml:space="preserve"> </w:t>
      </w:r>
      <w:r w:rsidR="001E5786" w:rsidRPr="00D43457">
        <w:rPr>
          <w:strike/>
          <w:color w:val="FF0000"/>
        </w:rPr>
        <w:t xml:space="preserve">100% </w:t>
      </w:r>
      <w:r w:rsidR="006F567F" w:rsidRPr="00D43457">
        <w:rPr>
          <w:strike/>
          <w:color w:val="FF0000"/>
        </w:rPr>
        <w:t xml:space="preserve">kosztów </w:t>
      </w:r>
      <w:r w:rsidR="001E5786" w:rsidRPr="00D43457">
        <w:rPr>
          <w:strike/>
          <w:color w:val="FF0000"/>
        </w:rPr>
        <w:t>kwalifikowalnych, lecz nie więcej niż  211 000 zł.</w:t>
      </w:r>
    </w:p>
    <w:p w14:paraId="17CF275C" w14:textId="77777777" w:rsidR="00296AC6" w:rsidRPr="00D43457" w:rsidRDefault="00296AC6" w:rsidP="00296AC6">
      <w:pPr>
        <w:jc w:val="both"/>
        <w:rPr>
          <w:strike/>
          <w:color w:val="FF0000"/>
        </w:rPr>
      </w:pPr>
      <w:r w:rsidRPr="00D43457">
        <w:rPr>
          <w:strike/>
          <w:color w:val="FF0000"/>
        </w:rPr>
        <w:t xml:space="preserve">- w przypadku innych podmiotów </w:t>
      </w:r>
      <w:r w:rsidR="00CD43FE" w:rsidRPr="00D43457">
        <w:rPr>
          <w:strike/>
          <w:color w:val="FF0000"/>
        </w:rPr>
        <w:t>pomoc na operacje przyznawana jest w wysokości nie wyższej niż</w:t>
      </w:r>
      <w:r w:rsidRPr="00D43457">
        <w:rPr>
          <w:strike/>
          <w:color w:val="FF0000"/>
        </w:rPr>
        <w:t xml:space="preserve"> 100% kosztów kwalifikowalnych, lecz nie więcej niż  211 000 zł.</w:t>
      </w:r>
    </w:p>
    <w:p w14:paraId="7E072074" w14:textId="7274EF02" w:rsidR="00780B75" w:rsidRDefault="00780B75" w:rsidP="00A84D67">
      <w:pPr>
        <w:pStyle w:val="Akapitzlist"/>
        <w:spacing w:line="240" w:lineRule="auto"/>
        <w:ind w:left="0"/>
        <w:jc w:val="both"/>
        <w:rPr>
          <w:bCs/>
          <w:kern w:val="24"/>
        </w:rPr>
      </w:pPr>
      <w:r w:rsidRPr="00780B75">
        <w:rPr>
          <w:bCs/>
          <w:kern w:val="24"/>
        </w:rPr>
        <w:t>Jednocześnie Stowarzyszenie Lokalna Grupa Działania „Brama Mazurskiej Krainy” zastrzega, że w treści ogłoszenia o naborze wniosków może ustalić inny podział przysługującego dofinasowania oraz inne szczególne warunki konkursu.</w:t>
      </w:r>
    </w:p>
    <w:p w14:paraId="0125C3DA" w14:textId="1F72107B" w:rsidR="00164B08" w:rsidRPr="00D43457" w:rsidRDefault="00164B08" w:rsidP="00A84D67">
      <w:pPr>
        <w:pStyle w:val="Akapitzlist"/>
        <w:spacing w:line="240" w:lineRule="auto"/>
        <w:ind w:left="0"/>
        <w:jc w:val="both"/>
        <w:rPr>
          <w:bCs/>
          <w:strike/>
          <w:color w:val="FF0000"/>
          <w:kern w:val="24"/>
        </w:rPr>
      </w:pPr>
      <w:r w:rsidRPr="00D43457">
        <w:rPr>
          <w:bCs/>
          <w:strike/>
          <w:color w:val="FF0000"/>
          <w:kern w:val="24"/>
        </w:rPr>
        <w:t>Poziom dofinansowania: zgodnie z obowiązującymi przepisami.</w:t>
      </w:r>
    </w:p>
    <w:p w14:paraId="20D723FD" w14:textId="77777777" w:rsidR="00164B08" w:rsidRPr="006D784F" w:rsidRDefault="00164B08" w:rsidP="00A84D67">
      <w:pPr>
        <w:pStyle w:val="Akapitzlist"/>
        <w:spacing w:line="240" w:lineRule="auto"/>
        <w:ind w:left="0"/>
        <w:jc w:val="both"/>
      </w:pPr>
      <w:r w:rsidRPr="006D784F">
        <w:t xml:space="preserve">Sposób realizacji przedsięwzięcia:   </w:t>
      </w:r>
    </w:p>
    <w:p w14:paraId="788C77AD" w14:textId="77777777" w:rsidR="00164B08" w:rsidRPr="006D784F" w:rsidRDefault="00164B08" w:rsidP="00A84D67">
      <w:pPr>
        <w:pStyle w:val="Akapitzlist"/>
        <w:spacing w:line="240" w:lineRule="auto"/>
        <w:ind w:left="0"/>
        <w:jc w:val="both"/>
      </w:pPr>
      <w:r w:rsidRPr="006D784F">
        <w:t>- programy dotacyjne w ramach ogłaszanych konkursów,</w:t>
      </w:r>
    </w:p>
    <w:p w14:paraId="3FD81A3A" w14:textId="77777777" w:rsidR="00164B08" w:rsidRPr="006D784F" w:rsidRDefault="00164B08" w:rsidP="00231C50">
      <w:pPr>
        <w:pStyle w:val="Akapitzlist"/>
        <w:spacing w:after="0" w:line="240" w:lineRule="auto"/>
        <w:ind w:left="0"/>
        <w:jc w:val="both"/>
      </w:pPr>
      <w:r w:rsidRPr="006D784F">
        <w:t>- operacje własne, wyłącznie w przypadku nie złożenia przez Wnioskod</w:t>
      </w:r>
      <w:r w:rsidR="00A84D67" w:rsidRPr="006D784F">
        <w:t>awców projektów w odpowiedzi na </w:t>
      </w:r>
      <w:r w:rsidRPr="006D784F">
        <w:t>ogłoszenie  konkursowe</w:t>
      </w:r>
    </w:p>
    <w:p w14:paraId="6072F45E" w14:textId="77777777" w:rsidR="00164B08" w:rsidRPr="006D784F" w:rsidRDefault="00164B08" w:rsidP="00231C50">
      <w:pPr>
        <w:pStyle w:val="Akapitzlist"/>
        <w:spacing w:after="0" w:line="240" w:lineRule="auto"/>
        <w:ind w:left="0"/>
        <w:jc w:val="both"/>
      </w:pPr>
      <w:r w:rsidRPr="006D784F">
        <w:t>- projekty współpracy</w:t>
      </w:r>
    </w:p>
    <w:p w14:paraId="3515970F" w14:textId="77777777" w:rsidR="00164B08" w:rsidRPr="006D784F" w:rsidRDefault="00164B08" w:rsidP="00231C50">
      <w:pPr>
        <w:pStyle w:val="Akapitzlist"/>
        <w:spacing w:after="0" w:line="240" w:lineRule="auto"/>
        <w:ind w:left="0"/>
        <w:jc w:val="both"/>
        <w:rPr>
          <w:b/>
          <w:bCs/>
          <w:kern w:val="24"/>
        </w:rPr>
      </w:pPr>
      <w:r w:rsidRPr="006D784F">
        <w:t>- działalność własna w ramach kosztów bieżących i aktywizacji</w:t>
      </w:r>
      <w:r w:rsidR="00AD7894" w:rsidRPr="006D784F">
        <w:t>.</w:t>
      </w:r>
    </w:p>
    <w:p w14:paraId="1850FD48" w14:textId="77777777" w:rsidR="00A84D67" w:rsidRPr="006D784F" w:rsidRDefault="00164B08" w:rsidP="00231C50">
      <w:pPr>
        <w:spacing w:after="0" w:line="240" w:lineRule="auto"/>
        <w:jc w:val="both"/>
        <w:rPr>
          <w:rFonts w:eastAsia="Times New Roman"/>
          <w:b/>
          <w:kern w:val="24"/>
          <w:lang w:eastAsia="pl-PL"/>
        </w:rPr>
      </w:pPr>
      <w:r w:rsidRPr="006D784F">
        <w:rPr>
          <w:rFonts w:eastAsia="Times New Roman"/>
          <w:b/>
          <w:bCs/>
          <w:kern w:val="24"/>
          <w:lang w:eastAsia="pl-PL"/>
        </w:rPr>
        <w:t xml:space="preserve">G. Promowanie: </w:t>
      </w:r>
      <w:r w:rsidRPr="006D784F">
        <w:rPr>
          <w:rFonts w:eastAsia="Times New Roman"/>
          <w:b/>
          <w:kern w:val="24"/>
          <w:lang w:eastAsia="pl-PL"/>
        </w:rPr>
        <w:t>produktów lub usług lokalnych, rynków zbytu produktów i usług lokalnych, turystyki, rekreacji lub kultury</w:t>
      </w:r>
    </w:p>
    <w:p w14:paraId="76117D08" w14:textId="77777777" w:rsidR="00164B08" w:rsidRPr="006D784F" w:rsidRDefault="00164B08" w:rsidP="00231C50">
      <w:pPr>
        <w:pStyle w:val="Akapitzlist"/>
        <w:spacing w:after="0" w:line="240" w:lineRule="auto"/>
        <w:ind w:left="0"/>
        <w:jc w:val="both"/>
      </w:pPr>
      <w:bookmarkStart w:id="6" w:name="_Hlk72755043"/>
      <w:r w:rsidRPr="006D784F">
        <w:t>W ramach realizacji przedsięwzięcia planuje się wsparcie operacji w obszarach:</w:t>
      </w:r>
    </w:p>
    <w:p w14:paraId="17F69FDC" w14:textId="77777777" w:rsidR="00164B08" w:rsidRPr="006D784F" w:rsidRDefault="00164B08" w:rsidP="00A84D67">
      <w:pPr>
        <w:numPr>
          <w:ilvl w:val="0"/>
          <w:numId w:val="11"/>
        </w:numPr>
        <w:spacing w:after="0" w:line="240" w:lineRule="auto"/>
        <w:ind w:left="530"/>
        <w:jc w:val="both"/>
        <w:rPr>
          <w:rFonts w:eastAsia="Times New Roman"/>
          <w:lang w:eastAsia="pl-PL"/>
        </w:rPr>
      </w:pPr>
      <w:r w:rsidRPr="006D784F">
        <w:rPr>
          <w:rFonts w:eastAsia="Times New Roman"/>
          <w:lang w:eastAsia="pl-PL"/>
        </w:rPr>
        <w:t>Organizacji wydarzeń o zasięgu i znaczeniu regionalnym promujących obszar : atrakcje i produkty LGD, produkty przedsiębiorstw społecznych</w:t>
      </w:r>
    </w:p>
    <w:p w14:paraId="6B5F6973" w14:textId="77777777" w:rsidR="00164B08" w:rsidRPr="006D784F" w:rsidRDefault="00164B08" w:rsidP="00A84D67">
      <w:pPr>
        <w:numPr>
          <w:ilvl w:val="0"/>
          <w:numId w:val="11"/>
        </w:numPr>
        <w:spacing w:after="0" w:line="240" w:lineRule="auto"/>
        <w:ind w:left="530"/>
        <w:jc w:val="both"/>
      </w:pPr>
      <w:r w:rsidRPr="006D784F">
        <w:t>Organizacji wydarzeń promujących produkty turystyczne,   usługi i oferty wiosek tematycznych</w:t>
      </w:r>
    </w:p>
    <w:p w14:paraId="465D5943" w14:textId="77777777" w:rsidR="00164B08" w:rsidRPr="006D784F" w:rsidRDefault="00164B08" w:rsidP="00A84D67">
      <w:pPr>
        <w:numPr>
          <w:ilvl w:val="0"/>
          <w:numId w:val="11"/>
        </w:numPr>
        <w:spacing w:after="0" w:line="240" w:lineRule="auto"/>
        <w:ind w:left="530"/>
        <w:jc w:val="both"/>
      </w:pPr>
      <w:r w:rsidRPr="006D784F">
        <w:t>Publikacji  wydawnictw promocyjnych, mediów internetowych.</w:t>
      </w:r>
    </w:p>
    <w:p w14:paraId="06363C2E" w14:textId="77777777" w:rsidR="00164B08" w:rsidRPr="006D784F" w:rsidRDefault="00164B08" w:rsidP="00A84D67">
      <w:pPr>
        <w:pStyle w:val="Akapitzlist"/>
        <w:spacing w:line="240" w:lineRule="auto"/>
        <w:ind w:left="0"/>
        <w:jc w:val="both"/>
      </w:pPr>
      <w:r w:rsidRPr="006D784F">
        <w:t xml:space="preserve">Sposób realizacji przedsięwzięcia: </w:t>
      </w:r>
    </w:p>
    <w:p w14:paraId="69AF6635" w14:textId="77777777" w:rsidR="00164B08" w:rsidRPr="006D784F" w:rsidRDefault="00164B08" w:rsidP="00A84D67">
      <w:pPr>
        <w:pStyle w:val="Akapitzlist"/>
        <w:spacing w:after="0" w:line="240" w:lineRule="auto"/>
        <w:ind w:left="0"/>
        <w:jc w:val="both"/>
        <w:rPr>
          <w:b/>
        </w:rPr>
      </w:pPr>
      <w:r w:rsidRPr="006D784F">
        <w:t xml:space="preserve">- </w:t>
      </w:r>
      <w:r w:rsidRPr="006D784F">
        <w:rPr>
          <w:b/>
        </w:rPr>
        <w:t>programy grantowe</w:t>
      </w:r>
      <w:r w:rsidRPr="006D784F">
        <w:t>- w ramach zaplanowanego limitu śro</w:t>
      </w:r>
      <w:r w:rsidR="00742A12" w:rsidRPr="006D784F">
        <w:t>dków planowane jest ogłoszenie 3</w:t>
      </w:r>
      <w:r w:rsidRPr="006D784F">
        <w:t xml:space="preserve"> konkursów grantowych na realizacje przedsięwzięć w ściśle określonych zakresach. </w:t>
      </w:r>
      <w:r w:rsidRPr="006D784F">
        <w:rPr>
          <w:b/>
        </w:rPr>
        <w:t>Co najmniej 1 program grantowy  zostanie ogłoszony wyłącznie na działania dotyczące wdrażania instrumentów ekonomii społecznej.</w:t>
      </w:r>
    </w:p>
    <w:p w14:paraId="08F0F39F" w14:textId="77777777" w:rsidR="00164B08" w:rsidRPr="006D784F" w:rsidRDefault="00164B08" w:rsidP="00A84D67">
      <w:pPr>
        <w:pStyle w:val="Akapitzlist"/>
        <w:spacing w:after="0" w:line="240" w:lineRule="auto"/>
        <w:ind w:left="0"/>
        <w:jc w:val="both"/>
      </w:pPr>
      <w:r w:rsidRPr="006D784F">
        <w:t xml:space="preserve"> We wszystkich konkursach grantowych premiowane będą działania innowacyjne.</w:t>
      </w:r>
    </w:p>
    <w:p w14:paraId="1EBED19D" w14:textId="77777777" w:rsidR="00164B08" w:rsidRPr="006D784F" w:rsidRDefault="00164B08" w:rsidP="00A84D67">
      <w:pPr>
        <w:pStyle w:val="Akapitzlist"/>
        <w:spacing w:after="0" w:line="240" w:lineRule="auto"/>
        <w:ind w:left="0"/>
        <w:jc w:val="both"/>
        <w:rPr>
          <w:bCs/>
          <w:kern w:val="24"/>
        </w:rPr>
      </w:pPr>
      <w:r w:rsidRPr="006D784F">
        <w:rPr>
          <w:bCs/>
          <w:kern w:val="24"/>
        </w:rPr>
        <w:lastRenderedPageBreak/>
        <w:t>Priorytetowa forma działalności: programy grantowe. W ramach projektów współpracy i działalności własnej planowane są przedsięwzięcia wzmacniające kapitał społeczny, w tym kreujące innowacje społeczne, wsie tematyczne, promujące działania służące ochronie środowiska w działaniach społecznych. Projekty kierowane do grup nieformalnych, organizacji pozarządowych, instytucji publicznych, pośrednio biznesu (jako partnerów projektów społecznych). Poziom dofinansowania: zgodnie z obowiązującymi przepisami. Maksymalna wartość dofinansowania</w:t>
      </w:r>
      <w:r w:rsidR="00742A12" w:rsidRPr="006D784F">
        <w:rPr>
          <w:bCs/>
          <w:kern w:val="24"/>
        </w:rPr>
        <w:t xml:space="preserve"> w ramach programu grantowego: 1</w:t>
      </w:r>
      <w:r w:rsidRPr="006D784F">
        <w:rPr>
          <w:bCs/>
          <w:kern w:val="24"/>
        </w:rPr>
        <w:t>0 000 zł.</w:t>
      </w:r>
    </w:p>
    <w:p w14:paraId="197C2604" w14:textId="77777777" w:rsidR="00164B08" w:rsidRPr="006D784F" w:rsidRDefault="00164B08" w:rsidP="00A84D67">
      <w:pPr>
        <w:pStyle w:val="Akapitzlist"/>
        <w:spacing w:after="0" w:line="240" w:lineRule="auto"/>
        <w:ind w:left="0"/>
        <w:jc w:val="both"/>
        <w:rPr>
          <w:bCs/>
          <w:kern w:val="24"/>
        </w:rPr>
      </w:pPr>
      <w:r w:rsidRPr="006D784F">
        <w:rPr>
          <w:bCs/>
          <w:kern w:val="24"/>
        </w:rPr>
        <w:t xml:space="preserve">Uzasadnienie kwoty wsparcia: na podstawie ewaluacji wdrażania LSR 2007 – 2013 oraz doświadczeń dostępnych dla organizacji pozarządowych programów grantowych Działaj Lokalnie , PO FIO, projekty środowiskowe NFOŚiGW. </w:t>
      </w:r>
    </w:p>
    <w:bookmarkEnd w:id="6"/>
    <w:p w14:paraId="4ACB20D9" w14:textId="77777777" w:rsidR="00DF7B8A" w:rsidRPr="006D784F" w:rsidRDefault="00DF7B8A" w:rsidP="00A84D67">
      <w:pPr>
        <w:pStyle w:val="Akapitzlist"/>
        <w:spacing w:line="240" w:lineRule="auto"/>
        <w:ind w:left="0"/>
        <w:jc w:val="both"/>
        <w:rPr>
          <w:b/>
          <w:bCs/>
          <w:kern w:val="24"/>
        </w:rPr>
      </w:pPr>
      <w:r w:rsidRPr="006D784F">
        <w:rPr>
          <w:b/>
          <w:bCs/>
          <w:kern w:val="24"/>
        </w:rPr>
        <w:t>H. Realizacja projektów współpracy</w:t>
      </w:r>
    </w:p>
    <w:p w14:paraId="6DB803EA" w14:textId="77777777" w:rsidR="00DF7B8A" w:rsidRPr="006D784F" w:rsidRDefault="00DF7B8A" w:rsidP="00A84D67">
      <w:pPr>
        <w:pStyle w:val="Akapitzlist"/>
        <w:spacing w:line="240" w:lineRule="auto"/>
        <w:ind w:left="0"/>
        <w:jc w:val="both"/>
        <w:rPr>
          <w:bCs/>
          <w:kern w:val="24"/>
        </w:rPr>
      </w:pPr>
      <w:r w:rsidRPr="006D784F">
        <w:rPr>
          <w:bCs/>
          <w:kern w:val="24"/>
        </w:rPr>
        <w:t>W ramach LSR zaplanowane zostały do realizacji projekty współpracy międzynarodowej, ponadreg</w:t>
      </w:r>
      <w:r w:rsidR="00A84D67" w:rsidRPr="006D784F">
        <w:rPr>
          <w:bCs/>
          <w:kern w:val="24"/>
        </w:rPr>
        <w:t>ionalnej i </w:t>
      </w:r>
      <w:r w:rsidRPr="006D784F">
        <w:rPr>
          <w:bCs/>
          <w:kern w:val="24"/>
        </w:rPr>
        <w:t>regionalnej. Uzgodnione zostały i podpisane listy intencyjne o współpracy. Wszystkie zaplanowane projekty współpracy realizują zakresy tematyczne przedsięwzięć wskazanych w powyższych podpunktach (A, B,C,D,E,F,G) i są  komplementarne dla działań PROW dedykowanych RLKS oraz odnoszą się do diagnozy obszaru LGD.</w:t>
      </w:r>
    </w:p>
    <w:p w14:paraId="477B151A" w14:textId="77777777" w:rsidR="00DF7B8A" w:rsidRPr="006D784F" w:rsidRDefault="00DF7B8A" w:rsidP="00A84D67">
      <w:pPr>
        <w:pStyle w:val="Akapitzlist"/>
        <w:spacing w:line="240" w:lineRule="auto"/>
        <w:ind w:left="0"/>
        <w:jc w:val="both"/>
        <w:rPr>
          <w:bCs/>
          <w:kern w:val="24"/>
        </w:rPr>
      </w:pPr>
      <w:r w:rsidRPr="006D784F">
        <w:rPr>
          <w:bCs/>
          <w:kern w:val="24"/>
        </w:rPr>
        <w:t xml:space="preserve">Na etapie konstruowania LSR przygotowane zostały 3 projekty współpracy, w tym 2 międzynarodowe. Projekty mają określone cele, plan działania i budżet. </w:t>
      </w:r>
    </w:p>
    <w:p w14:paraId="57E57244" w14:textId="77777777" w:rsidR="00DF7B8A" w:rsidRPr="006D784F" w:rsidRDefault="00DF7B8A" w:rsidP="00A84D67">
      <w:pPr>
        <w:pStyle w:val="Akapitzlist"/>
        <w:spacing w:line="240" w:lineRule="auto"/>
        <w:ind w:left="0"/>
        <w:jc w:val="both"/>
        <w:rPr>
          <w:b/>
          <w:bCs/>
          <w:kern w:val="24"/>
        </w:rPr>
      </w:pPr>
      <w:r w:rsidRPr="006D784F">
        <w:rPr>
          <w:bCs/>
          <w:kern w:val="24"/>
        </w:rPr>
        <w:t xml:space="preserve">1) </w:t>
      </w:r>
      <w:r w:rsidRPr="006D784F">
        <w:rPr>
          <w:b/>
          <w:bCs/>
          <w:kern w:val="24"/>
        </w:rPr>
        <w:t xml:space="preserve">Ekonomia społeczna i spółdzielczość socjalna w rozwoju przedsiębiorczości wiejskiej - projekt współpracy międzynarodowej Polska – Włochy. Partnerzy projektu: </w:t>
      </w:r>
      <w:r w:rsidR="006C7507" w:rsidRPr="006D784F">
        <w:rPr>
          <w:b/>
          <w:bCs/>
          <w:kern w:val="24"/>
        </w:rPr>
        <w:t xml:space="preserve">Stowarzyszenie </w:t>
      </w:r>
      <w:r w:rsidRPr="006D784F">
        <w:rPr>
          <w:b/>
          <w:bCs/>
          <w:kern w:val="24"/>
        </w:rPr>
        <w:t xml:space="preserve">LGD „Brama Mazurskiej Krainy”, LGD „Warmiński Zakątek”, Gruppo Azione Locale, Alta Umbria l.s.r </w:t>
      </w:r>
    </w:p>
    <w:p w14:paraId="185D8328" w14:textId="77777777" w:rsidR="00DF7B8A" w:rsidRPr="006D784F" w:rsidRDefault="00DF7B8A" w:rsidP="00A84D67">
      <w:pPr>
        <w:pStyle w:val="Akapitzlist"/>
        <w:spacing w:line="240" w:lineRule="auto"/>
        <w:ind w:left="0"/>
        <w:jc w:val="both"/>
        <w:rPr>
          <w:bCs/>
          <w:kern w:val="24"/>
        </w:rPr>
      </w:pPr>
      <w:r w:rsidRPr="006D784F">
        <w:rPr>
          <w:bCs/>
          <w:kern w:val="24"/>
        </w:rPr>
        <w:t xml:space="preserve"> Przygotowanie projektu: podpisany list  o współpracy, określony zakres i </w:t>
      </w:r>
      <w:r w:rsidR="0019586F" w:rsidRPr="006D784F">
        <w:rPr>
          <w:bCs/>
          <w:kern w:val="24"/>
        </w:rPr>
        <w:t>cel projektu: transfer wiedzy w </w:t>
      </w:r>
      <w:r w:rsidRPr="006D784F">
        <w:rPr>
          <w:bCs/>
          <w:kern w:val="24"/>
        </w:rPr>
        <w:t>zakresie wspierania rozwoju przedsiębiorczości na obszarach wiejskich, kreowania innowacyjnych produktów turystycznych oraz ich promocji, marketing w turystyce, wypracowanie efektywnych instrumentów wspierania przedsiębiorczości społecznej i rozwoju  ek</w:t>
      </w:r>
      <w:r w:rsidR="0019586F" w:rsidRPr="006D784F">
        <w:rPr>
          <w:bCs/>
          <w:kern w:val="24"/>
        </w:rPr>
        <w:t>onomii społecznej. Powiązanie z </w:t>
      </w:r>
      <w:r w:rsidRPr="006D784F">
        <w:rPr>
          <w:bCs/>
          <w:kern w:val="24"/>
        </w:rPr>
        <w:t>celami LSR: projekt realizuje cel ogólny I, II i III oraz cele szczegółowe: I.1, I.3, II.1, III.2, III.3</w:t>
      </w:r>
    </w:p>
    <w:p w14:paraId="567D50F3" w14:textId="77777777" w:rsidR="00DF7B8A" w:rsidRPr="006D784F" w:rsidRDefault="00DF7B8A" w:rsidP="00A84D67">
      <w:pPr>
        <w:pStyle w:val="Akapitzlist"/>
        <w:spacing w:line="240" w:lineRule="auto"/>
        <w:ind w:left="0"/>
        <w:jc w:val="both"/>
        <w:rPr>
          <w:b/>
          <w:bCs/>
          <w:kern w:val="24"/>
        </w:rPr>
      </w:pPr>
      <w:r w:rsidRPr="006D784F">
        <w:rPr>
          <w:bCs/>
          <w:kern w:val="24"/>
        </w:rPr>
        <w:t xml:space="preserve">2) </w:t>
      </w:r>
      <w:r w:rsidRPr="006D784F">
        <w:rPr>
          <w:b/>
          <w:bCs/>
          <w:kern w:val="24"/>
        </w:rPr>
        <w:t xml:space="preserve">Inkubowanie przedsiębiorczości wiejskiej - projekt współpracy międzynarodowej Polska – Hiszpania. Partnerzy projektu:  LGD „Warmiński Zakątek”, </w:t>
      </w:r>
      <w:r w:rsidR="006C7507" w:rsidRPr="006D784F">
        <w:rPr>
          <w:b/>
          <w:bCs/>
          <w:kern w:val="24"/>
        </w:rPr>
        <w:t xml:space="preserve">Stowarzyszenie </w:t>
      </w:r>
      <w:r w:rsidRPr="006D784F">
        <w:rPr>
          <w:b/>
          <w:bCs/>
          <w:kern w:val="24"/>
        </w:rPr>
        <w:t>LGD „Brama Mazurskiej Krainy”, LGD „Południowa Warmia”, LGD „Łączy nas Kanał Elbląski”, Local Action Group Consorci Leader de Deserwolupament  Rural del Camp (Montblanc Tarragona)</w:t>
      </w:r>
    </w:p>
    <w:p w14:paraId="209755B1" w14:textId="77777777" w:rsidR="00DF7B8A" w:rsidRPr="006D784F" w:rsidRDefault="00DF7B8A" w:rsidP="00A84D67">
      <w:pPr>
        <w:pStyle w:val="Akapitzlist"/>
        <w:spacing w:line="240" w:lineRule="auto"/>
        <w:ind w:left="0"/>
        <w:jc w:val="both"/>
        <w:rPr>
          <w:bCs/>
          <w:kern w:val="24"/>
        </w:rPr>
      </w:pPr>
      <w:r w:rsidRPr="006D784F">
        <w:rPr>
          <w:bCs/>
          <w:kern w:val="24"/>
        </w:rPr>
        <w:t xml:space="preserve">Przygotowanie projektu: podpisany list  o współpracy, określony zakres i </w:t>
      </w:r>
      <w:r w:rsidR="0019586F" w:rsidRPr="006D784F">
        <w:rPr>
          <w:bCs/>
          <w:kern w:val="24"/>
        </w:rPr>
        <w:t>cel projektu: transfer wiedzy w </w:t>
      </w:r>
      <w:r w:rsidRPr="006D784F">
        <w:rPr>
          <w:bCs/>
          <w:kern w:val="24"/>
        </w:rPr>
        <w:t>zakresie funkcjonowania inkubatorów przetwórstwa lokalnego i  inkubatorów przedsiębiorczości wiejskiej, wymiana doświadczeń w zakresie kreowania oferty  okołoturystycznej, wsie tematyczne</w:t>
      </w:r>
    </w:p>
    <w:p w14:paraId="68BF31DA" w14:textId="77777777" w:rsidR="00DF7B8A" w:rsidRPr="006D784F" w:rsidRDefault="00DF7B8A" w:rsidP="00A84D67">
      <w:pPr>
        <w:pStyle w:val="Akapitzlist"/>
        <w:spacing w:line="240" w:lineRule="auto"/>
        <w:ind w:left="0"/>
        <w:jc w:val="both"/>
        <w:rPr>
          <w:bCs/>
          <w:kern w:val="24"/>
        </w:rPr>
      </w:pPr>
      <w:r w:rsidRPr="006D784F">
        <w:rPr>
          <w:bCs/>
          <w:kern w:val="24"/>
        </w:rPr>
        <w:t>Powiązanie z celami LSR: projekt realizuje cel ogólny I. II i III oraz cele szczegółowe: I.2, II.4, III.3</w:t>
      </w:r>
    </w:p>
    <w:p w14:paraId="09E86E23" w14:textId="77777777" w:rsidR="00DF7B8A" w:rsidRPr="006D784F" w:rsidRDefault="00DF7B8A" w:rsidP="00A84D67">
      <w:pPr>
        <w:pStyle w:val="Akapitzlist"/>
        <w:spacing w:line="240" w:lineRule="auto"/>
        <w:ind w:left="0"/>
        <w:jc w:val="both"/>
        <w:rPr>
          <w:bCs/>
          <w:kern w:val="24"/>
        </w:rPr>
      </w:pPr>
      <w:r w:rsidRPr="006D784F">
        <w:rPr>
          <w:bCs/>
          <w:kern w:val="24"/>
        </w:rPr>
        <w:t xml:space="preserve">3) </w:t>
      </w:r>
      <w:r w:rsidRPr="006D784F">
        <w:rPr>
          <w:b/>
          <w:bCs/>
          <w:kern w:val="24"/>
        </w:rPr>
        <w:t>WARMIŃSKO – MAZURSKEI WSIE TEMATYCZNE – ETAP II - regionalny projekt współpracy</w:t>
      </w:r>
    </w:p>
    <w:p w14:paraId="34D5E472" w14:textId="77777777" w:rsidR="00DF7B8A" w:rsidRPr="006D784F" w:rsidRDefault="00DF7B8A" w:rsidP="00A84D67">
      <w:pPr>
        <w:pStyle w:val="Akapitzlist"/>
        <w:spacing w:line="240" w:lineRule="auto"/>
        <w:ind w:left="0"/>
        <w:jc w:val="both"/>
        <w:rPr>
          <w:b/>
          <w:bCs/>
          <w:kern w:val="24"/>
        </w:rPr>
      </w:pPr>
      <w:r w:rsidRPr="006D784F">
        <w:rPr>
          <w:b/>
          <w:bCs/>
          <w:kern w:val="24"/>
        </w:rPr>
        <w:t xml:space="preserve">    Partnerzy projektu: LGD „Warmiński Zakątek”,</w:t>
      </w:r>
      <w:r w:rsidR="006C7507" w:rsidRPr="006D784F">
        <w:rPr>
          <w:b/>
          <w:bCs/>
          <w:kern w:val="24"/>
        </w:rPr>
        <w:t xml:space="preserve"> Stowarzyszenie </w:t>
      </w:r>
      <w:r w:rsidRPr="006D784F">
        <w:rPr>
          <w:b/>
          <w:bCs/>
          <w:kern w:val="24"/>
        </w:rPr>
        <w:t xml:space="preserve"> LGD „Brama Mazurskiej Krainy”, LGD „Południowa Warmia”.</w:t>
      </w:r>
    </w:p>
    <w:p w14:paraId="0CA9B7F1" w14:textId="77777777" w:rsidR="00DF7B8A" w:rsidRPr="006D784F" w:rsidRDefault="00DF7B8A" w:rsidP="00A84D67">
      <w:pPr>
        <w:pStyle w:val="Akapitzlist"/>
        <w:spacing w:line="240" w:lineRule="auto"/>
        <w:ind w:left="0"/>
        <w:jc w:val="both"/>
        <w:rPr>
          <w:bCs/>
          <w:kern w:val="24"/>
        </w:rPr>
      </w:pPr>
      <w:r w:rsidRPr="006D784F">
        <w:rPr>
          <w:bCs/>
          <w:kern w:val="24"/>
        </w:rPr>
        <w:t xml:space="preserve">Przygotowanie projektu: podpisany list  o współpracy, określony zakres i cel projektu: umacnianie potencjału rozwojowego wsi tematycznych województwa warmińsko </w:t>
      </w:r>
      <w:r w:rsidR="00AD7894" w:rsidRPr="006D784F">
        <w:rPr>
          <w:bCs/>
          <w:kern w:val="24"/>
        </w:rPr>
        <w:t>–</w:t>
      </w:r>
      <w:r w:rsidRPr="006D784F">
        <w:rPr>
          <w:bCs/>
          <w:kern w:val="24"/>
        </w:rPr>
        <w:t xml:space="preserve"> mazurskiego</w:t>
      </w:r>
      <w:r w:rsidR="00AD7894" w:rsidRPr="006D784F">
        <w:rPr>
          <w:bCs/>
          <w:kern w:val="24"/>
        </w:rPr>
        <w:t>.</w:t>
      </w:r>
    </w:p>
    <w:p w14:paraId="660259D0" w14:textId="77777777" w:rsidR="00164B08" w:rsidRPr="006D784F" w:rsidRDefault="00DF7B8A" w:rsidP="00A84D67">
      <w:pPr>
        <w:pStyle w:val="Akapitzlist"/>
        <w:spacing w:line="240" w:lineRule="auto"/>
        <w:ind w:left="0"/>
        <w:jc w:val="both"/>
        <w:rPr>
          <w:bCs/>
          <w:kern w:val="24"/>
        </w:rPr>
      </w:pPr>
      <w:r w:rsidRPr="006D784F">
        <w:rPr>
          <w:bCs/>
          <w:kern w:val="24"/>
        </w:rPr>
        <w:t>Powiązanie z celami LSR: projekt realizuje cel ogólny I i  III oraz cele szczegółowe: I.1, II.1,II.4,  III.3.</w:t>
      </w:r>
    </w:p>
    <w:p w14:paraId="033C626C" w14:textId="77777777" w:rsidR="005F3D6D" w:rsidRPr="006D784F" w:rsidRDefault="005F3D6D" w:rsidP="00A84D67">
      <w:pPr>
        <w:pStyle w:val="Akapitzlist"/>
        <w:spacing w:line="240" w:lineRule="auto"/>
        <w:ind w:left="0"/>
        <w:jc w:val="both"/>
        <w:rPr>
          <w:b/>
          <w:bCs/>
          <w:kern w:val="24"/>
        </w:rPr>
      </w:pPr>
      <w:r w:rsidRPr="006D784F">
        <w:rPr>
          <w:bCs/>
          <w:kern w:val="24"/>
        </w:rPr>
        <w:t xml:space="preserve">4) </w:t>
      </w:r>
      <w:r w:rsidRPr="006D784F">
        <w:rPr>
          <w:b/>
          <w:bCs/>
          <w:kern w:val="24"/>
        </w:rPr>
        <w:t>INNOWACYJNA PRZEDSIĘBIORCZOŚC WIEJSKA – projekt ponadregionalny w opracowaniu.</w:t>
      </w:r>
    </w:p>
    <w:p w14:paraId="3E988541" w14:textId="77777777" w:rsidR="00164B08" w:rsidRPr="006D784F" w:rsidRDefault="00164B08" w:rsidP="00A84D67">
      <w:pPr>
        <w:pStyle w:val="Default"/>
        <w:jc w:val="both"/>
        <w:rPr>
          <w:rFonts w:ascii="Calibri" w:hAnsi="Calibri"/>
          <w:b/>
          <w:color w:val="auto"/>
          <w:sz w:val="22"/>
          <w:szCs w:val="22"/>
        </w:rPr>
      </w:pPr>
      <w:r w:rsidRPr="006D784F">
        <w:rPr>
          <w:rFonts w:ascii="Calibri" w:hAnsi="Calibri"/>
          <w:b/>
          <w:color w:val="auto"/>
          <w:sz w:val="22"/>
          <w:szCs w:val="22"/>
        </w:rPr>
        <w:t>5. Specyfikacja wskaźników przypisanych do przedsięwzięć, celów szczeg</w:t>
      </w:r>
      <w:r w:rsidR="0019586F" w:rsidRPr="006D784F">
        <w:rPr>
          <w:rFonts w:ascii="Calibri" w:hAnsi="Calibri"/>
          <w:b/>
          <w:color w:val="auto"/>
          <w:sz w:val="22"/>
          <w:szCs w:val="22"/>
        </w:rPr>
        <w:t>ółowych i celów ogólnych wraz z </w:t>
      </w:r>
      <w:r w:rsidRPr="006D784F">
        <w:rPr>
          <w:rFonts w:ascii="Calibri" w:hAnsi="Calibri"/>
          <w:b/>
          <w:color w:val="auto"/>
          <w:sz w:val="22"/>
          <w:szCs w:val="22"/>
        </w:rPr>
        <w:t>uzasadnieniem wyboru konkretnego wskaźnika w kontekś</w:t>
      </w:r>
      <w:r w:rsidR="0019586F" w:rsidRPr="006D784F">
        <w:rPr>
          <w:rFonts w:ascii="Calibri" w:hAnsi="Calibri"/>
          <w:b/>
          <w:color w:val="auto"/>
          <w:sz w:val="22"/>
          <w:szCs w:val="22"/>
        </w:rPr>
        <w:t>cie ich adekwatności do celów i </w:t>
      </w:r>
      <w:r w:rsidRPr="006D784F">
        <w:rPr>
          <w:rFonts w:ascii="Calibri" w:hAnsi="Calibri"/>
          <w:b/>
          <w:color w:val="auto"/>
          <w:sz w:val="22"/>
          <w:szCs w:val="22"/>
        </w:rPr>
        <w:t>przedsięwzięć.</w:t>
      </w:r>
    </w:p>
    <w:p w14:paraId="7C3CD50B" w14:textId="77777777" w:rsidR="00164B08" w:rsidRPr="006D784F" w:rsidRDefault="00164B08" w:rsidP="00A84D67">
      <w:pPr>
        <w:pStyle w:val="Default"/>
        <w:jc w:val="both"/>
        <w:rPr>
          <w:rFonts w:ascii="Calibri" w:hAnsi="Calibri"/>
          <w:b/>
          <w:color w:val="auto"/>
          <w:sz w:val="22"/>
          <w:szCs w:val="22"/>
        </w:rPr>
      </w:pPr>
      <w:r w:rsidRPr="006D784F">
        <w:rPr>
          <w:rFonts w:ascii="Calibri" w:hAnsi="Calibri"/>
          <w:b/>
          <w:color w:val="auto"/>
          <w:sz w:val="22"/>
          <w:szCs w:val="22"/>
        </w:rPr>
        <w:t xml:space="preserve">Przedsięwzięcia zaproponowane w LSR realizują cele dotyczące RLKS i przypisano im  wszystkie wskaźniki ujęte w PROW 2014 – 2020 na poziomie rezultatu i oddziaływania. </w:t>
      </w:r>
    </w:p>
    <w:p w14:paraId="44C61450"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Ostatecznego wyboru wskaźników – na poziomie programowania i zastosowanych metod partycypacyjnych dokonano zgodnie z kryteriami:</w:t>
      </w:r>
    </w:p>
    <w:p w14:paraId="7E060AB7" w14:textId="77777777" w:rsidR="00164B08" w:rsidRPr="006D784F" w:rsidRDefault="00164B08" w:rsidP="00A84D67">
      <w:pPr>
        <w:pStyle w:val="Default"/>
        <w:ind w:left="170"/>
        <w:jc w:val="both"/>
        <w:rPr>
          <w:rFonts w:ascii="Calibri" w:hAnsi="Calibri"/>
          <w:color w:val="auto"/>
          <w:sz w:val="22"/>
          <w:szCs w:val="22"/>
        </w:rPr>
      </w:pPr>
      <w:r w:rsidRPr="006D784F">
        <w:rPr>
          <w:rFonts w:ascii="Calibri" w:hAnsi="Calibri"/>
          <w:color w:val="auto"/>
          <w:sz w:val="22"/>
          <w:szCs w:val="22"/>
        </w:rPr>
        <w:t>- wskaźniki są adekwatne do celów i przedsięwzięć,</w:t>
      </w:r>
    </w:p>
    <w:p w14:paraId="48D5FD86" w14:textId="77777777" w:rsidR="00164B08" w:rsidRPr="006D784F" w:rsidRDefault="00164B08" w:rsidP="00A84D67">
      <w:pPr>
        <w:pStyle w:val="Default"/>
        <w:ind w:left="170"/>
        <w:jc w:val="both"/>
        <w:rPr>
          <w:rFonts w:ascii="Calibri" w:hAnsi="Calibri"/>
          <w:color w:val="auto"/>
          <w:sz w:val="22"/>
          <w:szCs w:val="22"/>
        </w:rPr>
      </w:pPr>
      <w:r w:rsidRPr="006D784F">
        <w:rPr>
          <w:rFonts w:ascii="Calibri" w:hAnsi="Calibri"/>
          <w:color w:val="auto"/>
          <w:sz w:val="22"/>
          <w:szCs w:val="22"/>
        </w:rPr>
        <w:t xml:space="preserve">- wskaźniki są mierzalne, przejrzyste, do każdego wskaźnika podane są źródła danych i okresy pomiaru, </w:t>
      </w:r>
    </w:p>
    <w:p w14:paraId="546BDF03" w14:textId="77777777" w:rsidR="00164B08" w:rsidRPr="006D784F" w:rsidRDefault="00164B08" w:rsidP="00A84D67">
      <w:pPr>
        <w:pStyle w:val="Default"/>
        <w:ind w:left="170"/>
        <w:jc w:val="both"/>
        <w:rPr>
          <w:rFonts w:ascii="Calibri" w:hAnsi="Calibri"/>
          <w:color w:val="auto"/>
          <w:sz w:val="22"/>
          <w:szCs w:val="22"/>
        </w:rPr>
      </w:pPr>
      <w:r w:rsidRPr="006D784F">
        <w:rPr>
          <w:rFonts w:ascii="Calibri" w:hAnsi="Calibri"/>
          <w:color w:val="auto"/>
          <w:sz w:val="22"/>
          <w:szCs w:val="22"/>
        </w:rPr>
        <w:t xml:space="preserve">  wartość bazowa, termin osiągnięcia wartości docelowych,</w:t>
      </w:r>
    </w:p>
    <w:p w14:paraId="49574E0E"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 xml:space="preserve">   - dla każdego celu szczegółowego określono wskaźniki rezultatu a dla każdego przedsięwzięcia wskaźniki  produktu,</w:t>
      </w:r>
    </w:p>
    <w:p w14:paraId="355A525E"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 xml:space="preserve">   - w LSR uwzględniono wskaźniki pochodzące ze statystyki publicznej (na poziomie oddziaływania),</w:t>
      </w:r>
    </w:p>
    <w:p w14:paraId="6516AD79"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 xml:space="preserve">   - przy opisie wszystkich wskaźników wskazano źródła pozyskania danych do pomiaru,</w:t>
      </w:r>
    </w:p>
    <w:p w14:paraId="3209E62E"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lastRenderedPageBreak/>
        <w:t xml:space="preserve">   - w LSR został wskazany sposób i częstotliwość dokonywania pomiarów, uaktualniania danych, w tym sposób</w:t>
      </w:r>
      <w:r w:rsidR="00AD7894" w:rsidRPr="006D784F">
        <w:rPr>
          <w:rFonts w:ascii="Calibri" w:hAnsi="Calibri"/>
          <w:color w:val="auto"/>
          <w:sz w:val="22"/>
          <w:szCs w:val="22"/>
        </w:rPr>
        <w:t>,</w:t>
      </w:r>
      <w:r w:rsidRPr="006D784F">
        <w:rPr>
          <w:rFonts w:ascii="Calibri" w:hAnsi="Calibri"/>
          <w:color w:val="auto"/>
          <w:sz w:val="22"/>
          <w:szCs w:val="22"/>
        </w:rPr>
        <w:t xml:space="preserve"> </w:t>
      </w:r>
    </w:p>
    <w:p w14:paraId="40D049C7" w14:textId="77777777" w:rsidR="00164B08" w:rsidRPr="006D784F" w:rsidRDefault="00164B08" w:rsidP="00A84D67">
      <w:pPr>
        <w:pStyle w:val="Default"/>
        <w:jc w:val="both"/>
        <w:rPr>
          <w:rFonts w:ascii="Calibri" w:hAnsi="Calibri"/>
          <w:color w:val="auto"/>
          <w:sz w:val="22"/>
          <w:szCs w:val="22"/>
        </w:rPr>
      </w:pPr>
      <w:r w:rsidRPr="006D784F">
        <w:rPr>
          <w:rFonts w:ascii="Calibri" w:hAnsi="Calibri"/>
          <w:color w:val="auto"/>
          <w:sz w:val="22"/>
          <w:szCs w:val="22"/>
        </w:rPr>
        <w:t xml:space="preserve">   - w tabeli podano stan docelowy wskaźnika. Nie zaplanowano poziomów przejściowych. Sposób ustalenia  wartości wskaźnika: na podstawie szacunku liczby projektów możliwych do realizacji w ramach poszczególnych przedsięwzięć i zakresów (programy dotacyjne, grantowe, operacje własne), wskaźników dla planowanych projektów współpracy oraz działań bieżących i aktywizacji. Wszystkie wskaźniki osiągane będą w ramach PROW 2014 – 2020.</w:t>
      </w:r>
    </w:p>
    <w:p w14:paraId="1C05FD6E" w14:textId="77777777" w:rsidR="008D0D3E" w:rsidRDefault="008D0D3E" w:rsidP="00A84D67">
      <w:pPr>
        <w:pStyle w:val="Default"/>
        <w:jc w:val="both"/>
        <w:rPr>
          <w:rFonts w:ascii="Calibri" w:hAnsi="Calibri"/>
          <w:color w:val="auto"/>
          <w:sz w:val="22"/>
          <w:szCs w:val="22"/>
        </w:rPr>
      </w:pPr>
    </w:p>
    <w:p w14:paraId="210F26C0" w14:textId="735A2067" w:rsidR="000878FE" w:rsidRPr="000878FE" w:rsidRDefault="000878FE" w:rsidP="000878FE">
      <w:pPr>
        <w:pStyle w:val="Akapitzlist"/>
        <w:numPr>
          <w:ilvl w:val="0"/>
          <w:numId w:val="35"/>
        </w:numPr>
        <w:ind w:left="284" w:hanging="284"/>
        <w:rPr>
          <w:b/>
          <w:bCs/>
        </w:rPr>
      </w:pPr>
      <w:r w:rsidRPr="000878FE">
        <w:rPr>
          <w:b/>
          <w:bCs/>
          <w:color w:val="0070C0"/>
        </w:rPr>
        <w:t>Przygotowanie oddolnych koncepcji rozwoju  - Smart Village</w:t>
      </w:r>
    </w:p>
    <w:p w14:paraId="11A1DE66" w14:textId="7B75249B" w:rsidR="00DD23C8" w:rsidRPr="001B63CC" w:rsidRDefault="00DD23C8" w:rsidP="00DD23C8">
      <w:pPr>
        <w:spacing w:after="0" w:line="240" w:lineRule="auto"/>
        <w:jc w:val="both"/>
        <w:rPr>
          <w:color w:val="0070C0"/>
        </w:rPr>
      </w:pPr>
      <w:r w:rsidRPr="001B63CC">
        <w:rPr>
          <w:color w:val="0070C0"/>
        </w:rPr>
        <w:t>W ramach przedsięwzięcia zaplanowano przygotowanie oddolnych koncepcji rozwoju w skali mikro (Smart Village – inteligentna wioska), zwanych dalej „koncepcjami SV”, na obszarach zamieszkanych przez nie więcej niż 20 tys. mieszkańców (lub kilku miejscowości, których łączna liczba mieszkańców nie przekracza 20 tys. mieszkańców), mających na celu wypracowanie efektywnych i niestandardowych rozwiązań miejscowych problemów dzięki innowacyjnemu podejściu;</w:t>
      </w:r>
    </w:p>
    <w:p w14:paraId="09DDBBEF" w14:textId="77777777" w:rsidR="00DD23C8" w:rsidRPr="001B63CC" w:rsidRDefault="00DD23C8" w:rsidP="00DD23C8">
      <w:pPr>
        <w:spacing w:after="0" w:line="240" w:lineRule="auto"/>
        <w:jc w:val="both"/>
        <w:rPr>
          <w:color w:val="0070C0"/>
        </w:rPr>
      </w:pPr>
      <w:r w:rsidRPr="001B63CC">
        <w:rPr>
          <w:color w:val="0070C0"/>
        </w:rPr>
        <w:t>Rozwiązania te będą:</w:t>
      </w:r>
    </w:p>
    <w:p w14:paraId="288DCA97" w14:textId="41FDEEA2" w:rsidR="00DD23C8" w:rsidRPr="001B63CC" w:rsidRDefault="00DD23C8" w:rsidP="00DD23C8">
      <w:pPr>
        <w:pStyle w:val="Akapitzlist"/>
        <w:numPr>
          <w:ilvl w:val="0"/>
          <w:numId w:val="38"/>
        </w:numPr>
        <w:spacing w:after="0" w:line="240" w:lineRule="auto"/>
        <w:jc w:val="both"/>
        <w:rPr>
          <w:color w:val="0070C0"/>
        </w:rPr>
      </w:pPr>
      <w:r w:rsidRPr="001B63CC">
        <w:rPr>
          <w:color w:val="0070C0"/>
        </w:rPr>
        <w:t>uwzględniać użycie technologii cyfrowych i telekomunikacyjnych lub lepsze wykorzystanie wiedzy,</w:t>
      </w:r>
    </w:p>
    <w:p w14:paraId="79A74123" w14:textId="258FBA5A" w:rsidR="00DD23C8" w:rsidRPr="001B63CC" w:rsidRDefault="00DD23C8" w:rsidP="00DD23C8">
      <w:pPr>
        <w:pStyle w:val="Akapitzlist"/>
        <w:numPr>
          <w:ilvl w:val="0"/>
          <w:numId w:val="38"/>
        </w:numPr>
        <w:spacing w:after="0" w:line="240" w:lineRule="auto"/>
        <w:jc w:val="both"/>
        <w:rPr>
          <w:color w:val="0070C0"/>
        </w:rPr>
      </w:pPr>
      <w:r w:rsidRPr="001B63CC">
        <w:rPr>
          <w:color w:val="0070C0"/>
        </w:rPr>
        <w:t>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w:t>
      </w:r>
    </w:p>
    <w:p w14:paraId="15ECDFC5" w14:textId="079BFB5F" w:rsidR="001B63CC" w:rsidRPr="001B63CC" w:rsidRDefault="001B63CC" w:rsidP="001B63CC">
      <w:pPr>
        <w:spacing w:after="0" w:line="240" w:lineRule="auto"/>
        <w:jc w:val="both"/>
        <w:rPr>
          <w:color w:val="0070C0"/>
        </w:rPr>
      </w:pPr>
    </w:p>
    <w:p w14:paraId="3AF5BD9C" w14:textId="66BE4A82" w:rsidR="001B63CC" w:rsidRPr="001B63CC" w:rsidRDefault="001B63CC" w:rsidP="001B63CC">
      <w:pPr>
        <w:spacing w:after="0" w:line="240" w:lineRule="auto"/>
        <w:jc w:val="both"/>
        <w:rPr>
          <w:color w:val="0070C0"/>
        </w:rPr>
      </w:pPr>
      <w:r w:rsidRPr="001B63CC">
        <w:rPr>
          <w:color w:val="0070C0"/>
        </w:rPr>
        <w:t xml:space="preserve">W przypadku projektu grantowego w zakresie przygotowania koncepcji SV, grant na przygotowanie tych koncepcji może być udzielony grantobiorcy z obszaru objętego tą koncepcją, który zrealizuje zadanie </w:t>
      </w:r>
      <w:r w:rsidRPr="001B63CC">
        <w:rPr>
          <w:color w:val="0070C0"/>
        </w:rPr>
        <w:br/>
        <w:t>w partnerstwie z co najmniej jednym podmiotem z tego obszaru.</w:t>
      </w:r>
    </w:p>
    <w:p w14:paraId="5AE38DA8" w14:textId="77777777" w:rsidR="001B63CC" w:rsidRPr="001B63CC" w:rsidRDefault="001B63CC" w:rsidP="001B63CC">
      <w:pPr>
        <w:spacing w:after="0" w:line="240" w:lineRule="auto"/>
        <w:jc w:val="both"/>
        <w:rPr>
          <w:color w:val="0070C0"/>
        </w:rPr>
      </w:pPr>
    </w:p>
    <w:p w14:paraId="0077EB62" w14:textId="3985BE55" w:rsidR="001B63CC" w:rsidRPr="001B63CC" w:rsidRDefault="001B63CC" w:rsidP="001B63CC">
      <w:pPr>
        <w:spacing w:after="0" w:line="240" w:lineRule="auto"/>
        <w:jc w:val="both"/>
        <w:rPr>
          <w:color w:val="0070C0"/>
        </w:rPr>
      </w:pPr>
      <w:r w:rsidRPr="001B63CC">
        <w:rPr>
          <w:color w:val="0070C0"/>
        </w:rPr>
        <w:t>Koncepcja SV obejmuje w szczególności:</w:t>
      </w:r>
    </w:p>
    <w:p w14:paraId="72505393" w14:textId="34315A57" w:rsidR="001B63CC" w:rsidRPr="001B63CC" w:rsidRDefault="001B63CC" w:rsidP="001B63CC">
      <w:pPr>
        <w:pStyle w:val="Akapitzlist"/>
        <w:numPr>
          <w:ilvl w:val="0"/>
          <w:numId w:val="41"/>
        </w:numPr>
        <w:spacing w:after="0" w:line="240" w:lineRule="auto"/>
        <w:ind w:left="426" w:hanging="284"/>
        <w:jc w:val="both"/>
        <w:rPr>
          <w:color w:val="0070C0"/>
        </w:rPr>
      </w:pPr>
      <w:r w:rsidRPr="001B63CC">
        <w:rPr>
          <w:color w:val="0070C0"/>
        </w:rPr>
        <w:t>zapewnienie partycypacyjnego charakteru procesu opracowania koncepcji, tj. udział mieszkańców obszaru w pracach nad koncepcją (aktywne włączenie społeczności do jej przygotowania), w tym przeprowadzenie konsultacji ze społecznością obszaru wyników prac partnerstwa;</w:t>
      </w:r>
    </w:p>
    <w:p w14:paraId="0EA3289D" w14:textId="08B76873" w:rsidR="001B63CC" w:rsidRPr="001B63CC" w:rsidRDefault="001B63CC" w:rsidP="001B63CC">
      <w:pPr>
        <w:pStyle w:val="Akapitzlist"/>
        <w:numPr>
          <w:ilvl w:val="0"/>
          <w:numId w:val="41"/>
        </w:numPr>
        <w:spacing w:after="0" w:line="240" w:lineRule="auto"/>
        <w:ind w:left="426" w:hanging="284"/>
        <w:jc w:val="both"/>
        <w:rPr>
          <w:color w:val="0070C0"/>
        </w:rPr>
      </w:pPr>
      <w:r w:rsidRPr="001B63CC">
        <w:rPr>
          <w:color w:val="0070C0"/>
        </w:rPr>
        <w:t>uproszczoną analizę SWOT obszaru objętego koncepcją SV;</w:t>
      </w:r>
    </w:p>
    <w:p w14:paraId="2FF4964C" w14:textId="0A1C8F36" w:rsidR="001B63CC" w:rsidRPr="001B63CC" w:rsidRDefault="001B63CC" w:rsidP="001B63CC">
      <w:pPr>
        <w:pStyle w:val="Akapitzlist"/>
        <w:numPr>
          <w:ilvl w:val="0"/>
          <w:numId w:val="41"/>
        </w:numPr>
        <w:spacing w:after="0" w:line="240" w:lineRule="auto"/>
        <w:ind w:left="426" w:hanging="284"/>
        <w:jc w:val="both"/>
        <w:rPr>
          <w:color w:val="0070C0"/>
        </w:rPr>
      </w:pPr>
      <w:r w:rsidRPr="001B63CC">
        <w:rPr>
          <w:color w:val="0070C0"/>
        </w:rPr>
        <w:t xml:space="preserve">przedstawienie planu włączenia społeczności w późniejszą ewentualną realizację koncepcji, </w:t>
      </w:r>
      <w:r w:rsidRPr="001B63CC">
        <w:rPr>
          <w:color w:val="0070C0"/>
        </w:rPr>
        <w:br/>
        <w:t>z uwzględnieniem roli sołtysa lub rady sołeckiej w tym procesie;</w:t>
      </w:r>
    </w:p>
    <w:p w14:paraId="2FADDD5B" w14:textId="16BA1B89" w:rsidR="001B63CC" w:rsidRPr="001B63CC" w:rsidRDefault="001B63CC" w:rsidP="001B63CC">
      <w:pPr>
        <w:pStyle w:val="Akapitzlist"/>
        <w:numPr>
          <w:ilvl w:val="0"/>
          <w:numId w:val="41"/>
        </w:numPr>
        <w:spacing w:after="0" w:line="240" w:lineRule="auto"/>
        <w:ind w:left="426" w:hanging="284"/>
        <w:jc w:val="both"/>
        <w:rPr>
          <w:color w:val="0070C0"/>
        </w:rPr>
      </w:pPr>
      <w:r w:rsidRPr="001B63CC">
        <w:rPr>
          <w:color w:val="0070C0"/>
        </w:rPr>
        <w:t>opracowanie listy projektów, które składać się będą na realizację koncepcji SV, zawierających komponent cyfrowy lub środowiskowy lub klimatyczny.</w:t>
      </w:r>
    </w:p>
    <w:p w14:paraId="0F638B6E" w14:textId="2DBD878A" w:rsidR="001B63CC" w:rsidRPr="001B63CC" w:rsidRDefault="001B63CC" w:rsidP="001B63CC">
      <w:pPr>
        <w:spacing w:after="0" w:line="240" w:lineRule="auto"/>
        <w:jc w:val="both"/>
        <w:rPr>
          <w:color w:val="0070C0"/>
        </w:rPr>
      </w:pPr>
      <w:r w:rsidRPr="001B63CC">
        <w:rPr>
          <w:color w:val="0070C0"/>
        </w:rPr>
        <w:t xml:space="preserve">Koncepcja SV nie może być sprzeczna z innymi dokumentami strategicznymi dla obszaru, w szczególności </w:t>
      </w:r>
      <w:r w:rsidRPr="001B63CC">
        <w:rPr>
          <w:color w:val="0070C0"/>
        </w:rPr>
        <w:br/>
        <w:t>z LSR.</w:t>
      </w:r>
    </w:p>
    <w:p w14:paraId="78E8B900" w14:textId="77777777" w:rsidR="001B63CC" w:rsidRPr="001B63CC" w:rsidRDefault="001B63CC" w:rsidP="001B63CC">
      <w:pPr>
        <w:spacing w:after="0" w:line="240" w:lineRule="auto"/>
        <w:jc w:val="both"/>
        <w:rPr>
          <w:color w:val="0070C0"/>
        </w:rPr>
      </w:pPr>
      <w:r w:rsidRPr="001B63CC">
        <w:rPr>
          <w:color w:val="0070C0"/>
        </w:rPr>
        <w:t>Grant na przygotowanie koncepcji SV obejmującej dany obszar w okresie realizacji Programu</w:t>
      </w:r>
    </w:p>
    <w:p w14:paraId="0607334C" w14:textId="130E1E21" w:rsidR="001B63CC" w:rsidRPr="001B63CC" w:rsidRDefault="001B63CC" w:rsidP="001B63CC">
      <w:pPr>
        <w:spacing w:after="0" w:line="240" w:lineRule="auto"/>
        <w:jc w:val="both"/>
        <w:rPr>
          <w:color w:val="0070C0"/>
        </w:rPr>
      </w:pPr>
      <w:r w:rsidRPr="001B63CC">
        <w:rPr>
          <w:color w:val="0070C0"/>
        </w:rPr>
        <w:t>przysługuje tylko raz. Dany obszar może być objęty tylko jedną koncepcją SV.</w:t>
      </w:r>
    </w:p>
    <w:p w14:paraId="1B5F2CC6" w14:textId="77777777" w:rsidR="00DD23C8" w:rsidRPr="001B63CC" w:rsidRDefault="00DD23C8" w:rsidP="000878FE">
      <w:pPr>
        <w:pStyle w:val="Akapitzlist"/>
        <w:spacing w:line="240" w:lineRule="auto"/>
        <w:ind w:left="0"/>
        <w:jc w:val="both"/>
        <w:rPr>
          <w:color w:val="0070C0"/>
        </w:rPr>
      </w:pPr>
    </w:p>
    <w:p w14:paraId="502916FD" w14:textId="580A39FB" w:rsidR="000878FE" w:rsidRPr="001B63CC" w:rsidRDefault="000878FE" w:rsidP="000878FE">
      <w:pPr>
        <w:pStyle w:val="Akapitzlist"/>
        <w:spacing w:line="240" w:lineRule="auto"/>
        <w:ind w:left="0"/>
        <w:jc w:val="both"/>
        <w:rPr>
          <w:color w:val="0070C0"/>
          <w:u w:val="single"/>
        </w:rPr>
      </w:pPr>
      <w:r w:rsidRPr="001B63CC">
        <w:rPr>
          <w:color w:val="0070C0"/>
          <w:u w:val="single"/>
        </w:rPr>
        <w:t xml:space="preserve">Sposób realizacji przedsięwzięcia: </w:t>
      </w:r>
    </w:p>
    <w:p w14:paraId="5363D7C7" w14:textId="36AC7875" w:rsidR="000878FE" w:rsidRPr="001B63CC" w:rsidRDefault="000878FE" w:rsidP="000878FE">
      <w:pPr>
        <w:pStyle w:val="Akapitzlist"/>
        <w:spacing w:after="0" w:line="240" w:lineRule="auto"/>
        <w:ind w:left="0"/>
        <w:jc w:val="both"/>
        <w:rPr>
          <w:b/>
          <w:color w:val="0070C0"/>
        </w:rPr>
      </w:pPr>
      <w:r w:rsidRPr="001B63CC">
        <w:rPr>
          <w:color w:val="0070C0"/>
        </w:rPr>
        <w:t xml:space="preserve">- </w:t>
      </w:r>
      <w:r w:rsidRPr="001B63CC">
        <w:rPr>
          <w:b/>
          <w:color w:val="0070C0"/>
        </w:rPr>
        <w:t>pr</w:t>
      </w:r>
      <w:r w:rsidR="00DD23C8" w:rsidRPr="001B63CC">
        <w:rPr>
          <w:b/>
          <w:color w:val="0070C0"/>
        </w:rPr>
        <w:t>ojekt</w:t>
      </w:r>
      <w:r w:rsidRPr="001B63CC">
        <w:rPr>
          <w:b/>
          <w:color w:val="0070C0"/>
        </w:rPr>
        <w:t xml:space="preserve"> grantow</w:t>
      </w:r>
      <w:r w:rsidR="00DD23C8" w:rsidRPr="001B63CC">
        <w:rPr>
          <w:b/>
          <w:color w:val="0070C0"/>
        </w:rPr>
        <w:t xml:space="preserve">y </w:t>
      </w:r>
      <w:r w:rsidRPr="001B63CC">
        <w:rPr>
          <w:color w:val="0070C0"/>
        </w:rPr>
        <w:t>- w ramach zaplanowanego limitu środków planowane jest ogłoszenie 1 konkursu grantowego na realizacje przedsięwzięcia w ściśle określony</w:t>
      </w:r>
      <w:r w:rsidR="00DD23C8" w:rsidRPr="001B63CC">
        <w:rPr>
          <w:color w:val="0070C0"/>
        </w:rPr>
        <w:t>m</w:t>
      </w:r>
      <w:r w:rsidRPr="001B63CC">
        <w:rPr>
          <w:color w:val="0070C0"/>
        </w:rPr>
        <w:t xml:space="preserve"> zakres</w:t>
      </w:r>
      <w:r w:rsidR="00DD23C8" w:rsidRPr="001B63CC">
        <w:rPr>
          <w:color w:val="0070C0"/>
        </w:rPr>
        <w:t>ie</w:t>
      </w:r>
      <w:r w:rsidRPr="001B63CC">
        <w:rPr>
          <w:color w:val="0070C0"/>
        </w:rPr>
        <w:t xml:space="preserve">. </w:t>
      </w:r>
    </w:p>
    <w:p w14:paraId="16B59E8B" w14:textId="77777777" w:rsidR="001B63CC" w:rsidRPr="001B63CC" w:rsidRDefault="001B63CC" w:rsidP="000878FE">
      <w:pPr>
        <w:pStyle w:val="Akapitzlist"/>
        <w:spacing w:after="0" w:line="240" w:lineRule="auto"/>
        <w:ind w:left="0"/>
        <w:jc w:val="both"/>
        <w:rPr>
          <w:bCs/>
          <w:color w:val="0070C0"/>
          <w:kern w:val="24"/>
        </w:rPr>
      </w:pPr>
    </w:p>
    <w:p w14:paraId="6850087A" w14:textId="296FE2AC" w:rsidR="000878FE" w:rsidRPr="001B63CC" w:rsidRDefault="000878FE" w:rsidP="000878FE">
      <w:pPr>
        <w:pStyle w:val="Akapitzlist"/>
        <w:spacing w:after="0" w:line="240" w:lineRule="auto"/>
        <w:ind w:left="0"/>
        <w:jc w:val="both"/>
        <w:rPr>
          <w:bCs/>
          <w:color w:val="0070C0"/>
          <w:kern w:val="24"/>
        </w:rPr>
      </w:pPr>
      <w:r w:rsidRPr="001B63CC">
        <w:rPr>
          <w:bCs/>
          <w:color w:val="0070C0"/>
          <w:kern w:val="24"/>
        </w:rPr>
        <w:t xml:space="preserve">Poziom dofinansowania: zgodnie z obowiązującymi przepisami. </w:t>
      </w:r>
      <w:r w:rsidR="001B63CC">
        <w:rPr>
          <w:bCs/>
          <w:color w:val="0070C0"/>
          <w:kern w:val="24"/>
        </w:rPr>
        <w:t>Całkowita</w:t>
      </w:r>
      <w:r w:rsidRPr="001B63CC">
        <w:rPr>
          <w:bCs/>
          <w:color w:val="0070C0"/>
          <w:kern w:val="24"/>
        </w:rPr>
        <w:t xml:space="preserve"> wartość </w:t>
      </w:r>
      <w:r w:rsidR="001B63CC">
        <w:rPr>
          <w:bCs/>
          <w:color w:val="0070C0"/>
          <w:kern w:val="24"/>
        </w:rPr>
        <w:t>grantu na przygotowanie oddolnej koncepcji SV wynosi</w:t>
      </w:r>
      <w:r w:rsidRPr="001B63CC">
        <w:rPr>
          <w:bCs/>
          <w:color w:val="0070C0"/>
          <w:kern w:val="24"/>
        </w:rPr>
        <w:t xml:space="preserve">: </w:t>
      </w:r>
      <w:r w:rsidR="00DD23C8" w:rsidRPr="001B63CC">
        <w:rPr>
          <w:bCs/>
          <w:color w:val="0070C0"/>
          <w:kern w:val="24"/>
        </w:rPr>
        <w:t>4</w:t>
      </w:r>
      <w:r w:rsidRPr="001B63CC">
        <w:rPr>
          <w:bCs/>
          <w:color w:val="0070C0"/>
          <w:kern w:val="24"/>
        </w:rPr>
        <w:t> 000 zł.</w:t>
      </w:r>
    </w:p>
    <w:p w14:paraId="19F6C041" w14:textId="3DE56CE7" w:rsidR="000878FE" w:rsidRPr="000878FE" w:rsidRDefault="000878FE" w:rsidP="000878FE">
      <w:pPr>
        <w:sectPr w:rsidR="000878FE" w:rsidRPr="000878FE" w:rsidSect="00AD2C89">
          <w:footerReference w:type="default" r:id="rId14"/>
          <w:headerReference w:type="first" r:id="rId15"/>
          <w:pgSz w:w="11906" w:h="16838"/>
          <w:pgMar w:top="851" w:right="851" w:bottom="851" w:left="851" w:header="709" w:footer="709" w:gutter="567"/>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234"/>
        <w:gridCol w:w="2268"/>
        <w:gridCol w:w="1331"/>
        <w:gridCol w:w="2364"/>
        <w:gridCol w:w="1513"/>
        <w:gridCol w:w="851"/>
        <w:gridCol w:w="209"/>
        <w:gridCol w:w="1051"/>
        <w:gridCol w:w="2425"/>
      </w:tblGrid>
      <w:tr w:rsidR="00797BD3" w:rsidRPr="006D784F" w14:paraId="1A36CF31" w14:textId="77777777" w:rsidTr="00231C50">
        <w:tc>
          <w:tcPr>
            <w:tcW w:w="746" w:type="dxa"/>
            <w:vAlign w:val="center"/>
          </w:tcPr>
          <w:p w14:paraId="2A3A4519" w14:textId="77777777" w:rsidR="00797BD3" w:rsidRPr="006D784F" w:rsidRDefault="00797BD3" w:rsidP="00231C50">
            <w:pPr>
              <w:spacing w:after="0" w:line="240" w:lineRule="auto"/>
              <w:contextualSpacing/>
            </w:pPr>
            <w:r w:rsidRPr="006D784F">
              <w:lastRenderedPageBreak/>
              <w:t>I</w:t>
            </w:r>
          </w:p>
        </w:tc>
        <w:tc>
          <w:tcPr>
            <w:tcW w:w="2234" w:type="dxa"/>
            <w:vAlign w:val="center"/>
          </w:tcPr>
          <w:p w14:paraId="18798E80" w14:textId="77777777" w:rsidR="00797BD3" w:rsidRPr="006D784F" w:rsidRDefault="00797BD3" w:rsidP="00231C50">
            <w:pPr>
              <w:spacing w:after="0" w:line="240" w:lineRule="auto"/>
              <w:contextualSpacing/>
            </w:pPr>
            <w:r w:rsidRPr="006D784F">
              <w:t>CEL OGÓLNY I</w:t>
            </w:r>
          </w:p>
        </w:tc>
        <w:tc>
          <w:tcPr>
            <w:tcW w:w="12012" w:type="dxa"/>
            <w:gridSpan w:val="8"/>
            <w:vAlign w:val="center"/>
          </w:tcPr>
          <w:p w14:paraId="0A5C83BE" w14:textId="77777777" w:rsidR="00797BD3" w:rsidRPr="006D784F" w:rsidRDefault="00797BD3" w:rsidP="00231C50">
            <w:pPr>
              <w:spacing w:after="0" w:line="240" w:lineRule="auto"/>
              <w:contextualSpacing/>
            </w:pPr>
            <w:r w:rsidRPr="006D784F">
              <w:rPr>
                <w:b/>
              </w:rPr>
              <w:t>Wykorzystanie zasobów i dziedzictwa przyrodniczego, kulturowego i historycznego w  kreowaniu</w:t>
            </w:r>
            <w:r w:rsidR="004B3D30" w:rsidRPr="006D784F">
              <w:rPr>
                <w:b/>
              </w:rPr>
              <w:t xml:space="preserve"> obszaru LGD jako przestrzeni z </w:t>
            </w:r>
            <w:r w:rsidRPr="006D784F">
              <w:rPr>
                <w:b/>
              </w:rPr>
              <w:t>innowacyjnymi rozwiązaniami  w zakresie turystyki, przedsiębiorczości i aktywności społecznej</w:t>
            </w:r>
          </w:p>
        </w:tc>
      </w:tr>
      <w:tr w:rsidR="00797BD3" w:rsidRPr="006D784F" w14:paraId="49B5A7C3" w14:textId="77777777" w:rsidTr="00231C50">
        <w:tc>
          <w:tcPr>
            <w:tcW w:w="746" w:type="dxa"/>
            <w:vAlign w:val="center"/>
          </w:tcPr>
          <w:p w14:paraId="43B742FF" w14:textId="77777777" w:rsidR="00797BD3" w:rsidRPr="006D784F" w:rsidRDefault="00797BD3" w:rsidP="00231C50">
            <w:pPr>
              <w:spacing w:after="0" w:line="240" w:lineRule="auto"/>
              <w:contextualSpacing/>
            </w:pPr>
            <w:r w:rsidRPr="006D784F">
              <w:t>I.1.</w:t>
            </w:r>
          </w:p>
        </w:tc>
        <w:tc>
          <w:tcPr>
            <w:tcW w:w="2234" w:type="dxa"/>
            <w:vMerge w:val="restart"/>
            <w:vAlign w:val="center"/>
          </w:tcPr>
          <w:p w14:paraId="68921351" w14:textId="77777777" w:rsidR="00797BD3" w:rsidRPr="006D784F" w:rsidRDefault="00797BD3" w:rsidP="00231C50">
            <w:pPr>
              <w:spacing w:after="0" w:line="240" w:lineRule="auto"/>
              <w:contextualSpacing/>
            </w:pPr>
            <w:r w:rsidRPr="006D784F">
              <w:t>CELE SZCZEGÓŁOWE</w:t>
            </w:r>
          </w:p>
        </w:tc>
        <w:tc>
          <w:tcPr>
            <w:tcW w:w="12012" w:type="dxa"/>
            <w:gridSpan w:val="8"/>
            <w:vAlign w:val="center"/>
          </w:tcPr>
          <w:p w14:paraId="46FBECBB" w14:textId="77777777" w:rsidR="00797BD3" w:rsidRPr="006D784F" w:rsidRDefault="00797BD3" w:rsidP="00231C50">
            <w:pPr>
              <w:spacing w:after="0" w:line="240" w:lineRule="auto"/>
              <w:contextualSpacing/>
            </w:pPr>
            <w:r w:rsidRPr="006D784F">
              <w:t>Kreowanie innowacyjnych produktów i usług turystycznych w ramach zintegrowanych, tematycznych pakietów z włączeniem aktywności społecznej mieszkańców</w:t>
            </w:r>
          </w:p>
        </w:tc>
      </w:tr>
      <w:tr w:rsidR="00797BD3" w:rsidRPr="006D784F" w14:paraId="6F8BC062" w14:textId="77777777" w:rsidTr="00231C50">
        <w:trPr>
          <w:trHeight w:val="530"/>
        </w:trPr>
        <w:tc>
          <w:tcPr>
            <w:tcW w:w="746" w:type="dxa"/>
            <w:vAlign w:val="center"/>
          </w:tcPr>
          <w:p w14:paraId="58F1B7E8" w14:textId="77777777" w:rsidR="00797BD3" w:rsidRPr="006D784F" w:rsidRDefault="00797BD3" w:rsidP="00231C50">
            <w:pPr>
              <w:spacing w:after="0" w:line="240" w:lineRule="auto"/>
              <w:contextualSpacing/>
            </w:pPr>
            <w:r w:rsidRPr="006D784F">
              <w:t>I.2.</w:t>
            </w:r>
          </w:p>
        </w:tc>
        <w:tc>
          <w:tcPr>
            <w:tcW w:w="2234" w:type="dxa"/>
            <w:vMerge/>
            <w:vAlign w:val="center"/>
          </w:tcPr>
          <w:p w14:paraId="4C2937D7" w14:textId="77777777" w:rsidR="00797BD3" w:rsidRPr="006D784F" w:rsidRDefault="00797BD3" w:rsidP="00231C50">
            <w:pPr>
              <w:spacing w:after="0" w:line="240" w:lineRule="auto"/>
              <w:contextualSpacing/>
            </w:pPr>
          </w:p>
        </w:tc>
        <w:tc>
          <w:tcPr>
            <w:tcW w:w="12012" w:type="dxa"/>
            <w:gridSpan w:val="8"/>
            <w:vAlign w:val="center"/>
          </w:tcPr>
          <w:p w14:paraId="645016E8" w14:textId="77777777" w:rsidR="00797BD3" w:rsidRPr="006D784F" w:rsidRDefault="00797BD3" w:rsidP="00231C50">
            <w:pPr>
              <w:spacing w:after="0" w:line="240" w:lineRule="auto"/>
              <w:contextualSpacing/>
            </w:pPr>
            <w:r w:rsidRPr="006D784F">
              <w:t>Rozwój i wzrost konkurencyjności producentów zdrowej żywności, rozwój rynków zbytu i sieci współpracy w obszarze zdrowej żywności</w:t>
            </w:r>
          </w:p>
        </w:tc>
      </w:tr>
      <w:tr w:rsidR="00797BD3" w:rsidRPr="006D784F" w14:paraId="3D233F62" w14:textId="77777777" w:rsidTr="00231C50">
        <w:tc>
          <w:tcPr>
            <w:tcW w:w="746" w:type="dxa"/>
            <w:vAlign w:val="center"/>
          </w:tcPr>
          <w:p w14:paraId="5F606457" w14:textId="77777777" w:rsidR="00797BD3" w:rsidRPr="006D784F" w:rsidRDefault="00797BD3" w:rsidP="00231C50">
            <w:pPr>
              <w:spacing w:after="0" w:line="240" w:lineRule="auto"/>
              <w:contextualSpacing/>
            </w:pPr>
            <w:r w:rsidRPr="006D784F">
              <w:t>I.3.</w:t>
            </w:r>
          </w:p>
        </w:tc>
        <w:tc>
          <w:tcPr>
            <w:tcW w:w="2234" w:type="dxa"/>
            <w:vMerge/>
            <w:vAlign w:val="center"/>
          </w:tcPr>
          <w:p w14:paraId="0FF63773" w14:textId="77777777" w:rsidR="00797BD3" w:rsidRPr="006D784F" w:rsidRDefault="00797BD3" w:rsidP="00231C50">
            <w:pPr>
              <w:spacing w:after="0" w:line="240" w:lineRule="auto"/>
              <w:contextualSpacing/>
            </w:pPr>
          </w:p>
        </w:tc>
        <w:tc>
          <w:tcPr>
            <w:tcW w:w="12012" w:type="dxa"/>
            <w:gridSpan w:val="8"/>
            <w:vAlign w:val="center"/>
          </w:tcPr>
          <w:p w14:paraId="73B9E215" w14:textId="77777777" w:rsidR="00797BD3" w:rsidRPr="006D784F" w:rsidRDefault="00797BD3" w:rsidP="00231C50">
            <w:pPr>
              <w:spacing w:after="0" w:line="240" w:lineRule="auto"/>
              <w:contextualSpacing/>
            </w:pPr>
            <w:r w:rsidRPr="006D784F">
              <w:t>Wdrażanie technologii służących ochronie środowiska naturalnego i  zapobiegających zmianom klimatu</w:t>
            </w:r>
          </w:p>
        </w:tc>
      </w:tr>
      <w:tr w:rsidR="00797BD3" w:rsidRPr="006D784F" w14:paraId="71716294" w14:textId="77777777" w:rsidTr="00231C50">
        <w:tc>
          <w:tcPr>
            <w:tcW w:w="746" w:type="dxa"/>
            <w:vAlign w:val="center"/>
          </w:tcPr>
          <w:p w14:paraId="0C4360E8" w14:textId="77777777" w:rsidR="00797BD3" w:rsidRPr="006D784F" w:rsidRDefault="00797BD3" w:rsidP="00231C50">
            <w:pPr>
              <w:spacing w:after="0" w:line="240" w:lineRule="auto"/>
              <w:contextualSpacing/>
            </w:pPr>
            <w:r w:rsidRPr="006D784F">
              <w:t>I.4</w:t>
            </w:r>
          </w:p>
        </w:tc>
        <w:tc>
          <w:tcPr>
            <w:tcW w:w="2234" w:type="dxa"/>
            <w:vMerge/>
            <w:vAlign w:val="center"/>
          </w:tcPr>
          <w:p w14:paraId="0FE950A4" w14:textId="77777777" w:rsidR="00797BD3" w:rsidRPr="006D784F" w:rsidRDefault="00797BD3" w:rsidP="00231C50">
            <w:pPr>
              <w:spacing w:after="0" w:line="240" w:lineRule="auto"/>
              <w:contextualSpacing/>
            </w:pPr>
          </w:p>
        </w:tc>
        <w:tc>
          <w:tcPr>
            <w:tcW w:w="12012" w:type="dxa"/>
            <w:gridSpan w:val="8"/>
            <w:vAlign w:val="center"/>
          </w:tcPr>
          <w:p w14:paraId="04C76B70" w14:textId="77777777" w:rsidR="00797BD3" w:rsidRPr="006D784F" w:rsidRDefault="00797BD3" w:rsidP="00231C50">
            <w:pPr>
              <w:spacing w:after="0" w:line="240" w:lineRule="auto"/>
              <w:contextualSpacing/>
            </w:pPr>
            <w:r w:rsidRPr="006D784F">
              <w:t>Ochrona i zachowanie dziedzictwa kulturowego, przyrodniczego i historycznego</w:t>
            </w:r>
          </w:p>
        </w:tc>
      </w:tr>
      <w:tr w:rsidR="00797BD3" w:rsidRPr="006D784F" w14:paraId="1D28782F" w14:textId="77777777" w:rsidTr="00231C50">
        <w:tc>
          <w:tcPr>
            <w:tcW w:w="2980" w:type="dxa"/>
            <w:gridSpan w:val="2"/>
            <w:vAlign w:val="center"/>
          </w:tcPr>
          <w:p w14:paraId="25DFBF21" w14:textId="77777777" w:rsidR="00797BD3" w:rsidRPr="006D784F" w:rsidRDefault="00797BD3" w:rsidP="00231C50">
            <w:pPr>
              <w:spacing w:after="0" w:line="240" w:lineRule="auto"/>
              <w:contextualSpacing/>
            </w:pPr>
          </w:p>
        </w:tc>
        <w:tc>
          <w:tcPr>
            <w:tcW w:w="3599" w:type="dxa"/>
            <w:gridSpan w:val="2"/>
            <w:vAlign w:val="center"/>
          </w:tcPr>
          <w:p w14:paraId="13B4161B" w14:textId="77777777" w:rsidR="00797BD3" w:rsidRPr="006D784F" w:rsidRDefault="00797BD3" w:rsidP="00231C50">
            <w:pPr>
              <w:spacing w:after="0" w:line="240" w:lineRule="auto"/>
              <w:contextualSpacing/>
            </w:pPr>
            <w:r w:rsidRPr="006D784F">
              <w:t>Wskaźnik oddziaływania dla celu ogólnego</w:t>
            </w:r>
          </w:p>
        </w:tc>
        <w:tc>
          <w:tcPr>
            <w:tcW w:w="2364" w:type="dxa"/>
            <w:vAlign w:val="center"/>
          </w:tcPr>
          <w:p w14:paraId="7EC0B75D" w14:textId="77777777" w:rsidR="00797BD3" w:rsidRPr="006D784F" w:rsidRDefault="00797BD3" w:rsidP="00231C50">
            <w:pPr>
              <w:spacing w:after="0" w:line="240" w:lineRule="auto"/>
              <w:contextualSpacing/>
            </w:pPr>
            <w:r w:rsidRPr="006D784F">
              <w:t>Jednostka miary</w:t>
            </w:r>
          </w:p>
        </w:tc>
        <w:tc>
          <w:tcPr>
            <w:tcW w:w="1513" w:type="dxa"/>
            <w:vAlign w:val="center"/>
          </w:tcPr>
          <w:p w14:paraId="42475569" w14:textId="77777777" w:rsidR="00797BD3" w:rsidRPr="006D784F" w:rsidRDefault="00797BD3" w:rsidP="00231C50">
            <w:pPr>
              <w:spacing w:after="0" w:line="240" w:lineRule="auto"/>
              <w:contextualSpacing/>
            </w:pPr>
            <w:r w:rsidRPr="006D784F">
              <w:t>Stan początkowy 31.12.2013</w:t>
            </w:r>
          </w:p>
        </w:tc>
        <w:tc>
          <w:tcPr>
            <w:tcW w:w="851" w:type="dxa"/>
            <w:vAlign w:val="center"/>
          </w:tcPr>
          <w:p w14:paraId="45A462E7" w14:textId="77777777" w:rsidR="00231C50" w:rsidRPr="006D784F" w:rsidRDefault="00797BD3" w:rsidP="00231C50">
            <w:pPr>
              <w:spacing w:after="0" w:line="240" w:lineRule="auto"/>
              <w:contextualSpacing/>
            </w:pPr>
            <w:r w:rsidRPr="006D784F">
              <w:t>Plan 2022</w:t>
            </w:r>
          </w:p>
          <w:p w14:paraId="4E7315E1" w14:textId="77777777" w:rsidR="00797BD3" w:rsidRPr="006D784F" w:rsidRDefault="00797BD3" w:rsidP="00231C50">
            <w:pPr>
              <w:spacing w:after="0" w:line="240" w:lineRule="auto"/>
              <w:contextualSpacing/>
            </w:pPr>
            <w:r w:rsidRPr="006D784F">
              <w:t>rok</w:t>
            </w:r>
          </w:p>
        </w:tc>
        <w:tc>
          <w:tcPr>
            <w:tcW w:w="3685" w:type="dxa"/>
            <w:gridSpan w:val="3"/>
            <w:vAlign w:val="center"/>
          </w:tcPr>
          <w:p w14:paraId="301B2A09" w14:textId="77777777" w:rsidR="00797BD3" w:rsidRPr="006D784F" w:rsidRDefault="00797BD3" w:rsidP="00231C50">
            <w:pPr>
              <w:spacing w:after="0" w:line="240" w:lineRule="auto"/>
              <w:contextualSpacing/>
            </w:pPr>
            <w:r w:rsidRPr="006D784F">
              <w:t>Źródło danych / sposób pomiaru</w:t>
            </w:r>
          </w:p>
        </w:tc>
      </w:tr>
      <w:tr w:rsidR="00797BD3" w:rsidRPr="006D784F" w14:paraId="49E81E8D" w14:textId="77777777" w:rsidTr="00231C50">
        <w:tc>
          <w:tcPr>
            <w:tcW w:w="746" w:type="dxa"/>
            <w:vAlign w:val="center"/>
          </w:tcPr>
          <w:p w14:paraId="34975F8B" w14:textId="77777777" w:rsidR="00797BD3" w:rsidRPr="006D784F" w:rsidRDefault="00797BD3" w:rsidP="00231C50">
            <w:pPr>
              <w:spacing w:after="0" w:line="240" w:lineRule="auto"/>
              <w:contextualSpacing/>
            </w:pPr>
            <w:r w:rsidRPr="006D784F">
              <w:t>W1.0</w:t>
            </w:r>
          </w:p>
        </w:tc>
        <w:tc>
          <w:tcPr>
            <w:tcW w:w="5833" w:type="dxa"/>
            <w:gridSpan w:val="3"/>
            <w:vAlign w:val="center"/>
          </w:tcPr>
          <w:p w14:paraId="2E392160" w14:textId="77777777" w:rsidR="00797BD3" w:rsidRPr="006D784F" w:rsidRDefault="00797BD3" w:rsidP="00231C50">
            <w:pPr>
              <w:spacing w:after="0" w:line="240" w:lineRule="auto"/>
              <w:contextualSpacing/>
            </w:pPr>
            <w:r w:rsidRPr="006D784F">
              <w:t>Nakłady na ochronę środowiska</w:t>
            </w:r>
          </w:p>
        </w:tc>
        <w:tc>
          <w:tcPr>
            <w:tcW w:w="2364" w:type="dxa"/>
            <w:vAlign w:val="center"/>
          </w:tcPr>
          <w:p w14:paraId="60C23D75" w14:textId="77777777" w:rsidR="00797BD3" w:rsidRPr="006D784F" w:rsidRDefault="00797BD3" w:rsidP="00231C50">
            <w:pPr>
              <w:spacing w:after="0" w:line="240" w:lineRule="auto"/>
              <w:contextualSpacing/>
            </w:pPr>
            <w:r w:rsidRPr="006D784F">
              <w:t>tysiące złotych</w:t>
            </w:r>
          </w:p>
        </w:tc>
        <w:tc>
          <w:tcPr>
            <w:tcW w:w="1513" w:type="dxa"/>
            <w:vAlign w:val="center"/>
          </w:tcPr>
          <w:p w14:paraId="16BCACB0" w14:textId="77777777" w:rsidR="00797BD3" w:rsidRPr="006D784F" w:rsidRDefault="004B3D30" w:rsidP="00231C50">
            <w:pPr>
              <w:spacing w:after="0" w:line="240" w:lineRule="auto"/>
              <w:contextualSpacing/>
            </w:pPr>
            <w:r w:rsidRPr="006D784F">
              <w:t>17 531, 30</w:t>
            </w:r>
          </w:p>
        </w:tc>
        <w:tc>
          <w:tcPr>
            <w:tcW w:w="851" w:type="dxa"/>
            <w:vAlign w:val="center"/>
          </w:tcPr>
          <w:p w14:paraId="5F39A717" w14:textId="77777777" w:rsidR="00797BD3" w:rsidRPr="006D784F" w:rsidRDefault="004B3D30" w:rsidP="00231C50">
            <w:pPr>
              <w:spacing w:after="0" w:line="240" w:lineRule="auto"/>
              <w:contextualSpacing/>
            </w:pPr>
            <w:r w:rsidRPr="006D784F">
              <w:t>20 000</w:t>
            </w:r>
          </w:p>
        </w:tc>
        <w:tc>
          <w:tcPr>
            <w:tcW w:w="3685" w:type="dxa"/>
            <w:gridSpan w:val="3"/>
            <w:vAlign w:val="center"/>
          </w:tcPr>
          <w:p w14:paraId="41CBFE50" w14:textId="77777777" w:rsidR="00797BD3" w:rsidRPr="006D784F" w:rsidRDefault="00797BD3" w:rsidP="00231C50">
            <w:pPr>
              <w:spacing w:after="0" w:line="240" w:lineRule="auto"/>
              <w:contextualSpacing/>
            </w:pPr>
            <w:r w:rsidRPr="006D784F">
              <w:t>Bank danych lokalnych GUS (dane dla powiatów)</w:t>
            </w:r>
          </w:p>
        </w:tc>
      </w:tr>
      <w:tr w:rsidR="00797BD3" w:rsidRPr="006D784F" w14:paraId="70BEB1A9" w14:textId="77777777" w:rsidTr="00231C50">
        <w:tc>
          <w:tcPr>
            <w:tcW w:w="746" w:type="dxa"/>
            <w:vAlign w:val="center"/>
          </w:tcPr>
          <w:p w14:paraId="68E8D8BE" w14:textId="77777777" w:rsidR="00797BD3" w:rsidRPr="006D784F" w:rsidRDefault="00797BD3" w:rsidP="00231C50">
            <w:pPr>
              <w:spacing w:after="0" w:line="240" w:lineRule="auto"/>
              <w:contextualSpacing/>
            </w:pPr>
            <w:r w:rsidRPr="006D784F">
              <w:t>W1.1.</w:t>
            </w:r>
          </w:p>
        </w:tc>
        <w:tc>
          <w:tcPr>
            <w:tcW w:w="5833" w:type="dxa"/>
            <w:gridSpan w:val="3"/>
            <w:vAlign w:val="center"/>
          </w:tcPr>
          <w:p w14:paraId="47CFE2D7" w14:textId="77777777" w:rsidR="00797BD3" w:rsidRPr="006D784F" w:rsidRDefault="00797BD3" w:rsidP="00231C50">
            <w:pPr>
              <w:spacing w:after="0" w:line="240" w:lineRule="auto"/>
              <w:contextualSpacing/>
            </w:pPr>
            <w:r w:rsidRPr="006D784F">
              <w:t>Korzystający z noclegów na obszarze LGD</w:t>
            </w:r>
          </w:p>
        </w:tc>
        <w:tc>
          <w:tcPr>
            <w:tcW w:w="2364" w:type="dxa"/>
            <w:vAlign w:val="center"/>
          </w:tcPr>
          <w:p w14:paraId="0D3E2893" w14:textId="77777777" w:rsidR="00797BD3" w:rsidRPr="006D784F" w:rsidRDefault="00797BD3" w:rsidP="00231C50">
            <w:pPr>
              <w:spacing w:after="0" w:line="240" w:lineRule="auto"/>
              <w:contextualSpacing/>
            </w:pPr>
            <w:r w:rsidRPr="006D784F">
              <w:t>osoba</w:t>
            </w:r>
          </w:p>
        </w:tc>
        <w:tc>
          <w:tcPr>
            <w:tcW w:w="1513" w:type="dxa"/>
            <w:vAlign w:val="center"/>
          </w:tcPr>
          <w:p w14:paraId="24A75A68" w14:textId="77777777" w:rsidR="00797BD3" w:rsidRPr="006D784F" w:rsidRDefault="00797BD3" w:rsidP="00231C50">
            <w:pPr>
              <w:spacing w:after="0" w:line="240" w:lineRule="auto"/>
              <w:contextualSpacing/>
            </w:pPr>
            <w:r w:rsidRPr="006D784F">
              <w:t xml:space="preserve">      12</w:t>
            </w:r>
            <w:r w:rsidR="004B3D30" w:rsidRPr="006D784F">
              <w:t xml:space="preserve"> </w:t>
            </w:r>
            <w:r w:rsidRPr="006D784F">
              <w:t>717</w:t>
            </w:r>
          </w:p>
        </w:tc>
        <w:tc>
          <w:tcPr>
            <w:tcW w:w="851" w:type="dxa"/>
            <w:vAlign w:val="center"/>
          </w:tcPr>
          <w:p w14:paraId="43441ACD" w14:textId="77777777" w:rsidR="00797BD3" w:rsidRPr="006D784F" w:rsidRDefault="004B3D30" w:rsidP="00231C50">
            <w:pPr>
              <w:spacing w:after="0" w:line="240" w:lineRule="auto"/>
              <w:contextualSpacing/>
            </w:pPr>
            <w:r w:rsidRPr="006D784F">
              <w:t>18 000</w:t>
            </w:r>
          </w:p>
        </w:tc>
        <w:tc>
          <w:tcPr>
            <w:tcW w:w="3685" w:type="dxa"/>
            <w:gridSpan w:val="3"/>
            <w:vAlign w:val="center"/>
          </w:tcPr>
          <w:p w14:paraId="26C50E34" w14:textId="77777777" w:rsidR="00797BD3" w:rsidRPr="006D784F" w:rsidRDefault="00797BD3" w:rsidP="00231C50">
            <w:pPr>
              <w:spacing w:after="0" w:line="240" w:lineRule="auto"/>
              <w:contextualSpacing/>
            </w:pPr>
            <w:r w:rsidRPr="006D784F">
              <w:t>Bank danych lokalnych GUS</w:t>
            </w:r>
          </w:p>
        </w:tc>
      </w:tr>
      <w:tr w:rsidR="00797BD3" w:rsidRPr="006D784F" w14:paraId="274800CF" w14:textId="77777777" w:rsidTr="00231C50">
        <w:tc>
          <w:tcPr>
            <w:tcW w:w="2980" w:type="dxa"/>
            <w:gridSpan w:val="2"/>
            <w:vAlign w:val="center"/>
          </w:tcPr>
          <w:p w14:paraId="5EB29941" w14:textId="77777777" w:rsidR="00797BD3" w:rsidRPr="006D784F" w:rsidRDefault="00797BD3" w:rsidP="00231C50">
            <w:pPr>
              <w:spacing w:after="0" w:line="240" w:lineRule="auto"/>
              <w:contextualSpacing/>
            </w:pPr>
          </w:p>
        </w:tc>
        <w:tc>
          <w:tcPr>
            <w:tcW w:w="3599" w:type="dxa"/>
            <w:gridSpan w:val="2"/>
            <w:vAlign w:val="center"/>
          </w:tcPr>
          <w:p w14:paraId="04AE2C02" w14:textId="77777777" w:rsidR="00797BD3" w:rsidRPr="006D784F" w:rsidRDefault="00797BD3" w:rsidP="00231C50">
            <w:pPr>
              <w:spacing w:after="0" w:line="240" w:lineRule="auto"/>
              <w:contextualSpacing/>
            </w:pPr>
            <w:r w:rsidRPr="006D784F">
              <w:t>Wskaźnik rezultatu dla celów szczegółowych</w:t>
            </w:r>
          </w:p>
        </w:tc>
        <w:tc>
          <w:tcPr>
            <w:tcW w:w="2364" w:type="dxa"/>
            <w:vAlign w:val="center"/>
          </w:tcPr>
          <w:p w14:paraId="28DAF097" w14:textId="77777777" w:rsidR="00797BD3" w:rsidRPr="006D784F" w:rsidRDefault="00797BD3" w:rsidP="00231C50">
            <w:pPr>
              <w:spacing w:after="0" w:line="240" w:lineRule="auto"/>
              <w:contextualSpacing/>
            </w:pPr>
            <w:r w:rsidRPr="006D784F">
              <w:t>Jednostka miary</w:t>
            </w:r>
          </w:p>
        </w:tc>
        <w:tc>
          <w:tcPr>
            <w:tcW w:w="1513" w:type="dxa"/>
            <w:vAlign w:val="center"/>
          </w:tcPr>
          <w:p w14:paraId="724C9C9B" w14:textId="77777777" w:rsidR="00797BD3" w:rsidRPr="006D784F" w:rsidRDefault="00797BD3" w:rsidP="00231C50">
            <w:pPr>
              <w:spacing w:after="0" w:line="240" w:lineRule="auto"/>
              <w:contextualSpacing/>
            </w:pPr>
            <w:r w:rsidRPr="006D784F">
              <w:t>Stan początkowy 2015 rok</w:t>
            </w:r>
          </w:p>
        </w:tc>
        <w:tc>
          <w:tcPr>
            <w:tcW w:w="851" w:type="dxa"/>
            <w:vAlign w:val="center"/>
          </w:tcPr>
          <w:p w14:paraId="0020D8A7" w14:textId="77777777" w:rsidR="00231C50" w:rsidRPr="006D784F" w:rsidRDefault="00797BD3" w:rsidP="00231C50">
            <w:pPr>
              <w:spacing w:after="0" w:line="240" w:lineRule="auto"/>
              <w:contextualSpacing/>
            </w:pPr>
            <w:r w:rsidRPr="006D784F">
              <w:t>Plan 2022</w:t>
            </w:r>
          </w:p>
          <w:p w14:paraId="07243957" w14:textId="77777777" w:rsidR="00797BD3" w:rsidRPr="006D784F" w:rsidRDefault="00797BD3" w:rsidP="00231C50">
            <w:pPr>
              <w:spacing w:after="0" w:line="240" w:lineRule="auto"/>
              <w:contextualSpacing/>
            </w:pPr>
            <w:r w:rsidRPr="006D784F">
              <w:t>rok</w:t>
            </w:r>
          </w:p>
        </w:tc>
        <w:tc>
          <w:tcPr>
            <w:tcW w:w="3685" w:type="dxa"/>
            <w:gridSpan w:val="3"/>
            <w:vAlign w:val="center"/>
          </w:tcPr>
          <w:p w14:paraId="13B87AB4" w14:textId="77777777" w:rsidR="00797BD3" w:rsidRPr="006D784F" w:rsidRDefault="00797BD3" w:rsidP="00231C50">
            <w:pPr>
              <w:spacing w:after="0" w:line="240" w:lineRule="auto"/>
              <w:contextualSpacing/>
            </w:pPr>
            <w:r w:rsidRPr="006D784F">
              <w:t>Źródło danych / sposób pomiaru</w:t>
            </w:r>
          </w:p>
        </w:tc>
      </w:tr>
      <w:tr w:rsidR="00797BD3" w:rsidRPr="006D784F" w14:paraId="02094254" w14:textId="77777777" w:rsidTr="00231C50">
        <w:tc>
          <w:tcPr>
            <w:tcW w:w="746" w:type="dxa"/>
            <w:vAlign w:val="center"/>
          </w:tcPr>
          <w:p w14:paraId="1053BCFD" w14:textId="77777777" w:rsidR="00797BD3" w:rsidRPr="006D784F" w:rsidRDefault="00797BD3" w:rsidP="00231C50">
            <w:pPr>
              <w:spacing w:after="0" w:line="240" w:lineRule="auto"/>
              <w:contextualSpacing/>
            </w:pPr>
            <w:r w:rsidRPr="006D784F">
              <w:t>w1.1.</w:t>
            </w:r>
          </w:p>
        </w:tc>
        <w:tc>
          <w:tcPr>
            <w:tcW w:w="5833" w:type="dxa"/>
            <w:gridSpan w:val="3"/>
            <w:vAlign w:val="center"/>
          </w:tcPr>
          <w:p w14:paraId="7785DF15" w14:textId="77777777" w:rsidR="00797BD3" w:rsidRPr="006D784F" w:rsidRDefault="00797BD3" w:rsidP="00231C50">
            <w:pPr>
              <w:spacing w:after="0" w:line="240" w:lineRule="auto"/>
              <w:contextualSpacing/>
            </w:pPr>
            <w:r w:rsidRPr="006D784F">
              <w:t>Liczba osób, które wzięły udział w szkoleniach, projektach z  zakresu ochrony środowiska i zmian klimatycznych</w:t>
            </w:r>
          </w:p>
        </w:tc>
        <w:tc>
          <w:tcPr>
            <w:tcW w:w="2364" w:type="dxa"/>
            <w:vAlign w:val="center"/>
          </w:tcPr>
          <w:p w14:paraId="65CC0E6B" w14:textId="77777777" w:rsidR="00797BD3" w:rsidRPr="006D784F" w:rsidRDefault="00797BD3" w:rsidP="00231C50">
            <w:pPr>
              <w:spacing w:after="0" w:line="240" w:lineRule="auto"/>
              <w:contextualSpacing/>
            </w:pPr>
            <w:r w:rsidRPr="006D784F">
              <w:t>osoba</w:t>
            </w:r>
          </w:p>
        </w:tc>
        <w:tc>
          <w:tcPr>
            <w:tcW w:w="1513" w:type="dxa"/>
            <w:vAlign w:val="center"/>
          </w:tcPr>
          <w:p w14:paraId="605202C0" w14:textId="77777777" w:rsidR="00797BD3" w:rsidRPr="006D784F" w:rsidRDefault="00797BD3" w:rsidP="00231C50">
            <w:pPr>
              <w:spacing w:after="0" w:line="240" w:lineRule="auto"/>
              <w:contextualSpacing/>
            </w:pPr>
            <w:r w:rsidRPr="006D784F">
              <w:t>0</w:t>
            </w:r>
          </w:p>
        </w:tc>
        <w:tc>
          <w:tcPr>
            <w:tcW w:w="851" w:type="dxa"/>
            <w:vAlign w:val="center"/>
          </w:tcPr>
          <w:p w14:paraId="45405E76" w14:textId="77777777" w:rsidR="00797BD3" w:rsidRPr="006D784F" w:rsidRDefault="00797BD3" w:rsidP="00231C50">
            <w:pPr>
              <w:spacing w:after="0" w:line="240" w:lineRule="auto"/>
              <w:contextualSpacing/>
            </w:pPr>
            <w:r w:rsidRPr="006D784F">
              <w:t>30</w:t>
            </w:r>
          </w:p>
        </w:tc>
        <w:tc>
          <w:tcPr>
            <w:tcW w:w="3685" w:type="dxa"/>
            <w:gridSpan w:val="3"/>
            <w:vAlign w:val="center"/>
          </w:tcPr>
          <w:p w14:paraId="51749F1F" w14:textId="77777777" w:rsidR="00797BD3" w:rsidRPr="006D784F" w:rsidRDefault="00797BD3" w:rsidP="00231C50">
            <w:pPr>
              <w:spacing w:after="0" w:line="240" w:lineRule="auto"/>
              <w:contextualSpacing/>
            </w:pPr>
            <w:r w:rsidRPr="006D784F">
              <w:t>Lista osób, które otrzymały certyfikaty ukończenia szkolenia,  wzięły udział w realizacji projektu</w:t>
            </w:r>
          </w:p>
        </w:tc>
      </w:tr>
      <w:tr w:rsidR="00797BD3" w:rsidRPr="006D784F" w14:paraId="6B29EC96" w14:textId="77777777" w:rsidTr="00231C50">
        <w:tc>
          <w:tcPr>
            <w:tcW w:w="746" w:type="dxa"/>
            <w:vAlign w:val="center"/>
          </w:tcPr>
          <w:p w14:paraId="384250BB" w14:textId="77777777" w:rsidR="00797BD3" w:rsidRPr="006D784F" w:rsidRDefault="00797BD3" w:rsidP="00231C50">
            <w:pPr>
              <w:spacing w:after="0" w:line="240" w:lineRule="auto"/>
              <w:contextualSpacing/>
            </w:pPr>
            <w:r w:rsidRPr="006D784F">
              <w:t>w1.2</w:t>
            </w:r>
          </w:p>
        </w:tc>
        <w:tc>
          <w:tcPr>
            <w:tcW w:w="5833" w:type="dxa"/>
            <w:gridSpan w:val="3"/>
            <w:vAlign w:val="center"/>
          </w:tcPr>
          <w:p w14:paraId="631FE2F6" w14:textId="77777777" w:rsidR="00797BD3" w:rsidRPr="006D784F" w:rsidRDefault="00797BD3" w:rsidP="00231C50">
            <w:pPr>
              <w:spacing w:after="0" w:line="240" w:lineRule="auto"/>
              <w:contextualSpacing/>
            </w:pPr>
            <w:r w:rsidRPr="006D784F">
              <w:t>Liczba osób, które skorzystały z więcej niż jednej usługi turystycznej /rekreacyjnej objętej siecią, która otrzymała wsparcie w ramach realizacji LSR</w:t>
            </w:r>
          </w:p>
        </w:tc>
        <w:tc>
          <w:tcPr>
            <w:tcW w:w="2364" w:type="dxa"/>
            <w:vAlign w:val="center"/>
          </w:tcPr>
          <w:p w14:paraId="5952DDB8" w14:textId="77777777" w:rsidR="00797BD3" w:rsidRPr="006D784F" w:rsidRDefault="00797BD3" w:rsidP="00231C50">
            <w:pPr>
              <w:spacing w:after="0" w:line="240" w:lineRule="auto"/>
              <w:contextualSpacing/>
            </w:pPr>
            <w:r w:rsidRPr="006D784F">
              <w:t>osoba</w:t>
            </w:r>
          </w:p>
        </w:tc>
        <w:tc>
          <w:tcPr>
            <w:tcW w:w="1513" w:type="dxa"/>
            <w:vAlign w:val="center"/>
          </w:tcPr>
          <w:p w14:paraId="5B10BA54" w14:textId="77777777" w:rsidR="00797BD3" w:rsidRPr="006D784F" w:rsidRDefault="00797BD3" w:rsidP="00231C50">
            <w:pPr>
              <w:spacing w:after="0" w:line="240" w:lineRule="auto"/>
              <w:contextualSpacing/>
            </w:pPr>
            <w:r w:rsidRPr="006D784F">
              <w:t>0</w:t>
            </w:r>
          </w:p>
        </w:tc>
        <w:tc>
          <w:tcPr>
            <w:tcW w:w="851" w:type="dxa"/>
            <w:vAlign w:val="center"/>
          </w:tcPr>
          <w:p w14:paraId="2BC9043B" w14:textId="77777777" w:rsidR="00797BD3" w:rsidRPr="006D784F" w:rsidRDefault="00797BD3" w:rsidP="00231C50">
            <w:pPr>
              <w:spacing w:after="0" w:line="240" w:lineRule="auto"/>
              <w:contextualSpacing/>
            </w:pPr>
            <w:r w:rsidRPr="006D784F">
              <w:t>800</w:t>
            </w:r>
          </w:p>
        </w:tc>
        <w:tc>
          <w:tcPr>
            <w:tcW w:w="3685" w:type="dxa"/>
            <w:gridSpan w:val="3"/>
            <w:vAlign w:val="center"/>
          </w:tcPr>
          <w:p w14:paraId="59B40B7F" w14:textId="77777777" w:rsidR="00797BD3" w:rsidRPr="006D784F" w:rsidRDefault="00797BD3" w:rsidP="00231C50">
            <w:pPr>
              <w:spacing w:after="0" w:line="240" w:lineRule="auto"/>
              <w:contextualSpacing/>
            </w:pPr>
            <w:r w:rsidRPr="006D784F">
              <w:t>Listy odbiorców usług pozyskane od beneficjentów, ankiety monitorujące</w:t>
            </w:r>
          </w:p>
        </w:tc>
      </w:tr>
      <w:tr w:rsidR="00797BD3" w:rsidRPr="006D784F" w14:paraId="52B67DA4" w14:textId="77777777" w:rsidTr="00231C50">
        <w:tc>
          <w:tcPr>
            <w:tcW w:w="746" w:type="dxa"/>
            <w:vAlign w:val="center"/>
          </w:tcPr>
          <w:p w14:paraId="42663472" w14:textId="77777777" w:rsidR="00797BD3" w:rsidRPr="006D784F" w:rsidRDefault="00797BD3" w:rsidP="00231C50">
            <w:pPr>
              <w:spacing w:after="0" w:line="240" w:lineRule="auto"/>
              <w:contextualSpacing/>
            </w:pPr>
            <w:r w:rsidRPr="006D784F">
              <w:t>w1.3</w:t>
            </w:r>
          </w:p>
        </w:tc>
        <w:tc>
          <w:tcPr>
            <w:tcW w:w="5833" w:type="dxa"/>
            <w:gridSpan w:val="3"/>
            <w:vAlign w:val="center"/>
          </w:tcPr>
          <w:p w14:paraId="65F6E04A" w14:textId="77777777" w:rsidR="00797BD3" w:rsidRPr="006D784F" w:rsidRDefault="00797BD3" w:rsidP="00231C50">
            <w:pPr>
              <w:spacing w:after="0" w:line="240" w:lineRule="auto"/>
              <w:contextualSpacing/>
            </w:pPr>
            <w:r w:rsidRPr="006D784F">
              <w:t>Liczba osób odwiedzających zabytki i obiekty kulturowe</w:t>
            </w:r>
          </w:p>
        </w:tc>
        <w:tc>
          <w:tcPr>
            <w:tcW w:w="2364" w:type="dxa"/>
            <w:vAlign w:val="center"/>
          </w:tcPr>
          <w:p w14:paraId="4B075FC8" w14:textId="77777777" w:rsidR="00797BD3" w:rsidRPr="006D784F" w:rsidRDefault="00797BD3" w:rsidP="00231C50">
            <w:pPr>
              <w:spacing w:after="0" w:line="240" w:lineRule="auto"/>
              <w:contextualSpacing/>
            </w:pPr>
            <w:r w:rsidRPr="006D784F">
              <w:t>osoba</w:t>
            </w:r>
          </w:p>
        </w:tc>
        <w:tc>
          <w:tcPr>
            <w:tcW w:w="1513" w:type="dxa"/>
            <w:vAlign w:val="center"/>
          </w:tcPr>
          <w:p w14:paraId="74F260E2" w14:textId="77777777" w:rsidR="00797BD3" w:rsidRPr="006D784F" w:rsidRDefault="00797BD3" w:rsidP="00231C50">
            <w:pPr>
              <w:spacing w:after="0" w:line="240" w:lineRule="auto"/>
              <w:contextualSpacing/>
            </w:pPr>
            <w:r w:rsidRPr="006D784F">
              <w:t>0</w:t>
            </w:r>
          </w:p>
        </w:tc>
        <w:tc>
          <w:tcPr>
            <w:tcW w:w="851" w:type="dxa"/>
            <w:vAlign w:val="center"/>
          </w:tcPr>
          <w:p w14:paraId="117BA727" w14:textId="77777777" w:rsidR="00797BD3" w:rsidRPr="006D784F" w:rsidRDefault="00797BD3" w:rsidP="00231C50">
            <w:pPr>
              <w:spacing w:after="0" w:line="240" w:lineRule="auto"/>
              <w:contextualSpacing/>
            </w:pPr>
            <w:r w:rsidRPr="006D784F">
              <w:t>400</w:t>
            </w:r>
          </w:p>
        </w:tc>
        <w:tc>
          <w:tcPr>
            <w:tcW w:w="3685" w:type="dxa"/>
            <w:gridSpan w:val="3"/>
            <w:vAlign w:val="center"/>
          </w:tcPr>
          <w:p w14:paraId="4FC8501E" w14:textId="77777777" w:rsidR="00797BD3" w:rsidRPr="006D784F" w:rsidRDefault="00797BD3" w:rsidP="00231C50">
            <w:pPr>
              <w:spacing w:after="0" w:line="240" w:lineRule="auto"/>
              <w:contextualSpacing/>
            </w:pPr>
            <w:r w:rsidRPr="006D784F">
              <w:t>Listy odbiorców usług pozyskane od beneficjentów, ankiety monitorujące</w:t>
            </w:r>
          </w:p>
        </w:tc>
      </w:tr>
      <w:tr w:rsidR="00797BD3" w:rsidRPr="006D784F" w14:paraId="184617E8" w14:textId="77777777" w:rsidTr="00231C50">
        <w:trPr>
          <w:trHeight w:val="324"/>
        </w:trPr>
        <w:tc>
          <w:tcPr>
            <w:tcW w:w="2980" w:type="dxa"/>
            <w:gridSpan w:val="2"/>
            <w:vMerge w:val="restart"/>
            <w:vAlign w:val="center"/>
          </w:tcPr>
          <w:p w14:paraId="3DFEE840" w14:textId="77777777" w:rsidR="00797BD3" w:rsidRPr="006D784F" w:rsidRDefault="00F271B1" w:rsidP="00231C50">
            <w:pPr>
              <w:spacing w:after="0" w:line="240" w:lineRule="auto"/>
              <w:contextualSpacing/>
            </w:pPr>
            <w:r w:rsidRPr="006D784F">
              <w:t>Przedsięwzięci</w:t>
            </w:r>
            <w:r w:rsidR="00FD469C" w:rsidRPr="006D784F">
              <w:t>a</w:t>
            </w:r>
          </w:p>
        </w:tc>
        <w:tc>
          <w:tcPr>
            <w:tcW w:w="2268" w:type="dxa"/>
            <w:vMerge w:val="restart"/>
            <w:vAlign w:val="center"/>
          </w:tcPr>
          <w:p w14:paraId="7720B9C3" w14:textId="77777777" w:rsidR="00797BD3" w:rsidRPr="006D784F" w:rsidRDefault="00FD469C" w:rsidP="00231C50">
            <w:pPr>
              <w:spacing w:after="0" w:line="240" w:lineRule="auto"/>
              <w:contextualSpacing/>
            </w:pPr>
            <w:r w:rsidRPr="006D784F">
              <w:t>Grupy docelowe</w:t>
            </w:r>
          </w:p>
        </w:tc>
        <w:tc>
          <w:tcPr>
            <w:tcW w:w="1331" w:type="dxa"/>
            <w:vMerge w:val="restart"/>
            <w:vAlign w:val="center"/>
          </w:tcPr>
          <w:p w14:paraId="3D8357DD" w14:textId="77777777" w:rsidR="00797BD3" w:rsidRPr="006D784F" w:rsidRDefault="00F271B1" w:rsidP="00FD469C">
            <w:pPr>
              <w:spacing w:after="0" w:line="240" w:lineRule="auto"/>
              <w:contextualSpacing/>
              <w:jc w:val="center"/>
            </w:pPr>
            <w:r w:rsidRPr="006D784F">
              <w:t xml:space="preserve">Sposób realizacji </w:t>
            </w:r>
          </w:p>
        </w:tc>
        <w:tc>
          <w:tcPr>
            <w:tcW w:w="2364" w:type="dxa"/>
            <w:vMerge w:val="restart"/>
            <w:vAlign w:val="center"/>
          </w:tcPr>
          <w:p w14:paraId="72CE9405" w14:textId="77777777" w:rsidR="00797BD3" w:rsidRPr="006D784F" w:rsidRDefault="00797BD3" w:rsidP="00231C50">
            <w:pPr>
              <w:spacing w:after="0" w:line="240" w:lineRule="auto"/>
              <w:contextualSpacing/>
            </w:pPr>
            <w:r w:rsidRPr="006D784F">
              <w:t>Nazwa</w:t>
            </w:r>
          </w:p>
        </w:tc>
        <w:tc>
          <w:tcPr>
            <w:tcW w:w="1513" w:type="dxa"/>
            <w:vMerge w:val="restart"/>
            <w:vAlign w:val="center"/>
          </w:tcPr>
          <w:p w14:paraId="7A1182BE" w14:textId="77777777" w:rsidR="00797BD3" w:rsidRPr="006D784F" w:rsidRDefault="00797BD3" w:rsidP="00231C50">
            <w:pPr>
              <w:spacing w:after="0" w:line="240" w:lineRule="auto"/>
              <w:contextualSpacing/>
            </w:pPr>
            <w:r w:rsidRPr="006D784F">
              <w:t>Jednostka miary</w:t>
            </w:r>
          </w:p>
        </w:tc>
        <w:tc>
          <w:tcPr>
            <w:tcW w:w="2111" w:type="dxa"/>
            <w:gridSpan w:val="3"/>
            <w:vAlign w:val="center"/>
          </w:tcPr>
          <w:p w14:paraId="0CD1A7D7" w14:textId="77777777" w:rsidR="00797BD3" w:rsidRPr="006D784F" w:rsidRDefault="00797BD3" w:rsidP="00231C50">
            <w:pPr>
              <w:spacing w:after="0" w:line="240" w:lineRule="auto"/>
              <w:contextualSpacing/>
              <w:jc w:val="center"/>
            </w:pPr>
            <w:r w:rsidRPr="006D784F">
              <w:t>wartość</w:t>
            </w:r>
          </w:p>
        </w:tc>
        <w:tc>
          <w:tcPr>
            <w:tcW w:w="2425" w:type="dxa"/>
            <w:vMerge w:val="restart"/>
            <w:vAlign w:val="center"/>
          </w:tcPr>
          <w:p w14:paraId="62209D79" w14:textId="77777777" w:rsidR="00797BD3" w:rsidRPr="006D784F" w:rsidRDefault="00797BD3" w:rsidP="00231C50">
            <w:pPr>
              <w:spacing w:after="0" w:line="240" w:lineRule="auto"/>
              <w:contextualSpacing/>
            </w:pPr>
            <w:r w:rsidRPr="006D784F">
              <w:t>Źródło danych / sposób pomiaru</w:t>
            </w:r>
          </w:p>
        </w:tc>
      </w:tr>
      <w:tr w:rsidR="00797BD3" w:rsidRPr="006D784F" w14:paraId="43892650" w14:textId="77777777" w:rsidTr="00231C50">
        <w:trPr>
          <w:trHeight w:val="393"/>
        </w:trPr>
        <w:tc>
          <w:tcPr>
            <w:tcW w:w="2980" w:type="dxa"/>
            <w:gridSpan w:val="2"/>
            <w:vMerge/>
            <w:vAlign w:val="center"/>
          </w:tcPr>
          <w:p w14:paraId="540FD6CD" w14:textId="77777777" w:rsidR="00797BD3" w:rsidRPr="006D784F" w:rsidRDefault="00797BD3" w:rsidP="00231C50">
            <w:pPr>
              <w:spacing w:after="0" w:line="240" w:lineRule="auto"/>
              <w:contextualSpacing/>
            </w:pPr>
          </w:p>
        </w:tc>
        <w:tc>
          <w:tcPr>
            <w:tcW w:w="2268" w:type="dxa"/>
            <w:vMerge/>
            <w:vAlign w:val="center"/>
          </w:tcPr>
          <w:p w14:paraId="7EB06729" w14:textId="77777777" w:rsidR="00797BD3" w:rsidRPr="006D784F" w:rsidRDefault="00797BD3" w:rsidP="00231C50">
            <w:pPr>
              <w:spacing w:after="0" w:line="240" w:lineRule="auto"/>
              <w:contextualSpacing/>
            </w:pPr>
          </w:p>
        </w:tc>
        <w:tc>
          <w:tcPr>
            <w:tcW w:w="1331" w:type="dxa"/>
            <w:vMerge/>
            <w:vAlign w:val="center"/>
          </w:tcPr>
          <w:p w14:paraId="5072974A" w14:textId="77777777" w:rsidR="00797BD3" w:rsidRPr="006D784F" w:rsidRDefault="00797BD3" w:rsidP="00231C50">
            <w:pPr>
              <w:spacing w:after="0" w:line="240" w:lineRule="auto"/>
              <w:contextualSpacing/>
            </w:pPr>
          </w:p>
        </w:tc>
        <w:tc>
          <w:tcPr>
            <w:tcW w:w="2364" w:type="dxa"/>
            <w:vMerge/>
            <w:vAlign w:val="center"/>
          </w:tcPr>
          <w:p w14:paraId="5722D46A" w14:textId="77777777" w:rsidR="00797BD3" w:rsidRPr="006D784F" w:rsidRDefault="00797BD3" w:rsidP="00231C50">
            <w:pPr>
              <w:spacing w:after="0" w:line="240" w:lineRule="auto"/>
              <w:contextualSpacing/>
            </w:pPr>
          </w:p>
        </w:tc>
        <w:tc>
          <w:tcPr>
            <w:tcW w:w="1513" w:type="dxa"/>
            <w:vMerge/>
            <w:vAlign w:val="center"/>
          </w:tcPr>
          <w:p w14:paraId="6E3BBAE0" w14:textId="77777777" w:rsidR="00797BD3" w:rsidRPr="006D784F" w:rsidRDefault="00797BD3" w:rsidP="00231C50">
            <w:pPr>
              <w:spacing w:after="0" w:line="240" w:lineRule="auto"/>
              <w:contextualSpacing/>
            </w:pPr>
          </w:p>
        </w:tc>
        <w:tc>
          <w:tcPr>
            <w:tcW w:w="1060" w:type="dxa"/>
            <w:gridSpan w:val="2"/>
            <w:vAlign w:val="center"/>
          </w:tcPr>
          <w:p w14:paraId="047D1173" w14:textId="77777777" w:rsidR="00797BD3" w:rsidRPr="006D784F" w:rsidRDefault="00797BD3" w:rsidP="00231C50">
            <w:pPr>
              <w:spacing w:after="0" w:line="240" w:lineRule="auto"/>
              <w:contextualSpacing/>
            </w:pPr>
            <w:r w:rsidRPr="006D784F">
              <w:t>Początkowa 2015 rok</w:t>
            </w:r>
          </w:p>
        </w:tc>
        <w:tc>
          <w:tcPr>
            <w:tcW w:w="1051" w:type="dxa"/>
            <w:vAlign w:val="center"/>
          </w:tcPr>
          <w:p w14:paraId="4D1315CF" w14:textId="77777777" w:rsidR="00797BD3" w:rsidRPr="006D784F" w:rsidRDefault="00797BD3" w:rsidP="00231C50">
            <w:pPr>
              <w:spacing w:after="0" w:line="240" w:lineRule="auto"/>
              <w:contextualSpacing/>
            </w:pPr>
            <w:r w:rsidRPr="006D784F">
              <w:t>Końcowa 2022rok</w:t>
            </w:r>
          </w:p>
        </w:tc>
        <w:tc>
          <w:tcPr>
            <w:tcW w:w="2425" w:type="dxa"/>
            <w:vMerge/>
            <w:vAlign w:val="center"/>
          </w:tcPr>
          <w:p w14:paraId="70388668" w14:textId="77777777" w:rsidR="00797BD3" w:rsidRPr="006D784F" w:rsidRDefault="00797BD3" w:rsidP="00231C50">
            <w:pPr>
              <w:spacing w:after="0" w:line="240" w:lineRule="auto"/>
              <w:contextualSpacing/>
            </w:pPr>
          </w:p>
        </w:tc>
      </w:tr>
      <w:tr w:rsidR="00797BD3" w:rsidRPr="006D784F" w14:paraId="6F5AA471" w14:textId="77777777" w:rsidTr="00231C50">
        <w:tc>
          <w:tcPr>
            <w:tcW w:w="746" w:type="dxa"/>
            <w:vAlign w:val="center"/>
          </w:tcPr>
          <w:p w14:paraId="7F8F9F81" w14:textId="77777777" w:rsidR="00797BD3" w:rsidRPr="006D784F" w:rsidRDefault="00797BD3" w:rsidP="00231C50">
            <w:pPr>
              <w:spacing w:after="0" w:line="240" w:lineRule="auto"/>
              <w:contextualSpacing/>
            </w:pPr>
            <w:r w:rsidRPr="006D784F">
              <w:t>A</w:t>
            </w:r>
          </w:p>
        </w:tc>
        <w:tc>
          <w:tcPr>
            <w:tcW w:w="2234" w:type="dxa"/>
            <w:vAlign w:val="center"/>
          </w:tcPr>
          <w:p w14:paraId="43E70CE7" w14:textId="77777777" w:rsidR="00797BD3" w:rsidRPr="006D784F" w:rsidRDefault="00797BD3" w:rsidP="00231C50">
            <w:pPr>
              <w:spacing w:after="0" w:line="240" w:lineRule="auto"/>
              <w:contextualSpacing/>
              <w:rPr>
                <w:b/>
                <w:bCs/>
                <w:kern w:val="24"/>
              </w:rPr>
            </w:pPr>
            <w:r w:rsidRPr="006D784F">
              <w:rPr>
                <w:b/>
                <w:bCs/>
                <w:kern w:val="24"/>
              </w:rPr>
              <w:t xml:space="preserve">Wspieranie udziału społeczności lokalnej w realizacji LSR i wzmocnienie kapitału </w:t>
            </w:r>
            <w:r w:rsidRPr="006D784F">
              <w:rPr>
                <w:b/>
                <w:bCs/>
                <w:kern w:val="24"/>
              </w:rPr>
              <w:lastRenderedPageBreak/>
              <w:t>społecznego, w tym przez podnoszenie wiedzy społeczności lokalnej w zakresie ochrony środowiska i zmian klimatycznych, także z wykorzystaniem rozwiązań innowacyjnych</w:t>
            </w:r>
          </w:p>
          <w:p w14:paraId="11E6C945" w14:textId="77777777" w:rsidR="00797BD3" w:rsidRPr="006D784F" w:rsidRDefault="00797BD3" w:rsidP="00231C50">
            <w:pPr>
              <w:spacing w:after="0" w:line="240" w:lineRule="auto"/>
              <w:contextualSpacing/>
            </w:pPr>
            <w:r w:rsidRPr="006D784F">
              <w:rPr>
                <w:b/>
                <w:bCs/>
                <w:kern w:val="24"/>
              </w:rPr>
              <w:t>(w zakresie ochrony środowiska i zmian klimatycznych)</w:t>
            </w:r>
          </w:p>
        </w:tc>
        <w:tc>
          <w:tcPr>
            <w:tcW w:w="2268" w:type="dxa"/>
            <w:vAlign w:val="center"/>
          </w:tcPr>
          <w:p w14:paraId="5DC41D41" w14:textId="77777777" w:rsidR="00797BD3" w:rsidRPr="006D784F" w:rsidRDefault="00797BD3" w:rsidP="00231C50">
            <w:pPr>
              <w:spacing w:after="0" w:line="240" w:lineRule="auto"/>
              <w:contextualSpacing/>
            </w:pPr>
            <w:r w:rsidRPr="006D784F">
              <w:lastRenderedPageBreak/>
              <w:t xml:space="preserve">Społeczeństwo – organizacje pozarządowe, grupy nieformalne </w:t>
            </w:r>
          </w:p>
          <w:p w14:paraId="47A32180" w14:textId="77777777" w:rsidR="00797BD3" w:rsidRPr="006D784F" w:rsidRDefault="00797BD3" w:rsidP="00231C50">
            <w:pPr>
              <w:spacing w:after="0" w:line="240" w:lineRule="auto"/>
              <w:contextualSpacing/>
            </w:pPr>
            <w:r w:rsidRPr="006D784F">
              <w:lastRenderedPageBreak/>
              <w:t>Jednostki samorządu terytorialnego</w:t>
            </w:r>
          </w:p>
          <w:p w14:paraId="58491200" w14:textId="77777777" w:rsidR="00797BD3" w:rsidRPr="006D784F" w:rsidRDefault="00797BD3" w:rsidP="00231C50">
            <w:pPr>
              <w:spacing w:after="0" w:line="240" w:lineRule="auto"/>
              <w:contextualSpacing/>
            </w:pPr>
            <w:r w:rsidRPr="006D784F">
              <w:t>Instytucje kultury</w:t>
            </w:r>
          </w:p>
        </w:tc>
        <w:tc>
          <w:tcPr>
            <w:tcW w:w="1331" w:type="dxa"/>
            <w:vAlign w:val="center"/>
          </w:tcPr>
          <w:p w14:paraId="0644766D" w14:textId="77777777" w:rsidR="00797BD3" w:rsidRPr="006D784F" w:rsidRDefault="00797BD3" w:rsidP="00231C50">
            <w:pPr>
              <w:spacing w:after="0" w:line="240" w:lineRule="auto"/>
              <w:contextualSpacing/>
            </w:pPr>
            <w:r w:rsidRPr="006D784F">
              <w:lastRenderedPageBreak/>
              <w:t>Projekt grantowy</w:t>
            </w:r>
          </w:p>
        </w:tc>
        <w:tc>
          <w:tcPr>
            <w:tcW w:w="2364" w:type="dxa"/>
            <w:vAlign w:val="center"/>
          </w:tcPr>
          <w:p w14:paraId="0B7FE0B5" w14:textId="77777777" w:rsidR="00797BD3" w:rsidRPr="006D784F" w:rsidRDefault="00797BD3" w:rsidP="00231C50">
            <w:pPr>
              <w:spacing w:after="0" w:line="240" w:lineRule="auto"/>
              <w:contextualSpacing/>
            </w:pPr>
            <w:r w:rsidRPr="006D784F">
              <w:rPr>
                <w:b/>
              </w:rPr>
              <w:t>A.I.1</w:t>
            </w:r>
            <w:r w:rsidRPr="006D784F">
              <w:t xml:space="preserve"> Liczba zrealizowanych projektów z zakresu </w:t>
            </w:r>
            <w:r w:rsidRPr="006D784F">
              <w:lastRenderedPageBreak/>
              <w:t xml:space="preserve">ochrony środowiska i zmian klimatycznych  </w:t>
            </w:r>
          </w:p>
        </w:tc>
        <w:tc>
          <w:tcPr>
            <w:tcW w:w="1513" w:type="dxa"/>
            <w:vAlign w:val="center"/>
          </w:tcPr>
          <w:p w14:paraId="43DC4091" w14:textId="77777777" w:rsidR="00797BD3" w:rsidRPr="006D784F" w:rsidRDefault="00797BD3" w:rsidP="00231C50">
            <w:pPr>
              <w:spacing w:after="0" w:line="240" w:lineRule="auto"/>
              <w:contextualSpacing/>
            </w:pPr>
            <w:r w:rsidRPr="006D784F">
              <w:lastRenderedPageBreak/>
              <w:t>sztuka</w:t>
            </w:r>
          </w:p>
        </w:tc>
        <w:tc>
          <w:tcPr>
            <w:tcW w:w="1060" w:type="dxa"/>
            <w:gridSpan w:val="2"/>
            <w:vAlign w:val="center"/>
          </w:tcPr>
          <w:p w14:paraId="73A5D915" w14:textId="77777777" w:rsidR="00797BD3" w:rsidRPr="006D784F" w:rsidRDefault="00797BD3" w:rsidP="00231C50">
            <w:pPr>
              <w:spacing w:after="0" w:line="240" w:lineRule="auto"/>
              <w:contextualSpacing/>
            </w:pPr>
            <w:r w:rsidRPr="006D784F">
              <w:t>0</w:t>
            </w:r>
          </w:p>
        </w:tc>
        <w:tc>
          <w:tcPr>
            <w:tcW w:w="1051" w:type="dxa"/>
            <w:vAlign w:val="center"/>
          </w:tcPr>
          <w:p w14:paraId="3C85F5BD" w14:textId="77777777" w:rsidR="00797BD3" w:rsidRPr="006D784F" w:rsidRDefault="000003FB" w:rsidP="00231C50">
            <w:pPr>
              <w:spacing w:after="0" w:line="240" w:lineRule="auto"/>
              <w:contextualSpacing/>
              <w:rPr>
                <w:strike/>
              </w:rPr>
            </w:pPr>
            <w:r w:rsidRPr="006D784F">
              <w:t>10</w:t>
            </w:r>
          </w:p>
        </w:tc>
        <w:tc>
          <w:tcPr>
            <w:tcW w:w="2425" w:type="dxa"/>
            <w:vAlign w:val="center"/>
          </w:tcPr>
          <w:p w14:paraId="7A3117EB" w14:textId="77777777" w:rsidR="00797BD3" w:rsidRPr="006D784F" w:rsidRDefault="00797BD3" w:rsidP="00231C50">
            <w:pPr>
              <w:spacing w:after="0" w:line="240" w:lineRule="auto"/>
              <w:contextualSpacing/>
            </w:pPr>
            <w:r w:rsidRPr="006D784F">
              <w:t>Sprawozdania z realizacji operacji</w:t>
            </w:r>
          </w:p>
          <w:p w14:paraId="486F7E6B" w14:textId="77777777" w:rsidR="00797BD3" w:rsidRPr="006D784F" w:rsidRDefault="00797BD3" w:rsidP="00231C50">
            <w:pPr>
              <w:spacing w:after="0" w:line="240" w:lineRule="auto"/>
              <w:contextualSpacing/>
            </w:pPr>
            <w:r w:rsidRPr="006D784F">
              <w:t>(rozliczone projekty)</w:t>
            </w:r>
          </w:p>
          <w:p w14:paraId="7851A602" w14:textId="77777777" w:rsidR="00797BD3" w:rsidRPr="006D784F" w:rsidRDefault="00797BD3" w:rsidP="00231C50">
            <w:pPr>
              <w:spacing w:after="0" w:line="240" w:lineRule="auto"/>
              <w:contextualSpacing/>
            </w:pPr>
            <w:r w:rsidRPr="006D784F">
              <w:t>Badanie ewaluacyjne</w:t>
            </w:r>
          </w:p>
        </w:tc>
      </w:tr>
      <w:tr w:rsidR="00797BD3" w:rsidRPr="006D784F" w14:paraId="03C8A154" w14:textId="77777777" w:rsidTr="00231C50">
        <w:tc>
          <w:tcPr>
            <w:tcW w:w="746" w:type="dxa"/>
            <w:vAlign w:val="center"/>
          </w:tcPr>
          <w:p w14:paraId="63438EF7" w14:textId="77777777" w:rsidR="00797BD3" w:rsidRPr="006D784F" w:rsidRDefault="00797BD3" w:rsidP="00231C50">
            <w:pPr>
              <w:spacing w:after="0" w:line="240" w:lineRule="auto"/>
              <w:contextualSpacing/>
            </w:pPr>
            <w:r w:rsidRPr="006D784F">
              <w:t>E</w:t>
            </w:r>
          </w:p>
        </w:tc>
        <w:tc>
          <w:tcPr>
            <w:tcW w:w="2234" w:type="dxa"/>
            <w:vAlign w:val="center"/>
          </w:tcPr>
          <w:p w14:paraId="31D090DE" w14:textId="77777777" w:rsidR="00797BD3" w:rsidRPr="006D784F" w:rsidRDefault="00797BD3" w:rsidP="00231C50">
            <w:pPr>
              <w:spacing w:after="0" w:line="240" w:lineRule="auto"/>
              <w:contextualSpacing/>
              <w:rPr>
                <w:b/>
                <w:bCs/>
              </w:rPr>
            </w:pPr>
            <w:r w:rsidRPr="006D784F">
              <w:rPr>
                <w:b/>
                <w:bCs/>
                <w:kern w:val="24"/>
              </w:rPr>
              <w:t>Zachowanie dziedzictwa lokalnego,</w:t>
            </w:r>
            <w:r w:rsidRPr="006D784F">
              <w:rPr>
                <w:kern w:val="24"/>
              </w:rPr>
              <w:t xml:space="preserve"> tj. specyficznego dla danego obszaru</w:t>
            </w:r>
          </w:p>
        </w:tc>
        <w:tc>
          <w:tcPr>
            <w:tcW w:w="2268" w:type="dxa"/>
            <w:vAlign w:val="center"/>
          </w:tcPr>
          <w:p w14:paraId="29526725" w14:textId="77777777" w:rsidR="00797BD3" w:rsidRPr="006D784F" w:rsidRDefault="00797BD3" w:rsidP="00231C50">
            <w:pPr>
              <w:spacing w:after="0" w:line="240" w:lineRule="auto"/>
              <w:contextualSpacing/>
            </w:pPr>
            <w:r w:rsidRPr="006D784F">
              <w:t>Organizacje pozarządowe</w:t>
            </w:r>
          </w:p>
          <w:p w14:paraId="594BCFC1" w14:textId="77777777" w:rsidR="00797BD3" w:rsidRPr="006D784F" w:rsidRDefault="00797BD3" w:rsidP="00231C50">
            <w:pPr>
              <w:spacing w:after="0" w:line="240" w:lineRule="auto"/>
              <w:contextualSpacing/>
            </w:pPr>
            <w:r w:rsidRPr="006D784F">
              <w:t>Jednostki samorządu terytorialnego</w:t>
            </w:r>
          </w:p>
          <w:p w14:paraId="4C6E0CBC" w14:textId="77777777" w:rsidR="00797BD3" w:rsidRPr="006D784F" w:rsidRDefault="00797BD3" w:rsidP="00231C50">
            <w:pPr>
              <w:spacing w:after="0" w:line="240" w:lineRule="auto"/>
              <w:contextualSpacing/>
            </w:pPr>
            <w:r w:rsidRPr="006D784F">
              <w:t>Instytucje publiczne</w:t>
            </w:r>
          </w:p>
        </w:tc>
        <w:tc>
          <w:tcPr>
            <w:tcW w:w="1331" w:type="dxa"/>
            <w:vAlign w:val="center"/>
          </w:tcPr>
          <w:p w14:paraId="2FD69641" w14:textId="77777777" w:rsidR="00797BD3" w:rsidRDefault="00797BD3" w:rsidP="00231C50">
            <w:pPr>
              <w:spacing w:after="0" w:line="240" w:lineRule="auto"/>
              <w:contextualSpacing/>
            </w:pPr>
            <w:r w:rsidRPr="006D784F">
              <w:t>Konkurs</w:t>
            </w:r>
            <w:r w:rsidR="00251994">
              <w:t xml:space="preserve">, </w:t>
            </w:r>
          </w:p>
          <w:p w14:paraId="3310B3A6" w14:textId="77777777" w:rsidR="00251994" w:rsidRDefault="00251994" w:rsidP="00231C50">
            <w:pPr>
              <w:spacing w:after="0" w:line="240" w:lineRule="auto"/>
              <w:contextualSpacing/>
            </w:pPr>
          </w:p>
          <w:p w14:paraId="34EB582C" w14:textId="2FE0A9EA" w:rsidR="00251994" w:rsidRPr="006D784F" w:rsidRDefault="00251994" w:rsidP="00231C50">
            <w:pPr>
              <w:spacing w:after="0" w:line="240" w:lineRule="auto"/>
              <w:contextualSpacing/>
            </w:pPr>
            <w:r w:rsidRPr="00A52D73">
              <w:t>Operacja własna</w:t>
            </w:r>
          </w:p>
        </w:tc>
        <w:tc>
          <w:tcPr>
            <w:tcW w:w="2364" w:type="dxa"/>
            <w:vAlign w:val="center"/>
          </w:tcPr>
          <w:p w14:paraId="43A25B96" w14:textId="77777777" w:rsidR="00797BD3" w:rsidRPr="006D784F" w:rsidRDefault="00797BD3" w:rsidP="00231C50">
            <w:pPr>
              <w:spacing w:after="0" w:line="240" w:lineRule="auto"/>
              <w:contextualSpacing/>
            </w:pPr>
            <w:r w:rsidRPr="006D784F">
              <w:rPr>
                <w:b/>
              </w:rPr>
              <w:t>E.I.1</w:t>
            </w:r>
            <w:r w:rsidRPr="006D784F">
              <w:t xml:space="preserve"> Liczba zabytków poddanych pracom konserwatorskim lub restauratorskim w wyniku wsparcia otrzymanego w ramach realizacji strategii</w:t>
            </w:r>
          </w:p>
        </w:tc>
        <w:tc>
          <w:tcPr>
            <w:tcW w:w="1513" w:type="dxa"/>
            <w:vAlign w:val="center"/>
          </w:tcPr>
          <w:p w14:paraId="46A06DE5" w14:textId="77777777" w:rsidR="00797BD3" w:rsidRPr="006D784F" w:rsidRDefault="00797BD3" w:rsidP="00231C50">
            <w:pPr>
              <w:spacing w:after="0" w:line="240" w:lineRule="auto"/>
              <w:contextualSpacing/>
            </w:pPr>
            <w:r w:rsidRPr="006D784F">
              <w:t>sztuka</w:t>
            </w:r>
          </w:p>
        </w:tc>
        <w:tc>
          <w:tcPr>
            <w:tcW w:w="1060" w:type="dxa"/>
            <w:gridSpan w:val="2"/>
            <w:vAlign w:val="center"/>
          </w:tcPr>
          <w:p w14:paraId="13A4D352" w14:textId="77777777" w:rsidR="00797BD3" w:rsidRPr="006D784F" w:rsidRDefault="00797BD3" w:rsidP="00231C50">
            <w:pPr>
              <w:spacing w:after="0" w:line="240" w:lineRule="auto"/>
              <w:contextualSpacing/>
            </w:pPr>
            <w:r w:rsidRPr="006D784F">
              <w:t>0</w:t>
            </w:r>
          </w:p>
        </w:tc>
        <w:tc>
          <w:tcPr>
            <w:tcW w:w="1051" w:type="dxa"/>
            <w:vAlign w:val="center"/>
          </w:tcPr>
          <w:p w14:paraId="354B9E32" w14:textId="4C787FF0" w:rsidR="00797BD3" w:rsidRPr="00FC45D8" w:rsidRDefault="000003FB" w:rsidP="00231C50">
            <w:pPr>
              <w:spacing w:after="0" w:line="240" w:lineRule="auto"/>
              <w:contextualSpacing/>
              <w:rPr>
                <w:strike/>
              </w:rPr>
            </w:pPr>
            <w:r w:rsidRPr="006D784F">
              <w:t xml:space="preserve"> </w:t>
            </w:r>
            <w:r w:rsidRPr="00FC45D8">
              <w:rPr>
                <w:strike/>
                <w:color w:val="FF0000"/>
              </w:rPr>
              <w:t>10</w:t>
            </w:r>
            <w:r w:rsidR="009C6C23">
              <w:rPr>
                <w:strike/>
                <w:color w:val="FF0000"/>
              </w:rPr>
              <w:t xml:space="preserve"> </w:t>
            </w:r>
            <w:r w:rsidR="00FC45D8" w:rsidRPr="009C6C23">
              <w:rPr>
                <w:color w:val="0070C0"/>
              </w:rPr>
              <w:t>15</w:t>
            </w:r>
          </w:p>
        </w:tc>
        <w:tc>
          <w:tcPr>
            <w:tcW w:w="2425" w:type="dxa"/>
            <w:vAlign w:val="center"/>
          </w:tcPr>
          <w:p w14:paraId="3100C0DA" w14:textId="77777777" w:rsidR="00797BD3" w:rsidRPr="006D784F" w:rsidRDefault="006C7507" w:rsidP="00231C50">
            <w:pPr>
              <w:spacing w:after="0" w:line="240" w:lineRule="auto"/>
              <w:contextualSpacing/>
            </w:pPr>
            <w:r w:rsidRPr="006D784F">
              <w:t>Sprawozdania z </w:t>
            </w:r>
            <w:r w:rsidR="00797BD3" w:rsidRPr="006D784F">
              <w:t>realizacji operacji</w:t>
            </w:r>
          </w:p>
          <w:p w14:paraId="04F33920" w14:textId="77777777" w:rsidR="00797BD3" w:rsidRPr="006D784F" w:rsidRDefault="00797BD3" w:rsidP="00231C50">
            <w:pPr>
              <w:spacing w:after="0" w:line="240" w:lineRule="auto"/>
              <w:contextualSpacing/>
            </w:pPr>
            <w:r w:rsidRPr="006D784F">
              <w:t>(rozliczone projekty)</w:t>
            </w:r>
          </w:p>
          <w:p w14:paraId="01E33082" w14:textId="77777777" w:rsidR="00797BD3" w:rsidRPr="006D784F" w:rsidRDefault="00797BD3" w:rsidP="00231C50">
            <w:pPr>
              <w:spacing w:after="0" w:line="240" w:lineRule="auto"/>
              <w:contextualSpacing/>
            </w:pPr>
            <w:r w:rsidRPr="006D784F">
              <w:t>Badanie ewaluacyjne</w:t>
            </w:r>
          </w:p>
        </w:tc>
      </w:tr>
      <w:tr w:rsidR="00797BD3" w:rsidRPr="006D784F" w14:paraId="56B7F99A" w14:textId="77777777" w:rsidTr="00231C50">
        <w:trPr>
          <w:trHeight w:val="1275"/>
        </w:trPr>
        <w:tc>
          <w:tcPr>
            <w:tcW w:w="746" w:type="dxa"/>
            <w:vAlign w:val="center"/>
          </w:tcPr>
          <w:p w14:paraId="42E1CC8A" w14:textId="77777777" w:rsidR="00797BD3" w:rsidRPr="006D784F" w:rsidRDefault="00797BD3" w:rsidP="00231C50">
            <w:pPr>
              <w:spacing w:after="0" w:line="240" w:lineRule="auto"/>
              <w:contextualSpacing/>
            </w:pPr>
            <w:r w:rsidRPr="006D784F">
              <w:t>F</w:t>
            </w:r>
          </w:p>
        </w:tc>
        <w:tc>
          <w:tcPr>
            <w:tcW w:w="2234" w:type="dxa"/>
            <w:vAlign w:val="center"/>
          </w:tcPr>
          <w:p w14:paraId="6B709D5E" w14:textId="77777777" w:rsidR="00797BD3" w:rsidRPr="006D784F" w:rsidRDefault="00797BD3" w:rsidP="00231C50">
            <w:pPr>
              <w:pStyle w:val="Default"/>
              <w:contextualSpacing/>
              <w:rPr>
                <w:rFonts w:ascii="Calibri" w:hAnsi="Calibri"/>
                <w:b/>
                <w:color w:val="auto"/>
                <w:sz w:val="22"/>
                <w:szCs w:val="22"/>
              </w:rPr>
            </w:pPr>
            <w:r w:rsidRPr="006D784F">
              <w:rPr>
                <w:rFonts w:ascii="Calibri" w:eastAsia="Times New Roman" w:hAnsi="Calibri"/>
                <w:b/>
                <w:bCs/>
                <w:color w:val="auto"/>
                <w:kern w:val="24"/>
                <w:sz w:val="22"/>
                <w:szCs w:val="22"/>
                <w:lang w:eastAsia="pl-PL"/>
              </w:rPr>
              <w:t>Rozwój ogólnodostępnej i niekomercyjnej infrastruktury</w:t>
            </w:r>
          </w:p>
        </w:tc>
        <w:tc>
          <w:tcPr>
            <w:tcW w:w="2268" w:type="dxa"/>
            <w:vAlign w:val="center"/>
          </w:tcPr>
          <w:p w14:paraId="5A52087F" w14:textId="77777777" w:rsidR="00797BD3" w:rsidRPr="006D784F" w:rsidRDefault="00797BD3" w:rsidP="00231C50">
            <w:pPr>
              <w:spacing w:after="0" w:line="240" w:lineRule="auto"/>
              <w:contextualSpacing/>
            </w:pPr>
            <w:r w:rsidRPr="006D784F">
              <w:t>Organizacje pozarządowe</w:t>
            </w:r>
          </w:p>
          <w:p w14:paraId="181CD8F7" w14:textId="77777777" w:rsidR="00797BD3" w:rsidRPr="006D784F" w:rsidRDefault="00797BD3" w:rsidP="00231C50">
            <w:pPr>
              <w:spacing w:after="0" w:line="240" w:lineRule="auto"/>
              <w:contextualSpacing/>
            </w:pPr>
            <w:r w:rsidRPr="006D784F">
              <w:t>Jednostki samorządu terytorialnego</w:t>
            </w:r>
          </w:p>
          <w:p w14:paraId="25BC33A1" w14:textId="77777777" w:rsidR="00797BD3" w:rsidRPr="006D784F" w:rsidRDefault="00797BD3" w:rsidP="00231C50">
            <w:pPr>
              <w:spacing w:after="0" w:line="240" w:lineRule="auto"/>
              <w:contextualSpacing/>
            </w:pPr>
            <w:r w:rsidRPr="006D784F">
              <w:t>Instytucje publiczne</w:t>
            </w:r>
          </w:p>
        </w:tc>
        <w:tc>
          <w:tcPr>
            <w:tcW w:w="1331" w:type="dxa"/>
            <w:vAlign w:val="center"/>
          </w:tcPr>
          <w:p w14:paraId="0FF423E8" w14:textId="68A9D95F" w:rsidR="00797BD3" w:rsidRDefault="00797BD3" w:rsidP="00231C50">
            <w:pPr>
              <w:spacing w:after="0" w:line="240" w:lineRule="auto"/>
              <w:contextualSpacing/>
            </w:pPr>
            <w:r w:rsidRPr="006D784F">
              <w:t>Konkurs</w:t>
            </w:r>
          </w:p>
          <w:p w14:paraId="5704F889" w14:textId="77777777" w:rsidR="00D43457" w:rsidRDefault="00D43457" w:rsidP="00231C50">
            <w:pPr>
              <w:spacing w:after="0" w:line="240" w:lineRule="auto"/>
              <w:contextualSpacing/>
            </w:pPr>
          </w:p>
          <w:p w14:paraId="24122F35" w14:textId="77777777" w:rsidR="00D43457" w:rsidRPr="00D43457" w:rsidRDefault="00D43457" w:rsidP="00D43457">
            <w:pPr>
              <w:spacing w:after="0" w:line="240" w:lineRule="auto"/>
              <w:contextualSpacing/>
              <w:rPr>
                <w:color w:val="00B050"/>
              </w:rPr>
            </w:pPr>
            <w:r w:rsidRPr="00D43457">
              <w:rPr>
                <w:color w:val="00B050"/>
              </w:rPr>
              <w:t>Operacja własna</w:t>
            </w:r>
          </w:p>
          <w:p w14:paraId="40156E4C" w14:textId="7D06FBBB" w:rsidR="00D43457" w:rsidRPr="006D784F" w:rsidRDefault="00D43457" w:rsidP="00231C50">
            <w:pPr>
              <w:spacing w:after="0" w:line="240" w:lineRule="auto"/>
              <w:contextualSpacing/>
            </w:pPr>
          </w:p>
        </w:tc>
        <w:tc>
          <w:tcPr>
            <w:tcW w:w="2364" w:type="dxa"/>
            <w:vAlign w:val="center"/>
          </w:tcPr>
          <w:p w14:paraId="1135260A" w14:textId="77777777" w:rsidR="00797BD3" w:rsidRPr="006D784F" w:rsidRDefault="00797BD3" w:rsidP="00231C50">
            <w:pPr>
              <w:spacing w:after="0" w:line="240" w:lineRule="auto"/>
              <w:contextualSpacing/>
            </w:pPr>
            <w:r w:rsidRPr="006D784F">
              <w:rPr>
                <w:b/>
              </w:rPr>
              <w:t>F.I.1</w:t>
            </w:r>
            <w:r w:rsidRPr="006D784F">
              <w:t xml:space="preserve"> Liczba projektów infrastrukturalnych, wykorzystujących zasoby przyrodnicze i kulturowe</w:t>
            </w:r>
          </w:p>
        </w:tc>
        <w:tc>
          <w:tcPr>
            <w:tcW w:w="1513" w:type="dxa"/>
            <w:vAlign w:val="center"/>
          </w:tcPr>
          <w:p w14:paraId="3F010B99" w14:textId="77777777" w:rsidR="00797BD3" w:rsidRPr="006D784F" w:rsidRDefault="00797BD3" w:rsidP="00231C50">
            <w:pPr>
              <w:spacing w:after="0" w:line="240" w:lineRule="auto"/>
              <w:contextualSpacing/>
            </w:pPr>
            <w:r w:rsidRPr="006D784F">
              <w:t>sztuka</w:t>
            </w:r>
          </w:p>
        </w:tc>
        <w:tc>
          <w:tcPr>
            <w:tcW w:w="1060" w:type="dxa"/>
            <w:gridSpan w:val="2"/>
            <w:vAlign w:val="center"/>
          </w:tcPr>
          <w:p w14:paraId="2626CEBD" w14:textId="77777777" w:rsidR="00797BD3" w:rsidRPr="006D784F" w:rsidRDefault="00797BD3" w:rsidP="00231C50">
            <w:pPr>
              <w:spacing w:after="0" w:line="240" w:lineRule="auto"/>
              <w:contextualSpacing/>
            </w:pPr>
            <w:r w:rsidRPr="006D784F">
              <w:t>0</w:t>
            </w:r>
          </w:p>
        </w:tc>
        <w:tc>
          <w:tcPr>
            <w:tcW w:w="1051" w:type="dxa"/>
            <w:vAlign w:val="center"/>
          </w:tcPr>
          <w:p w14:paraId="39D6008D" w14:textId="77777777" w:rsidR="00797BD3" w:rsidRPr="006D784F" w:rsidRDefault="00EA3FE2" w:rsidP="00231C50">
            <w:pPr>
              <w:spacing w:after="0" w:line="240" w:lineRule="auto"/>
              <w:contextualSpacing/>
            </w:pPr>
            <w:r w:rsidRPr="006D784F">
              <w:t>10</w:t>
            </w:r>
          </w:p>
        </w:tc>
        <w:tc>
          <w:tcPr>
            <w:tcW w:w="2425" w:type="dxa"/>
            <w:vAlign w:val="center"/>
          </w:tcPr>
          <w:p w14:paraId="61DFFD88" w14:textId="77777777" w:rsidR="00797BD3" w:rsidRPr="006D784F" w:rsidRDefault="006C7507" w:rsidP="00231C50">
            <w:pPr>
              <w:spacing w:after="0" w:line="240" w:lineRule="auto"/>
              <w:contextualSpacing/>
            </w:pPr>
            <w:r w:rsidRPr="006D784F">
              <w:t>Sprawozdania z </w:t>
            </w:r>
            <w:r w:rsidR="00797BD3" w:rsidRPr="006D784F">
              <w:t>realizacji operacji</w:t>
            </w:r>
          </w:p>
          <w:p w14:paraId="690E4237" w14:textId="77777777" w:rsidR="00797BD3" w:rsidRPr="006D784F" w:rsidRDefault="00797BD3" w:rsidP="00231C50">
            <w:pPr>
              <w:spacing w:after="0" w:line="240" w:lineRule="auto"/>
              <w:contextualSpacing/>
            </w:pPr>
            <w:r w:rsidRPr="006D784F">
              <w:t>(rozliczone projekty)</w:t>
            </w:r>
          </w:p>
          <w:p w14:paraId="630F22D4" w14:textId="77777777" w:rsidR="00797BD3" w:rsidRPr="006D784F" w:rsidRDefault="00797BD3" w:rsidP="00231C50">
            <w:pPr>
              <w:spacing w:after="0" w:line="240" w:lineRule="auto"/>
              <w:contextualSpacing/>
            </w:pPr>
            <w:r w:rsidRPr="006D784F">
              <w:t>Badanie ewaluacyjne</w:t>
            </w:r>
          </w:p>
        </w:tc>
      </w:tr>
      <w:tr w:rsidR="00797BD3" w:rsidRPr="006D784F" w14:paraId="3C3BC48E" w14:textId="77777777" w:rsidTr="00231C50">
        <w:trPr>
          <w:trHeight w:val="1722"/>
        </w:trPr>
        <w:tc>
          <w:tcPr>
            <w:tcW w:w="746" w:type="dxa"/>
            <w:vMerge w:val="restart"/>
            <w:vAlign w:val="center"/>
          </w:tcPr>
          <w:p w14:paraId="6AEF79EF" w14:textId="77777777" w:rsidR="00797BD3" w:rsidRPr="006D784F" w:rsidRDefault="00797BD3" w:rsidP="00231C50">
            <w:pPr>
              <w:spacing w:after="0" w:line="240" w:lineRule="auto"/>
              <w:contextualSpacing/>
            </w:pPr>
            <w:r w:rsidRPr="006D784F">
              <w:t>G</w:t>
            </w:r>
          </w:p>
        </w:tc>
        <w:tc>
          <w:tcPr>
            <w:tcW w:w="2234" w:type="dxa"/>
            <w:vMerge w:val="restart"/>
            <w:vAlign w:val="center"/>
          </w:tcPr>
          <w:p w14:paraId="0025C2BC" w14:textId="77777777" w:rsidR="00797BD3" w:rsidRPr="006D784F" w:rsidRDefault="00797BD3" w:rsidP="00231C50">
            <w:pPr>
              <w:spacing w:after="0" w:line="240" w:lineRule="auto"/>
              <w:contextualSpacing/>
              <w:rPr>
                <w:rFonts w:eastAsia="Times New Roman"/>
                <w:b/>
                <w:kern w:val="24"/>
                <w:lang w:eastAsia="pl-PL"/>
              </w:rPr>
            </w:pPr>
            <w:r w:rsidRPr="006D784F">
              <w:rPr>
                <w:rFonts w:eastAsia="Times New Roman"/>
                <w:b/>
                <w:bCs/>
                <w:kern w:val="24"/>
                <w:lang w:eastAsia="pl-PL"/>
              </w:rPr>
              <w:t xml:space="preserve">Promowanie: </w:t>
            </w:r>
            <w:r w:rsidRPr="006D784F">
              <w:rPr>
                <w:rFonts w:eastAsia="Times New Roman"/>
                <w:b/>
                <w:kern w:val="24"/>
                <w:lang w:eastAsia="pl-PL"/>
              </w:rPr>
              <w:t xml:space="preserve">produktów lub usług lokalnych, rynków zbytu produktów i usług lokalnych, </w:t>
            </w:r>
          </w:p>
          <w:p w14:paraId="43AC51FB" w14:textId="77777777" w:rsidR="00797BD3" w:rsidRPr="006D784F" w:rsidRDefault="00797BD3" w:rsidP="00231C50">
            <w:pPr>
              <w:spacing w:after="0" w:line="240" w:lineRule="auto"/>
              <w:contextualSpacing/>
              <w:rPr>
                <w:rFonts w:eastAsia="Times New Roman"/>
                <w:b/>
                <w:bCs/>
                <w:kern w:val="24"/>
                <w:lang w:eastAsia="pl-PL"/>
              </w:rPr>
            </w:pPr>
            <w:r w:rsidRPr="006D784F">
              <w:rPr>
                <w:rFonts w:eastAsia="Times New Roman"/>
                <w:b/>
                <w:kern w:val="24"/>
                <w:lang w:eastAsia="pl-PL"/>
              </w:rPr>
              <w:t>turystyki, rekreacji lub kultury</w:t>
            </w:r>
          </w:p>
        </w:tc>
        <w:tc>
          <w:tcPr>
            <w:tcW w:w="2268" w:type="dxa"/>
            <w:vAlign w:val="center"/>
          </w:tcPr>
          <w:p w14:paraId="44D1E00E" w14:textId="77777777" w:rsidR="00797BD3" w:rsidRPr="006D784F" w:rsidRDefault="00797BD3" w:rsidP="00231C50">
            <w:pPr>
              <w:spacing w:after="0" w:line="240" w:lineRule="auto"/>
              <w:contextualSpacing/>
            </w:pPr>
            <w:r w:rsidRPr="006D784F">
              <w:t>Organizacje pozarządowe</w:t>
            </w:r>
          </w:p>
          <w:p w14:paraId="428D4118" w14:textId="77777777" w:rsidR="00797BD3" w:rsidRPr="006D784F" w:rsidRDefault="00797BD3" w:rsidP="00231C50">
            <w:pPr>
              <w:spacing w:after="0" w:line="240" w:lineRule="auto"/>
              <w:contextualSpacing/>
            </w:pPr>
            <w:r w:rsidRPr="006D784F">
              <w:t>Jednostki samorządu terytorialnego</w:t>
            </w:r>
          </w:p>
          <w:p w14:paraId="4006FE8D" w14:textId="77777777" w:rsidR="00797BD3" w:rsidRPr="006D784F" w:rsidRDefault="00797BD3" w:rsidP="00231C50">
            <w:pPr>
              <w:spacing w:after="0" w:line="240" w:lineRule="auto"/>
              <w:contextualSpacing/>
            </w:pPr>
            <w:r w:rsidRPr="006D784F">
              <w:t>Instytucje publiczne</w:t>
            </w:r>
          </w:p>
        </w:tc>
        <w:tc>
          <w:tcPr>
            <w:tcW w:w="1331" w:type="dxa"/>
            <w:vAlign w:val="center"/>
          </w:tcPr>
          <w:p w14:paraId="67602FFA" w14:textId="77777777" w:rsidR="00797BD3" w:rsidRPr="006D784F" w:rsidRDefault="00797BD3" w:rsidP="00231C50">
            <w:pPr>
              <w:spacing w:after="0" w:line="240" w:lineRule="auto"/>
              <w:contextualSpacing/>
            </w:pPr>
            <w:r w:rsidRPr="006D784F">
              <w:t>Projekt grantowy</w:t>
            </w:r>
          </w:p>
          <w:p w14:paraId="701D71F8" w14:textId="77777777" w:rsidR="00797BD3" w:rsidRPr="006D784F" w:rsidRDefault="00797BD3" w:rsidP="00231C50">
            <w:pPr>
              <w:spacing w:after="0" w:line="240" w:lineRule="auto"/>
              <w:contextualSpacing/>
            </w:pPr>
          </w:p>
          <w:p w14:paraId="34AA235E" w14:textId="77777777" w:rsidR="00797BD3" w:rsidRPr="006D784F" w:rsidRDefault="00797BD3" w:rsidP="00231C50">
            <w:pPr>
              <w:spacing w:after="0" w:line="240" w:lineRule="auto"/>
              <w:contextualSpacing/>
            </w:pPr>
            <w:r w:rsidRPr="006D784F">
              <w:t>Operacja własna</w:t>
            </w:r>
          </w:p>
          <w:p w14:paraId="7E1B92C1" w14:textId="77777777" w:rsidR="00797BD3" w:rsidRPr="006D784F" w:rsidRDefault="00797BD3" w:rsidP="00231C50">
            <w:pPr>
              <w:spacing w:after="0" w:line="240" w:lineRule="auto"/>
              <w:contextualSpacing/>
            </w:pPr>
          </w:p>
          <w:p w14:paraId="02D9EC81" w14:textId="77777777" w:rsidR="00797BD3" w:rsidRPr="006D784F" w:rsidRDefault="00797BD3" w:rsidP="00231C50">
            <w:pPr>
              <w:spacing w:after="0" w:line="240" w:lineRule="auto"/>
              <w:contextualSpacing/>
            </w:pPr>
          </w:p>
        </w:tc>
        <w:tc>
          <w:tcPr>
            <w:tcW w:w="2364" w:type="dxa"/>
            <w:vAlign w:val="center"/>
          </w:tcPr>
          <w:p w14:paraId="7D52C409" w14:textId="77777777" w:rsidR="00797BD3" w:rsidRPr="006D784F" w:rsidRDefault="00797BD3" w:rsidP="00231C50">
            <w:pPr>
              <w:spacing w:after="0" w:line="240" w:lineRule="auto"/>
              <w:contextualSpacing/>
            </w:pPr>
            <w:r w:rsidRPr="006D784F">
              <w:rPr>
                <w:b/>
              </w:rPr>
              <w:t>G.I.1</w:t>
            </w:r>
            <w:r w:rsidRPr="006D784F">
              <w:t xml:space="preserve"> Liczba  działań promujących walory przyrodnicze, turystyczne, różnorodność kulturową </w:t>
            </w:r>
            <w:r w:rsidR="00060929" w:rsidRPr="006D784F">
              <w:t>i dziedzictwo przyrodnicze Mazur</w:t>
            </w:r>
          </w:p>
        </w:tc>
        <w:tc>
          <w:tcPr>
            <w:tcW w:w="1513" w:type="dxa"/>
            <w:vAlign w:val="center"/>
          </w:tcPr>
          <w:p w14:paraId="6B378FCB" w14:textId="77777777" w:rsidR="00797BD3" w:rsidRPr="006D784F" w:rsidRDefault="00797BD3" w:rsidP="00231C50">
            <w:pPr>
              <w:spacing w:after="0" w:line="240" w:lineRule="auto"/>
              <w:contextualSpacing/>
            </w:pPr>
            <w:r w:rsidRPr="006D784F">
              <w:t>sztuka</w:t>
            </w:r>
          </w:p>
        </w:tc>
        <w:tc>
          <w:tcPr>
            <w:tcW w:w="1060" w:type="dxa"/>
            <w:gridSpan w:val="2"/>
            <w:vAlign w:val="center"/>
          </w:tcPr>
          <w:p w14:paraId="4D945FB2" w14:textId="77777777" w:rsidR="00797BD3" w:rsidRPr="006D784F" w:rsidRDefault="00797BD3" w:rsidP="00231C50">
            <w:pPr>
              <w:spacing w:after="0" w:line="240" w:lineRule="auto"/>
              <w:contextualSpacing/>
            </w:pPr>
            <w:r w:rsidRPr="006D784F">
              <w:t>0</w:t>
            </w:r>
          </w:p>
        </w:tc>
        <w:tc>
          <w:tcPr>
            <w:tcW w:w="1051" w:type="dxa"/>
            <w:vAlign w:val="center"/>
          </w:tcPr>
          <w:p w14:paraId="502820BB" w14:textId="77777777" w:rsidR="00797BD3" w:rsidRPr="006D784F" w:rsidRDefault="00EA3FE2" w:rsidP="00231C50">
            <w:pPr>
              <w:spacing w:after="0" w:line="240" w:lineRule="auto"/>
              <w:contextualSpacing/>
            </w:pPr>
            <w:r w:rsidRPr="006D784F">
              <w:t>55</w:t>
            </w:r>
          </w:p>
        </w:tc>
        <w:tc>
          <w:tcPr>
            <w:tcW w:w="2425" w:type="dxa"/>
            <w:vAlign w:val="center"/>
          </w:tcPr>
          <w:p w14:paraId="2E7C8372" w14:textId="77777777" w:rsidR="00797BD3" w:rsidRPr="006D784F" w:rsidRDefault="00797BD3" w:rsidP="00231C50">
            <w:pPr>
              <w:spacing w:after="0" w:line="240" w:lineRule="auto"/>
              <w:contextualSpacing/>
            </w:pPr>
            <w:r w:rsidRPr="006D784F">
              <w:t>Sprawozdania z realizacji operacji</w:t>
            </w:r>
          </w:p>
          <w:p w14:paraId="79CB7A43" w14:textId="77777777" w:rsidR="00797BD3" w:rsidRPr="006D784F" w:rsidRDefault="00797BD3" w:rsidP="00231C50">
            <w:pPr>
              <w:spacing w:after="0" w:line="240" w:lineRule="auto"/>
              <w:contextualSpacing/>
            </w:pPr>
            <w:r w:rsidRPr="006D784F">
              <w:t>(rozliczone projekty)</w:t>
            </w:r>
          </w:p>
          <w:p w14:paraId="0E1E51FB" w14:textId="77777777" w:rsidR="00797BD3" w:rsidRPr="006D784F" w:rsidRDefault="00797BD3" w:rsidP="00231C50">
            <w:pPr>
              <w:spacing w:after="0" w:line="240" w:lineRule="auto"/>
              <w:contextualSpacing/>
            </w:pPr>
            <w:r w:rsidRPr="006D784F">
              <w:t>Badanie ewaluacyjne</w:t>
            </w:r>
          </w:p>
        </w:tc>
      </w:tr>
      <w:tr w:rsidR="00797BD3" w:rsidRPr="006D784F" w14:paraId="33957070" w14:textId="77777777" w:rsidTr="00231C50">
        <w:trPr>
          <w:trHeight w:val="1971"/>
        </w:trPr>
        <w:tc>
          <w:tcPr>
            <w:tcW w:w="746" w:type="dxa"/>
            <w:vMerge/>
            <w:vAlign w:val="center"/>
          </w:tcPr>
          <w:p w14:paraId="5BF0422B" w14:textId="77777777" w:rsidR="00797BD3" w:rsidRPr="006D784F" w:rsidRDefault="00797BD3" w:rsidP="00231C50">
            <w:pPr>
              <w:spacing w:after="0" w:line="240" w:lineRule="auto"/>
              <w:contextualSpacing/>
            </w:pPr>
          </w:p>
        </w:tc>
        <w:tc>
          <w:tcPr>
            <w:tcW w:w="2234" w:type="dxa"/>
            <w:vMerge/>
            <w:vAlign w:val="center"/>
          </w:tcPr>
          <w:p w14:paraId="2B274982" w14:textId="77777777" w:rsidR="00797BD3" w:rsidRPr="006D784F" w:rsidRDefault="00797BD3" w:rsidP="00231C50">
            <w:pPr>
              <w:spacing w:after="0" w:line="240" w:lineRule="auto"/>
              <w:contextualSpacing/>
              <w:rPr>
                <w:rFonts w:eastAsia="Times New Roman"/>
                <w:b/>
                <w:bCs/>
                <w:kern w:val="24"/>
                <w:lang w:eastAsia="pl-PL"/>
              </w:rPr>
            </w:pPr>
          </w:p>
        </w:tc>
        <w:tc>
          <w:tcPr>
            <w:tcW w:w="2268" w:type="dxa"/>
            <w:vAlign w:val="center"/>
          </w:tcPr>
          <w:p w14:paraId="1D3BCA8F" w14:textId="77777777" w:rsidR="00797BD3" w:rsidRPr="006D784F" w:rsidRDefault="00797BD3" w:rsidP="00231C50">
            <w:pPr>
              <w:spacing w:after="0" w:line="240" w:lineRule="auto"/>
              <w:contextualSpacing/>
            </w:pPr>
            <w:r w:rsidRPr="006D784F">
              <w:t>Lokalna Grupa Działania – mieszkańcy obszaru LGD</w:t>
            </w:r>
          </w:p>
        </w:tc>
        <w:tc>
          <w:tcPr>
            <w:tcW w:w="1331" w:type="dxa"/>
            <w:vAlign w:val="center"/>
          </w:tcPr>
          <w:p w14:paraId="19D68A9F" w14:textId="77777777" w:rsidR="00797BD3" w:rsidRPr="006D784F" w:rsidRDefault="00797BD3" w:rsidP="00231C50">
            <w:pPr>
              <w:spacing w:after="0" w:line="240" w:lineRule="auto"/>
              <w:contextualSpacing/>
            </w:pPr>
            <w:r w:rsidRPr="006D784F">
              <w:t>Animacja</w:t>
            </w:r>
          </w:p>
          <w:p w14:paraId="5690B1DA" w14:textId="77777777" w:rsidR="00797BD3" w:rsidRPr="006D784F" w:rsidRDefault="00797BD3" w:rsidP="00231C50">
            <w:pPr>
              <w:spacing w:after="0" w:line="240" w:lineRule="auto"/>
              <w:contextualSpacing/>
            </w:pPr>
            <w:r w:rsidRPr="006D784F">
              <w:t>/aktywizacja</w:t>
            </w:r>
          </w:p>
        </w:tc>
        <w:tc>
          <w:tcPr>
            <w:tcW w:w="2364" w:type="dxa"/>
            <w:vAlign w:val="center"/>
          </w:tcPr>
          <w:p w14:paraId="0803EBF7" w14:textId="77777777" w:rsidR="00797BD3" w:rsidRPr="006D784F" w:rsidRDefault="00797BD3" w:rsidP="00231C50">
            <w:pPr>
              <w:spacing w:after="0" w:line="240" w:lineRule="auto"/>
              <w:contextualSpacing/>
            </w:pPr>
            <w:r w:rsidRPr="006D784F">
              <w:rPr>
                <w:b/>
              </w:rPr>
              <w:t>G.I.2</w:t>
            </w:r>
            <w:r w:rsidRPr="006D784F">
              <w:t xml:space="preserve"> Liczba przedsięwzięć promujących dziedzictw</w:t>
            </w:r>
            <w:r w:rsidR="00060929" w:rsidRPr="006D784F">
              <w:t>o przyrodnicze i kulturowe Mazur</w:t>
            </w:r>
            <w:r w:rsidRPr="006D784F">
              <w:t xml:space="preserve"> (w tym dziedzictwo kulinarne)</w:t>
            </w:r>
          </w:p>
        </w:tc>
        <w:tc>
          <w:tcPr>
            <w:tcW w:w="1513" w:type="dxa"/>
            <w:vAlign w:val="center"/>
          </w:tcPr>
          <w:p w14:paraId="19800833" w14:textId="77777777" w:rsidR="00797BD3" w:rsidRPr="006D784F" w:rsidRDefault="00797BD3" w:rsidP="00231C50">
            <w:pPr>
              <w:spacing w:after="0" w:line="240" w:lineRule="auto"/>
              <w:contextualSpacing/>
            </w:pPr>
            <w:r w:rsidRPr="006D784F">
              <w:t>Wydarzenie</w:t>
            </w:r>
          </w:p>
        </w:tc>
        <w:tc>
          <w:tcPr>
            <w:tcW w:w="1060" w:type="dxa"/>
            <w:gridSpan w:val="2"/>
            <w:vAlign w:val="center"/>
          </w:tcPr>
          <w:p w14:paraId="5FC7391C" w14:textId="77777777" w:rsidR="00797BD3" w:rsidRPr="006D784F" w:rsidRDefault="00797BD3" w:rsidP="00231C50">
            <w:pPr>
              <w:spacing w:after="0" w:line="240" w:lineRule="auto"/>
              <w:contextualSpacing/>
            </w:pPr>
            <w:r w:rsidRPr="006D784F">
              <w:t>0</w:t>
            </w:r>
          </w:p>
        </w:tc>
        <w:tc>
          <w:tcPr>
            <w:tcW w:w="1051" w:type="dxa"/>
            <w:vAlign w:val="center"/>
          </w:tcPr>
          <w:p w14:paraId="78E6C3EE" w14:textId="77777777" w:rsidR="00797BD3" w:rsidRPr="006D784F" w:rsidRDefault="00797BD3" w:rsidP="00231C50">
            <w:pPr>
              <w:spacing w:after="0" w:line="240" w:lineRule="auto"/>
              <w:contextualSpacing/>
            </w:pPr>
            <w:r w:rsidRPr="006D784F">
              <w:t>10</w:t>
            </w:r>
          </w:p>
        </w:tc>
        <w:tc>
          <w:tcPr>
            <w:tcW w:w="2425" w:type="dxa"/>
            <w:vAlign w:val="center"/>
          </w:tcPr>
          <w:p w14:paraId="47F77CB8" w14:textId="77777777" w:rsidR="00797BD3" w:rsidRPr="006D784F" w:rsidRDefault="00797BD3" w:rsidP="00231C50">
            <w:pPr>
              <w:spacing w:after="0" w:line="240" w:lineRule="auto"/>
              <w:contextualSpacing/>
            </w:pPr>
            <w:r w:rsidRPr="006D784F">
              <w:t>Ewidencja prowadzonych działań</w:t>
            </w:r>
          </w:p>
          <w:p w14:paraId="7C787109" w14:textId="77777777" w:rsidR="00797BD3" w:rsidRPr="006D784F" w:rsidRDefault="00797BD3" w:rsidP="00231C50">
            <w:pPr>
              <w:spacing w:after="0" w:line="240" w:lineRule="auto"/>
              <w:contextualSpacing/>
            </w:pPr>
            <w:r w:rsidRPr="006D784F">
              <w:t>Sprawozdanie z realizacji operacji</w:t>
            </w:r>
          </w:p>
        </w:tc>
      </w:tr>
    </w:tbl>
    <w:p w14:paraId="0707506F" w14:textId="77777777" w:rsidR="00797BD3" w:rsidRPr="006D784F" w:rsidRDefault="00797BD3" w:rsidP="00231C50">
      <w:pPr>
        <w:pStyle w:val="Default"/>
        <w:contextualSpacing/>
        <w:jc w:val="both"/>
        <w:rPr>
          <w:rFonts w:ascii="Calibri" w:hAnsi="Calibri"/>
          <w:b/>
          <w:bCs/>
          <w:color w:val="auto"/>
          <w:sz w:val="22"/>
          <w:szCs w:val="22"/>
        </w:rPr>
      </w:pPr>
    </w:p>
    <w:p w14:paraId="3EA55A56" w14:textId="77777777" w:rsidR="00231C50" w:rsidRPr="006D784F" w:rsidRDefault="00231C50" w:rsidP="00231C50">
      <w:pPr>
        <w:pStyle w:val="Default"/>
        <w:contextualSpacing/>
        <w:jc w:val="both"/>
        <w:rPr>
          <w:rFonts w:ascii="Calibri" w:hAnsi="Calibri"/>
          <w:b/>
          <w:bCs/>
          <w:color w:val="auto"/>
          <w:sz w:val="22"/>
          <w:szCs w:val="22"/>
        </w:rPr>
      </w:pPr>
    </w:p>
    <w:p w14:paraId="68876EEE" w14:textId="77777777" w:rsidR="00954491" w:rsidRPr="006D784F" w:rsidRDefault="00954491" w:rsidP="00231C50">
      <w:pPr>
        <w:spacing w:line="240" w:lineRule="auto"/>
        <w:contextualSpacing/>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914"/>
        <w:gridCol w:w="1021"/>
        <w:gridCol w:w="115"/>
        <w:gridCol w:w="990"/>
        <w:gridCol w:w="1017"/>
        <w:gridCol w:w="684"/>
        <w:gridCol w:w="866"/>
        <w:gridCol w:w="1686"/>
        <w:gridCol w:w="243"/>
        <w:gridCol w:w="69"/>
        <w:gridCol w:w="963"/>
        <w:gridCol w:w="142"/>
        <w:gridCol w:w="143"/>
        <w:gridCol w:w="736"/>
        <w:gridCol w:w="586"/>
        <w:gridCol w:w="257"/>
        <w:gridCol w:w="813"/>
        <w:gridCol w:w="2143"/>
      </w:tblGrid>
      <w:tr w:rsidR="00954491" w:rsidRPr="006D784F" w14:paraId="4C75C31B" w14:textId="77777777" w:rsidTr="00E75EFE">
        <w:tc>
          <w:tcPr>
            <w:tcW w:w="746" w:type="dxa"/>
            <w:vAlign w:val="center"/>
          </w:tcPr>
          <w:p w14:paraId="2EB78A90" w14:textId="77777777" w:rsidR="00954491" w:rsidRPr="006D784F" w:rsidRDefault="00954491" w:rsidP="00A60E0A">
            <w:pPr>
              <w:spacing w:after="0" w:line="240" w:lineRule="auto"/>
              <w:contextualSpacing/>
            </w:pPr>
          </w:p>
        </w:tc>
        <w:tc>
          <w:tcPr>
            <w:tcW w:w="2935" w:type="dxa"/>
            <w:gridSpan w:val="2"/>
            <w:vAlign w:val="center"/>
          </w:tcPr>
          <w:p w14:paraId="524B7194" w14:textId="77777777" w:rsidR="00954491" w:rsidRPr="006D784F" w:rsidRDefault="00954491" w:rsidP="00A60E0A">
            <w:pPr>
              <w:spacing w:after="0" w:line="240" w:lineRule="auto"/>
              <w:contextualSpacing/>
            </w:pPr>
            <w:r w:rsidRPr="006D784F">
              <w:t>CEL OGÓLNY II</w:t>
            </w:r>
          </w:p>
        </w:tc>
        <w:tc>
          <w:tcPr>
            <w:tcW w:w="11453" w:type="dxa"/>
            <w:gridSpan w:val="16"/>
            <w:vAlign w:val="center"/>
          </w:tcPr>
          <w:p w14:paraId="33512E9B" w14:textId="77777777" w:rsidR="00954491" w:rsidRPr="006D784F" w:rsidRDefault="00954491" w:rsidP="00A60E0A">
            <w:pPr>
              <w:spacing w:after="0" w:line="240" w:lineRule="auto"/>
              <w:contextualSpacing/>
            </w:pPr>
            <w:r w:rsidRPr="006D784F">
              <w:rPr>
                <w:b/>
                <w:sz w:val="24"/>
                <w:szCs w:val="24"/>
              </w:rPr>
              <w:t>Rozwój przedsiębiorczości na obszarze LGD i tworzenie nowych miejsc pracy dla mieszkańców</w:t>
            </w:r>
          </w:p>
        </w:tc>
      </w:tr>
      <w:tr w:rsidR="00954491" w:rsidRPr="006D784F" w14:paraId="69848D09" w14:textId="77777777" w:rsidTr="00E75EFE">
        <w:tc>
          <w:tcPr>
            <w:tcW w:w="746" w:type="dxa"/>
            <w:vAlign w:val="center"/>
          </w:tcPr>
          <w:p w14:paraId="5CCAB1A2" w14:textId="77777777" w:rsidR="00954491" w:rsidRPr="006D784F" w:rsidRDefault="00954491" w:rsidP="00A60E0A">
            <w:pPr>
              <w:spacing w:after="0" w:line="240" w:lineRule="auto"/>
              <w:contextualSpacing/>
            </w:pPr>
            <w:r w:rsidRPr="006D784F">
              <w:t>II.1.</w:t>
            </w:r>
          </w:p>
        </w:tc>
        <w:tc>
          <w:tcPr>
            <w:tcW w:w="2935" w:type="dxa"/>
            <w:gridSpan w:val="2"/>
            <w:vMerge w:val="restart"/>
            <w:vAlign w:val="center"/>
          </w:tcPr>
          <w:p w14:paraId="670D70FC" w14:textId="77777777" w:rsidR="00954491" w:rsidRPr="006D784F" w:rsidRDefault="00954491" w:rsidP="00A60E0A">
            <w:pPr>
              <w:spacing w:after="0" w:line="240" w:lineRule="auto"/>
              <w:contextualSpacing/>
            </w:pPr>
            <w:r w:rsidRPr="006D784F">
              <w:t>CELE SZCZEGÓŁOWE</w:t>
            </w:r>
          </w:p>
        </w:tc>
        <w:tc>
          <w:tcPr>
            <w:tcW w:w="11453" w:type="dxa"/>
            <w:gridSpan w:val="16"/>
            <w:vAlign w:val="center"/>
          </w:tcPr>
          <w:p w14:paraId="09B46B49" w14:textId="77777777" w:rsidR="00954491" w:rsidRPr="006D784F" w:rsidRDefault="00954491" w:rsidP="00A60E0A">
            <w:pPr>
              <w:spacing w:after="0" w:line="240" w:lineRule="auto"/>
              <w:contextualSpacing/>
            </w:pPr>
            <w:r w:rsidRPr="006D784F">
              <w:t>Tworzenie miejsc pracy, w szczególności dla osób z grup defaworyzowanych oraz inicjatyw gospodarczych w sektorze ekonomii społecznej</w:t>
            </w:r>
          </w:p>
        </w:tc>
      </w:tr>
      <w:tr w:rsidR="00954491" w:rsidRPr="006D784F" w14:paraId="55C8957A" w14:textId="77777777" w:rsidTr="00E75EFE">
        <w:trPr>
          <w:trHeight w:val="368"/>
        </w:trPr>
        <w:tc>
          <w:tcPr>
            <w:tcW w:w="746" w:type="dxa"/>
            <w:vAlign w:val="center"/>
          </w:tcPr>
          <w:p w14:paraId="1D2370FB" w14:textId="77777777" w:rsidR="00954491" w:rsidRPr="006D784F" w:rsidRDefault="00954491" w:rsidP="00A60E0A">
            <w:pPr>
              <w:spacing w:after="0" w:line="240" w:lineRule="auto"/>
              <w:contextualSpacing/>
            </w:pPr>
            <w:r w:rsidRPr="006D784F">
              <w:t>II.2.</w:t>
            </w:r>
          </w:p>
        </w:tc>
        <w:tc>
          <w:tcPr>
            <w:tcW w:w="2935" w:type="dxa"/>
            <w:gridSpan w:val="2"/>
            <w:vMerge/>
            <w:vAlign w:val="center"/>
          </w:tcPr>
          <w:p w14:paraId="73B2176F" w14:textId="77777777" w:rsidR="00954491" w:rsidRPr="006D784F" w:rsidRDefault="00954491" w:rsidP="00A60E0A">
            <w:pPr>
              <w:spacing w:after="0" w:line="240" w:lineRule="auto"/>
              <w:contextualSpacing/>
            </w:pPr>
          </w:p>
        </w:tc>
        <w:tc>
          <w:tcPr>
            <w:tcW w:w="11453" w:type="dxa"/>
            <w:gridSpan w:val="16"/>
            <w:vAlign w:val="center"/>
          </w:tcPr>
          <w:p w14:paraId="1239FDC1" w14:textId="77777777" w:rsidR="00954491" w:rsidRPr="006D784F" w:rsidRDefault="00954491" w:rsidP="00A60E0A">
            <w:pPr>
              <w:spacing w:after="0" w:line="240" w:lineRule="auto"/>
              <w:contextualSpacing/>
            </w:pPr>
            <w:r w:rsidRPr="006D784F">
              <w:t>Rozwój firm w obszarach inteligentnych specjalizacji województwa warmińsko – mazurskiego</w:t>
            </w:r>
          </w:p>
        </w:tc>
      </w:tr>
      <w:tr w:rsidR="00954491" w:rsidRPr="006D784F" w14:paraId="52714671" w14:textId="77777777" w:rsidTr="00E75EFE">
        <w:tc>
          <w:tcPr>
            <w:tcW w:w="746" w:type="dxa"/>
            <w:vAlign w:val="center"/>
          </w:tcPr>
          <w:p w14:paraId="0B1B4449" w14:textId="77777777" w:rsidR="00954491" w:rsidRPr="006D784F" w:rsidRDefault="00954491" w:rsidP="00A60E0A">
            <w:pPr>
              <w:spacing w:after="0" w:line="240" w:lineRule="auto"/>
              <w:contextualSpacing/>
            </w:pPr>
            <w:r w:rsidRPr="006D784F">
              <w:t>II.3.</w:t>
            </w:r>
          </w:p>
        </w:tc>
        <w:tc>
          <w:tcPr>
            <w:tcW w:w="2935" w:type="dxa"/>
            <w:gridSpan w:val="2"/>
            <w:vMerge/>
            <w:vAlign w:val="center"/>
          </w:tcPr>
          <w:p w14:paraId="30176BA1" w14:textId="77777777" w:rsidR="00954491" w:rsidRPr="006D784F" w:rsidRDefault="00954491" w:rsidP="00A60E0A">
            <w:pPr>
              <w:spacing w:after="0" w:line="240" w:lineRule="auto"/>
              <w:contextualSpacing/>
            </w:pPr>
          </w:p>
        </w:tc>
        <w:tc>
          <w:tcPr>
            <w:tcW w:w="11453" w:type="dxa"/>
            <w:gridSpan w:val="16"/>
            <w:vAlign w:val="center"/>
          </w:tcPr>
          <w:p w14:paraId="0D88C16E" w14:textId="77777777" w:rsidR="00954491" w:rsidRPr="006D784F" w:rsidRDefault="00954491" w:rsidP="00A60E0A">
            <w:pPr>
              <w:spacing w:after="0" w:line="240" w:lineRule="auto"/>
              <w:contextualSpacing/>
            </w:pPr>
            <w:r w:rsidRPr="006D784F">
              <w:t>Rozwój nowoczesnych technologii i innowacji w obszarze przedsiębiorczości</w:t>
            </w:r>
          </w:p>
        </w:tc>
      </w:tr>
      <w:tr w:rsidR="00954491" w:rsidRPr="006D784F" w14:paraId="3851789E" w14:textId="77777777" w:rsidTr="00E75EFE">
        <w:tc>
          <w:tcPr>
            <w:tcW w:w="746" w:type="dxa"/>
            <w:vAlign w:val="center"/>
          </w:tcPr>
          <w:p w14:paraId="5EA840B4" w14:textId="77777777" w:rsidR="00954491" w:rsidRPr="006D784F" w:rsidRDefault="00954491" w:rsidP="00A60E0A">
            <w:pPr>
              <w:spacing w:after="0" w:line="240" w:lineRule="auto"/>
              <w:contextualSpacing/>
            </w:pPr>
            <w:r w:rsidRPr="006D784F">
              <w:t>II.4.</w:t>
            </w:r>
          </w:p>
        </w:tc>
        <w:tc>
          <w:tcPr>
            <w:tcW w:w="2935" w:type="dxa"/>
            <w:gridSpan w:val="2"/>
            <w:vMerge/>
            <w:vAlign w:val="center"/>
          </w:tcPr>
          <w:p w14:paraId="77C7298E" w14:textId="77777777" w:rsidR="00954491" w:rsidRPr="006D784F" w:rsidRDefault="00954491" w:rsidP="00A60E0A">
            <w:pPr>
              <w:spacing w:after="0" w:line="240" w:lineRule="auto"/>
              <w:contextualSpacing/>
            </w:pPr>
          </w:p>
        </w:tc>
        <w:tc>
          <w:tcPr>
            <w:tcW w:w="11453" w:type="dxa"/>
            <w:gridSpan w:val="16"/>
            <w:vAlign w:val="center"/>
          </w:tcPr>
          <w:p w14:paraId="2E922991" w14:textId="77777777" w:rsidR="00954491" w:rsidRPr="006D784F" w:rsidRDefault="00954491" w:rsidP="00A60E0A">
            <w:pPr>
              <w:spacing w:after="0" w:line="240" w:lineRule="auto"/>
              <w:contextualSpacing/>
            </w:pPr>
            <w:r w:rsidRPr="006D784F">
              <w:t>Rozwój przedsiębiorczości opartej na lokalnych zasobach kulturowych, przyrodniczych oraz</w:t>
            </w:r>
            <w:r w:rsidR="00A60E0A" w:rsidRPr="006D784F">
              <w:t xml:space="preserve"> rozwój inicjatyw klastrowych i </w:t>
            </w:r>
            <w:r w:rsidRPr="006D784F">
              <w:t>powiązań sieciowych przedsiębiorstw</w:t>
            </w:r>
          </w:p>
        </w:tc>
      </w:tr>
      <w:tr w:rsidR="00954491" w:rsidRPr="006D784F" w14:paraId="2E58CADE" w14:textId="77777777" w:rsidTr="00E75EFE">
        <w:tc>
          <w:tcPr>
            <w:tcW w:w="3681" w:type="dxa"/>
            <w:gridSpan w:val="3"/>
            <w:vAlign w:val="center"/>
          </w:tcPr>
          <w:p w14:paraId="288D102E" w14:textId="77777777" w:rsidR="00954491" w:rsidRPr="006D784F" w:rsidRDefault="00954491" w:rsidP="00A60E0A">
            <w:pPr>
              <w:spacing w:after="0" w:line="240" w:lineRule="auto"/>
              <w:contextualSpacing/>
            </w:pPr>
          </w:p>
        </w:tc>
        <w:tc>
          <w:tcPr>
            <w:tcW w:w="2806" w:type="dxa"/>
            <w:gridSpan w:val="4"/>
            <w:vAlign w:val="center"/>
          </w:tcPr>
          <w:p w14:paraId="46B272D4" w14:textId="77777777" w:rsidR="00954491" w:rsidRPr="006D784F" w:rsidRDefault="00954491" w:rsidP="00A60E0A">
            <w:pPr>
              <w:spacing w:after="0" w:line="240" w:lineRule="auto"/>
              <w:contextualSpacing/>
              <w:rPr>
                <w:i/>
              </w:rPr>
            </w:pPr>
            <w:r w:rsidRPr="006D784F">
              <w:rPr>
                <w:i/>
              </w:rPr>
              <w:t>Wskaźnik oddziaływania dla celu ogólnego</w:t>
            </w:r>
          </w:p>
        </w:tc>
        <w:tc>
          <w:tcPr>
            <w:tcW w:w="2552" w:type="dxa"/>
            <w:gridSpan w:val="2"/>
            <w:vAlign w:val="center"/>
          </w:tcPr>
          <w:p w14:paraId="46EBF8BF" w14:textId="77777777" w:rsidR="00954491" w:rsidRPr="006D784F" w:rsidRDefault="00954491" w:rsidP="00A60E0A">
            <w:pPr>
              <w:spacing w:after="0" w:line="240" w:lineRule="auto"/>
              <w:contextualSpacing/>
              <w:rPr>
                <w:i/>
              </w:rPr>
            </w:pPr>
            <w:r w:rsidRPr="006D784F">
              <w:rPr>
                <w:i/>
              </w:rPr>
              <w:t>Jednostka miary</w:t>
            </w:r>
          </w:p>
        </w:tc>
        <w:tc>
          <w:tcPr>
            <w:tcW w:w="1417" w:type="dxa"/>
            <w:gridSpan w:val="4"/>
            <w:vAlign w:val="center"/>
          </w:tcPr>
          <w:p w14:paraId="65B28709" w14:textId="77777777" w:rsidR="00954491" w:rsidRPr="006D784F" w:rsidRDefault="00954491" w:rsidP="00A60E0A">
            <w:pPr>
              <w:spacing w:after="0" w:line="240" w:lineRule="auto"/>
              <w:contextualSpacing/>
              <w:rPr>
                <w:i/>
              </w:rPr>
            </w:pPr>
            <w:r w:rsidRPr="006D784F">
              <w:rPr>
                <w:i/>
              </w:rPr>
              <w:t>Stan początkowy 31.12.2013</w:t>
            </w:r>
          </w:p>
        </w:tc>
        <w:tc>
          <w:tcPr>
            <w:tcW w:w="879" w:type="dxa"/>
            <w:gridSpan w:val="2"/>
            <w:vAlign w:val="center"/>
          </w:tcPr>
          <w:p w14:paraId="0CF34155" w14:textId="77777777" w:rsidR="00231C50" w:rsidRPr="006D784F" w:rsidRDefault="00954491" w:rsidP="00A60E0A">
            <w:pPr>
              <w:spacing w:after="0" w:line="240" w:lineRule="auto"/>
              <w:contextualSpacing/>
              <w:rPr>
                <w:i/>
              </w:rPr>
            </w:pPr>
            <w:r w:rsidRPr="006D784F">
              <w:rPr>
                <w:i/>
              </w:rPr>
              <w:t>Plan 2022</w:t>
            </w:r>
          </w:p>
          <w:p w14:paraId="6B1E2448" w14:textId="77777777" w:rsidR="00954491" w:rsidRPr="006D784F" w:rsidRDefault="00954491" w:rsidP="00A60E0A">
            <w:pPr>
              <w:spacing w:after="0" w:line="240" w:lineRule="auto"/>
              <w:contextualSpacing/>
              <w:rPr>
                <w:i/>
              </w:rPr>
            </w:pPr>
            <w:r w:rsidRPr="006D784F">
              <w:rPr>
                <w:i/>
              </w:rPr>
              <w:t>rok</w:t>
            </w:r>
          </w:p>
        </w:tc>
        <w:tc>
          <w:tcPr>
            <w:tcW w:w="3799" w:type="dxa"/>
            <w:gridSpan w:val="4"/>
            <w:vAlign w:val="center"/>
          </w:tcPr>
          <w:p w14:paraId="7E62C627" w14:textId="77777777" w:rsidR="00954491" w:rsidRPr="006D784F" w:rsidRDefault="00954491" w:rsidP="00A60E0A">
            <w:pPr>
              <w:spacing w:after="0" w:line="240" w:lineRule="auto"/>
              <w:contextualSpacing/>
              <w:rPr>
                <w:i/>
              </w:rPr>
            </w:pPr>
            <w:r w:rsidRPr="006D784F">
              <w:rPr>
                <w:i/>
              </w:rPr>
              <w:t>Źródło danych / sposób pomiaru</w:t>
            </w:r>
          </w:p>
        </w:tc>
      </w:tr>
      <w:tr w:rsidR="00954491" w:rsidRPr="006D784F" w14:paraId="08FD5BF2" w14:textId="77777777" w:rsidTr="00E75EFE">
        <w:tc>
          <w:tcPr>
            <w:tcW w:w="746" w:type="dxa"/>
            <w:vAlign w:val="center"/>
          </w:tcPr>
          <w:p w14:paraId="1F6B7480" w14:textId="77777777" w:rsidR="00954491" w:rsidRPr="006D784F" w:rsidRDefault="00954491" w:rsidP="00A60E0A">
            <w:pPr>
              <w:spacing w:after="0" w:line="240" w:lineRule="auto"/>
              <w:contextualSpacing/>
            </w:pPr>
            <w:r w:rsidRPr="006D784F">
              <w:t>W2.0</w:t>
            </w:r>
          </w:p>
        </w:tc>
        <w:tc>
          <w:tcPr>
            <w:tcW w:w="5741" w:type="dxa"/>
            <w:gridSpan w:val="6"/>
            <w:vAlign w:val="center"/>
          </w:tcPr>
          <w:p w14:paraId="786121C5" w14:textId="77777777" w:rsidR="00954491" w:rsidRPr="006D784F" w:rsidRDefault="00954491" w:rsidP="00A60E0A">
            <w:pPr>
              <w:spacing w:after="0" w:line="240" w:lineRule="auto"/>
              <w:contextualSpacing/>
            </w:pPr>
            <w:r w:rsidRPr="006D784F">
              <w:t>Liczba osób pracujących na obszarze LGD, w tym kobiet</w:t>
            </w:r>
          </w:p>
        </w:tc>
        <w:tc>
          <w:tcPr>
            <w:tcW w:w="2552" w:type="dxa"/>
            <w:gridSpan w:val="2"/>
            <w:vAlign w:val="center"/>
          </w:tcPr>
          <w:p w14:paraId="41598983" w14:textId="77777777" w:rsidR="00954491" w:rsidRPr="006D784F" w:rsidRDefault="00954491" w:rsidP="00A60E0A">
            <w:pPr>
              <w:spacing w:after="0" w:line="240" w:lineRule="auto"/>
              <w:contextualSpacing/>
            </w:pPr>
            <w:r w:rsidRPr="006D784F">
              <w:t>osoba</w:t>
            </w:r>
          </w:p>
        </w:tc>
        <w:tc>
          <w:tcPr>
            <w:tcW w:w="1417" w:type="dxa"/>
            <w:gridSpan w:val="4"/>
            <w:vAlign w:val="center"/>
          </w:tcPr>
          <w:p w14:paraId="22FD45AD" w14:textId="77777777" w:rsidR="00954491" w:rsidRPr="006D784F" w:rsidRDefault="00627E6B" w:rsidP="00A60E0A">
            <w:pPr>
              <w:spacing w:after="0" w:line="240" w:lineRule="auto"/>
              <w:contextualSpacing/>
            </w:pPr>
            <w:r w:rsidRPr="006D784F">
              <w:t>11 274</w:t>
            </w:r>
          </w:p>
        </w:tc>
        <w:tc>
          <w:tcPr>
            <w:tcW w:w="879" w:type="dxa"/>
            <w:gridSpan w:val="2"/>
            <w:vAlign w:val="center"/>
          </w:tcPr>
          <w:p w14:paraId="6966C494" w14:textId="77777777" w:rsidR="00954491" w:rsidRPr="006D784F" w:rsidRDefault="00627E6B" w:rsidP="00A60E0A">
            <w:pPr>
              <w:spacing w:after="0" w:line="240" w:lineRule="auto"/>
              <w:contextualSpacing/>
            </w:pPr>
            <w:r w:rsidRPr="006D784F">
              <w:t>11 400</w:t>
            </w:r>
          </w:p>
        </w:tc>
        <w:tc>
          <w:tcPr>
            <w:tcW w:w="3799" w:type="dxa"/>
            <w:gridSpan w:val="4"/>
            <w:vAlign w:val="center"/>
          </w:tcPr>
          <w:p w14:paraId="26904D97" w14:textId="77777777" w:rsidR="00954491" w:rsidRPr="006D784F" w:rsidRDefault="00954491" w:rsidP="00A60E0A">
            <w:pPr>
              <w:spacing w:after="0" w:line="240" w:lineRule="auto"/>
              <w:contextualSpacing/>
            </w:pPr>
            <w:r w:rsidRPr="006D784F">
              <w:t>Bank danych lokalnych GUS</w:t>
            </w:r>
          </w:p>
        </w:tc>
      </w:tr>
      <w:tr w:rsidR="00954491" w:rsidRPr="006D784F" w14:paraId="36057862" w14:textId="77777777" w:rsidTr="00E75EFE">
        <w:tc>
          <w:tcPr>
            <w:tcW w:w="746" w:type="dxa"/>
            <w:vAlign w:val="center"/>
          </w:tcPr>
          <w:p w14:paraId="7ABD0E54" w14:textId="77777777" w:rsidR="00954491" w:rsidRPr="006D784F" w:rsidRDefault="00954491" w:rsidP="00A60E0A">
            <w:pPr>
              <w:spacing w:after="0" w:line="240" w:lineRule="auto"/>
              <w:contextualSpacing/>
            </w:pPr>
            <w:r w:rsidRPr="006D784F">
              <w:t>W2.1.</w:t>
            </w:r>
          </w:p>
        </w:tc>
        <w:tc>
          <w:tcPr>
            <w:tcW w:w="5741" w:type="dxa"/>
            <w:gridSpan w:val="6"/>
            <w:vAlign w:val="center"/>
          </w:tcPr>
          <w:p w14:paraId="41DBAE4B" w14:textId="77777777" w:rsidR="00954491" w:rsidRPr="006D784F" w:rsidRDefault="00954491" w:rsidP="00A60E0A">
            <w:pPr>
              <w:spacing w:after="0" w:line="240" w:lineRule="auto"/>
              <w:contextualSpacing/>
            </w:pPr>
            <w:r w:rsidRPr="006D784F">
              <w:t>Liczba miejsc pracy dla osób z grup defaworyzowanych, utworzonych w ramach realizacji projektów</w:t>
            </w:r>
          </w:p>
        </w:tc>
        <w:tc>
          <w:tcPr>
            <w:tcW w:w="2552" w:type="dxa"/>
            <w:gridSpan w:val="2"/>
            <w:vAlign w:val="center"/>
          </w:tcPr>
          <w:p w14:paraId="23BA3DCD" w14:textId="77777777" w:rsidR="00954491" w:rsidRPr="006D784F" w:rsidRDefault="00954491" w:rsidP="00A60E0A">
            <w:pPr>
              <w:spacing w:after="0" w:line="240" w:lineRule="auto"/>
              <w:contextualSpacing/>
            </w:pPr>
            <w:r w:rsidRPr="006D784F">
              <w:t>osoba</w:t>
            </w:r>
          </w:p>
        </w:tc>
        <w:tc>
          <w:tcPr>
            <w:tcW w:w="1417" w:type="dxa"/>
            <w:gridSpan w:val="4"/>
            <w:vAlign w:val="center"/>
          </w:tcPr>
          <w:p w14:paraId="3AE1B10C" w14:textId="77777777" w:rsidR="00954491" w:rsidRPr="006D784F" w:rsidRDefault="00954491" w:rsidP="00A60E0A">
            <w:pPr>
              <w:spacing w:after="0" w:line="240" w:lineRule="auto"/>
              <w:contextualSpacing/>
            </w:pPr>
            <w:r w:rsidRPr="006D784F">
              <w:t>0</w:t>
            </w:r>
          </w:p>
        </w:tc>
        <w:tc>
          <w:tcPr>
            <w:tcW w:w="879" w:type="dxa"/>
            <w:gridSpan w:val="2"/>
            <w:vAlign w:val="center"/>
          </w:tcPr>
          <w:p w14:paraId="7F51EF73" w14:textId="77777777" w:rsidR="00954491" w:rsidRPr="006D784F" w:rsidRDefault="00F9772D" w:rsidP="00A60E0A">
            <w:pPr>
              <w:spacing w:after="0" w:line="240" w:lineRule="auto"/>
              <w:contextualSpacing/>
            </w:pPr>
            <w:r w:rsidRPr="006D784F">
              <w:t xml:space="preserve"> 38</w:t>
            </w:r>
          </w:p>
        </w:tc>
        <w:tc>
          <w:tcPr>
            <w:tcW w:w="3799" w:type="dxa"/>
            <w:gridSpan w:val="4"/>
            <w:vAlign w:val="center"/>
          </w:tcPr>
          <w:p w14:paraId="055C03AB" w14:textId="77777777" w:rsidR="00954491" w:rsidRPr="006D784F" w:rsidRDefault="00954491" w:rsidP="00A60E0A">
            <w:pPr>
              <w:spacing w:after="0" w:line="240" w:lineRule="auto"/>
              <w:contextualSpacing/>
            </w:pPr>
            <w:r w:rsidRPr="006D784F">
              <w:t>Ankiety monitorujące</w:t>
            </w:r>
          </w:p>
        </w:tc>
      </w:tr>
      <w:tr w:rsidR="00954491" w:rsidRPr="006D784F" w14:paraId="125A1173" w14:textId="77777777" w:rsidTr="00E75EFE">
        <w:tc>
          <w:tcPr>
            <w:tcW w:w="3681" w:type="dxa"/>
            <w:gridSpan w:val="3"/>
            <w:vAlign w:val="center"/>
          </w:tcPr>
          <w:p w14:paraId="0AE82976" w14:textId="77777777" w:rsidR="00954491" w:rsidRPr="006D784F" w:rsidRDefault="00954491" w:rsidP="00A60E0A">
            <w:pPr>
              <w:spacing w:after="0" w:line="240" w:lineRule="auto"/>
              <w:contextualSpacing/>
            </w:pPr>
          </w:p>
        </w:tc>
        <w:tc>
          <w:tcPr>
            <w:tcW w:w="2806" w:type="dxa"/>
            <w:gridSpan w:val="4"/>
            <w:vAlign w:val="center"/>
          </w:tcPr>
          <w:p w14:paraId="078B4FE3" w14:textId="77777777" w:rsidR="00954491" w:rsidRPr="006D784F" w:rsidRDefault="00954491" w:rsidP="00A60E0A">
            <w:pPr>
              <w:spacing w:after="0" w:line="240" w:lineRule="auto"/>
              <w:contextualSpacing/>
              <w:rPr>
                <w:i/>
              </w:rPr>
            </w:pPr>
            <w:r w:rsidRPr="006D784F">
              <w:rPr>
                <w:i/>
              </w:rPr>
              <w:t>Wskaźnik rezultatu dla celów szczegółowych</w:t>
            </w:r>
          </w:p>
        </w:tc>
        <w:tc>
          <w:tcPr>
            <w:tcW w:w="2552" w:type="dxa"/>
            <w:gridSpan w:val="2"/>
            <w:vAlign w:val="center"/>
          </w:tcPr>
          <w:p w14:paraId="06847DE7" w14:textId="77777777" w:rsidR="00954491" w:rsidRPr="006D784F" w:rsidRDefault="00954491" w:rsidP="00A60E0A">
            <w:pPr>
              <w:spacing w:after="0" w:line="240" w:lineRule="auto"/>
              <w:contextualSpacing/>
              <w:rPr>
                <w:i/>
              </w:rPr>
            </w:pPr>
            <w:r w:rsidRPr="006D784F">
              <w:rPr>
                <w:i/>
              </w:rPr>
              <w:t>Jednostka miary</w:t>
            </w:r>
          </w:p>
        </w:tc>
        <w:tc>
          <w:tcPr>
            <w:tcW w:w="1417" w:type="dxa"/>
            <w:gridSpan w:val="4"/>
            <w:vAlign w:val="center"/>
          </w:tcPr>
          <w:p w14:paraId="23DEB081" w14:textId="77777777" w:rsidR="00954491" w:rsidRPr="006D784F" w:rsidRDefault="00954491" w:rsidP="00A60E0A">
            <w:pPr>
              <w:spacing w:after="0" w:line="240" w:lineRule="auto"/>
              <w:contextualSpacing/>
              <w:rPr>
                <w:i/>
              </w:rPr>
            </w:pPr>
            <w:r w:rsidRPr="006D784F">
              <w:rPr>
                <w:i/>
              </w:rPr>
              <w:t>Stan początkowy 2015 rok</w:t>
            </w:r>
          </w:p>
        </w:tc>
        <w:tc>
          <w:tcPr>
            <w:tcW w:w="879" w:type="dxa"/>
            <w:gridSpan w:val="2"/>
            <w:vAlign w:val="center"/>
          </w:tcPr>
          <w:p w14:paraId="3126176F" w14:textId="77777777" w:rsidR="00231C50" w:rsidRPr="006D784F" w:rsidRDefault="00954491" w:rsidP="00A60E0A">
            <w:pPr>
              <w:spacing w:after="0" w:line="240" w:lineRule="auto"/>
              <w:contextualSpacing/>
              <w:rPr>
                <w:i/>
              </w:rPr>
            </w:pPr>
            <w:r w:rsidRPr="006D784F">
              <w:rPr>
                <w:i/>
              </w:rPr>
              <w:t>Plan 2022</w:t>
            </w:r>
          </w:p>
          <w:p w14:paraId="1D5DDD9C" w14:textId="77777777" w:rsidR="00954491" w:rsidRPr="006D784F" w:rsidRDefault="00954491" w:rsidP="00A60E0A">
            <w:pPr>
              <w:spacing w:after="0" w:line="240" w:lineRule="auto"/>
              <w:contextualSpacing/>
              <w:rPr>
                <w:i/>
              </w:rPr>
            </w:pPr>
            <w:r w:rsidRPr="006D784F">
              <w:rPr>
                <w:i/>
              </w:rPr>
              <w:t>rok</w:t>
            </w:r>
          </w:p>
        </w:tc>
        <w:tc>
          <w:tcPr>
            <w:tcW w:w="3799" w:type="dxa"/>
            <w:gridSpan w:val="4"/>
            <w:vAlign w:val="center"/>
          </w:tcPr>
          <w:p w14:paraId="350B6CCF" w14:textId="77777777" w:rsidR="00954491" w:rsidRPr="006D784F" w:rsidRDefault="00954491" w:rsidP="00A60E0A">
            <w:pPr>
              <w:spacing w:after="0" w:line="240" w:lineRule="auto"/>
              <w:contextualSpacing/>
              <w:rPr>
                <w:i/>
              </w:rPr>
            </w:pPr>
            <w:r w:rsidRPr="006D784F">
              <w:rPr>
                <w:i/>
              </w:rPr>
              <w:t>Źródło danych / sposób pomiaru</w:t>
            </w:r>
          </w:p>
        </w:tc>
      </w:tr>
      <w:tr w:rsidR="00954491" w:rsidRPr="006D784F" w14:paraId="40D60512" w14:textId="77777777" w:rsidTr="00E75EFE">
        <w:tc>
          <w:tcPr>
            <w:tcW w:w="746" w:type="dxa"/>
            <w:vAlign w:val="center"/>
          </w:tcPr>
          <w:p w14:paraId="245C30DC" w14:textId="77777777" w:rsidR="00954491" w:rsidRPr="006D784F" w:rsidRDefault="00954491" w:rsidP="00A60E0A">
            <w:pPr>
              <w:spacing w:after="0" w:line="240" w:lineRule="auto"/>
              <w:contextualSpacing/>
            </w:pPr>
            <w:r w:rsidRPr="006D784F">
              <w:t>w.2.1</w:t>
            </w:r>
          </w:p>
        </w:tc>
        <w:tc>
          <w:tcPr>
            <w:tcW w:w="5741" w:type="dxa"/>
            <w:gridSpan w:val="6"/>
            <w:vAlign w:val="center"/>
          </w:tcPr>
          <w:p w14:paraId="7FCB37B8" w14:textId="77777777" w:rsidR="00954491" w:rsidRPr="006D784F" w:rsidRDefault="00954491" w:rsidP="00A60E0A">
            <w:pPr>
              <w:spacing w:after="0" w:line="240" w:lineRule="auto"/>
              <w:contextualSpacing/>
            </w:pPr>
            <w:r w:rsidRPr="006D784F">
              <w:t>Liczba utworzonych miejsc pracy (ogółem)</w:t>
            </w:r>
          </w:p>
        </w:tc>
        <w:tc>
          <w:tcPr>
            <w:tcW w:w="2552" w:type="dxa"/>
            <w:gridSpan w:val="2"/>
            <w:vAlign w:val="center"/>
          </w:tcPr>
          <w:p w14:paraId="322578D8" w14:textId="77777777" w:rsidR="00954491" w:rsidRPr="006D784F" w:rsidRDefault="00954491" w:rsidP="00A60E0A">
            <w:pPr>
              <w:spacing w:after="0" w:line="240" w:lineRule="auto"/>
              <w:contextualSpacing/>
            </w:pPr>
            <w:r w:rsidRPr="006D784F">
              <w:t>osoba/zatrudniony</w:t>
            </w:r>
          </w:p>
        </w:tc>
        <w:tc>
          <w:tcPr>
            <w:tcW w:w="1417" w:type="dxa"/>
            <w:gridSpan w:val="4"/>
            <w:vAlign w:val="center"/>
          </w:tcPr>
          <w:p w14:paraId="6299B8A1" w14:textId="77777777" w:rsidR="00954491" w:rsidRPr="006D784F" w:rsidRDefault="00954491" w:rsidP="00A60E0A">
            <w:pPr>
              <w:spacing w:after="0" w:line="240" w:lineRule="auto"/>
              <w:contextualSpacing/>
            </w:pPr>
            <w:r w:rsidRPr="006D784F">
              <w:t>0</w:t>
            </w:r>
          </w:p>
        </w:tc>
        <w:tc>
          <w:tcPr>
            <w:tcW w:w="879" w:type="dxa"/>
            <w:gridSpan w:val="2"/>
            <w:vAlign w:val="center"/>
          </w:tcPr>
          <w:p w14:paraId="3E4CE13D" w14:textId="77777777" w:rsidR="00954491" w:rsidRPr="006D784F" w:rsidRDefault="00F9772D" w:rsidP="00A60E0A">
            <w:pPr>
              <w:spacing w:after="0" w:line="240" w:lineRule="auto"/>
              <w:contextualSpacing/>
            </w:pPr>
            <w:r w:rsidRPr="006D784F">
              <w:t>75</w:t>
            </w:r>
          </w:p>
        </w:tc>
        <w:tc>
          <w:tcPr>
            <w:tcW w:w="3799" w:type="dxa"/>
            <w:gridSpan w:val="4"/>
            <w:vAlign w:val="center"/>
          </w:tcPr>
          <w:p w14:paraId="2669B874" w14:textId="77777777" w:rsidR="00954491" w:rsidRPr="006D784F" w:rsidRDefault="00954491" w:rsidP="00A60E0A">
            <w:pPr>
              <w:spacing w:after="0" w:line="240" w:lineRule="auto"/>
              <w:contextualSpacing/>
            </w:pPr>
            <w:r w:rsidRPr="006D784F">
              <w:t>CEIDG / ankiety ewaluacyjne</w:t>
            </w:r>
          </w:p>
        </w:tc>
      </w:tr>
      <w:tr w:rsidR="00954491" w:rsidRPr="006D784F" w14:paraId="1C5DD72B" w14:textId="77777777" w:rsidTr="00E75EFE">
        <w:tc>
          <w:tcPr>
            <w:tcW w:w="746" w:type="dxa"/>
            <w:vAlign w:val="center"/>
          </w:tcPr>
          <w:p w14:paraId="43D9ABF0" w14:textId="77777777" w:rsidR="00954491" w:rsidRPr="006D784F" w:rsidRDefault="00954491" w:rsidP="00A60E0A">
            <w:pPr>
              <w:spacing w:after="0" w:line="240" w:lineRule="auto"/>
              <w:contextualSpacing/>
            </w:pPr>
            <w:r w:rsidRPr="006D784F">
              <w:t>w.2.3</w:t>
            </w:r>
          </w:p>
        </w:tc>
        <w:tc>
          <w:tcPr>
            <w:tcW w:w="5741" w:type="dxa"/>
            <w:gridSpan w:val="6"/>
            <w:vAlign w:val="center"/>
          </w:tcPr>
          <w:p w14:paraId="10A5E76A" w14:textId="77777777" w:rsidR="00954491" w:rsidRPr="006D784F" w:rsidRDefault="00954491" w:rsidP="00A60E0A">
            <w:pPr>
              <w:spacing w:after="0" w:line="240" w:lineRule="auto"/>
              <w:contextualSpacing/>
            </w:pPr>
            <w:r w:rsidRPr="006D784F">
              <w:t>Liczba działalności odpłatnych i</w:t>
            </w:r>
            <w:r w:rsidR="00A60E0A" w:rsidRPr="006D784F">
              <w:t xml:space="preserve"> gospodarczych opartych o </w:t>
            </w:r>
            <w:r w:rsidRPr="006D784F">
              <w:t>sieci współpracy</w:t>
            </w:r>
          </w:p>
        </w:tc>
        <w:tc>
          <w:tcPr>
            <w:tcW w:w="2552" w:type="dxa"/>
            <w:gridSpan w:val="2"/>
            <w:vAlign w:val="center"/>
          </w:tcPr>
          <w:p w14:paraId="47AB7D16" w14:textId="77777777" w:rsidR="00954491" w:rsidRPr="006D784F" w:rsidRDefault="00954491" w:rsidP="00A60E0A">
            <w:pPr>
              <w:spacing w:after="0" w:line="240" w:lineRule="auto"/>
              <w:contextualSpacing/>
            </w:pPr>
            <w:r w:rsidRPr="006D784F">
              <w:t>osoba</w:t>
            </w:r>
          </w:p>
        </w:tc>
        <w:tc>
          <w:tcPr>
            <w:tcW w:w="1417" w:type="dxa"/>
            <w:gridSpan w:val="4"/>
            <w:vAlign w:val="center"/>
          </w:tcPr>
          <w:p w14:paraId="18EA9BF2" w14:textId="77777777" w:rsidR="00954491" w:rsidRPr="006D784F" w:rsidRDefault="00954491" w:rsidP="00A60E0A">
            <w:pPr>
              <w:spacing w:after="0" w:line="240" w:lineRule="auto"/>
              <w:contextualSpacing/>
            </w:pPr>
            <w:r w:rsidRPr="006D784F">
              <w:t>0</w:t>
            </w:r>
          </w:p>
        </w:tc>
        <w:tc>
          <w:tcPr>
            <w:tcW w:w="879" w:type="dxa"/>
            <w:gridSpan w:val="2"/>
            <w:vAlign w:val="center"/>
          </w:tcPr>
          <w:p w14:paraId="7B6D5C6A" w14:textId="77777777" w:rsidR="00954491" w:rsidRPr="006D784F" w:rsidRDefault="00F9772D" w:rsidP="00A60E0A">
            <w:pPr>
              <w:spacing w:after="0" w:line="240" w:lineRule="auto"/>
              <w:contextualSpacing/>
            </w:pPr>
            <w:r w:rsidRPr="006D784F">
              <w:t xml:space="preserve"> 20</w:t>
            </w:r>
          </w:p>
        </w:tc>
        <w:tc>
          <w:tcPr>
            <w:tcW w:w="3799" w:type="dxa"/>
            <w:gridSpan w:val="4"/>
            <w:vAlign w:val="center"/>
          </w:tcPr>
          <w:p w14:paraId="2D7F55FB" w14:textId="77777777" w:rsidR="00954491" w:rsidRPr="006D784F" w:rsidRDefault="00954491" w:rsidP="00A60E0A">
            <w:pPr>
              <w:spacing w:after="0" w:line="240" w:lineRule="auto"/>
              <w:contextualSpacing/>
            </w:pPr>
            <w:r w:rsidRPr="006D784F">
              <w:t>Porozumienia o współpracy</w:t>
            </w:r>
          </w:p>
          <w:p w14:paraId="09124140" w14:textId="77777777" w:rsidR="00954491" w:rsidRPr="006D784F" w:rsidRDefault="00954491" w:rsidP="00A60E0A">
            <w:pPr>
              <w:spacing w:after="0" w:line="240" w:lineRule="auto"/>
              <w:contextualSpacing/>
            </w:pPr>
            <w:r w:rsidRPr="006D784F">
              <w:t>Ankiety ewaluacyjne</w:t>
            </w:r>
          </w:p>
        </w:tc>
      </w:tr>
      <w:tr w:rsidR="00954491" w:rsidRPr="006D784F" w14:paraId="029E4DA9" w14:textId="77777777" w:rsidTr="00E75EFE">
        <w:tc>
          <w:tcPr>
            <w:tcW w:w="746" w:type="dxa"/>
            <w:vAlign w:val="center"/>
          </w:tcPr>
          <w:p w14:paraId="571458D2" w14:textId="77777777" w:rsidR="00954491" w:rsidRPr="006D784F" w:rsidRDefault="00954491" w:rsidP="00A60E0A">
            <w:pPr>
              <w:spacing w:after="0" w:line="240" w:lineRule="auto"/>
              <w:contextualSpacing/>
            </w:pPr>
            <w:r w:rsidRPr="006D784F">
              <w:t>w.2.4</w:t>
            </w:r>
          </w:p>
        </w:tc>
        <w:tc>
          <w:tcPr>
            <w:tcW w:w="5741" w:type="dxa"/>
            <w:gridSpan w:val="6"/>
            <w:vAlign w:val="center"/>
          </w:tcPr>
          <w:p w14:paraId="42A06614" w14:textId="77777777" w:rsidR="00954491" w:rsidRPr="006D784F" w:rsidRDefault="00954491" w:rsidP="00A60E0A">
            <w:pPr>
              <w:spacing w:after="0" w:line="240" w:lineRule="auto"/>
              <w:contextualSpacing/>
            </w:pPr>
            <w:r w:rsidRPr="006D784F">
              <w:t>Liczba osób oceniających szkolenia  jako adekwatne do oczekiwań zawodowych</w:t>
            </w:r>
          </w:p>
        </w:tc>
        <w:tc>
          <w:tcPr>
            <w:tcW w:w="2552" w:type="dxa"/>
            <w:gridSpan w:val="2"/>
            <w:vAlign w:val="center"/>
          </w:tcPr>
          <w:p w14:paraId="1E78D56D" w14:textId="77777777" w:rsidR="00954491" w:rsidRPr="006D784F" w:rsidRDefault="00954491" w:rsidP="00A60E0A">
            <w:pPr>
              <w:spacing w:after="0" w:line="240" w:lineRule="auto"/>
              <w:contextualSpacing/>
            </w:pPr>
            <w:r w:rsidRPr="006D784F">
              <w:t>osoba</w:t>
            </w:r>
          </w:p>
        </w:tc>
        <w:tc>
          <w:tcPr>
            <w:tcW w:w="1417" w:type="dxa"/>
            <w:gridSpan w:val="4"/>
            <w:vAlign w:val="center"/>
          </w:tcPr>
          <w:p w14:paraId="1CA06701" w14:textId="77777777" w:rsidR="00954491" w:rsidRPr="006D784F" w:rsidRDefault="00954491" w:rsidP="00A60E0A">
            <w:pPr>
              <w:spacing w:after="0" w:line="240" w:lineRule="auto"/>
              <w:contextualSpacing/>
            </w:pPr>
            <w:r w:rsidRPr="006D784F">
              <w:t>0</w:t>
            </w:r>
          </w:p>
        </w:tc>
        <w:tc>
          <w:tcPr>
            <w:tcW w:w="879" w:type="dxa"/>
            <w:gridSpan w:val="2"/>
            <w:vAlign w:val="center"/>
          </w:tcPr>
          <w:p w14:paraId="509C51E0" w14:textId="77777777" w:rsidR="00954491" w:rsidRPr="006D784F" w:rsidRDefault="00954491" w:rsidP="00A60E0A">
            <w:pPr>
              <w:spacing w:after="0" w:line="240" w:lineRule="auto"/>
              <w:contextualSpacing/>
            </w:pPr>
            <w:r w:rsidRPr="006D784F">
              <w:t>20</w:t>
            </w:r>
          </w:p>
        </w:tc>
        <w:tc>
          <w:tcPr>
            <w:tcW w:w="3799" w:type="dxa"/>
            <w:gridSpan w:val="4"/>
            <w:vAlign w:val="center"/>
          </w:tcPr>
          <w:p w14:paraId="38BAEA3D" w14:textId="77777777" w:rsidR="00954491" w:rsidRDefault="00954491" w:rsidP="00A60E0A">
            <w:pPr>
              <w:spacing w:after="0" w:line="240" w:lineRule="auto"/>
              <w:contextualSpacing/>
            </w:pPr>
            <w:r w:rsidRPr="006D784F">
              <w:t>Ankiety ewaluacyjne</w:t>
            </w:r>
          </w:p>
          <w:p w14:paraId="528FF0B6" w14:textId="77777777" w:rsidR="00E75EFE" w:rsidRDefault="00E75EFE" w:rsidP="00A60E0A">
            <w:pPr>
              <w:spacing w:after="0" w:line="240" w:lineRule="auto"/>
              <w:contextualSpacing/>
            </w:pPr>
          </w:p>
          <w:p w14:paraId="17FDE747" w14:textId="75B8EE03" w:rsidR="00E75EFE" w:rsidRPr="006D784F" w:rsidRDefault="00E75EFE" w:rsidP="00A60E0A">
            <w:pPr>
              <w:spacing w:after="0" w:line="240" w:lineRule="auto"/>
              <w:contextualSpacing/>
            </w:pPr>
          </w:p>
        </w:tc>
      </w:tr>
      <w:tr w:rsidR="00954491" w:rsidRPr="006D784F" w14:paraId="4D9B90F7" w14:textId="77777777" w:rsidTr="00E75EFE">
        <w:tc>
          <w:tcPr>
            <w:tcW w:w="2660" w:type="dxa"/>
            <w:gridSpan w:val="2"/>
            <w:vMerge w:val="restart"/>
            <w:vAlign w:val="center"/>
          </w:tcPr>
          <w:p w14:paraId="0E160F16" w14:textId="77777777" w:rsidR="00954491" w:rsidRPr="006D784F" w:rsidRDefault="00954491" w:rsidP="00A60E0A">
            <w:pPr>
              <w:spacing w:after="0" w:line="240" w:lineRule="auto"/>
              <w:contextualSpacing/>
            </w:pPr>
            <w:r w:rsidRPr="006D784F">
              <w:lastRenderedPageBreak/>
              <w:t>PRZEDSIĘWZIĘCIA</w:t>
            </w:r>
          </w:p>
        </w:tc>
        <w:tc>
          <w:tcPr>
            <w:tcW w:w="2126" w:type="dxa"/>
            <w:gridSpan w:val="3"/>
            <w:vMerge w:val="restart"/>
            <w:vAlign w:val="center"/>
          </w:tcPr>
          <w:p w14:paraId="7F4D656E" w14:textId="77777777" w:rsidR="00954491" w:rsidRPr="006D784F" w:rsidRDefault="00954491" w:rsidP="00A60E0A">
            <w:pPr>
              <w:spacing w:after="0" w:line="240" w:lineRule="auto"/>
              <w:contextualSpacing/>
            </w:pPr>
            <w:r w:rsidRPr="006D784F">
              <w:t>Grupy docelowe</w:t>
            </w:r>
          </w:p>
        </w:tc>
        <w:tc>
          <w:tcPr>
            <w:tcW w:w="1701" w:type="dxa"/>
            <w:gridSpan w:val="2"/>
            <w:vMerge w:val="restart"/>
            <w:vAlign w:val="center"/>
          </w:tcPr>
          <w:p w14:paraId="573924C5" w14:textId="77777777" w:rsidR="00954491" w:rsidRPr="006D784F" w:rsidRDefault="00954491" w:rsidP="00A60E0A">
            <w:pPr>
              <w:spacing w:after="0" w:line="240" w:lineRule="auto"/>
              <w:contextualSpacing/>
              <w:rPr>
                <w:i/>
              </w:rPr>
            </w:pPr>
            <w:r w:rsidRPr="006D784F">
              <w:rPr>
                <w:i/>
              </w:rPr>
              <w:t xml:space="preserve">Sposób realizacji </w:t>
            </w:r>
          </w:p>
        </w:tc>
        <w:tc>
          <w:tcPr>
            <w:tcW w:w="8647" w:type="dxa"/>
            <w:gridSpan w:val="12"/>
            <w:vAlign w:val="center"/>
          </w:tcPr>
          <w:p w14:paraId="4644847D" w14:textId="77777777" w:rsidR="00954491" w:rsidRPr="006D784F" w:rsidRDefault="00954491" w:rsidP="00627E6B">
            <w:pPr>
              <w:spacing w:after="0" w:line="240" w:lineRule="auto"/>
              <w:contextualSpacing/>
              <w:jc w:val="center"/>
              <w:rPr>
                <w:i/>
              </w:rPr>
            </w:pPr>
            <w:r w:rsidRPr="006D784F">
              <w:rPr>
                <w:i/>
              </w:rPr>
              <w:t>WSKAŹNIKI PRODUKTU</w:t>
            </w:r>
          </w:p>
        </w:tc>
      </w:tr>
      <w:tr w:rsidR="00954491" w:rsidRPr="006D784F" w14:paraId="40BD034C" w14:textId="77777777" w:rsidTr="00E75EFE">
        <w:trPr>
          <w:trHeight w:val="388"/>
        </w:trPr>
        <w:tc>
          <w:tcPr>
            <w:tcW w:w="2660" w:type="dxa"/>
            <w:gridSpan w:val="2"/>
            <w:vMerge/>
            <w:vAlign w:val="center"/>
          </w:tcPr>
          <w:p w14:paraId="64154099" w14:textId="77777777" w:rsidR="00954491" w:rsidRPr="006D784F" w:rsidRDefault="00954491" w:rsidP="00A60E0A">
            <w:pPr>
              <w:spacing w:after="0" w:line="240" w:lineRule="auto"/>
              <w:contextualSpacing/>
            </w:pPr>
          </w:p>
        </w:tc>
        <w:tc>
          <w:tcPr>
            <w:tcW w:w="2126" w:type="dxa"/>
            <w:gridSpan w:val="3"/>
            <w:vMerge/>
            <w:vAlign w:val="center"/>
          </w:tcPr>
          <w:p w14:paraId="1E5C2ADD" w14:textId="77777777" w:rsidR="00954491" w:rsidRPr="006D784F" w:rsidRDefault="00954491" w:rsidP="00A60E0A">
            <w:pPr>
              <w:spacing w:after="0" w:line="240" w:lineRule="auto"/>
              <w:contextualSpacing/>
            </w:pPr>
          </w:p>
        </w:tc>
        <w:tc>
          <w:tcPr>
            <w:tcW w:w="1701" w:type="dxa"/>
            <w:gridSpan w:val="2"/>
            <w:vMerge/>
            <w:vAlign w:val="center"/>
          </w:tcPr>
          <w:p w14:paraId="50E52EBC" w14:textId="77777777" w:rsidR="00954491" w:rsidRPr="006D784F" w:rsidRDefault="00954491" w:rsidP="00A60E0A">
            <w:pPr>
              <w:spacing w:after="0" w:line="240" w:lineRule="auto"/>
              <w:contextualSpacing/>
              <w:rPr>
                <w:i/>
              </w:rPr>
            </w:pPr>
          </w:p>
        </w:tc>
        <w:tc>
          <w:tcPr>
            <w:tcW w:w="2864" w:type="dxa"/>
            <w:gridSpan w:val="4"/>
            <w:vMerge w:val="restart"/>
            <w:vAlign w:val="center"/>
          </w:tcPr>
          <w:p w14:paraId="033EC2F5" w14:textId="77777777" w:rsidR="00954491" w:rsidRPr="006D784F" w:rsidRDefault="00954491" w:rsidP="00A60E0A">
            <w:pPr>
              <w:spacing w:after="0" w:line="240" w:lineRule="auto"/>
              <w:contextualSpacing/>
              <w:rPr>
                <w:i/>
              </w:rPr>
            </w:pPr>
            <w:r w:rsidRPr="006D784F">
              <w:rPr>
                <w:i/>
              </w:rPr>
              <w:t>nazwa</w:t>
            </w:r>
          </w:p>
        </w:tc>
        <w:tc>
          <w:tcPr>
            <w:tcW w:w="963" w:type="dxa"/>
            <w:vMerge w:val="restart"/>
            <w:vAlign w:val="center"/>
          </w:tcPr>
          <w:p w14:paraId="19C9F09F" w14:textId="77777777" w:rsidR="00954491" w:rsidRPr="006D784F" w:rsidRDefault="00954491" w:rsidP="00A60E0A">
            <w:pPr>
              <w:spacing w:after="0" w:line="240" w:lineRule="auto"/>
              <w:contextualSpacing/>
              <w:rPr>
                <w:i/>
              </w:rPr>
            </w:pPr>
            <w:r w:rsidRPr="006D784F">
              <w:rPr>
                <w:i/>
              </w:rPr>
              <w:t>Jednostka miary</w:t>
            </w:r>
          </w:p>
        </w:tc>
        <w:tc>
          <w:tcPr>
            <w:tcW w:w="1864" w:type="dxa"/>
            <w:gridSpan w:val="5"/>
            <w:vAlign w:val="center"/>
          </w:tcPr>
          <w:p w14:paraId="7320BF67" w14:textId="77777777" w:rsidR="00954491" w:rsidRPr="006D784F" w:rsidRDefault="00954491" w:rsidP="00A60E0A">
            <w:pPr>
              <w:spacing w:after="0" w:line="240" w:lineRule="auto"/>
              <w:contextualSpacing/>
              <w:rPr>
                <w:i/>
              </w:rPr>
            </w:pPr>
            <w:r w:rsidRPr="006D784F">
              <w:rPr>
                <w:i/>
              </w:rPr>
              <w:t>wartość</w:t>
            </w:r>
          </w:p>
        </w:tc>
        <w:tc>
          <w:tcPr>
            <w:tcW w:w="2956" w:type="dxa"/>
            <w:gridSpan w:val="2"/>
            <w:vMerge w:val="restart"/>
            <w:vAlign w:val="center"/>
          </w:tcPr>
          <w:p w14:paraId="4A5BD9BD" w14:textId="77777777" w:rsidR="00954491" w:rsidRPr="006D784F" w:rsidRDefault="00954491" w:rsidP="00A60E0A">
            <w:pPr>
              <w:spacing w:after="0" w:line="240" w:lineRule="auto"/>
              <w:contextualSpacing/>
            </w:pPr>
            <w:r w:rsidRPr="006D784F">
              <w:rPr>
                <w:i/>
              </w:rPr>
              <w:t>Źródło danych / sposób pomiaru</w:t>
            </w:r>
          </w:p>
        </w:tc>
      </w:tr>
      <w:tr w:rsidR="00954491" w:rsidRPr="006D784F" w14:paraId="10673B97" w14:textId="77777777" w:rsidTr="00E75EFE">
        <w:trPr>
          <w:trHeight w:val="484"/>
        </w:trPr>
        <w:tc>
          <w:tcPr>
            <w:tcW w:w="2660" w:type="dxa"/>
            <w:gridSpan w:val="2"/>
            <w:vMerge/>
            <w:vAlign w:val="center"/>
          </w:tcPr>
          <w:p w14:paraId="2E345A12" w14:textId="77777777" w:rsidR="00954491" w:rsidRPr="006D784F" w:rsidRDefault="00954491" w:rsidP="00A60E0A">
            <w:pPr>
              <w:spacing w:after="0" w:line="240" w:lineRule="auto"/>
              <w:contextualSpacing/>
            </w:pPr>
          </w:p>
        </w:tc>
        <w:tc>
          <w:tcPr>
            <w:tcW w:w="2126" w:type="dxa"/>
            <w:gridSpan w:val="3"/>
            <w:vMerge/>
            <w:vAlign w:val="center"/>
          </w:tcPr>
          <w:p w14:paraId="297027C0" w14:textId="77777777" w:rsidR="00954491" w:rsidRPr="006D784F" w:rsidRDefault="00954491" w:rsidP="00A60E0A">
            <w:pPr>
              <w:spacing w:after="0" w:line="240" w:lineRule="auto"/>
              <w:contextualSpacing/>
            </w:pPr>
          </w:p>
        </w:tc>
        <w:tc>
          <w:tcPr>
            <w:tcW w:w="1701" w:type="dxa"/>
            <w:gridSpan w:val="2"/>
            <w:vMerge/>
            <w:vAlign w:val="center"/>
          </w:tcPr>
          <w:p w14:paraId="4EB1C7F7" w14:textId="77777777" w:rsidR="00954491" w:rsidRPr="006D784F" w:rsidRDefault="00954491" w:rsidP="00A60E0A">
            <w:pPr>
              <w:spacing w:after="0" w:line="240" w:lineRule="auto"/>
              <w:contextualSpacing/>
              <w:rPr>
                <w:i/>
              </w:rPr>
            </w:pPr>
          </w:p>
        </w:tc>
        <w:tc>
          <w:tcPr>
            <w:tcW w:w="2864" w:type="dxa"/>
            <w:gridSpan w:val="4"/>
            <w:vMerge/>
            <w:vAlign w:val="center"/>
          </w:tcPr>
          <w:p w14:paraId="1551390F" w14:textId="77777777" w:rsidR="00954491" w:rsidRPr="006D784F" w:rsidRDefault="00954491" w:rsidP="00A60E0A">
            <w:pPr>
              <w:spacing w:after="0" w:line="240" w:lineRule="auto"/>
              <w:contextualSpacing/>
              <w:rPr>
                <w:i/>
              </w:rPr>
            </w:pPr>
          </w:p>
        </w:tc>
        <w:tc>
          <w:tcPr>
            <w:tcW w:w="963" w:type="dxa"/>
            <w:vMerge/>
            <w:vAlign w:val="center"/>
          </w:tcPr>
          <w:p w14:paraId="68069E42" w14:textId="77777777" w:rsidR="00954491" w:rsidRPr="006D784F" w:rsidRDefault="00954491" w:rsidP="00A60E0A">
            <w:pPr>
              <w:spacing w:after="0" w:line="240" w:lineRule="auto"/>
              <w:contextualSpacing/>
              <w:rPr>
                <w:i/>
              </w:rPr>
            </w:pPr>
          </w:p>
        </w:tc>
        <w:tc>
          <w:tcPr>
            <w:tcW w:w="1021" w:type="dxa"/>
            <w:gridSpan w:val="3"/>
            <w:vAlign w:val="center"/>
          </w:tcPr>
          <w:p w14:paraId="60F23173" w14:textId="15E5CEB9" w:rsidR="00954491" w:rsidRPr="006D784F" w:rsidRDefault="00D43457" w:rsidP="00A60E0A">
            <w:pPr>
              <w:spacing w:after="0" w:line="240" w:lineRule="auto"/>
              <w:contextualSpacing/>
              <w:rPr>
                <w:i/>
              </w:rPr>
            </w:pPr>
            <w:r w:rsidRPr="006D784F">
              <w:rPr>
                <w:i/>
              </w:rPr>
              <w:t>Początkowa</w:t>
            </w:r>
            <w:r w:rsidR="00954491" w:rsidRPr="006D784F">
              <w:rPr>
                <w:i/>
              </w:rPr>
              <w:t xml:space="preserve"> 2015 rok</w:t>
            </w:r>
          </w:p>
        </w:tc>
        <w:tc>
          <w:tcPr>
            <w:tcW w:w="843" w:type="dxa"/>
            <w:gridSpan w:val="2"/>
            <w:vAlign w:val="center"/>
          </w:tcPr>
          <w:p w14:paraId="4660030F" w14:textId="77777777" w:rsidR="00954491" w:rsidRPr="006D784F" w:rsidRDefault="00954491" w:rsidP="00A60E0A">
            <w:pPr>
              <w:spacing w:after="0" w:line="240" w:lineRule="auto"/>
              <w:contextualSpacing/>
              <w:rPr>
                <w:i/>
              </w:rPr>
            </w:pPr>
            <w:r w:rsidRPr="006D784F">
              <w:rPr>
                <w:i/>
              </w:rPr>
              <w:t>Końcowa 20</w:t>
            </w:r>
            <w:r w:rsidR="00C67DA2" w:rsidRPr="006D784F">
              <w:rPr>
                <w:i/>
              </w:rPr>
              <w:t>22</w:t>
            </w:r>
            <w:r w:rsidRPr="006D784F">
              <w:rPr>
                <w:i/>
              </w:rPr>
              <w:t xml:space="preserve"> rok</w:t>
            </w:r>
          </w:p>
        </w:tc>
        <w:tc>
          <w:tcPr>
            <w:tcW w:w="2956" w:type="dxa"/>
            <w:gridSpan w:val="2"/>
            <w:vMerge/>
            <w:vAlign w:val="center"/>
          </w:tcPr>
          <w:p w14:paraId="6C624112" w14:textId="77777777" w:rsidR="00954491" w:rsidRPr="006D784F" w:rsidRDefault="00954491" w:rsidP="00A60E0A">
            <w:pPr>
              <w:spacing w:after="0" w:line="240" w:lineRule="auto"/>
              <w:contextualSpacing/>
            </w:pPr>
          </w:p>
        </w:tc>
      </w:tr>
      <w:tr w:rsidR="00954491" w:rsidRPr="006D784F" w14:paraId="690097BE" w14:textId="77777777" w:rsidTr="00E75EFE">
        <w:tc>
          <w:tcPr>
            <w:tcW w:w="746" w:type="dxa"/>
            <w:vMerge w:val="restart"/>
            <w:vAlign w:val="center"/>
          </w:tcPr>
          <w:p w14:paraId="6365C0A2" w14:textId="77777777" w:rsidR="00954491" w:rsidRPr="006D784F" w:rsidRDefault="00954491" w:rsidP="00A60E0A">
            <w:pPr>
              <w:spacing w:after="0" w:line="240" w:lineRule="auto"/>
              <w:contextualSpacing/>
            </w:pPr>
            <w:r w:rsidRPr="006D784F">
              <w:t>B</w:t>
            </w:r>
          </w:p>
        </w:tc>
        <w:tc>
          <w:tcPr>
            <w:tcW w:w="1914" w:type="dxa"/>
            <w:vMerge w:val="restart"/>
            <w:vAlign w:val="center"/>
          </w:tcPr>
          <w:p w14:paraId="519BEA35" w14:textId="77777777" w:rsidR="00954491" w:rsidRPr="006D784F" w:rsidRDefault="00954491" w:rsidP="00A60E0A">
            <w:pPr>
              <w:spacing w:after="0" w:line="240" w:lineRule="auto"/>
              <w:contextualSpacing/>
            </w:pPr>
            <w:r w:rsidRPr="006D784F">
              <w:rPr>
                <w:b/>
                <w:bCs/>
              </w:rPr>
              <w:t>Rozwój przedsiębiorczości na obszarze objętym LSR</w:t>
            </w:r>
          </w:p>
        </w:tc>
        <w:tc>
          <w:tcPr>
            <w:tcW w:w="2126" w:type="dxa"/>
            <w:gridSpan w:val="3"/>
            <w:vAlign w:val="center"/>
          </w:tcPr>
          <w:p w14:paraId="6574C78C" w14:textId="77777777" w:rsidR="00954491" w:rsidRPr="006D784F" w:rsidRDefault="00954491" w:rsidP="00A60E0A">
            <w:pPr>
              <w:spacing w:after="0" w:line="240" w:lineRule="auto"/>
              <w:contextualSpacing/>
            </w:pPr>
            <w:r w:rsidRPr="006D784F">
              <w:t>Osoby fizyczne</w:t>
            </w:r>
          </w:p>
        </w:tc>
        <w:tc>
          <w:tcPr>
            <w:tcW w:w="1701" w:type="dxa"/>
            <w:gridSpan w:val="2"/>
            <w:vAlign w:val="center"/>
          </w:tcPr>
          <w:p w14:paraId="4C182CF6" w14:textId="77777777" w:rsidR="00954491" w:rsidRPr="006D784F" w:rsidRDefault="00954491" w:rsidP="00A60E0A">
            <w:pPr>
              <w:spacing w:after="0" w:line="240" w:lineRule="auto"/>
              <w:contextualSpacing/>
            </w:pPr>
            <w:r w:rsidRPr="006D784F">
              <w:t>Konkurs</w:t>
            </w:r>
          </w:p>
        </w:tc>
        <w:tc>
          <w:tcPr>
            <w:tcW w:w="2864" w:type="dxa"/>
            <w:gridSpan w:val="4"/>
            <w:vAlign w:val="center"/>
          </w:tcPr>
          <w:p w14:paraId="5681B0CF" w14:textId="77777777" w:rsidR="00954491" w:rsidRPr="006D784F" w:rsidRDefault="00954491" w:rsidP="00A60E0A">
            <w:pPr>
              <w:spacing w:after="0" w:line="240" w:lineRule="auto"/>
              <w:contextualSpacing/>
            </w:pPr>
            <w:r w:rsidRPr="006D784F">
              <w:rPr>
                <w:b/>
              </w:rPr>
              <w:t>B.II.1</w:t>
            </w:r>
            <w:r w:rsidRPr="006D784F">
              <w:t xml:space="preserve"> Liczba operacji polegających na utworzeniu nowego przedsiębiorstwa</w:t>
            </w:r>
          </w:p>
        </w:tc>
        <w:tc>
          <w:tcPr>
            <w:tcW w:w="963" w:type="dxa"/>
            <w:vAlign w:val="center"/>
          </w:tcPr>
          <w:p w14:paraId="4868CE10" w14:textId="77777777" w:rsidR="00954491" w:rsidRPr="006D784F" w:rsidRDefault="00954491" w:rsidP="00A60E0A">
            <w:pPr>
              <w:spacing w:after="0" w:line="240" w:lineRule="auto"/>
              <w:contextualSpacing/>
            </w:pPr>
            <w:r w:rsidRPr="006D784F">
              <w:t>sztuka</w:t>
            </w:r>
          </w:p>
        </w:tc>
        <w:tc>
          <w:tcPr>
            <w:tcW w:w="1021" w:type="dxa"/>
            <w:gridSpan w:val="3"/>
            <w:vAlign w:val="center"/>
          </w:tcPr>
          <w:p w14:paraId="77B625FC" w14:textId="77777777" w:rsidR="00954491" w:rsidRPr="006D784F" w:rsidRDefault="00954491" w:rsidP="00A60E0A">
            <w:pPr>
              <w:spacing w:after="0" w:line="240" w:lineRule="auto"/>
              <w:contextualSpacing/>
            </w:pPr>
            <w:r w:rsidRPr="006D784F">
              <w:t>0</w:t>
            </w:r>
          </w:p>
        </w:tc>
        <w:tc>
          <w:tcPr>
            <w:tcW w:w="843" w:type="dxa"/>
            <w:gridSpan w:val="2"/>
            <w:vAlign w:val="center"/>
          </w:tcPr>
          <w:p w14:paraId="21DC1D26" w14:textId="5D2AF939" w:rsidR="00954491" w:rsidRPr="00843165" w:rsidRDefault="00843165" w:rsidP="009C6C23">
            <w:pPr>
              <w:spacing w:after="0" w:line="240" w:lineRule="auto"/>
              <w:contextualSpacing/>
              <w:jc w:val="center"/>
              <w:rPr>
                <w:color w:val="00B050"/>
              </w:rPr>
            </w:pPr>
            <w:r w:rsidRPr="009436FB">
              <w:rPr>
                <w:strike/>
                <w:color w:val="FF0000"/>
              </w:rPr>
              <w:t>48</w:t>
            </w:r>
            <w:r w:rsidR="009436FB">
              <w:t xml:space="preserve"> </w:t>
            </w:r>
            <w:r w:rsidR="009436FB" w:rsidRPr="009C6C23">
              <w:rPr>
                <w:color w:val="0070C0"/>
              </w:rPr>
              <w:t>67</w:t>
            </w:r>
          </w:p>
        </w:tc>
        <w:tc>
          <w:tcPr>
            <w:tcW w:w="2956" w:type="dxa"/>
            <w:gridSpan w:val="2"/>
            <w:vMerge w:val="restart"/>
            <w:vAlign w:val="center"/>
          </w:tcPr>
          <w:p w14:paraId="1457042A" w14:textId="77777777" w:rsidR="00954491" w:rsidRPr="006D784F" w:rsidRDefault="00954491" w:rsidP="00A60E0A">
            <w:pPr>
              <w:tabs>
                <w:tab w:val="left" w:pos="1352"/>
              </w:tabs>
              <w:spacing w:after="0" w:line="240" w:lineRule="auto"/>
              <w:contextualSpacing/>
            </w:pPr>
          </w:p>
          <w:p w14:paraId="69476C10" w14:textId="77777777" w:rsidR="00954491" w:rsidRPr="006D784F" w:rsidRDefault="00954491" w:rsidP="00A60E0A">
            <w:pPr>
              <w:tabs>
                <w:tab w:val="left" w:pos="1352"/>
              </w:tabs>
              <w:spacing w:after="0" w:line="240" w:lineRule="auto"/>
              <w:contextualSpacing/>
            </w:pPr>
          </w:p>
          <w:p w14:paraId="7409937A" w14:textId="77777777" w:rsidR="00954491" w:rsidRPr="006D784F" w:rsidRDefault="00954491" w:rsidP="00A60E0A">
            <w:pPr>
              <w:tabs>
                <w:tab w:val="left" w:pos="1352"/>
              </w:tabs>
              <w:spacing w:after="0" w:line="240" w:lineRule="auto"/>
              <w:contextualSpacing/>
            </w:pPr>
          </w:p>
          <w:p w14:paraId="2E6B9E37" w14:textId="77777777" w:rsidR="00954491" w:rsidRPr="006D784F" w:rsidRDefault="00954491" w:rsidP="00A60E0A">
            <w:pPr>
              <w:tabs>
                <w:tab w:val="left" w:pos="1352"/>
              </w:tabs>
              <w:spacing w:after="0" w:line="240" w:lineRule="auto"/>
              <w:contextualSpacing/>
            </w:pPr>
          </w:p>
          <w:p w14:paraId="71A17739" w14:textId="77777777" w:rsidR="00954491" w:rsidRPr="006D784F" w:rsidRDefault="00954491" w:rsidP="00A60E0A">
            <w:pPr>
              <w:tabs>
                <w:tab w:val="left" w:pos="1352"/>
              </w:tabs>
              <w:spacing w:after="0" w:line="240" w:lineRule="auto"/>
              <w:contextualSpacing/>
            </w:pPr>
          </w:p>
          <w:p w14:paraId="5A67BE57" w14:textId="77777777" w:rsidR="00954491" w:rsidRPr="006D784F" w:rsidRDefault="00954491" w:rsidP="00A60E0A">
            <w:pPr>
              <w:tabs>
                <w:tab w:val="left" w:pos="1352"/>
              </w:tabs>
              <w:spacing w:after="0" w:line="240" w:lineRule="auto"/>
              <w:contextualSpacing/>
            </w:pPr>
          </w:p>
          <w:p w14:paraId="58FDFA87" w14:textId="77777777" w:rsidR="00954491" w:rsidRPr="006D784F" w:rsidRDefault="00954491" w:rsidP="00A60E0A">
            <w:pPr>
              <w:tabs>
                <w:tab w:val="left" w:pos="1352"/>
              </w:tabs>
              <w:spacing w:after="0" w:line="240" w:lineRule="auto"/>
              <w:contextualSpacing/>
            </w:pPr>
          </w:p>
          <w:p w14:paraId="2280EE9A" w14:textId="77777777" w:rsidR="00954491" w:rsidRPr="006D784F" w:rsidRDefault="00954491" w:rsidP="00A60E0A">
            <w:pPr>
              <w:tabs>
                <w:tab w:val="left" w:pos="1352"/>
              </w:tabs>
              <w:spacing w:after="0" w:line="240" w:lineRule="auto"/>
              <w:contextualSpacing/>
            </w:pPr>
          </w:p>
          <w:p w14:paraId="474E5074" w14:textId="77777777" w:rsidR="00954491" w:rsidRPr="006D784F" w:rsidRDefault="00954491" w:rsidP="00A60E0A">
            <w:pPr>
              <w:tabs>
                <w:tab w:val="left" w:pos="1352"/>
              </w:tabs>
              <w:spacing w:after="0" w:line="240" w:lineRule="auto"/>
              <w:contextualSpacing/>
            </w:pPr>
          </w:p>
          <w:p w14:paraId="2271490F" w14:textId="77777777" w:rsidR="00954491" w:rsidRPr="006D784F" w:rsidRDefault="00954491" w:rsidP="00A60E0A">
            <w:pPr>
              <w:tabs>
                <w:tab w:val="left" w:pos="1352"/>
              </w:tabs>
              <w:spacing w:after="0" w:line="240" w:lineRule="auto"/>
              <w:contextualSpacing/>
            </w:pPr>
            <w:r w:rsidRPr="006D784F">
              <w:t>Sprawozdania z realizacji operacji (rozliczone projekty)</w:t>
            </w:r>
          </w:p>
          <w:p w14:paraId="6F0C92E6" w14:textId="77777777" w:rsidR="00954491" w:rsidRPr="006D784F" w:rsidRDefault="00954491" w:rsidP="00A60E0A">
            <w:pPr>
              <w:tabs>
                <w:tab w:val="left" w:pos="1352"/>
              </w:tabs>
              <w:spacing w:after="0" w:line="240" w:lineRule="auto"/>
              <w:contextualSpacing/>
            </w:pPr>
            <w:r w:rsidRPr="006D784F">
              <w:t xml:space="preserve">Badania </w:t>
            </w:r>
          </w:p>
          <w:p w14:paraId="506C6236" w14:textId="77777777" w:rsidR="00954491" w:rsidRPr="006D784F" w:rsidRDefault="00954491" w:rsidP="00A60E0A">
            <w:pPr>
              <w:tabs>
                <w:tab w:val="left" w:pos="1352"/>
              </w:tabs>
              <w:spacing w:after="0" w:line="240" w:lineRule="auto"/>
              <w:contextualSpacing/>
            </w:pPr>
          </w:p>
        </w:tc>
      </w:tr>
      <w:tr w:rsidR="00954491" w:rsidRPr="006D784F" w14:paraId="5248F81B" w14:textId="77777777" w:rsidTr="00E75EFE">
        <w:tc>
          <w:tcPr>
            <w:tcW w:w="746" w:type="dxa"/>
            <w:vMerge/>
            <w:vAlign w:val="center"/>
          </w:tcPr>
          <w:p w14:paraId="56CA43F7" w14:textId="77777777" w:rsidR="00954491" w:rsidRPr="006D784F" w:rsidRDefault="00954491" w:rsidP="00A60E0A">
            <w:pPr>
              <w:spacing w:after="0" w:line="240" w:lineRule="auto"/>
              <w:contextualSpacing/>
            </w:pPr>
          </w:p>
        </w:tc>
        <w:tc>
          <w:tcPr>
            <w:tcW w:w="1914" w:type="dxa"/>
            <w:vMerge/>
            <w:vAlign w:val="center"/>
          </w:tcPr>
          <w:p w14:paraId="289E42CF" w14:textId="77777777" w:rsidR="00954491" w:rsidRPr="006D784F" w:rsidRDefault="00954491" w:rsidP="00A60E0A">
            <w:pPr>
              <w:spacing w:after="0" w:line="240" w:lineRule="auto"/>
              <w:contextualSpacing/>
              <w:rPr>
                <w:b/>
                <w:bCs/>
              </w:rPr>
            </w:pPr>
          </w:p>
        </w:tc>
        <w:tc>
          <w:tcPr>
            <w:tcW w:w="2126" w:type="dxa"/>
            <w:gridSpan w:val="3"/>
            <w:vAlign w:val="center"/>
          </w:tcPr>
          <w:p w14:paraId="5A75BE23" w14:textId="77777777" w:rsidR="00954491" w:rsidRPr="006D784F" w:rsidRDefault="00954491" w:rsidP="00A60E0A">
            <w:pPr>
              <w:spacing w:after="0" w:line="240" w:lineRule="auto"/>
              <w:contextualSpacing/>
            </w:pPr>
            <w:r w:rsidRPr="006D784F">
              <w:t xml:space="preserve">Mikro i małe </w:t>
            </w:r>
          </w:p>
          <w:p w14:paraId="720C34BB" w14:textId="77777777" w:rsidR="00954491" w:rsidRPr="006D784F" w:rsidRDefault="00954491" w:rsidP="00A60E0A">
            <w:pPr>
              <w:spacing w:after="0" w:line="240" w:lineRule="auto"/>
              <w:contextualSpacing/>
            </w:pPr>
            <w:r w:rsidRPr="006D784F">
              <w:t>przedsiębiorstwa</w:t>
            </w:r>
          </w:p>
        </w:tc>
        <w:tc>
          <w:tcPr>
            <w:tcW w:w="1701" w:type="dxa"/>
            <w:gridSpan w:val="2"/>
            <w:vAlign w:val="center"/>
          </w:tcPr>
          <w:p w14:paraId="594FD8FA" w14:textId="77777777" w:rsidR="00954491" w:rsidRPr="006D784F" w:rsidRDefault="00954491" w:rsidP="00A60E0A">
            <w:pPr>
              <w:spacing w:after="0" w:line="240" w:lineRule="auto"/>
              <w:contextualSpacing/>
            </w:pPr>
            <w:r w:rsidRPr="006D784F">
              <w:t>Konkurs</w:t>
            </w:r>
          </w:p>
        </w:tc>
        <w:tc>
          <w:tcPr>
            <w:tcW w:w="2864" w:type="dxa"/>
            <w:gridSpan w:val="4"/>
            <w:vAlign w:val="center"/>
          </w:tcPr>
          <w:p w14:paraId="6743D026" w14:textId="77777777" w:rsidR="00954491" w:rsidRPr="006D784F" w:rsidRDefault="00954491" w:rsidP="00A60E0A">
            <w:pPr>
              <w:spacing w:after="0" w:line="240" w:lineRule="auto"/>
              <w:contextualSpacing/>
            </w:pPr>
            <w:r w:rsidRPr="006D784F">
              <w:rPr>
                <w:b/>
              </w:rPr>
              <w:t>B.II.2</w:t>
            </w:r>
            <w:r w:rsidRPr="006D784F">
              <w:t xml:space="preserve"> Liczba operacji polegających na rozwoju istniejącego przedsiębiorstwa</w:t>
            </w:r>
          </w:p>
        </w:tc>
        <w:tc>
          <w:tcPr>
            <w:tcW w:w="963" w:type="dxa"/>
            <w:vAlign w:val="center"/>
          </w:tcPr>
          <w:p w14:paraId="2F954023" w14:textId="77777777" w:rsidR="00954491" w:rsidRPr="006D784F" w:rsidRDefault="00954491" w:rsidP="00A60E0A">
            <w:pPr>
              <w:spacing w:after="0" w:line="240" w:lineRule="auto"/>
              <w:contextualSpacing/>
            </w:pPr>
            <w:r w:rsidRPr="006D784F">
              <w:t>sztuka</w:t>
            </w:r>
          </w:p>
        </w:tc>
        <w:tc>
          <w:tcPr>
            <w:tcW w:w="1021" w:type="dxa"/>
            <w:gridSpan w:val="3"/>
            <w:vAlign w:val="center"/>
          </w:tcPr>
          <w:p w14:paraId="0BCA3BA3" w14:textId="77777777" w:rsidR="00954491" w:rsidRPr="006D784F" w:rsidRDefault="00954491" w:rsidP="00A60E0A">
            <w:pPr>
              <w:spacing w:after="0" w:line="240" w:lineRule="auto"/>
              <w:contextualSpacing/>
            </w:pPr>
            <w:r w:rsidRPr="006D784F">
              <w:t>0</w:t>
            </w:r>
          </w:p>
        </w:tc>
        <w:tc>
          <w:tcPr>
            <w:tcW w:w="843" w:type="dxa"/>
            <w:gridSpan w:val="2"/>
            <w:vAlign w:val="center"/>
          </w:tcPr>
          <w:p w14:paraId="685E832D" w14:textId="3BB783FE" w:rsidR="00954491" w:rsidRPr="002E74DE" w:rsidRDefault="002E74DE" w:rsidP="00A60E0A">
            <w:pPr>
              <w:spacing w:after="0" w:line="240" w:lineRule="auto"/>
              <w:contextualSpacing/>
              <w:rPr>
                <w:color w:val="00B050"/>
              </w:rPr>
            </w:pPr>
            <w:r w:rsidRPr="00E75EFE">
              <w:t>1</w:t>
            </w:r>
            <w:r w:rsidR="00843165" w:rsidRPr="00E75EFE">
              <w:t>5</w:t>
            </w:r>
          </w:p>
        </w:tc>
        <w:tc>
          <w:tcPr>
            <w:tcW w:w="2956" w:type="dxa"/>
            <w:gridSpan w:val="2"/>
            <w:vMerge/>
            <w:vAlign w:val="center"/>
          </w:tcPr>
          <w:p w14:paraId="0CDB4093" w14:textId="77777777" w:rsidR="00954491" w:rsidRPr="006D784F" w:rsidRDefault="00954491" w:rsidP="00A60E0A">
            <w:pPr>
              <w:tabs>
                <w:tab w:val="left" w:pos="1352"/>
              </w:tabs>
              <w:spacing w:after="0" w:line="240" w:lineRule="auto"/>
              <w:contextualSpacing/>
            </w:pPr>
          </w:p>
        </w:tc>
      </w:tr>
      <w:tr w:rsidR="00954491" w:rsidRPr="006D784F" w14:paraId="56EA95CC" w14:textId="77777777" w:rsidTr="00E75EFE">
        <w:tc>
          <w:tcPr>
            <w:tcW w:w="746" w:type="dxa"/>
            <w:vMerge/>
            <w:vAlign w:val="center"/>
          </w:tcPr>
          <w:p w14:paraId="49F8A0ED" w14:textId="77777777" w:rsidR="00954491" w:rsidRPr="006D784F" w:rsidRDefault="00954491" w:rsidP="00A60E0A">
            <w:pPr>
              <w:spacing w:after="0" w:line="240" w:lineRule="auto"/>
              <w:contextualSpacing/>
            </w:pPr>
          </w:p>
        </w:tc>
        <w:tc>
          <w:tcPr>
            <w:tcW w:w="1914" w:type="dxa"/>
            <w:vMerge/>
            <w:vAlign w:val="center"/>
          </w:tcPr>
          <w:p w14:paraId="624291F1" w14:textId="77777777" w:rsidR="00954491" w:rsidRPr="006D784F" w:rsidRDefault="00954491" w:rsidP="00A60E0A">
            <w:pPr>
              <w:spacing w:after="0" w:line="240" w:lineRule="auto"/>
              <w:contextualSpacing/>
              <w:rPr>
                <w:b/>
                <w:bCs/>
              </w:rPr>
            </w:pPr>
          </w:p>
        </w:tc>
        <w:tc>
          <w:tcPr>
            <w:tcW w:w="2126" w:type="dxa"/>
            <w:gridSpan w:val="3"/>
            <w:vAlign w:val="center"/>
          </w:tcPr>
          <w:p w14:paraId="2EE5AF55" w14:textId="77777777" w:rsidR="00954491" w:rsidRPr="006D784F" w:rsidRDefault="00954491" w:rsidP="00A60E0A">
            <w:pPr>
              <w:spacing w:after="0" w:line="240" w:lineRule="auto"/>
              <w:contextualSpacing/>
            </w:pPr>
            <w:r w:rsidRPr="006D784F">
              <w:t>Mikro i małe przedsiębiorstwa</w:t>
            </w:r>
          </w:p>
          <w:p w14:paraId="3C840F1E" w14:textId="77777777" w:rsidR="00954491" w:rsidRPr="006D784F" w:rsidRDefault="00954491" w:rsidP="00A60E0A">
            <w:pPr>
              <w:spacing w:after="0" w:line="240" w:lineRule="auto"/>
              <w:contextualSpacing/>
            </w:pPr>
            <w:r w:rsidRPr="006D784F">
              <w:t>Organizacje pozarządowe prowadzące działalność gospodarczą</w:t>
            </w:r>
          </w:p>
        </w:tc>
        <w:tc>
          <w:tcPr>
            <w:tcW w:w="1701" w:type="dxa"/>
            <w:gridSpan w:val="2"/>
            <w:vAlign w:val="center"/>
          </w:tcPr>
          <w:p w14:paraId="3144D76D" w14:textId="77777777" w:rsidR="00954491" w:rsidRPr="006D784F" w:rsidRDefault="00954491" w:rsidP="00A60E0A">
            <w:pPr>
              <w:spacing w:after="0" w:line="240" w:lineRule="auto"/>
              <w:contextualSpacing/>
            </w:pPr>
            <w:r w:rsidRPr="006D784F">
              <w:t>Konkurs</w:t>
            </w:r>
          </w:p>
        </w:tc>
        <w:tc>
          <w:tcPr>
            <w:tcW w:w="2864" w:type="dxa"/>
            <w:gridSpan w:val="4"/>
            <w:vAlign w:val="center"/>
          </w:tcPr>
          <w:p w14:paraId="39094F28" w14:textId="77777777" w:rsidR="00954491" w:rsidRPr="006D784F" w:rsidRDefault="00954491" w:rsidP="00A60E0A">
            <w:pPr>
              <w:spacing w:after="0" w:line="240" w:lineRule="auto"/>
              <w:contextualSpacing/>
            </w:pPr>
            <w:r w:rsidRPr="006D784F">
              <w:rPr>
                <w:b/>
              </w:rPr>
              <w:t>B.II.4</w:t>
            </w:r>
            <w:r w:rsidRPr="006D784F">
              <w:t xml:space="preserve"> Liczba operacji ukierunkowanych na innowacje</w:t>
            </w:r>
          </w:p>
        </w:tc>
        <w:tc>
          <w:tcPr>
            <w:tcW w:w="963" w:type="dxa"/>
            <w:vAlign w:val="center"/>
          </w:tcPr>
          <w:p w14:paraId="352E9436" w14:textId="77777777" w:rsidR="00954491" w:rsidRPr="006D784F" w:rsidRDefault="00954491" w:rsidP="00A60E0A">
            <w:pPr>
              <w:spacing w:after="0" w:line="240" w:lineRule="auto"/>
              <w:contextualSpacing/>
            </w:pPr>
            <w:r w:rsidRPr="006D784F">
              <w:t>sztuka</w:t>
            </w:r>
          </w:p>
        </w:tc>
        <w:tc>
          <w:tcPr>
            <w:tcW w:w="1021" w:type="dxa"/>
            <w:gridSpan w:val="3"/>
            <w:vAlign w:val="center"/>
          </w:tcPr>
          <w:p w14:paraId="56F8BDEC" w14:textId="77777777" w:rsidR="00954491" w:rsidRPr="006D784F" w:rsidRDefault="00954491" w:rsidP="00A60E0A">
            <w:pPr>
              <w:spacing w:after="0" w:line="240" w:lineRule="auto"/>
              <w:contextualSpacing/>
            </w:pPr>
            <w:r w:rsidRPr="006D784F">
              <w:t>0</w:t>
            </w:r>
          </w:p>
        </w:tc>
        <w:tc>
          <w:tcPr>
            <w:tcW w:w="843" w:type="dxa"/>
            <w:gridSpan w:val="2"/>
            <w:vAlign w:val="center"/>
          </w:tcPr>
          <w:p w14:paraId="1F9AEC90" w14:textId="77777777" w:rsidR="00954491" w:rsidRPr="006D784F" w:rsidRDefault="00954491" w:rsidP="00A60E0A">
            <w:pPr>
              <w:spacing w:after="0" w:line="240" w:lineRule="auto"/>
              <w:contextualSpacing/>
            </w:pPr>
            <w:r w:rsidRPr="006D784F">
              <w:t>8</w:t>
            </w:r>
          </w:p>
        </w:tc>
        <w:tc>
          <w:tcPr>
            <w:tcW w:w="2956" w:type="dxa"/>
            <w:gridSpan w:val="2"/>
            <w:vMerge/>
            <w:vAlign w:val="center"/>
          </w:tcPr>
          <w:p w14:paraId="15722463" w14:textId="77777777" w:rsidR="00954491" w:rsidRPr="006D784F" w:rsidRDefault="00954491" w:rsidP="00A60E0A">
            <w:pPr>
              <w:tabs>
                <w:tab w:val="left" w:pos="1352"/>
              </w:tabs>
              <w:spacing w:after="0" w:line="240" w:lineRule="auto"/>
              <w:contextualSpacing/>
            </w:pPr>
          </w:p>
        </w:tc>
      </w:tr>
      <w:tr w:rsidR="00954491" w:rsidRPr="006D784F" w14:paraId="1BF9D0B0" w14:textId="77777777" w:rsidTr="00E75EFE">
        <w:tc>
          <w:tcPr>
            <w:tcW w:w="746" w:type="dxa"/>
            <w:vAlign w:val="center"/>
          </w:tcPr>
          <w:p w14:paraId="008196EB" w14:textId="77777777" w:rsidR="00954491" w:rsidRPr="006D784F" w:rsidRDefault="00954491" w:rsidP="00A60E0A">
            <w:pPr>
              <w:spacing w:after="0" w:line="240" w:lineRule="auto"/>
              <w:contextualSpacing/>
            </w:pPr>
          </w:p>
        </w:tc>
        <w:tc>
          <w:tcPr>
            <w:tcW w:w="1914" w:type="dxa"/>
            <w:vMerge/>
            <w:vAlign w:val="center"/>
          </w:tcPr>
          <w:p w14:paraId="068766C1" w14:textId="77777777" w:rsidR="00954491" w:rsidRPr="006D784F" w:rsidRDefault="00954491" w:rsidP="00A60E0A">
            <w:pPr>
              <w:spacing w:after="0" w:line="240" w:lineRule="auto"/>
              <w:contextualSpacing/>
              <w:rPr>
                <w:b/>
                <w:bCs/>
              </w:rPr>
            </w:pPr>
          </w:p>
        </w:tc>
        <w:tc>
          <w:tcPr>
            <w:tcW w:w="2126" w:type="dxa"/>
            <w:gridSpan w:val="3"/>
            <w:vAlign w:val="center"/>
          </w:tcPr>
          <w:p w14:paraId="137DA221" w14:textId="77777777" w:rsidR="00954491" w:rsidRPr="006D784F" w:rsidRDefault="00954491" w:rsidP="00A60E0A">
            <w:pPr>
              <w:spacing w:after="0" w:line="240" w:lineRule="auto"/>
              <w:contextualSpacing/>
            </w:pPr>
            <w:r w:rsidRPr="006D784F">
              <w:t>Lokalna Grupa Działania – mieszkańcy obszaru LGD, mikro i mali przedsiębiorcy, organizacje pozarządowe</w:t>
            </w:r>
          </w:p>
        </w:tc>
        <w:tc>
          <w:tcPr>
            <w:tcW w:w="1701" w:type="dxa"/>
            <w:gridSpan w:val="2"/>
            <w:vAlign w:val="center"/>
          </w:tcPr>
          <w:p w14:paraId="55C18ACF" w14:textId="77777777" w:rsidR="00954491" w:rsidRPr="006D784F" w:rsidRDefault="00954491" w:rsidP="00A60E0A">
            <w:pPr>
              <w:spacing w:after="0" w:line="240" w:lineRule="auto"/>
              <w:contextualSpacing/>
            </w:pPr>
            <w:r w:rsidRPr="006D784F">
              <w:t>Projekty współpracy</w:t>
            </w:r>
          </w:p>
        </w:tc>
        <w:tc>
          <w:tcPr>
            <w:tcW w:w="2864" w:type="dxa"/>
            <w:gridSpan w:val="4"/>
            <w:vAlign w:val="center"/>
          </w:tcPr>
          <w:p w14:paraId="7CF71852" w14:textId="77777777" w:rsidR="00954491" w:rsidRPr="006D784F" w:rsidRDefault="00954491" w:rsidP="00A60E0A">
            <w:pPr>
              <w:spacing w:after="0" w:line="240" w:lineRule="auto"/>
              <w:contextualSpacing/>
            </w:pPr>
            <w:r w:rsidRPr="006D784F">
              <w:rPr>
                <w:b/>
              </w:rPr>
              <w:t xml:space="preserve">B.II.5 </w:t>
            </w:r>
            <w:r w:rsidRPr="006D784F">
              <w:t>Liczba zrealizowanych projektów współpracy w tym projektów współpracy międzynarodowej</w:t>
            </w:r>
          </w:p>
        </w:tc>
        <w:tc>
          <w:tcPr>
            <w:tcW w:w="963" w:type="dxa"/>
            <w:vAlign w:val="center"/>
          </w:tcPr>
          <w:p w14:paraId="2E6CEE23" w14:textId="77777777" w:rsidR="00954491" w:rsidRPr="006D784F" w:rsidRDefault="00954491" w:rsidP="00A60E0A">
            <w:pPr>
              <w:spacing w:after="0" w:line="240" w:lineRule="auto"/>
              <w:contextualSpacing/>
            </w:pPr>
            <w:r w:rsidRPr="006D784F">
              <w:t>sztuka</w:t>
            </w:r>
          </w:p>
        </w:tc>
        <w:tc>
          <w:tcPr>
            <w:tcW w:w="1021" w:type="dxa"/>
            <w:gridSpan w:val="3"/>
            <w:vAlign w:val="center"/>
          </w:tcPr>
          <w:p w14:paraId="23F8815E" w14:textId="77777777" w:rsidR="00954491" w:rsidRPr="006D784F" w:rsidRDefault="00954491" w:rsidP="00A60E0A">
            <w:pPr>
              <w:spacing w:after="0" w:line="240" w:lineRule="auto"/>
              <w:contextualSpacing/>
            </w:pPr>
            <w:r w:rsidRPr="006D784F">
              <w:t>0</w:t>
            </w:r>
          </w:p>
        </w:tc>
        <w:tc>
          <w:tcPr>
            <w:tcW w:w="843" w:type="dxa"/>
            <w:gridSpan w:val="2"/>
            <w:vAlign w:val="center"/>
          </w:tcPr>
          <w:p w14:paraId="0F87C606" w14:textId="77777777" w:rsidR="00954491" w:rsidRPr="006D784F" w:rsidRDefault="00EA3FE2" w:rsidP="00A60E0A">
            <w:pPr>
              <w:spacing w:after="0" w:line="240" w:lineRule="auto"/>
              <w:contextualSpacing/>
            </w:pPr>
            <w:r w:rsidRPr="006D784F">
              <w:t>2</w:t>
            </w:r>
          </w:p>
        </w:tc>
        <w:tc>
          <w:tcPr>
            <w:tcW w:w="2956" w:type="dxa"/>
            <w:gridSpan w:val="2"/>
            <w:vMerge/>
            <w:vAlign w:val="center"/>
          </w:tcPr>
          <w:p w14:paraId="66C4839B" w14:textId="77777777" w:rsidR="00954491" w:rsidRPr="006D784F" w:rsidRDefault="00954491" w:rsidP="00A60E0A">
            <w:pPr>
              <w:tabs>
                <w:tab w:val="left" w:pos="1352"/>
              </w:tabs>
              <w:spacing w:after="0" w:line="240" w:lineRule="auto"/>
              <w:contextualSpacing/>
            </w:pPr>
          </w:p>
        </w:tc>
      </w:tr>
      <w:tr w:rsidR="00954491" w:rsidRPr="006D784F" w14:paraId="7CE75E0C" w14:textId="77777777" w:rsidTr="00E75EFE">
        <w:trPr>
          <w:trHeight w:val="2113"/>
        </w:trPr>
        <w:tc>
          <w:tcPr>
            <w:tcW w:w="746" w:type="dxa"/>
            <w:vMerge w:val="restart"/>
            <w:vAlign w:val="center"/>
          </w:tcPr>
          <w:p w14:paraId="59C7C1AF" w14:textId="77777777" w:rsidR="00954491" w:rsidRPr="006D784F" w:rsidRDefault="00954491" w:rsidP="00A60E0A">
            <w:pPr>
              <w:spacing w:after="0" w:line="240" w:lineRule="auto"/>
              <w:contextualSpacing/>
            </w:pPr>
            <w:r w:rsidRPr="006D784F">
              <w:lastRenderedPageBreak/>
              <w:t>C</w:t>
            </w:r>
          </w:p>
        </w:tc>
        <w:tc>
          <w:tcPr>
            <w:tcW w:w="1914" w:type="dxa"/>
            <w:vMerge w:val="restart"/>
            <w:vAlign w:val="center"/>
          </w:tcPr>
          <w:p w14:paraId="5F5E36EE" w14:textId="77777777" w:rsidR="00954491" w:rsidRPr="006D784F" w:rsidRDefault="00954491" w:rsidP="00A60E0A">
            <w:pPr>
              <w:pStyle w:val="Akapitzlist"/>
              <w:spacing w:after="0" w:line="240" w:lineRule="auto"/>
              <w:ind w:left="0"/>
              <w:rPr>
                <w:b/>
                <w:bCs/>
                <w:kern w:val="24"/>
              </w:rPr>
            </w:pPr>
            <w:r w:rsidRPr="006D784F">
              <w:rPr>
                <w:b/>
                <w:bCs/>
                <w:kern w:val="24"/>
              </w:rPr>
              <w:t xml:space="preserve">Tworzenie sieci podmiotów prowadzących działalność na obszarze objętym LSR, </w:t>
            </w:r>
          </w:p>
          <w:p w14:paraId="3C6E38EE" w14:textId="77777777" w:rsidR="00954491" w:rsidRPr="006D784F" w:rsidRDefault="00954491" w:rsidP="00A60E0A">
            <w:pPr>
              <w:pStyle w:val="Akapitzlist"/>
              <w:spacing w:after="0" w:line="240" w:lineRule="auto"/>
              <w:ind w:left="0"/>
              <w:rPr>
                <w:b/>
                <w:bCs/>
                <w:i/>
                <w:iCs/>
                <w:kern w:val="24"/>
              </w:rPr>
            </w:pPr>
            <w:r w:rsidRPr="006D784F">
              <w:rPr>
                <w:b/>
                <w:kern w:val="24"/>
              </w:rPr>
              <w:t xml:space="preserve">współpracujących w zakresie  </w:t>
            </w:r>
            <w:r w:rsidRPr="006D784F">
              <w:rPr>
                <w:b/>
                <w:bCs/>
                <w:i/>
                <w:iCs/>
                <w:kern w:val="24"/>
              </w:rPr>
              <w:t xml:space="preserve">świadczenia usług turystycznych, krótkich łańcuchów </w:t>
            </w:r>
          </w:p>
          <w:p w14:paraId="6B8ACE96" w14:textId="77777777" w:rsidR="00954491" w:rsidRPr="006D784F" w:rsidRDefault="00954491" w:rsidP="00A60E0A">
            <w:pPr>
              <w:spacing w:after="0" w:line="240" w:lineRule="auto"/>
              <w:contextualSpacing/>
            </w:pPr>
            <w:r w:rsidRPr="006D784F">
              <w:rPr>
                <w:b/>
                <w:bCs/>
                <w:i/>
                <w:iCs/>
                <w:kern w:val="24"/>
              </w:rPr>
              <w:t xml:space="preserve">żywnościowych, rynków zbytu </w:t>
            </w:r>
          </w:p>
          <w:p w14:paraId="47243F50" w14:textId="77777777" w:rsidR="00954491" w:rsidRPr="006D784F" w:rsidRDefault="00954491" w:rsidP="00A60E0A">
            <w:pPr>
              <w:spacing w:after="0" w:line="240" w:lineRule="auto"/>
              <w:contextualSpacing/>
            </w:pPr>
            <w:r w:rsidRPr="006D784F">
              <w:rPr>
                <w:b/>
                <w:bCs/>
                <w:i/>
                <w:iCs/>
                <w:kern w:val="24"/>
              </w:rPr>
              <w:t>produktów i usług lokalnych</w:t>
            </w:r>
          </w:p>
        </w:tc>
        <w:tc>
          <w:tcPr>
            <w:tcW w:w="2126" w:type="dxa"/>
            <w:gridSpan w:val="3"/>
            <w:vAlign w:val="center"/>
          </w:tcPr>
          <w:p w14:paraId="549DAC6A" w14:textId="77777777" w:rsidR="00954491" w:rsidRPr="006D784F" w:rsidRDefault="00954491" w:rsidP="00A60E0A">
            <w:pPr>
              <w:spacing w:after="0" w:line="240" w:lineRule="auto"/>
              <w:contextualSpacing/>
              <w:rPr>
                <w:bCs/>
                <w:kern w:val="24"/>
              </w:rPr>
            </w:pPr>
            <w:r w:rsidRPr="006D784F">
              <w:rPr>
                <w:bCs/>
                <w:kern w:val="24"/>
              </w:rPr>
              <w:t>Podmioty gospodarcze</w:t>
            </w:r>
          </w:p>
          <w:p w14:paraId="3FEC3BDE" w14:textId="77777777" w:rsidR="00954491" w:rsidRPr="006D784F" w:rsidRDefault="00954491" w:rsidP="00A60E0A">
            <w:pPr>
              <w:spacing w:after="0" w:line="240" w:lineRule="auto"/>
              <w:contextualSpacing/>
              <w:rPr>
                <w:bCs/>
                <w:kern w:val="24"/>
              </w:rPr>
            </w:pPr>
          </w:p>
          <w:p w14:paraId="64C199EC" w14:textId="77777777" w:rsidR="00954491" w:rsidRPr="006D784F" w:rsidRDefault="00954491" w:rsidP="00A60E0A">
            <w:pPr>
              <w:spacing w:after="0" w:line="240" w:lineRule="auto"/>
              <w:contextualSpacing/>
              <w:rPr>
                <w:bCs/>
                <w:kern w:val="24"/>
              </w:rPr>
            </w:pPr>
            <w:r w:rsidRPr="006D784F">
              <w:rPr>
                <w:bCs/>
                <w:kern w:val="24"/>
              </w:rPr>
              <w:t>Organizacje pozarządowe</w:t>
            </w:r>
          </w:p>
        </w:tc>
        <w:tc>
          <w:tcPr>
            <w:tcW w:w="1701" w:type="dxa"/>
            <w:gridSpan w:val="2"/>
            <w:vAlign w:val="center"/>
          </w:tcPr>
          <w:p w14:paraId="723AF09C" w14:textId="77777777" w:rsidR="0081175B" w:rsidRPr="006D784F" w:rsidRDefault="00772B6B" w:rsidP="00A60E0A">
            <w:pPr>
              <w:spacing w:after="0" w:line="240" w:lineRule="auto"/>
              <w:contextualSpacing/>
            </w:pPr>
            <w:r w:rsidRPr="006D784F">
              <w:t>Konkurs</w:t>
            </w:r>
            <w:r w:rsidR="0081175B" w:rsidRPr="006D784F">
              <w:t xml:space="preserve">  </w:t>
            </w:r>
          </w:p>
          <w:p w14:paraId="5A2D96DE" w14:textId="77777777" w:rsidR="0081175B" w:rsidRPr="006D784F" w:rsidRDefault="0081175B" w:rsidP="00A60E0A">
            <w:pPr>
              <w:spacing w:after="0" w:line="240" w:lineRule="auto"/>
              <w:contextualSpacing/>
            </w:pPr>
          </w:p>
          <w:p w14:paraId="2201A8C7" w14:textId="77777777" w:rsidR="00954491" w:rsidRPr="00D43457" w:rsidRDefault="0081175B" w:rsidP="00A60E0A">
            <w:pPr>
              <w:spacing w:after="0" w:line="240" w:lineRule="auto"/>
              <w:contextualSpacing/>
              <w:rPr>
                <w:strike/>
              </w:rPr>
            </w:pPr>
            <w:r w:rsidRPr="00D43457">
              <w:rPr>
                <w:strike/>
                <w:color w:val="FF0000"/>
              </w:rPr>
              <w:t>Operacja własna</w:t>
            </w:r>
          </w:p>
        </w:tc>
        <w:tc>
          <w:tcPr>
            <w:tcW w:w="2864" w:type="dxa"/>
            <w:gridSpan w:val="4"/>
            <w:vAlign w:val="center"/>
          </w:tcPr>
          <w:p w14:paraId="34B4A3E0" w14:textId="77777777" w:rsidR="00954491" w:rsidRPr="006D784F" w:rsidRDefault="00954491" w:rsidP="00A60E0A">
            <w:pPr>
              <w:spacing w:after="0" w:line="240" w:lineRule="auto"/>
              <w:contextualSpacing/>
            </w:pPr>
            <w:r w:rsidRPr="006D784F">
              <w:rPr>
                <w:b/>
              </w:rPr>
              <w:t xml:space="preserve">C.II.1 </w:t>
            </w:r>
            <w:r w:rsidRPr="006D784F">
              <w:t>Liczba sieci w zakresie krótkich łańcuchów żywnościowych lub rynków lokalnych, które otrzymały wsparcie w ramach realizacji LSR</w:t>
            </w:r>
          </w:p>
        </w:tc>
        <w:tc>
          <w:tcPr>
            <w:tcW w:w="963" w:type="dxa"/>
            <w:vAlign w:val="center"/>
          </w:tcPr>
          <w:p w14:paraId="10FF8A17" w14:textId="77777777" w:rsidR="00954491" w:rsidRPr="006D784F" w:rsidRDefault="00EA3FE2" w:rsidP="00A60E0A">
            <w:pPr>
              <w:spacing w:after="0" w:line="240" w:lineRule="auto"/>
              <w:contextualSpacing/>
            </w:pPr>
            <w:r w:rsidRPr="006D784F">
              <w:t>sztuka</w:t>
            </w:r>
          </w:p>
        </w:tc>
        <w:tc>
          <w:tcPr>
            <w:tcW w:w="1021" w:type="dxa"/>
            <w:gridSpan w:val="3"/>
            <w:vAlign w:val="center"/>
          </w:tcPr>
          <w:p w14:paraId="3661534C" w14:textId="77777777" w:rsidR="00954491" w:rsidRPr="006D784F" w:rsidRDefault="00954491" w:rsidP="00A60E0A">
            <w:pPr>
              <w:spacing w:after="0" w:line="240" w:lineRule="auto"/>
              <w:contextualSpacing/>
            </w:pPr>
            <w:r w:rsidRPr="006D784F">
              <w:t>0</w:t>
            </w:r>
          </w:p>
        </w:tc>
        <w:tc>
          <w:tcPr>
            <w:tcW w:w="843" w:type="dxa"/>
            <w:gridSpan w:val="2"/>
            <w:vAlign w:val="center"/>
          </w:tcPr>
          <w:p w14:paraId="4EC55443" w14:textId="77777777" w:rsidR="00954491" w:rsidRPr="006D784F" w:rsidRDefault="00954491" w:rsidP="00A60E0A">
            <w:pPr>
              <w:spacing w:after="0" w:line="240" w:lineRule="auto"/>
              <w:contextualSpacing/>
            </w:pPr>
            <w:r w:rsidRPr="006D784F">
              <w:t>2</w:t>
            </w:r>
          </w:p>
        </w:tc>
        <w:tc>
          <w:tcPr>
            <w:tcW w:w="2956" w:type="dxa"/>
            <w:gridSpan w:val="2"/>
            <w:vAlign w:val="center"/>
          </w:tcPr>
          <w:p w14:paraId="033E7D63" w14:textId="77777777" w:rsidR="00954491" w:rsidRPr="006D784F" w:rsidRDefault="00954491" w:rsidP="00A60E0A">
            <w:pPr>
              <w:spacing w:after="0" w:line="240" w:lineRule="auto"/>
              <w:contextualSpacing/>
            </w:pPr>
            <w:r w:rsidRPr="006D784F">
              <w:t>Sprawozdania z realizacji operacji (rozliczone projekty)</w:t>
            </w:r>
          </w:p>
          <w:p w14:paraId="0F5CF9C9" w14:textId="77777777" w:rsidR="00954491" w:rsidRPr="006D784F" w:rsidRDefault="00954491" w:rsidP="00A60E0A">
            <w:pPr>
              <w:spacing w:after="0" w:line="240" w:lineRule="auto"/>
              <w:contextualSpacing/>
            </w:pPr>
            <w:r w:rsidRPr="006D784F">
              <w:t>Badania ewaluacyjne</w:t>
            </w:r>
          </w:p>
        </w:tc>
      </w:tr>
      <w:tr w:rsidR="00954491" w:rsidRPr="006D784F" w14:paraId="4AE46AFA" w14:textId="77777777" w:rsidTr="00E75EFE">
        <w:trPr>
          <w:trHeight w:val="1524"/>
        </w:trPr>
        <w:tc>
          <w:tcPr>
            <w:tcW w:w="746" w:type="dxa"/>
            <w:vMerge/>
            <w:vAlign w:val="center"/>
          </w:tcPr>
          <w:p w14:paraId="530FF4E2" w14:textId="77777777" w:rsidR="00954491" w:rsidRPr="006D784F" w:rsidRDefault="00954491" w:rsidP="00A60E0A">
            <w:pPr>
              <w:spacing w:after="0" w:line="240" w:lineRule="auto"/>
              <w:contextualSpacing/>
            </w:pPr>
          </w:p>
        </w:tc>
        <w:tc>
          <w:tcPr>
            <w:tcW w:w="1914" w:type="dxa"/>
            <w:vMerge/>
            <w:vAlign w:val="center"/>
          </w:tcPr>
          <w:p w14:paraId="26326C21" w14:textId="77777777" w:rsidR="00954491" w:rsidRPr="006D784F" w:rsidRDefault="00954491" w:rsidP="00A60E0A">
            <w:pPr>
              <w:spacing w:after="0" w:line="240" w:lineRule="auto"/>
              <w:contextualSpacing/>
              <w:rPr>
                <w:b/>
                <w:bCs/>
                <w:kern w:val="24"/>
              </w:rPr>
            </w:pPr>
          </w:p>
        </w:tc>
        <w:tc>
          <w:tcPr>
            <w:tcW w:w="2126" w:type="dxa"/>
            <w:gridSpan w:val="3"/>
            <w:vAlign w:val="center"/>
          </w:tcPr>
          <w:p w14:paraId="776AE249" w14:textId="77777777" w:rsidR="00954491" w:rsidRPr="006D784F" w:rsidRDefault="00954491" w:rsidP="00A60E0A">
            <w:pPr>
              <w:spacing w:after="0" w:line="240" w:lineRule="auto"/>
              <w:contextualSpacing/>
              <w:rPr>
                <w:bCs/>
                <w:kern w:val="24"/>
              </w:rPr>
            </w:pPr>
            <w:r w:rsidRPr="006D784F">
              <w:rPr>
                <w:bCs/>
                <w:kern w:val="24"/>
              </w:rPr>
              <w:t>Podmioty gospodarcze</w:t>
            </w:r>
          </w:p>
          <w:p w14:paraId="5A78027A" w14:textId="77777777" w:rsidR="00954491" w:rsidRPr="006D784F" w:rsidRDefault="00954491" w:rsidP="00A60E0A">
            <w:pPr>
              <w:spacing w:after="0" w:line="240" w:lineRule="auto"/>
              <w:contextualSpacing/>
              <w:rPr>
                <w:bCs/>
                <w:kern w:val="24"/>
              </w:rPr>
            </w:pPr>
          </w:p>
          <w:p w14:paraId="4903FB2E" w14:textId="77777777" w:rsidR="00954491" w:rsidRPr="006D784F" w:rsidRDefault="00954491" w:rsidP="00A60E0A">
            <w:pPr>
              <w:spacing w:after="0" w:line="240" w:lineRule="auto"/>
              <w:contextualSpacing/>
              <w:rPr>
                <w:bCs/>
                <w:kern w:val="24"/>
              </w:rPr>
            </w:pPr>
            <w:r w:rsidRPr="006D784F">
              <w:rPr>
                <w:bCs/>
                <w:kern w:val="24"/>
              </w:rPr>
              <w:t>Organizacje pozarządowe</w:t>
            </w:r>
          </w:p>
        </w:tc>
        <w:tc>
          <w:tcPr>
            <w:tcW w:w="1701" w:type="dxa"/>
            <w:gridSpan w:val="2"/>
            <w:vAlign w:val="center"/>
          </w:tcPr>
          <w:p w14:paraId="38C7ED07" w14:textId="77777777" w:rsidR="0081175B" w:rsidRPr="006D784F" w:rsidRDefault="00772B6B" w:rsidP="00A60E0A">
            <w:pPr>
              <w:spacing w:after="0" w:line="240" w:lineRule="auto"/>
              <w:contextualSpacing/>
            </w:pPr>
            <w:r w:rsidRPr="006D784F">
              <w:t xml:space="preserve">Konkurs  </w:t>
            </w:r>
          </w:p>
          <w:p w14:paraId="68DCECCC" w14:textId="77777777" w:rsidR="00954491" w:rsidRPr="00D43457" w:rsidRDefault="0081175B" w:rsidP="00A60E0A">
            <w:pPr>
              <w:spacing w:after="0" w:line="240" w:lineRule="auto"/>
              <w:contextualSpacing/>
              <w:rPr>
                <w:strike/>
              </w:rPr>
            </w:pPr>
            <w:r w:rsidRPr="00D43457">
              <w:rPr>
                <w:strike/>
                <w:color w:val="FF0000"/>
              </w:rPr>
              <w:t>O</w:t>
            </w:r>
            <w:r w:rsidR="00772B6B" w:rsidRPr="00D43457">
              <w:rPr>
                <w:strike/>
                <w:color w:val="FF0000"/>
              </w:rPr>
              <w:t>peracja własna</w:t>
            </w:r>
          </w:p>
        </w:tc>
        <w:tc>
          <w:tcPr>
            <w:tcW w:w="2864" w:type="dxa"/>
            <w:gridSpan w:val="4"/>
            <w:vAlign w:val="center"/>
          </w:tcPr>
          <w:p w14:paraId="7E754458" w14:textId="77777777" w:rsidR="00954491" w:rsidRPr="006D784F" w:rsidRDefault="00954491" w:rsidP="00A60E0A">
            <w:pPr>
              <w:spacing w:after="0" w:line="240" w:lineRule="auto"/>
              <w:contextualSpacing/>
            </w:pPr>
            <w:r w:rsidRPr="006D784F">
              <w:rPr>
                <w:b/>
              </w:rPr>
              <w:t>C.II.2</w:t>
            </w:r>
            <w:r w:rsidRPr="006D784F">
              <w:t xml:space="preserve"> Liczba sieci w zakresie usług turystycznych, które otrzymały wsparcie w ramach realizacji LSR</w:t>
            </w:r>
          </w:p>
        </w:tc>
        <w:tc>
          <w:tcPr>
            <w:tcW w:w="963" w:type="dxa"/>
            <w:vAlign w:val="center"/>
          </w:tcPr>
          <w:p w14:paraId="73CBD5EF" w14:textId="77777777" w:rsidR="00954491" w:rsidRPr="006D784F" w:rsidRDefault="00EA3FE2" w:rsidP="00A60E0A">
            <w:pPr>
              <w:spacing w:after="0" w:line="240" w:lineRule="auto"/>
              <w:contextualSpacing/>
            </w:pPr>
            <w:r w:rsidRPr="006D784F">
              <w:t>sztuka</w:t>
            </w:r>
          </w:p>
        </w:tc>
        <w:tc>
          <w:tcPr>
            <w:tcW w:w="1021" w:type="dxa"/>
            <w:gridSpan w:val="3"/>
            <w:vAlign w:val="center"/>
          </w:tcPr>
          <w:p w14:paraId="6DDB164D" w14:textId="77777777" w:rsidR="00954491" w:rsidRPr="006D784F" w:rsidRDefault="00954491" w:rsidP="00A60E0A">
            <w:pPr>
              <w:spacing w:after="0" w:line="240" w:lineRule="auto"/>
              <w:contextualSpacing/>
            </w:pPr>
            <w:r w:rsidRPr="006D784F">
              <w:t>0</w:t>
            </w:r>
          </w:p>
        </w:tc>
        <w:tc>
          <w:tcPr>
            <w:tcW w:w="843" w:type="dxa"/>
            <w:gridSpan w:val="2"/>
            <w:vAlign w:val="center"/>
          </w:tcPr>
          <w:p w14:paraId="08F37825" w14:textId="77777777" w:rsidR="00954491" w:rsidRPr="006D784F" w:rsidRDefault="00887F2C" w:rsidP="00A60E0A">
            <w:pPr>
              <w:spacing w:after="0" w:line="240" w:lineRule="auto"/>
              <w:contextualSpacing/>
            </w:pPr>
            <w:r w:rsidRPr="006D784F">
              <w:t xml:space="preserve"> 4</w:t>
            </w:r>
          </w:p>
        </w:tc>
        <w:tc>
          <w:tcPr>
            <w:tcW w:w="2956" w:type="dxa"/>
            <w:gridSpan w:val="2"/>
            <w:vAlign w:val="center"/>
          </w:tcPr>
          <w:p w14:paraId="7F54D3C4" w14:textId="77777777" w:rsidR="00954491" w:rsidRPr="006D784F" w:rsidRDefault="00954491" w:rsidP="00A60E0A">
            <w:pPr>
              <w:spacing w:after="0" w:line="240" w:lineRule="auto"/>
              <w:contextualSpacing/>
            </w:pPr>
            <w:r w:rsidRPr="006D784F">
              <w:t>Sprawozdania z realizacji operacji (rozliczone projekty)</w:t>
            </w:r>
          </w:p>
          <w:p w14:paraId="744D0C79" w14:textId="77777777" w:rsidR="00954491" w:rsidRPr="006D784F" w:rsidRDefault="00954491" w:rsidP="00A60E0A">
            <w:pPr>
              <w:spacing w:after="0" w:line="240" w:lineRule="auto"/>
              <w:contextualSpacing/>
            </w:pPr>
            <w:r w:rsidRPr="006D784F">
              <w:t>Badania ewaluacyjne</w:t>
            </w:r>
          </w:p>
        </w:tc>
      </w:tr>
      <w:tr w:rsidR="00954491" w:rsidRPr="006D784F" w14:paraId="6CE9A327" w14:textId="77777777" w:rsidTr="00E75EFE">
        <w:tc>
          <w:tcPr>
            <w:tcW w:w="746" w:type="dxa"/>
            <w:vAlign w:val="center"/>
          </w:tcPr>
          <w:p w14:paraId="37E8DDC0" w14:textId="77777777" w:rsidR="00954491" w:rsidRPr="006D784F" w:rsidRDefault="00954491" w:rsidP="00A60E0A">
            <w:pPr>
              <w:spacing w:after="0" w:line="240" w:lineRule="auto"/>
              <w:contextualSpacing/>
            </w:pPr>
            <w:r w:rsidRPr="006D784F">
              <w:t>D</w:t>
            </w:r>
          </w:p>
        </w:tc>
        <w:tc>
          <w:tcPr>
            <w:tcW w:w="1914" w:type="dxa"/>
            <w:vAlign w:val="center"/>
          </w:tcPr>
          <w:p w14:paraId="7B8FDBEC" w14:textId="77777777" w:rsidR="00954491" w:rsidRPr="006D784F" w:rsidRDefault="00954491" w:rsidP="00A60E0A">
            <w:pPr>
              <w:pStyle w:val="Akapitzlist"/>
              <w:spacing w:after="0" w:line="240" w:lineRule="auto"/>
              <w:ind w:left="0"/>
              <w:rPr>
                <w:b/>
                <w:bCs/>
                <w:kern w:val="24"/>
              </w:rPr>
            </w:pPr>
            <w:r w:rsidRPr="006D784F">
              <w:rPr>
                <w:b/>
                <w:bCs/>
                <w:kern w:val="24"/>
              </w:rPr>
              <w:t xml:space="preserve">Rozwój rynków zbytu produktów i usług lokalnych </w:t>
            </w:r>
            <w:r w:rsidRPr="006D784F">
              <w:rPr>
                <w:i/>
                <w:iCs/>
                <w:kern w:val="24"/>
              </w:rPr>
              <w:t>z wyłączeniem targowisk</w:t>
            </w:r>
          </w:p>
        </w:tc>
        <w:tc>
          <w:tcPr>
            <w:tcW w:w="2126" w:type="dxa"/>
            <w:gridSpan w:val="3"/>
            <w:vAlign w:val="center"/>
          </w:tcPr>
          <w:p w14:paraId="58F4F062" w14:textId="6A7B5430" w:rsidR="00954491" w:rsidRPr="00D43457" w:rsidRDefault="004E6205" w:rsidP="00A60E0A">
            <w:pPr>
              <w:spacing w:after="0" w:line="240" w:lineRule="auto"/>
              <w:contextualSpacing/>
              <w:rPr>
                <w:bCs/>
                <w:strike/>
                <w:color w:val="FF0000"/>
                <w:kern w:val="24"/>
              </w:rPr>
            </w:pPr>
            <w:r>
              <w:rPr>
                <w:bCs/>
                <w:strike/>
                <w:color w:val="FF0000"/>
                <w:kern w:val="24"/>
              </w:rPr>
              <w:t xml:space="preserve"> </w:t>
            </w:r>
          </w:p>
          <w:p w14:paraId="47B6BEFC" w14:textId="77777777" w:rsidR="00954491" w:rsidRPr="006D784F" w:rsidRDefault="00954491" w:rsidP="00A60E0A">
            <w:pPr>
              <w:spacing w:after="0" w:line="240" w:lineRule="auto"/>
              <w:contextualSpacing/>
              <w:rPr>
                <w:bCs/>
                <w:kern w:val="24"/>
              </w:rPr>
            </w:pPr>
          </w:p>
          <w:p w14:paraId="48C9AC27" w14:textId="77777777" w:rsidR="00954491" w:rsidRPr="006D784F" w:rsidRDefault="00954491" w:rsidP="00A60E0A">
            <w:pPr>
              <w:spacing w:after="0" w:line="240" w:lineRule="auto"/>
              <w:contextualSpacing/>
              <w:rPr>
                <w:bCs/>
                <w:kern w:val="24"/>
              </w:rPr>
            </w:pPr>
            <w:r w:rsidRPr="006D784F">
              <w:rPr>
                <w:bCs/>
                <w:kern w:val="24"/>
              </w:rPr>
              <w:t>Podmioty gospodarcze</w:t>
            </w:r>
          </w:p>
          <w:p w14:paraId="7BDE2F81" w14:textId="77777777" w:rsidR="00954491" w:rsidRPr="006D784F" w:rsidRDefault="00954491" w:rsidP="00A60E0A">
            <w:pPr>
              <w:spacing w:after="0" w:line="240" w:lineRule="auto"/>
              <w:contextualSpacing/>
              <w:rPr>
                <w:bCs/>
                <w:kern w:val="24"/>
              </w:rPr>
            </w:pPr>
          </w:p>
          <w:p w14:paraId="15D151D1" w14:textId="77777777" w:rsidR="00954491" w:rsidRPr="006D784F" w:rsidRDefault="00954491" w:rsidP="00A60E0A">
            <w:pPr>
              <w:spacing w:after="0" w:line="240" w:lineRule="auto"/>
              <w:contextualSpacing/>
            </w:pPr>
            <w:r w:rsidRPr="006D784F">
              <w:rPr>
                <w:bCs/>
                <w:kern w:val="24"/>
              </w:rPr>
              <w:t>Organizacje pozarządowe</w:t>
            </w:r>
          </w:p>
        </w:tc>
        <w:tc>
          <w:tcPr>
            <w:tcW w:w="1701" w:type="dxa"/>
            <w:gridSpan w:val="2"/>
            <w:vAlign w:val="center"/>
          </w:tcPr>
          <w:p w14:paraId="1A3C6C69" w14:textId="77777777" w:rsidR="00954491" w:rsidRPr="006D784F" w:rsidRDefault="0081175B" w:rsidP="00A60E0A">
            <w:pPr>
              <w:spacing w:after="0" w:line="240" w:lineRule="auto"/>
              <w:contextualSpacing/>
            </w:pPr>
            <w:r w:rsidRPr="006D784F">
              <w:t>Konkurs</w:t>
            </w:r>
          </w:p>
          <w:p w14:paraId="1B17B570" w14:textId="77777777" w:rsidR="00954491" w:rsidRPr="006D784F" w:rsidRDefault="00954491" w:rsidP="00A60E0A">
            <w:pPr>
              <w:spacing w:after="0" w:line="240" w:lineRule="auto"/>
              <w:contextualSpacing/>
            </w:pPr>
            <w:r w:rsidRPr="006D784F">
              <w:t>Operacja własna</w:t>
            </w:r>
          </w:p>
        </w:tc>
        <w:tc>
          <w:tcPr>
            <w:tcW w:w="2864" w:type="dxa"/>
            <w:gridSpan w:val="4"/>
            <w:vAlign w:val="center"/>
          </w:tcPr>
          <w:p w14:paraId="7798537D" w14:textId="77777777" w:rsidR="00954491" w:rsidRPr="006D784F" w:rsidRDefault="00954491" w:rsidP="00A60E0A">
            <w:pPr>
              <w:spacing w:after="0" w:line="240" w:lineRule="auto"/>
              <w:contextualSpacing/>
            </w:pPr>
            <w:r w:rsidRPr="006D784F">
              <w:rPr>
                <w:b/>
              </w:rPr>
              <w:t>D.II.1</w:t>
            </w:r>
            <w:r w:rsidRPr="006D784F">
              <w:t xml:space="preserve"> Liczba wydarzeń targowych, jarmarków, punktów sprzedażowych utworzonych w celu rozwoju rynków zbytu produktów i usług lokalnych</w:t>
            </w:r>
          </w:p>
        </w:tc>
        <w:tc>
          <w:tcPr>
            <w:tcW w:w="963" w:type="dxa"/>
            <w:vAlign w:val="center"/>
          </w:tcPr>
          <w:p w14:paraId="29C7DF64" w14:textId="77777777" w:rsidR="00954491" w:rsidRPr="006D784F" w:rsidRDefault="00954491" w:rsidP="00A60E0A">
            <w:pPr>
              <w:spacing w:after="0" w:line="240" w:lineRule="auto"/>
              <w:contextualSpacing/>
            </w:pPr>
            <w:r w:rsidRPr="006D784F">
              <w:t>operacja</w:t>
            </w:r>
          </w:p>
        </w:tc>
        <w:tc>
          <w:tcPr>
            <w:tcW w:w="1021" w:type="dxa"/>
            <w:gridSpan w:val="3"/>
            <w:vAlign w:val="center"/>
          </w:tcPr>
          <w:p w14:paraId="73D1D844" w14:textId="77777777" w:rsidR="00954491" w:rsidRPr="006D784F" w:rsidRDefault="00954491" w:rsidP="00A60E0A">
            <w:pPr>
              <w:spacing w:after="0" w:line="240" w:lineRule="auto"/>
              <w:contextualSpacing/>
            </w:pPr>
            <w:r w:rsidRPr="006D784F">
              <w:t>0</w:t>
            </w:r>
          </w:p>
        </w:tc>
        <w:tc>
          <w:tcPr>
            <w:tcW w:w="843" w:type="dxa"/>
            <w:gridSpan w:val="2"/>
            <w:vAlign w:val="center"/>
          </w:tcPr>
          <w:p w14:paraId="546299D8" w14:textId="77777777" w:rsidR="00954491" w:rsidRPr="006D784F" w:rsidRDefault="00887F2C" w:rsidP="00A60E0A">
            <w:pPr>
              <w:spacing w:after="0" w:line="240" w:lineRule="auto"/>
              <w:contextualSpacing/>
            </w:pPr>
            <w:r w:rsidRPr="006D784F">
              <w:t>10</w:t>
            </w:r>
          </w:p>
        </w:tc>
        <w:tc>
          <w:tcPr>
            <w:tcW w:w="2956" w:type="dxa"/>
            <w:gridSpan w:val="2"/>
            <w:vAlign w:val="center"/>
          </w:tcPr>
          <w:p w14:paraId="65B4D818" w14:textId="77777777" w:rsidR="00954491" w:rsidRPr="006D784F" w:rsidRDefault="00954491" w:rsidP="00A60E0A">
            <w:pPr>
              <w:spacing w:after="0" w:line="240" w:lineRule="auto"/>
              <w:contextualSpacing/>
            </w:pPr>
            <w:r w:rsidRPr="006D784F">
              <w:t>Sprawozdania z realizacji operacji (rozliczone projekty)</w:t>
            </w:r>
          </w:p>
          <w:p w14:paraId="65D30EBF" w14:textId="77777777" w:rsidR="00954491" w:rsidRPr="006D784F" w:rsidRDefault="00954491" w:rsidP="00A60E0A">
            <w:pPr>
              <w:spacing w:after="0" w:line="240" w:lineRule="auto"/>
              <w:contextualSpacing/>
            </w:pPr>
            <w:r w:rsidRPr="006D784F">
              <w:t>Badania ewaluacyjne</w:t>
            </w:r>
          </w:p>
        </w:tc>
      </w:tr>
      <w:tr w:rsidR="00954491" w:rsidRPr="006D784F" w14:paraId="5B025B33" w14:textId="77777777" w:rsidTr="00E75EFE">
        <w:tc>
          <w:tcPr>
            <w:tcW w:w="746" w:type="dxa"/>
          </w:tcPr>
          <w:p w14:paraId="5A251357" w14:textId="77777777" w:rsidR="00954491" w:rsidRPr="006D784F" w:rsidRDefault="00954491" w:rsidP="00231C50">
            <w:pPr>
              <w:spacing w:after="0" w:line="240" w:lineRule="auto"/>
              <w:contextualSpacing/>
            </w:pPr>
            <w:r w:rsidRPr="006D784F">
              <w:t>I</w:t>
            </w:r>
          </w:p>
        </w:tc>
        <w:tc>
          <w:tcPr>
            <w:tcW w:w="3050" w:type="dxa"/>
            <w:gridSpan w:val="3"/>
          </w:tcPr>
          <w:p w14:paraId="5B63DA54" w14:textId="77777777" w:rsidR="00954491" w:rsidRPr="006D784F" w:rsidRDefault="00954491" w:rsidP="00231C50">
            <w:pPr>
              <w:spacing w:after="0" w:line="240" w:lineRule="auto"/>
              <w:contextualSpacing/>
            </w:pPr>
            <w:r w:rsidRPr="006D784F">
              <w:t>CEL OGÓLNY III</w:t>
            </w:r>
          </w:p>
        </w:tc>
        <w:tc>
          <w:tcPr>
            <w:tcW w:w="11338" w:type="dxa"/>
            <w:gridSpan w:val="15"/>
          </w:tcPr>
          <w:p w14:paraId="20BBADAC" w14:textId="77777777" w:rsidR="00954491" w:rsidRPr="006D784F" w:rsidRDefault="00954491" w:rsidP="00231C50">
            <w:pPr>
              <w:spacing w:after="0" w:line="240" w:lineRule="auto"/>
              <w:contextualSpacing/>
            </w:pPr>
            <w:r w:rsidRPr="006D784F">
              <w:rPr>
                <w:b/>
                <w:sz w:val="24"/>
                <w:szCs w:val="24"/>
              </w:rPr>
              <w:t>Rozwój ekonomii społecznej, wspieranie aktywności społecznej  oraz współpracy w ramach społecznego zaangażowania firm</w:t>
            </w:r>
          </w:p>
        </w:tc>
      </w:tr>
      <w:tr w:rsidR="00954491" w:rsidRPr="006D784F" w14:paraId="1F778E20" w14:textId="77777777" w:rsidTr="00E75EFE">
        <w:tc>
          <w:tcPr>
            <w:tcW w:w="746" w:type="dxa"/>
          </w:tcPr>
          <w:p w14:paraId="0471AAD1" w14:textId="77777777" w:rsidR="00954491" w:rsidRPr="006D784F" w:rsidRDefault="009C5563" w:rsidP="00231C50">
            <w:pPr>
              <w:spacing w:after="0" w:line="240" w:lineRule="auto"/>
              <w:contextualSpacing/>
            </w:pPr>
            <w:r w:rsidRPr="006D784F">
              <w:t>III</w:t>
            </w:r>
            <w:r w:rsidR="00954491" w:rsidRPr="006D784F">
              <w:t>.1.</w:t>
            </w:r>
          </w:p>
        </w:tc>
        <w:tc>
          <w:tcPr>
            <w:tcW w:w="3050" w:type="dxa"/>
            <w:gridSpan w:val="3"/>
            <w:vMerge w:val="restart"/>
          </w:tcPr>
          <w:p w14:paraId="17B2CDFF" w14:textId="77777777" w:rsidR="00954491" w:rsidRPr="006D784F" w:rsidRDefault="00954491" w:rsidP="00231C50">
            <w:pPr>
              <w:spacing w:after="0" w:line="240" w:lineRule="auto"/>
              <w:contextualSpacing/>
            </w:pPr>
            <w:r w:rsidRPr="006D784F">
              <w:t>CELE SZCZEGÓŁOWE</w:t>
            </w:r>
          </w:p>
        </w:tc>
        <w:tc>
          <w:tcPr>
            <w:tcW w:w="11338" w:type="dxa"/>
            <w:gridSpan w:val="15"/>
          </w:tcPr>
          <w:p w14:paraId="419580B6" w14:textId="77777777" w:rsidR="00954491" w:rsidRPr="006D784F" w:rsidRDefault="00954491" w:rsidP="00231C50">
            <w:pPr>
              <w:spacing w:after="0" w:line="240" w:lineRule="auto"/>
              <w:contextualSpacing/>
            </w:pPr>
            <w:r w:rsidRPr="006D784F">
              <w:t>Przeciwdziałanie wykluczeniu społecznemu i poprawa warunków życia mieszkańców wsi, poprzez r</w:t>
            </w:r>
            <w:r w:rsidR="00A60E0A" w:rsidRPr="006D784F">
              <w:t>ozwój infrastruktury i </w:t>
            </w:r>
            <w:r w:rsidRPr="006D784F">
              <w:t>usług społecznych ze szczególnym uwzględnieniem potrzeb grup defaworyzowanych, seniorów oraz potrzeb edukacyjnych mieszkańców obszarów wiejskich</w:t>
            </w:r>
          </w:p>
        </w:tc>
      </w:tr>
      <w:tr w:rsidR="00954491" w:rsidRPr="006D784F" w14:paraId="39F13F0C" w14:textId="77777777" w:rsidTr="00E75EFE">
        <w:trPr>
          <w:trHeight w:val="530"/>
        </w:trPr>
        <w:tc>
          <w:tcPr>
            <w:tcW w:w="746" w:type="dxa"/>
          </w:tcPr>
          <w:p w14:paraId="48942A75" w14:textId="77777777" w:rsidR="00954491" w:rsidRPr="006D784F" w:rsidRDefault="009C5563" w:rsidP="00231C50">
            <w:pPr>
              <w:spacing w:after="0" w:line="240" w:lineRule="auto"/>
              <w:contextualSpacing/>
            </w:pPr>
            <w:r w:rsidRPr="006D784F">
              <w:t>III</w:t>
            </w:r>
            <w:r w:rsidR="00954491" w:rsidRPr="006D784F">
              <w:t>.2.</w:t>
            </w:r>
          </w:p>
        </w:tc>
        <w:tc>
          <w:tcPr>
            <w:tcW w:w="3050" w:type="dxa"/>
            <w:gridSpan w:val="3"/>
            <w:vMerge/>
          </w:tcPr>
          <w:p w14:paraId="772D9342" w14:textId="77777777" w:rsidR="00954491" w:rsidRPr="006D784F" w:rsidRDefault="00954491" w:rsidP="00231C50">
            <w:pPr>
              <w:spacing w:after="0" w:line="240" w:lineRule="auto"/>
              <w:contextualSpacing/>
            </w:pPr>
          </w:p>
        </w:tc>
        <w:tc>
          <w:tcPr>
            <w:tcW w:w="11338" w:type="dxa"/>
            <w:gridSpan w:val="15"/>
          </w:tcPr>
          <w:p w14:paraId="2A773321" w14:textId="77777777" w:rsidR="00954491" w:rsidRPr="006D784F" w:rsidRDefault="00954491" w:rsidP="00231C50">
            <w:pPr>
              <w:spacing w:after="0" w:line="240" w:lineRule="auto"/>
              <w:contextualSpacing/>
            </w:pPr>
            <w:r w:rsidRPr="006D784F">
              <w:t>Rozwój sieci współpracy przedsiębiorstw społecznych, podmiotów ekonomii społecznej i grup nieformalnych mieszkańców w celu aktywizacji społecznej i społecznego zaangażowania biznesu</w:t>
            </w:r>
          </w:p>
        </w:tc>
      </w:tr>
      <w:tr w:rsidR="00954491" w:rsidRPr="006D784F" w14:paraId="5551003B" w14:textId="77777777" w:rsidTr="00E75EFE">
        <w:tc>
          <w:tcPr>
            <w:tcW w:w="746" w:type="dxa"/>
          </w:tcPr>
          <w:p w14:paraId="770C82D4" w14:textId="77777777" w:rsidR="00954491" w:rsidRPr="006D784F" w:rsidRDefault="009C5563" w:rsidP="00231C50">
            <w:pPr>
              <w:spacing w:after="0" w:line="240" w:lineRule="auto"/>
              <w:contextualSpacing/>
            </w:pPr>
            <w:r w:rsidRPr="006D784F">
              <w:t>III</w:t>
            </w:r>
            <w:r w:rsidR="00954491" w:rsidRPr="006D784F">
              <w:t>.3.</w:t>
            </w:r>
          </w:p>
        </w:tc>
        <w:tc>
          <w:tcPr>
            <w:tcW w:w="3050" w:type="dxa"/>
            <w:gridSpan w:val="3"/>
            <w:vMerge/>
          </w:tcPr>
          <w:p w14:paraId="3603E631" w14:textId="77777777" w:rsidR="00954491" w:rsidRPr="006D784F" w:rsidRDefault="00954491" w:rsidP="00231C50">
            <w:pPr>
              <w:spacing w:after="0" w:line="240" w:lineRule="auto"/>
              <w:contextualSpacing/>
            </w:pPr>
          </w:p>
        </w:tc>
        <w:tc>
          <w:tcPr>
            <w:tcW w:w="11338" w:type="dxa"/>
            <w:gridSpan w:val="15"/>
          </w:tcPr>
          <w:p w14:paraId="4EA2C449" w14:textId="77777777" w:rsidR="00954491" w:rsidRPr="006D784F" w:rsidRDefault="00954491" w:rsidP="00231C50">
            <w:pPr>
              <w:spacing w:after="0" w:line="240" w:lineRule="auto"/>
              <w:contextualSpacing/>
            </w:pPr>
            <w:r w:rsidRPr="006D784F">
              <w:t xml:space="preserve">Wspieranie rozwoju podmiotów ekonomii społecznej w działaniach społecznych i  </w:t>
            </w:r>
            <w:r w:rsidR="00A60E0A" w:rsidRPr="006D784F">
              <w:t>przedsiębiorczości społecznej w </w:t>
            </w:r>
            <w:r w:rsidRPr="006D784F">
              <w:t>ramach inicjatyw tworzenia i rozwoju wiosek tematycznych</w:t>
            </w:r>
          </w:p>
        </w:tc>
      </w:tr>
      <w:tr w:rsidR="00954491" w:rsidRPr="006D784F" w14:paraId="6647A499" w14:textId="77777777" w:rsidTr="00E75EFE">
        <w:tc>
          <w:tcPr>
            <w:tcW w:w="3796" w:type="dxa"/>
            <w:gridSpan w:val="4"/>
          </w:tcPr>
          <w:p w14:paraId="1F82BDDD" w14:textId="77777777" w:rsidR="00954491" w:rsidRPr="006D784F" w:rsidRDefault="00954491" w:rsidP="00231C50">
            <w:pPr>
              <w:spacing w:after="0" w:line="240" w:lineRule="auto"/>
              <w:contextualSpacing/>
            </w:pPr>
          </w:p>
        </w:tc>
        <w:tc>
          <w:tcPr>
            <w:tcW w:w="3557" w:type="dxa"/>
            <w:gridSpan w:val="4"/>
          </w:tcPr>
          <w:p w14:paraId="75BA865F" w14:textId="77777777" w:rsidR="00954491" w:rsidRPr="006D784F" w:rsidRDefault="00954491" w:rsidP="00231C50">
            <w:pPr>
              <w:spacing w:after="0" w:line="240" w:lineRule="auto"/>
              <w:contextualSpacing/>
              <w:rPr>
                <w:i/>
              </w:rPr>
            </w:pPr>
            <w:r w:rsidRPr="006D784F">
              <w:rPr>
                <w:i/>
              </w:rPr>
              <w:t>Wskaźnik oddziaływania dla celu ogólnego</w:t>
            </w:r>
          </w:p>
        </w:tc>
        <w:tc>
          <w:tcPr>
            <w:tcW w:w="1929" w:type="dxa"/>
            <w:gridSpan w:val="2"/>
          </w:tcPr>
          <w:p w14:paraId="0FC1E878" w14:textId="77777777" w:rsidR="00954491" w:rsidRPr="006D784F" w:rsidRDefault="00954491" w:rsidP="00231C50">
            <w:pPr>
              <w:spacing w:after="0" w:line="240" w:lineRule="auto"/>
              <w:contextualSpacing/>
              <w:rPr>
                <w:i/>
              </w:rPr>
            </w:pPr>
            <w:r w:rsidRPr="006D784F">
              <w:rPr>
                <w:i/>
              </w:rPr>
              <w:t>Jednostka miary</w:t>
            </w:r>
          </w:p>
        </w:tc>
        <w:tc>
          <w:tcPr>
            <w:tcW w:w="1317" w:type="dxa"/>
            <w:gridSpan w:val="4"/>
          </w:tcPr>
          <w:p w14:paraId="1D00041C" w14:textId="77777777" w:rsidR="00954491" w:rsidRPr="006D784F" w:rsidRDefault="00954491" w:rsidP="00231C50">
            <w:pPr>
              <w:spacing w:after="0" w:line="240" w:lineRule="auto"/>
              <w:contextualSpacing/>
              <w:jc w:val="center"/>
              <w:rPr>
                <w:i/>
              </w:rPr>
            </w:pPr>
            <w:r w:rsidRPr="006D784F">
              <w:rPr>
                <w:i/>
              </w:rPr>
              <w:t>Stan początkowy 31.12.2013</w:t>
            </w:r>
          </w:p>
        </w:tc>
        <w:tc>
          <w:tcPr>
            <w:tcW w:w="1322" w:type="dxa"/>
            <w:gridSpan w:val="2"/>
          </w:tcPr>
          <w:p w14:paraId="24AA68B6" w14:textId="77777777" w:rsidR="00954491" w:rsidRPr="006D784F" w:rsidRDefault="00954491" w:rsidP="00231C50">
            <w:pPr>
              <w:spacing w:after="0" w:line="240" w:lineRule="auto"/>
              <w:contextualSpacing/>
              <w:jc w:val="center"/>
              <w:rPr>
                <w:i/>
              </w:rPr>
            </w:pPr>
          </w:p>
          <w:p w14:paraId="387FCCFC" w14:textId="77777777" w:rsidR="00954491" w:rsidRPr="006D784F" w:rsidRDefault="00954491" w:rsidP="00231C50">
            <w:pPr>
              <w:spacing w:after="0" w:line="240" w:lineRule="auto"/>
              <w:contextualSpacing/>
              <w:jc w:val="center"/>
              <w:rPr>
                <w:i/>
              </w:rPr>
            </w:pPr>
            <w:r w:rsidRPr="006D784F">
              <w:rPr>
                <w:i/>
              </w:rPr>
              <w:t>Plan 2022rok</w:t>
            </w:r>
          </w:p>
        </w:tc>
        <w:tc>
          <w:tcPr>
            <w:tcW w:w="3213" w:type="dxa"/>
            <w:gridSpan w:val="3"/>
          </w:tcPr>
          <w:p w14:paraId="19E7A23C" w14:textId="77777777" w:rsidR="00954491" w:rsidRPr="006D784F" w:rsidRDefault="00954491" w:rsidP="00231C50">
            <w:pPr>
              <w:spacing w:after="0" w:line="240" w:lineRule="auto"/>
              <w:contextualSpacing/>
              <w:rPr>
                <w:i/>
              </w:rPr>
            </w:pPr>
            <w:r w:rsidRPr="006D784F">
              <w:rPr>
                <w:i/>
              </w:rPr>
              <w:t>Źródło danych / sposób pomiaru</w:t>
            </w:r>
          </w:p>
        </w:tc>
      </w:tr>
      <w:tr w:rsidR="00954491" w:rsidRPr="006D784F" w14:paraId="457B8428" w14:textId="77777777" w:rsidTr="00E75EFE">
        <w:trPr>
          <w:trHeight w:val="87"/>
        </w:trPr>
        <w:tc>
          <w:tcPr>
            <w:tcW w:w="746" w:type="dxa"/>
          </w:tcPr>
          <w:p w14:paraId="65826263" w14:textId="77777777" w:rsidR="00954491" w:rsidRPr="006D784F" w:rsidRDefault="00954491" w:rsidP="00231C50">
            <w:pPr>
              <w:spacing w:after="0" w:line="240" w:lineRule="auto"/>
              <w:contextualSpacing/>
            </w:pPr>
            <w:r w:rsidRPr="006D784F">
              <w:t>W3.0</w:t>
            </w:r>
          </w:p>
        </w:tc>
        <w:tc>
          <w:tcPr>
            <w:tcW w:w="6607" w:type="dxa"/>
            <w:gridSpan w:val="7"/>
          </w:tcPr>
          <w:p w14:paraId="560563E1" w14:textId="77777777" w:rsidR="00954491" w:rsidRPr="006D784F" w:rsidRDefault="00954491" w:rsidP="00231C50">
            <w:pPr>
              <w:spacing w:after="0" w:line="240" w:lineRule="auto"/>
              <w:contextualSpacing/>
            </w:pPr>
            <w:r w:rsidRPr="006D784F">
              <w:t>Liczba fundacji,  stowarzyszeń i organizacji społecznych na 10 tys. mieszkańców</w:t>
            </w:r>
          </w:p>
        </w:tc>
        <w:tc>
          <w:tcPr>
            <w:tcW w:w="1929" w:type="dxa"/>
            <w:gridSpan w:val="2"/>
          </w:tcPr>
          <w:p w14:paraId="27D58881" w14:textId="77777777" w:rsidR="00954491" w:rsidRPr="006D784F" w:rsidRDefault="00954491" w:rsidP="00231C50">
            <w:pPr>
              <w:spacing w:after="0" w:line="240" w:lineRule="auto"/>
              <w:contextualSpacing/>
            </w:pPr>
            <w:r w:rsidRPr="006D784F">
              <w:t>sztuka</w:t>
            </w:r>
          </w:p>
        </w:tc>
        <w:tc>
          <w:tcPr>
            <w:tcW w:w="1317" w:type="dxa"/>
            <w:gridSpan w:val="4"/>
          </w:tcPr>
          <w:p w14:paraId="45E28791" w14:textId="77777777" w:rsidR="00954491" w:rsidRPr="006D784F" w:rsidRDefault="0031407C" w:rsidP="00231C50">
            <w:pPr>
              <w:spacing w:after="0" w:line="240" w:lineRule="auto"/>
              <w:contextualSpacing/>
            </w:pPr>
            <w:r w:rsidRPr="006D784F">
              <w:t>26</w:t>
            </w:r>
          </w:p>
        </w:tc>
        <w:tc>
          <w:tcPr>
            <w:tcW w:w="1322" w:type="dxa"/>
            <w:gridSpan w:val="2"/>
          </w:tcPr>
          <w:p w14:paraId="1E77A330" w14:textId="77777777" w:rsidR="00954491" w:rsidRPr="006D784F" w:rsidRDefault="0031407C" w:rsidP="00231C50">
            <w:pPr>
              <w:spacing w:after="0" w:line="240" w:lineRule="auto"/>
              <w:contextualSpacing/>
            </w:pPr>
            <w:r w:rsidRPr="006D784F">
              <w:t>29</w:t>
            </w:r>
          </w:p>
        </w:tc>
        <w:tc>
          <w:tcPr>
            <w:tcW w:w="3213" w:type="dxa"/>
            <w:gridSpan w:val="3"/>
          </w:tcPr>
          <w:p w14:paraId="6EBC3649" w14:textId="77777777" w:rsidR="00954491" w:rsidRPr="006D784F" w:rsidRDefault="00954491" w:rsidP="00231C50">
            <w:pPr>
              <w:spacing w:after="0" w:line="240" w:lineRule="auto"/>
              <w:contextualSpacing/>
            </w:pPr>
            <w:r w:rsidRPr="006D784F">
              <w:t>Bank danych lokalnych GUS</w:t>
            </w:r>
          </w:p>
        </w:tc>
      </w:tr>
      <w:tr w:rsidR="00954491" w:rsidRPr="006D784F" w14:paraId="4D718BEF" w14:textId="77777777" w:rsidTr="00E75EFE">
        <w:tc>
          <w:tcPr>
            <w:tcW w:w="746" w:type="dxa"/>
          </w:tcPr>
          <w:p w14:paraId="2E89D344" w14:textId="77777777" w:rsidR="00954491" w:rsidRPr="006D784F" w:rsidRDefault="00954491" w:rsidP="00231C50">
            <w:pPr>
              <w:spacing w:after="0" w:line="240" w:lineRule="auto"/>
              <w:contextualSpacing/>
            </w:pPr>
            <w:r w:rsidRPr="006D784F">
              <w:t>W3.1.</w:t>
            </w:r>
          </w:p>
        </w:tc>
        <w:tc>
          <w:tcPr>
            <w:tcW w:w="6607" w:type="dxa"/>
            <w:gridSpan w:val="7"/>
          </w:tcPr>
          <w:p w14:paraId="787A9E48" w14:textId="77777777" w:rsidR="00954491" w:rsidRPr="006D784F" w:rsidRDefault="00954491" w:rsidP="00231C50">
            <w:pPr>
              <w:spacing w:after="0" w:line="240" w:lineRule="auto"/>
              <w:contextualSpacing/>
            </w:pPr>
            <w:r w:rsidRPr="006D784F">
              <w:t>Liczba konkursów, przedsięwzięć animacyjnych, aktywizacyjnych i promocyjnych angażujących mieszkańców obszaru LGD</w:t>
            </w:r>
          </w:p>
        </w:tc>
        <w:tc>
          <w:tcPr>
            <w:tcW w:w="1929" w:type="dxa"/>
            <w:gridSpan w:val="2"/>
          </w:tcPr>
          <w:p w14:paraId="13173468" w14:textId="77777777" w:rsidR="00954491" w:rsidRPr="006D784F" w:rsidRDefault="00954491" w:rsidP="00231C50">
            <w:pPr>
              <w:spacing w:after="0" w:line="240" w:lineRule="auto"/>
              <w:contextualSpacing/>
            </w:pPr>
            <w:r w:rsidRPr="006D784F">
              <w:t>przedsięwzięcie</w:t>
            </w:r>
          </w:p>
        </w:tc>
        <w:tc>
          <w:tcPr>
            <w:tcW w:w="1317" w:type="dxa"/>
            <w:gridSpan w:val="4"/>
          </w:tcPr>
          <w:p w14:paraId="7C42442F" w14:textId="77777777" w:rsidR="00954491" w:rsidRPr="006D784F" w:rsidRDefault="00954491" w:rsidP="00231C50">
            <w:pPr>
              <w:spacing w:after="0" w:line="240" w:lineRule="auto"/>
              <w:contextualSpacing/>
            </w:pPr>
            <w:r w:rsidRPr="006D784F">
              <w:t>0</w:t>
            </w:r>
          </w:p>
        </w:tc>
        <w:tc>
          <w:tcPr>
            <w:tcW w:w="1322" w:type="dxa"/>
            <w:gridSpan w:val="2"/>
          </w:tcPr>
          <w:p w14:paraId="153EA714" w14:textId="77777777" w:rsidR="00954491" w:rsidRPr="006D784F" w:rsidRDefault="003C24F6" w:rsidP="00231C50">
            <w:pPr>
              <w:spacing w:after="0" w:line="240" w:lineRule="auto"/>
              <w:contextualSpacing/>
            </w:pPr>
            <w:r w:rsidRPr="006D784F">
              <w:t>30</w:t>
            </w:r>
          </w:p>
        </w:tc>
        <w:tc>
          <w:tcPr>
            <w:tcW w:w="3213" w:type="dxa"/>
            <w:gridSpan w:val="3"/>
          </w:tcPr>
          <w:p w14:paraId="1F9C623D" w14:textId="77777777" w:rsidR="00954491" w:rsidRPr="006D784F" w:rsidRDefault="00954491" w:rsidP="00231C50">
            <w:pPr>
              <w:spacing w:after="0" w:line="240" w:lineRule="auto"/>
              <w:contextualSpacing/>
            </w:pPr>
            <w:r w:rsidRPr="006D784F">
              <w:t>Wniosek o płatność, roczne sprawozdania z działalności</w:t>
            </w:r>
          </w:p>
        </w:tc>
      </w:tr>
      <w:tr w:rsidR="00954491" w:rsidRPr="006D784F" w14:paraId="004ED6FA" w14:textId="77777777" w:rsidTr="00E75EFE">
        <w:tc>
          <w:tcPr>
            <w:tcW w:w="3796" w:type="dxa"/>
            <w:gridSpan w:val="4"/>
          </w:tcPr>
          <w:p w14:paraId="18123E7F" w14:textId="77777777" w:rsidR="00954491" w:rsidRPr="006D784F" w:rsidRDefault="00954491" w:rsidP="00231C50">
            <w:pPr>
              <w:spacing w:after="0" w:line="240" w:lineRule="auto"/>
              <w:contextualSpacing/>
            </w:pPr>
          </w:p>
        </w:tc>
        <w:tc>
          <w:tcPr>
            <w:tcW w:w="3557" w:type="dxa"/>
            <w:gridSpan w:val="4"/>
          </w:tcPr>
          <w:p w14:paraId="0EF44C7B" w14:textId="77777777" w:rsidR="00954491" w:rsidRPr="006D784F" w:rsidRDefault="00954491" w:rsidP="00231C50">
            <w:pPr>
              <w:spacing w:after="0" w:line="240" w:lineRule="auto"/>
              <w:contextualSpacing/>
              <w:rPr>
                <w:i/>
              </w:rPr>
            </w:pPr>
            <w:r w:rsidRPr="006D784F">
              <w:rPr>
                <w:i/>
              </w:rPr>
              <w:t>Wskaźnik rezultatu dla celów szczegółowych</w:t>
            </w:r>
          </w:p>
        </w:tc>
        <w:tc>
          <w:tcPr>
            <w:tcW w:w="1929" w:type="dxa"/>
            <w:gridSpan w:val="2"/>
          </w:tcPr>
          <w:p w14:paraId="4D26C2F4" w14:textId="77777777" w:rsidR="00954491" w:rsidRPr="006D784F" w:rsidRDefault="00954491" w:rsidP="00231C50">
            <w:pPr>
              <w:spacing w:after="0" w:line="240" w:lineRule="auto"/>
              <w:contextualSpacing/>
              <w:rPr>
                <w:i/>
              </w:rPr>
            </w:pPr>
            <w:r w:rsidRPr="006D784F">
              <w:rPr>
                <w:i/>
              </w:rPr>
              <w:t>Jednostka miary</w:t>
            </w:r>
          </w:p>
        </w:tc>
        <w:tc>
          <w:tcPr>
            <w:tcW w:w="1317" w:type="dxa"/>
            <w:gridSpan w:val="4"/>
          </w:tcPr>
          <w:p w14:paraId="6311F44A" w14:textId="77777777" w:rsidR="00954491" w:rsidRPr="006D784F" w:rsidRDefault="00954491" w:rsidP="00231C50">
            <w:pPr>
              <w:spacing w:after="0" w:line="240" w:lineRule="auto"/>
              <w:contextualSpacing/>
              <w:jc w:val="center"/>
              <w:rPr>
                <w:i/>
              </w:rPr>
            </w:pPr>
            <w:r w:rsidRPr="006D784F">
              <w:rPr>
                <w:i/>
              </w:rPr>
              <w:t>Stan początkowy 2015 rok</w:t>
            </w:r>
          </w:p>
        </w:tc>
        <w:tc>
          <w:tcPr>
            <w:tcW w:w="1322" w:type="dxa"/>
            <w:gridSpan w:val="2"/>
          </w:tcPr>
          <w:p w14:paraId="42D59911" w14:textId="77777777" w:rsidR="00954491" w:rsidRPr="006D784F" w:rsidRDefault="00954491" w:rsidP="00231C50">
            <w:pPr>
              <w:spacing w:after="0" w:line="240" w:lineRule="auto"/>
              <w:contextualSpacing/>
              <w:jc w:val="center"/>
              <w:rPr>
                <w:i/>
              </w:rPr>
            </w:pPr>
          </w:p>
          <w:p w14:paraId="175E0761" w14:textId="77777777" w:rsidR="00954491" w:rsidRPr="006D784F" w:rsidRDefault="00954491" w:rsidP="00231C50">
            <w:pPr>
              <w:spacing w:after="0" w:line="240" w:lineRule="auto"/>
              <w:contextualSpacing/>
              <w:jc w:val="center"/>
              <w:rPr>
                <w:i/>
              </w:rPr>
            </w:pPr>
            <w:r w:rsidRPr="006D784F">
              <w:rPr>
                <w:i/>
              </w:rPr>
              <w:t>Plan 2022rok</w:t>
            </w:r>
          </w:p>
        </w:tc>
        <w:tc>
          <w:tcPr>
            <w:tcW w:w="3213" w:type="dxa"/>
            <w:gridSpan w:val="3"/>
          </w:tcPr>
          <w:p w14:paraId="0D4DE4CA" w14:textId="77777777" w:rsidR="00954491" w:rsidRPr="006D784F" w:rsidRDefault="00954491" w:rsidP="00231C50">
            <w:pPr>
              <w:spacing w:after="0" w:line="240" w:lineRule="auto"/>
              <w:contextualSpacing/>
              <w:rPr>
                <w:i/>
              </w:rPr>
            </w:pPr>
            <w:r w:rsidRPr="006D784F">
              <w:rPr>
                <w:i/>
              </w:rPr>
              <w:t>Źródło danych / sposób pomiaru</w:t>
            </w:r>
          </w:p>
        </w:tc>
      </w:tr>
      <w:tr w:rsidR="00954491" w:rsidRPr="006D784F" w14:paraId="698496EB" w14:textId="77777777" w:rsidTr="00E75EFE">
        <w:tc>
          <w:tcPr>
            <w:tcW w:w="746" w:type="dxa"/>
          </w:tcPr>
          <w:p w14:paraId="6B99F422" w14:textId="77777777" w:rsidR="00954491" w:rsidRPr="006D784F" w:rsidRDefault="00954491" w:rsidP="00231C50">
            <w:pPr>
              <w:spacing w:after="0" w:line="240" w:lineRule="auto"/>
              <w:contextualSpacing/>
            </w:pPr>
            <w:r w:rsidRPr="006D784F">
              <w:t>w3.1.</w:t>
            </w:r>
          </w:p>
        </w:tc>
        <w:tc>
          <w:tcPr>
            <w:tcW w:w="6607" w:type="dxa"/>
            <w:gridSpan w:val="7"/>
          </w:tcPr>
          <w:p w14:paraId="0C37A8DA" w14:textId="77777777" w:rsidR="00954491" w:rsidRPr="006D784F" w:rsidRDefault="00954491" w:rsidP="00231C50">
            <w:pPr>
              <w:spacing w:after="0" w:line="240" w:lineRule="auto"/>
              <w:contextualSpacing/>
            </w:pPr>
            <w:r w:rsidRPr="006D784F">
              <w:t>Liczba osób przeszkolonych, w tym liczba z grup defaworyzowanych objętych ww. wsparciem</w:t>
            </w:r>
          </w:p>
        </w:tc>
        <w:tc>
          <w:tcPr>
            <w:tcW w:w="1929" w:type="dxa"/>
            <w:gridSpan w:val="2"/>
          </w:tcPr>
          <w:p w14:paraId="4E5575A8" w14:textId="77777777" w:rsidR="00954491" w:rsidRPr="006D784F" w:rsidRDefault="00954491" w:rsidP="00231C50">
            <w:pPr>
              <w:spacing w:after="0" w:line="240" w:lineRule="auto"/>
              <w:contextualSpacing/>
            </w:pPr>
            <w:r w:rsidRPr="006D784F">
              <w:t>osoba</w:t>
            </w:r>
          </w:p>
        </w:tc>
        <w:tc>
          <w:tcPr>
            <w:tcW w:w="1317" w:type="dxa"/>
            <w:gridSpan w:val="4"/>
          </w:tcPr>
          <w:p w14:paraId="3F8F8C4B" w14:textId="77777777" w:rsidR="00954491" w:rsidRPr="006D784F" w:rsidRDefault="00954491" w:rsidP="00231C50">
            <w:pPr>
              <w:spacing w:after="0" w:line="240" w:lineRule="auto"/>
              <w:contextualSpacing/>
            </w:pPr>
            <w:r w:rsidRPr="006D784F">
              <w:t>0</w:t>
            </w:r>
          </w:p>
        </w:tc>
        <w:tc>
          <w:tcPr>
            <w:tcW w:w="1322" w:type="dxa"/>
            <w:gridSpan w:val="2"/>
          </w:tcPr>
          <w:p w14:paraId="0105E00F" w14:textId="77777777" w:rsidR="00954491" w:rsidRPr="006D784F" w:rsidRDefault="00954491" w:rsidP="00231C50">
            <w:pPr>
              <w:spacing w:after="0" w:line="240" w:lineRule="auto"/>
              <w:contextualSpacing/>
            </w:pPr>
            <w:r w:rsidRPr="006D784F">
              <w:t>80</w:t>
            </w:r>
          </w:p>
        </w:tc>
        <w:tc>
          <w:tcPr>
            <w:tcW w:w="3213" w:type="dxa"/>
            <w:gridSpan w:val="3"/>
          </w:tcPr>
          <w:p w14:paraId="59714583" w14:textId="77777777" w:rsidR="00954491" w:rsidRPr="006D784F" w:rsidRDefault="00954491" w:rsidP="00231C50">
            <w:pPr>
              <w:spacing w:after="0" w:line="240" w:lineRule="auto"/>
              <w:contextualSpacing/>
            </w:pPr>
            <w:r w:rsidRPr="006D784F">
              <w:t>Listy obecności, ewidencja wydanych certyfikatów</w:t>
            </w:r>
          </w:p>
        </w:tc>
      </w:tr>
      <w:tr w:rsidR="00954491" w:rsidRPr="006D784F" w14:paraId="5A1F0D4B" w14:textId="77777777" w:rsidTr="00E75EFE">
        <w:tc>
          <w:tcPr>
            <w:tcW w:w="746" w:type="dxa"/>
          </w:tcPr>
          <w:p w14:paraId="1E9EA2FE" w14:textId="77777777" w:rsidR="00954491" w:rsidRPr="006D784F" w:rsidRDefault="00954491" w:rsidP="00231C50">
            <w:pPr>
              <w:spacing w:after="0" w:line="240" w:lineRule="auto"/>
              <w:contextualSpacing/>
            </w:pPr>
            <w:r w:rsidRPr="006D784F">
              <w:t>w3.2.</w:t>
            </w:r>
          </w:p>
        </w:tc>
        <w:tc>
          <w:tcPr>
            <w:tcW w:w="6607" w:type="dxa"/>
            <w:gridSpan w:val="7"/>
          </w:tcPr>
          <w:p w14:paraId="46DFBA26" w14:textId="77777777" w:rsidR="00954491" w:rsidRPr="006D784F" w:rsidRDefault="00954491" w:rsidP="00231C50">
            <w:pPr>
              <w:spacing w:after="0" w:line="240" w:lineRule="auto"/>
              <w:contextualSpacing/>
            </w:pPr>
            <w:r w:rsidRPr="006D784F">
              <w:t xml:space="preserve">Liczba osób, których kompetencje społeczne i udział w życiu lokalnym wzrósł poprzez działania projektowe </w:t>
            </w:r>
          </w:p>
        </w:tc>
        <w:tc>
          <w:tcPr>
            <w:tcW w:w="1929" w:type="dxa"/>
            <w:gridSpan w:val="2"/>
          </w:tcPr>
          <w:p w14:paraId="0FF50F69" w14:textId="77777777" w:rsidR="00954491" w:rsidRPr="006D784F" w:rsidRDefault="00954491" w:rsidP="00231C50">
            <w:pPr>
              <w:spacing w:after="0" w:line="240" w:lineRule="auto"/>
              <w:contextualSpacing/>
            </w:pPr>
            <w:r w:rsidRPr="006D784F">
              <w:t>osoba</w:t>
            </w:r>
          </w:p>
        </w:tc>
        <w:tc>
          <w:tcPr>
            <w:tcW w:w="1317" w:type="dxa"/>
            <w:gridSpan w:val="4"/>
          </w:tcPr>
          <w:p w14:paraId="475CED2F" w14:textId="77777777" w:rsidR="00954491" w:rsidRPr="006D784F" w:rsidRDefault="00954491" w:rsidP="00231C50">
            <w:pPr>
              <w:spacing w:after="0" w:line="240" w:lineRule="auto"/>
              <w:contextualSpacing/>
            </w:pPr>
            <w:r w:rsidRPr="006D784F">
              <w:t>0</w:t>
            </w:r>
          </w:p>
        </w:tc>
        <w:tc>
          <w:tcPr>
            <w:tcW w:w="1322" w:type="dxa"/>
            <w:gridSpan w:val="2"/>
          </w:tcPr>
          <w:p w14:paraId="53040D33" w14:textId="77777777" w:rsidR="00954491" w:rsidRPr="006D784F" w:rsidRDefault="00954491" w:rsidP="00231C50">
            <w:pPr>
              <w:spacing w:after="0" w:line="240" w:lineRule="auto"/>
              <w:contextualSpacing/>
            </w:pPr>
            <w:r w:rsidRPr="006D784F">
              <w:t>80</w:t>
            </w:r>
          </w:p>
        </w:tc>
        <w:tc>
          <w:tcPr>
            <w:tcW w:w="3213" w:type="dxa"/>
            <w:gridSpan w:val="3"/>
          </w:tcPr>
          <w:p w14:paraId="5D7B314C" w14:textId="77777777" w:rsidR="00954491" w:rsidRPr="006D784F" w:rsidRDefault="00954491" w:rsidP="00231C50">
            <w:pPr>
              <w:spacing w:after="0" w:line="240" w:lineRule="auto"/>
              <w:contextualSpacing/>
            </w:pPr>
            <w:r w:rsidRPr="006D784F">
              <w:t>Listy uczestników</w:t>
            </w:r>
            <w:r w:rsidR="00A60E0A" w:rsidRPr="006D784F">
              <w:t xml:space="preserve"> spotkań, osób korzystających z </w:t>
            </w:r>
            <w:r w:rsidRPr="006D784F">
              <w:t>wyposażonych obiektów</w:t>
            </w:r>
          </w:p>
        </w:tc>
      </w:tr>
      <w:tr w:rsidR="00954491" w:rsidRPr="006D784F" w14:paraId="257C183C" w14:textId="77777777" w:rsidTr="00E75EFE">
        <w:tc>
          <w:tcPr>
            <w:tcW w:w="746" w:type="dxa"/>
          </w:tcPr>
          <w:p w14:paraId="744DEA88" w14:textId="77777777" w:rsidR="00954491" w:rsidRPr="006D784F" w:rsidRDefault="00954491" w:rsidP="00231C50">
            <w:pPr>
              <w:spacing w:after="0" w:line="240" w:lineRule="auto"/>
              <w:contextualSpacing/>
            </w:pPr>
            <w:r w:rsidRPr="006D784F">
              <w:t>w3.3.</w:t>
            </w:r>
          </w:p>
        </w:tc>
        <w:tc>
          <w:tcPr>
            <w:tcW w:w="6607" w:type="dxa"/>
            <w:gridSpan w:val="7"/>
          </w:tcPr>
          <w:p w14:paraId="6C2B6002" w14:textId="77777777" w:rsidR="00954491" w:rsidRPr="006D784F" w:rsidRDefault="00954491" w:rsidP="00231C50">
            <w:pPr>
              <w:spacing w:after="0" w:line="240" w:lineRule="auto"/>
              <w:contextualSpacing/>
            </w:pPr>
            <w:r w:rsidRPr="006D784F">
              <w:t>Liczba osób, które otrzymały wsparcie po uprzednim udzieleniu indywidualnego doradztwa w zakresie ubiegania sie o wsparcie na realizację LSR, świadczonego w biurze LGD</w:t>
            </w:r>
          </w:p>
        </w:tc>
        <w:tc>
          <w:tcPr>
            <w:tcW w:w="1929" w:type="dxa"/>
            <w:gridSpan w:val="2"/>
          </w:tcPr>
          <w:p w14:paraId="570F2FA0" w14:textId="77777777" w:rsidR="00954491" w:rsidRPr="006D784F" w:rsidRDefault="00954491" w:rsidP="00231C50">
            <w:pPr>
              <w:spacing w:after="0" w:line="240" w:lineRule="auto"/>
              <w:contextualSpacing/>
            </w:pPr>
            <w:r w:rsidRPr="006D784F">
              <w:t>osoba</w:t>
            </w:r>
          </w:p>
        </w:tc>
        <w:tc>
          <w:tcPr>
            <w:tcW w:w="1317" w:type="dxa"/>
            <w:gridSpan w:val="4"/>
          </w:tcPr>
          <w:p w14:paraId="7CA2F38C" w14:textId="77777777" w:rsidR="00954491" w:rsidRPr="006D784F" w:rsidRDefault="00954491" w:rsidP="00231C50">
            <w:pPr>
              <w:spacing w:after="0" w:line="240" w:lineRule="auto"/>
              <w:contextualSpacing/>
            </w:pPr>
            <w:r w:rsidRPr="006D784F">
              <w:t>0</w:t>
            </w:r>
          </w:p>
        </w:tc>
        <w:tc>
          <w:tcPr>
            <w:tcW w:w="1322" w:type="dxa"/>
            <w:gridSpan w:val="2"/>
          </w:tcPr>
          <w:p w14:paraId="12664DAE" w14:textId="77777777" w:rsidR="00954491" w:rsidRPr="006D784F" w:rsidRDefault="00954491" w:rsidP="00231C50">
            <w:pPr>
              <w:spacing w:after="0" w:line="240" w:lineRule="auto"/>
              <w:contextualSpacing/>
            </w:pPr>
            <w:r w:rsidRPr="006D784F">
              <w:t>60</w:t>
            </w:r>
          </w:p>
        </w:tc>
        <w:tc>
          <w:tcPr>
            <w:tcW w:w="3213" w:type="dxa"/>
            <w:gridSpan w:val="3"/>
          </w:tcPr>
          <w:p w14:paraId="79BEBD96" w14:textId="77777777" w:rsidR="00954491" w:rsidRPr="006D784F" w:rsidRDefault="00954491" w:rsidP="00231C50">
            <w:pPr>
              <w:spacing w:after="0" w:line="240" w:lineRule="auto"/>
              <w:contextualSpacing/>
            </w:pPr>
            <w:r w:rsidRPr="006D784F">
              <w:t>Listy udzielonego doradztwa</w:t>
            </w:r>
          </w:p>
        </w:tc>
      </w:tr>
      <w:tr w:rsidR="00954491" w:rsidRPr="006D784F" w14:paraId="30EE303C" w14:textId="77777777" w:rsidTr="00E75EFE">
        <w:tc>
          <w:tcPr>
            <w:tcW w:w="746" w:type="dxa"/>
          </w:tcPr>
          <w:p w14:paraId="24BA6946" w14:textId="77777777" w:rsidR="00954491" w:rsidRPr="006D784F" w:rsidRDefault="00954491" w:rsidP="00231C50">
            <w:pPr>
              <w:spacing w:after="0" w:line="240" w:lineRule="auto"/>
              <w:contextualSpacing/>
            </w:pPr>
            <w:r w:rsidRPr="006D784F">
              <w:t>w3.4.</w:t>
            </w:r>
          </w:p>
        </w:tc>
        <w:tc>
          <w:tcPr>
            <w:tcW w:w="6607" w:type="dxa"/>
            <w:gridSpan w:val="7"/>
          </w:tcPr>
          <w:p w14:paraId="1E65741B" w14:textId="77777777" w:rsidR="00954491" w:rsidRPr="006D784F" w:rsidRDefault="00954491" w:rsidP="00231C50">
            <w:pPr>
              <w:spacing w:after="0" w:line="240" w:lineRule="auto"/>
              <w:contextualSpacing/>
            </w:pPr>
            <w:r w:rsidRPr="006D784F">
              <w:t>Liczba osób uczestniczących w  spotkaniach informacyjno - konsultacyjnych</w:t>
            </w:r>
          </w:p>
        </w:tc>
        <w:tc>
          <w:tcPr>
            <w:tcW w:w="1929" w:type="dxa"/>
            <w:gridSpan w:val="2"/>
          </w:tcPr>
          <w:p w14:paraId="3523E2D6" w14:textId="77777777" w:rsidR="00954491" w:rsidRPr="006D784F" w:rsidRDefault="00954491" w:rsidP="00231C50">
            <w:pPr>
              <w:spacing w:after="0" w:line="240" w:lineRule="auto"/>
              <w:contextualSpacing/>
            </w:pPr>
            <w:r w:rsidRPr="006D784F">
              <w:t>osoba</w:t>
            </w:r>
          </w:p>
        </w:tc>
        <w:tc>
          <w:tcPr>
            <w:tcW w:w="1317" w:type="dxa"/>
            <w:gridSpan w:val="4"/>
          </w:tcPr>
          <w:p w14:paraId="3CC1F9F8" w14:textId="77777777" w:rsidR="00954491" w:rsidRPr="006D784F" w:rsidRDefault="00954491" w:rsidP="00231C50">
            <w:pPr>
              <w:spacing w:after="0" w:line="240" w:lineRule="auto"/>
              <w:contextualSpacing/>
            </w:pPr>
            <w:r w:rsidRPr="006D784F">
              <w:t>0</w:t>
            </w:r>
          </w:p>
        </w:tc>
        <w:tc>
          <w:tcPr>
            <w:tcW w:w="1322" w:type="dxa"/>
            <w:gridSpan w:val="2"/>
          </w:tcPr>
          <w:p w14:paraId="789F6AD8" w14:textId="77777777" w:rsidR="00954491" w:rsidRPr="006D784F" w:rsidRDefault="00954491" w:rsidP="00231C50">
            <w:pPr>
              <w:spacing w:after="0" w:line="240" w:lineRule="auto"/>
              <w:contextualSpacing/>
            </w:pPr>
            <w:r w:rsidRPr="006D784F">
              <w:t>400</w:t>
            </w:r>
          </w:p>
        </w:tc>
        <w:tc>
          <w:tcPr>
            <w:tcW w:w="3213" w:type="dxa"/>
            <w:gridSpan w:val="3"/>
          </w:tcPr>
          <w:p w14:paraId="16D2D2D0" w14:textId="77777777" w:rsidR="00954491" w:rsidRPr="006D784F" w:rsidRDefault="00954491" w:rsidP="00231C50">
            <w:pPr>
              <w:spacing w:after="0" w:line="240" w:lineRule="auto"/>
              <w:contextualSpacing/>
            </w:pPr>
            <w:r w:rsidRPr="006D784F">
              <w:t xml:space="preserve">Listy obecności </w:t>
            </w:r>
          </w:p>
        </w:tc>
      </w:tr>
      <w:tr w:rsidR="00954491" w:rsidRPr="006D784F" w14:paraId="210A3996" w14:textId="77777777" w:rsidTr="00E75EFE">
        <w:tc>
          <w:tcPr>
            <w:tcW w:w="746" w:type="dxa"/>
          </w:tcPr>
          <w:p w14:paraId="3CBD29E4" w14:textId="77777777" w:rsidR="00954491" w:rsidRPr="006D784F" w:rsidRDefault="00954491" w:rsidP="00231C50">
            <w:pPr>
              <w:spacing w:after="0" w:line="240" w:lineRule="auto"/>
              <w:contextualSpacing/>
            </w:pPr>
            <w:r w:rsidRPr="006D784F">
              <w:t>w3.5.</w:t>
            </w:r>
          </w:p>
        </w:tc>
        <w:tc>
          <w:tcPr>
            <w:tcW w:w="6607" w:type="dxa"/>
            <w:gridSpan w:val="7"/>
          </w:tcPr>
          <w:p w14:paraId="3FFCDD3B" w14:textId="77777777" w:rsidR="00954491" w:rsidRPr="006D784F" w:rsidRDefault="00954491" w:rsidP="00231C50">
            <w:pPr>
              <w:spacing w:after="0" w:line="240" w:lineRule="auto"/>
              <w:contextualSpacing/>
            </w:pPr>
            <w:r w:rsidRPr="006D784F">
              <w:t>Liczba osób zadowolonych ze spotkań przeprowadzonych przez LGD</w:t>
            </w:r>
          </w:p>
        </w:tc>
        <w:tc>
          <w:tcPr>
            <w:tcW w:w="1929" w:type="dxa"/>
            <w:gridSpan w:val="2"/>
          </w:tcPr>
          <w:p w14:paraId="62BFEC42" w14:textId="77777777" w:rsidR="00954491" w:rsidRPr="006D784F" w:rsidRDefault="00954491" w:rsidP="00231C50">
            <w:pPr>
              <w:spacing w:after="0" w:line="240" w:lineRule="auto"/>
              <w:contextualSpacing/>
            </w:pPr>
            <w:r w:rsidRPr="006D784F">
              <w:t>osoba</w:t>
            </w:r>
          </w:p>
        </w:tc>
        <w:tc>
          <w:tcPr>
            <w:tcW w:w="1317" w:type="dxa"/>
            <w:gridSpan w:val="4"/>
          </w:tcPr>
          <w:p w14:paraId="77D79948" w14:textId="77777777" w:rsidR="00954491" w:rsidRPr="006D784F" w:rsidRDefault="00954491" w:rsidP="00231C50">
            <w:pPr>
              <w:spacing w:after="0" w:line="240" w:lineRule="auto"/>
              <w:contextualSpacing/>
            </w:pPr>
            <w:r w:rsidRPr="006D784F">
              <w:t>0</w:t>
            </w:r>
          </w:p>
        </w:tc>
        <w:tc>
          <w:tcPr>
            <w:tcW w:w="1322" w:type="dxa"/>
            <w:gridSpan w:val="2"/>
          </w:tcPr>
          <w:p w14:paraId="25206248" w14:textId="77777777" w:rsidR="00954491" w:rsidRPr="006D784F" w:rsidRDefault="00954491" w:rsidP="00231C50">
            <w:pPr>
              <w:spacing w:after="0" w:line="240" w:lineRule="auto"/>
              <w:contextualSpacing/>
            </w:pPr>
            <w:r w:rsidRPr="006D784F">
              <w:t>320</w:t>
            </w:r>
          </w:p>
        </w:tc>
        <w:tc>
          <w:tcPr>
            <w:tcW w:w="3213" w:type="dxa"/>
            <w:gridSpan w:val="3"/>
          </w:tcPr>
          <w:p w14:paraId="66673933" w14:textId="77777777" w:rsidR="00954491" w:rsidRPr="006D784F" w:rsidRDefault="00954491" w:rsidP="00231C50">
            <w:pPr>
              <w:spacing w:after="0" w:line="240" w:lineRule="auto"/>
              <w:contextualSpacing/>
            </w:pPr>
            <w:r w:rsidRPr="006D784F">
              <w:t>Weryfikacja ankiet wypełnianych przez odbiorców doradztwa</w:t>
            </w:r>
          </w:p>
        </w:tc>
      </w:tr>
      <w:tr w:rsidR="00954491" w:rsidRPr="006D784F" w14:paraId="7925314C" w14:textId="77777777" w:rsidTr="00E75EFE">
        <w:tc>
          <w:tcPr>
            <w:tcW w:w="746" w:type="dxa"/>
          </w:tcPr>
          <w:p w14:paraId="20500417" w14:textId="77777777" w:rsidR="00954491" w:rsidRPr="006D784F" w:rsidRDefault="00954491" w:rsidP="00231C50">
            <w:pPr>
              <w:spacing w:after="0" w:line="240" w:lineRule="auto"/>
              <w:contextualSpacing/>
            </w:pPr>
            <w:r w:rsidRPr="006D784F">
              <w:t>w3.6.</w:t>
            </w:r>
          </w:p>
        </w:tc>
        <w:tc>
          <w:tcPr>
            <w:tcW w:w="6607" w:type="dxa"/>
            <w:gridSpan w:val="7"/>
          </w:tcPr>
          <w:p w14:paraId="38B99C9B" w14:textId="77777777" w:rsidR="00954491" w:rsidRPr="006D784F" w:rsidRDefault="00954491" w:rsidP="00231C50">
            <w:pPr>
              <w:spacing w:after="0" w:line="240" w:lineRule="auto"/>
              <w:contextualSpacing/>
            </w:pPr>
            <w:r w:rsidRPr="006D784F">
              <w:t>Liczba projektów współpracy skierowanych do następujących grup docelowych:</w:t>
            </w:r>
          </w:p>
          <w:p w14:paraId="43B9AD44" w14:textId="77777777" w:rsidR="00954491" w:rsidRPr="006D784F" w:rsidRDefault="00954491" w:rsidP="00231C50">
            <w:pPr>
              <w:spacing w:after="0" w:line="240" w:lineRule="auto"/>
              <w:contextualSpacing/>
            </w:pPr>
            <w:r w:rsidRPr="006D784F">
              <w:t>- przedsiębiorcy,</w:t>
            </w:r>
          </w:p>
          <w:p w14:paraId="4538E411" w14:textId="77777777" w:rsidR="00954491" w:rsidRPr="006D784F" w:rsidRDefault="00954491" w:rsidP="00231C50">
            <w:pPr>
              <w:spacing w:after="0" w:line="240" w:lineRule="auto"/>
              <w:contextualSpacing/>
            </w:pPr>
            <w:r w:rsidRPr="006D784F">
              <w:t>- grupy defaworyzowane,</w:t>
            </w:r>
          </w:p>
          <w:p w14:paraId="32923C44" w14:textId="77777777" w:rsidR="00954491" w:rsidRPr="006D784F" w:rsidRDefault="00954491" w:rsidP="00231C50">
            <w:pPr>
              <w:spacing w:after="0" w:line="240" w:lineRule="auto"/>
              <w:contextualSpacing/>
            </w:pPr>
            <w:r w:rsidRPr="006D784F">
              <w:t>- turyści</w:t>
            </w:r>
          </w:p>
        </w:tc>
        <w:tc>
          <w:tcPr>
            <w:tcW w:w="1929" w:type="dxa"/>
            <w:gridSpan w:val="2"/>
          </w:tcPr>
          <w:p w14:paraId="2F1EB93F" w14:textId="77777777" w:rsidR="00954491" w:rsidRPr="006D784F" w:rsidRDefault="00954491" w:rsidP="00231C50">
            <w:pPr>
              <w:spacing w:after="0" w:line="240" w:lineRule="auto"/>
              <w:contextualSpacing/>
            </w:pPr>
            <w:r w:rsidRPr="006D784F">
              <w:t>projekt</w:t>
            </w:r>
          </w:p>
        </w:tc>
        <w:tc>
          <w:tcPr>
            <w:tcW w:w="1317" w:type="dxa"/>
            <w:gridSpan w:val="4"/>
          </w:tcPr>
          <w:p w14:paraId="48B576BC" w14:textId="77777777" w:rsidR="00954491" w:rsidRPr="006D784F" w:rsidRDefault="00954491" w:rsidP="00231C50">
            <w:pPr>
              <w:spacing w:after="0" w:line="240" w:lineRule="auto"/>
              <w:contextualSpacing/>
            </w:pPr>
          </w:p>
          <w:p w14:paraId="7498E3C2" w14:textId="77777777" w:rsidR="00954491" w:rsidRPr="006D784F" w:rsidRDefault="00954491" w:rsidP="00231C50">
            <w:pPr>
              <w:spacing w:after="0" w:line="240" w:lineRule="auto"/>
              <w:contextualSpacing/>
            </w:pPr>
          </w:p>
          <w:p w14:paraId="28668509" w14:textId="77777777" w:rsidR="00954491" w:rsidRPr="006D784F" w:rsidRDefault="00954491" w:rsidP="00231C50">
            <w:pPr>
              <w:spacing w:after="0" w:line="240" w:lineRule="auto"/>
              <w:contextualSpacing/>
            </w:pPr>
            <w:r w:rsidRPr="006D784F">
              <w:t>0</w:t>
            </w:r>
          </w:p>
          <w:p w14:paraId="000A71FB" w14:textId="77777777" w:rsidR="00954491" w:rsidRPr="006D784F" w:rsidRDefault="00954491" w:rsidP="00231C50">
            <w:pPr>
              <w:spacing w:after="0" w:line="240" w:lineRule="auto"/>
              <w:contextualSpacing/>
            </w:pPr>
            <w:r w:rsidRPr="006D784F">
              <w:t>0</w:t>
            </w:r>
          </w:p>
          <w:p w14:paraId="2BC35724" w14:textId="77777777" w:rsidR="00954491" w:rsidRPr="006D784F" w:rsidRDefault="00954491" w:rsidP="00231C50">
            <w:pPr>
              <w:spacing w:after="0" w:line="240" w:lineRule="auto"/>
              <w:contextualSpacing/>
            </w:pPr>
            <w:r w:rsidRPr="006D784F">
              <w:t>0</w:t>
            </w:r>
          </w:p>
        </w:tc>
        <w:tc>
          <w:tcPr>
            <w:tcW w:w="1322" w:type="dxa"/>
            <w:gridSpan w:val="2"/>
          </w:tcPr>
          <w:p w14:paraId="7FF2D951" w14:textId="77777777" w:rsidR="00954491" w:rsidRPr="006D784F" w:rsidRDefault="00954491" w:rsidP="00231C50">
            <w:pPr>
              <w:spacing w:after="0" w:line="240" w:lineRule="auto"/>
              <w:contextualSpacing/>
            </w:pPr>
          </w:p>
          <w:p w14:paraId="2287ECB7" w14:textId="77777777" w:rsidR="00954491" w:rsidRPr="006D784F" w:rsidRDefault="00954491" w:rsidP="00231C50">
            <w:pPr>
              <w:spacing w:after="0" w:line="240" w:lineRule="auto"/>
              <w:contextualSpacing/>
            </w:pPr>
          </w:p>
          <w:p w14:paraId="5390FEB9" w14:textId="77777777" w:rsidR="00954491" w:rsidRPr="006D784F" w:rsidRDefault="00740966" w:rsidP="00231C50">
            <w:pPr>
              <w:spacing w:after="0" w:line="240" w:lineRule="auto"/>
              <w:contextualSpacing/>
            </w:pPr>
            <w:r w:rsidRPr="006D784F">
              <w:t>2</w:t>
            </w:r>
          </w:p>
          <w:p w14:paraId="7C88DBAA" w14:textId="77777777" w:rsidR="00954491" w:rsidRPr="006D784F" w:rsidRDefault="00954491" w:rsidP="00231C50">
            <w:pPr>
              <w:spacing w:after="0" w:line="240" w:lineRule="auto"/>
              <w:contextualSpacing/>
            </w:pPr>
            <w:r w:rsidRPr="006D784F">
              <w:t>3</w:t>
            </w:r>
          </w:p>
          <w:p w14:paraId="29600E82" w14:textId="77777777" w:rsidR="00954491" w:rsidRPr="006D784F" w:rsidRDefault="00740966" w:rsidP="00231C50">
            <w:pPr>
              <w:spacing w:after="0" w:line="240" w:lineRule="auto"/>
              <w:contextualSpacing/>
            </w:pPr>
            <w:r w:rsidRPr="006D784F">
              <w:t>3</w:t>
            </w:r>
          </w:p>
        </w:tc>
        <w:tc>
          <w:tcPr>
            <w:tcW w:w="3213" w:type="dxa"/>
            <w:gridSpan w:val="3"/>
          </w:tcPr>
          <w:p w14:paraId="65194D8B" w14:textId="77777777" w:rsidR="00954491" w:rsidRPr="006D784F" w:rsidRDefault="00954491" w:rsidP="00231C50">
            <w:pPr>
              <w:spacing w:after="0" w:line="240" w:lineRule="auto"/>
              <w:contextualSpacing/>
            </w:pPr>
          </w:p>
          <w:p w14:paraId="16C0AFCE" w14:textId="77777777" w:rsidR="00954491" w:rsidRPr="006D784F" w:rsidRDefault="00954491" w:rsidP="00231C50">
            <w:pPr>
              <w:spacing w:after="0" w:line="240" w:lineRule="auto"/>
              <w:contextualSpacing/>
            </w:pPr>
            <w:r w:rsidRPr="006D784F">
              <w:t>Ewide</w:t>
            </w:r>
            <w:r w:rsidR="00A60E0A" w:rsidRPr="006D784F">
              <w:t>ncja umów o </w:t>
            </w:r>
            <w:r w:rsidRPr="006D784F">
              <w:t>dofinansowanie</w:t>
            </w:r>
          </w:p>
        </w:tc>
      </w:tr>
      <w:tr w:rsidR="00954491" w:rsidRPr="006D784F" w14:paraId="3F08B181" w14:textId="77777777" w:rsidTr="00E75EFE">
        <w:tc>
          <w:tcPr>
            <w:tcW w:w="3796" w:type="dxa"/>
            <w:gridSpan w:val="4"/>
            <w:vMerge w:val="restart"/>
            <w:vAlign w:val="center"/>
          </w:tcPr>
          <w:p w14:paraId="22E12B0B" w14:textId="77777777" w:rsidR="00954491" w:rsidRPr="006D784F" w:rsidRDefault="00954491" w:rsidP="00231C50">
            <w:pPr>
              <w:spacing w:after="0" w:line="240" w:lineRule="auto"/>
              <w:contextualSpacing/>
              <w:jc w:val="center"/>
            </w:pPr>
            <w:r w:rsidRPr="006D784F">
              <w:t>PRZEDSIĘWZIĘCIA</w:t>
            </w:r>
          </w:p>
        </w:tc>
        <w:tc>
          <w:tcPr>
            <w:tcW w:w="2007" w:type="dxa"/>
            <w:gridSpan w:val="2"/>
            <w:vMerge w:val="restart"/>
            <w:vAlign w:val="center"/>
          </w:tcPr>
          <w:p w14:paraId="333D1758" w14:textId="77777777" w:rsidR="00954491" w:rsidRPr="006D784F" w:rsidRDefault="00954491" w:rsidP="00231C50">
            <w:pPr>
              <w:spacing w:after="0" w:line="240" w:lineRule="auto"/>
              <w:contextualSpacing/>
              <w:jc w:val="center"/>
            </w:pPr>
            <w:r w:rsidRPr="006D784F">
              <w:t>Grupy docelowe</w:t>
            </w:r>
          </w:p>
        </w:tc>
        <w:tc>
          <w:tcPr>
            <w:tcW w:w="1550" w:type="dxa"/>
            <w:gridSpan w:val="2"/>
            <w:vMerge w:val="restart"/>
            <w:vAlign w:val="center"/>
          </w:tcPr>
          <w:p w14:paraId="49B55659" w14:textId="77777777" w:rsidR="00954491" w:rsidRPr="006D784F" w:rsidRDefault="00954491" w:rsidP="00231C50">
            <w:pPr>
              <w:spacing w:after="0" w:line="240" w:lineRule="auto"/>
              <w:contextualSpacing/>
              <w:jc w:val="center"/>
              <w:rPr>
                <w:i/>
              </w:rPr>
            </w:pPr>
            <w:r w:rsidRPr="006D784F">
              <w:rPr>
                <w:i/>
              </w:rPr>
              <w:t>Sposób realizacji</w:t>
            </w:r>
          </w:p>
        </w:tc>
        <w:tc>
          <w:tcPr>
            <w:tcW w:w="7781" w:type="dxa"/>
            <w:gridSpan w:val="11"/>
            <w:vAlign w:val="center"/>
          </w:tcPr>
          <w:p w14:paraId="4CBE63D5" w14:textId="77777777" w:rsidR="00954491" w:rsidRPr="006D784F" w:rsidRDefault="00954491" w:rsidP="00231C50">
            <w:pPr>
              <w:spacing w:after="0" w:line="240" w:lineRule="auto"/>
              <w:contextualSpacing/>
              <w:jc w:val="center"/>
              <w:rPr>
                <w:i/>
              </w:rPr>
            </w:pPr>
            <w:r w:rsidRPr="006D784F">
              <w:rPr>
                <w:i/>
              </w:rPr>
              <w:t>WSKAŹNIKI PRODUKTU</w:t>
            </w:r>
          </w:p>
        </w:tc>
      </w:tr>
      <w:tr w:rsidR="00954491" w:rsidRPr="006D784F" w14:paraId="0CEC068F" w14:textId="77777777" w:rsidTr="00E75EFE">
        <w:trPr>
          <w:trHeight w:val="231"/>
        </w:trPr>
        <w:tc>
          <w:tcPr>
            <w:tcW w:w="3796" w:type="dxa"/>
            <w:gridSpan w:val="4"/>
            <w:vMerge/>
            <w:vAlign w:val="center"/>
          </w:tcPr>
          <w:p w14:paraId="4B8E7482" w14:textId="77777777" w:rsidR="00954491" w:rsidRPr="006D784F" w:rsidRDefault="00954491" w:rsidP="00231C50">
            <w:pPr>
              <w:spacing w:after="0" w:line="240" w:lineRule="auto"/>
              <w:contextualSpacing/>
              <w:jc w:val="center"/>
            </w:pPr>
          </w:p>
        </w:tc>
        <w:tc>
          <w:tcPr>
            <w:tcW w:w="2007" w:type="dxa"/>
            <w:gridSpan w:val="2"/>
            <w:vMerge/>
            <w:vAlign w:val="center"/>
          </w:tcPr>
          <w:p w14:paraId="3318867B" w14:textId="77777777" w:rsidR="00954491" w:rsidRPr="006D784F" w:rsidRDefault="00954491" w:rsidP="00231C50">
            <w:pPr>
              <w:spacing w:after="0" w:line="240" w:lineRule="auto"/>
              <w:contextualSpacing/>
              <w:jc w:val="center"/>
            </w:pPr>
          </w:p>
        </w:tc>
        <w:tc>
          <w:tcPr>
            <w:tcW w:w="1550" w:type="dxa"/>
            <w:gridSpan w:val="2"/>
            <w:vMerge/>
            <w:vAlign w:val="center"/>
          </w:tcPr>
          <w:p w14:paraId="4EEBDBB3" w14:textId="77777777" w:rsidR="00954491" w:rsidRPr="006D784F" w:rsidRDefault="00954491" w:rsidP="00231C50">
            <w:pPr>
              <w:spacing w:after="0" w:line="240" w:lineRule="auto"/>
              <w:contextualSpacing/>
              <w:jc w:val="center"/>
              <w:rPr>
                <w:i/>
              </w:rPr>
            </w:pPr>
          </w:p>
        </w:tc>
        <w:tc>
          <w:tcPr>
            <w:tcW w:w="1929" w:type="dxa"/>
            <w:gridSpan w:val="2"/>
            <w:vMerge w:val="restart"/>
            <w:vAlign w:val="center"/>
          </w:tcPr>
          <w:p w14:paraId="495832A6" w14:textId="77777777" w:rsidR="00954491" w:rsidRPr="006D784F" w:rsidRDefault="00954491" w:rsidP="00231C50">
            <w:pPr>
              <w:spacing w:after="0" w:line="240" w:lineRule="auto"/>
              <w:contextualSpacing/>
              <w:jc w:val="center"/>
              <w:rPr>
                <w:i/>
              </w:rPr>
            </w:pPr>
            <w:r w:rsidRPr="006D784F">
              <w:rPr>
                <w:i/>
              </w:rPr>
              <w:t>nazwa</w:t>
            </w:r>
          </w:p>
        </w:tc>
        <w:tc>
          <w:tcPr>
            <w:tcW w:w="1317" w:type="dxa"/>
            <w:gridSpan w:val="4"/>
            <w:vMerge w:val="restart"/>
            <w:vAlign w:val="center"/>
          </w:tcPr>
          <w:p w14:paraId="579BF53A" w14:textId="77777777" w:rsidR="00954491" w:rsidRPr="006D784F" w:rsidRDefault="00954491" w:rsidP="00231C50">
            <w:pPr>
              <w:spacing w:after="0" w:line="240" w:lineRule="auto"/>
              <w:contextualSpacing/>
              <w:jc w:val="center"/>
              <w:rPr>
                <w:i/>
              </w:rPr>
            </w:pPr>
            <w:r w:rsidRPr="006D784F">
              <w:rPr>
                <w:i/>
              </w:rPr>
              <w:t>Jednostka miary</w:t>
            </w:r>
          </w:p>
        </w:tc>
        <w:tc>
          <w:tcPr>
            <w:tcW w:w="2392" w:type="dxa"/>
            <w:gridSpan w:val="4"/>
            <w:vAlign w:val="center"/>
          </w:tcPr>
          <w:p w14:paraId="151B93A1" w14:textId="77777777" w:rsidR="00954491" w:rsidRPr="006D784F" w:rsidRDefault="00954491" w:rsidP="00231C50">
            <w:pPr>
              <w:spacing w:after="0" w:line="240" w:lineRule="auto"/>
              <w:contextualSpacing/>
              <w:jc w:val="center"/>
              <w:rPr>
                <w:i/>
              </w:rPr>
            </w:pPr>
            <w:r w:rsidRPr="006D784F">
              <w:rPr>
                <w:i/>
              </w:rPr>
              <w:t>wartość</w:t>
            </w:r>
          </w:p>
        </w:tc>
        <w:tc>
          <w:tcPr>
            <w:tcW w:w="2143" w:type="dxa"/>
            <w:vMerge w:val="restart"/>
            <w:vAlign w:val="center"/>
          </w:tcPr>
          <w:p w14:paraId="5DFB4DFF" w14:textId="77777777" w:rsidR="00954491" w:rsidRPr="006D784F" w:rsidRDefault="00954491" w:rsidP="00231C50">
            <w:pPr>
              <w:spacing w:after="0" w:line="240" w:lineRule="auto"/>
              <w:contextualSpacing/>
              <w:jc w:val="center"/>
            </w:pPr>
            <w:r w:rsidRPr="006D784F">
              <w:rPr>
                <w:i/>
              </w:rPr>
              <w:t>Źródło danych / sposób pomiaru</w:t>
            </w:r>
          </w:p>
        </w:tc>
      </w:tr>
      <w:tr w:rsidR="00954491" w:rsidRPr="006D784F" w14:paraId="5D8D8EE8" w14:textId="77777777" w:rsidTr="00E75EFE">
        <w:trPr>
          <w:trHeight w:val="70"/>
        </w:trPr>
        <w:tc>
          <w:tcPr>
            <w:tcW w:w="3796" w:type="dxa"/>
            <w:gridSpan w:val="4"/>
            <w:vMerge/>
          </w:tcPr>
          <w:p w14:paraId="55C44409" w14:textId="77777777" w:rsidR="00954491" w:rsidRPr="006D784F" w:rsidRDefault="00954491" w:rsidP="00231C50">
            <w:pPr>
              <w:spacing w:after="0" w:line="240" w:lineRule="auto"/>
              <w:contextualSpacing/>
              <w:jc w:val="center"/>
            </w:pPr>
          </w:p>
        </w:tc>
        <w:tc>
          <w:tcPr>
            <w:tcW w:w="2007" w:type="dxa"/>
            <w:gridSpan w:val="2"/>
            <w:vMerge/>
          </w:tcPr>
          <w:p w14:paraId="6572EDED" w14:textId="77777777" w:rsidR="00954491" w:rsidRPr="006D784F" w:rsidRDefault="00954491" w:rsidP="00231C50">
            <w:pPr>
              <w:spacing w:after="0" w:line="240" w:lineRule="auto"/>
              <w:contextualSpacing/>
            </w:pPr>
          </w:p>
        </w:tc>
        <w:tc>
          <w:tcPr>
            <w:tcW w:w="1550" w:type="dxa"/>
            <w:gridSpan w:val="2"/>
            <w:vMerge/>
          </w:tcPr>
          <w:p w14:paraId="051E8314" w14:textId="77777777" w:rsidR="00954491" w:rsidRPr="006D784F" w:rsidRDefault="00954491" w:rsidP="00231C50">
            <w:pPr>
              <w:spacing w:after="0" w:line="240" w:lineRule="auto"/>
              <w:contextualSpacing/>
              <w:rPr>
                <w:i/>
              </w:rPr>
            </w:pPr>
          </w:p>
        </w:tc>
        <w:tc>
          <w:tcPr>
            <w:tcW w:w="1929" w:type="dxa"/>
            <w:gridSpan w:val="2"/>
            <w:vMerge/>
          </w:tcPr>
          <w:p w14:paraId="7E9751E8" w14:textId="77777777" w:rsidR="00954491" w:rsidRPr="006D784F" w:rsidRDefault="00954491" w:rsidP="00231C50">
            <w:pPr>
              <w:spacing w:after="0" w:line="240" w:lineRule="auto"/>
              <w:contextualSpacing/>
              <w:rPr>
                <w:i/>
              </w:rPr>
            </w:pPr>
          </w:p>
        </w:tc>
        <w:tc>
          <w:tcPr>
            <w:tcW w:w="1317" w:type="dxa"/>
            <w:gridSpan w:val="4"/>
            <w:vMerge/>
          </w:tcPr>
          <w:p w14:paraId="0E2E219A" w14:textId="77777777" w:rsidR="00954491" w:rsidRPr="006D784F" w:rsidRDefault="00954491" w:rsidP="00231C50">
            <w:pPr>
              <w:spacing w:after="0" w:line="240" w:lineRule="auto"/>
              <w:contextualSpacing/>
              <w:rPr>
                <w:i/>
              </w:rPr>
            </w:pPr>
          </w:p>
        </w:tc>
        <w:tc>
          <w:tcPr>
            <w:tcW w:w="1322" w:type="dxa"/>
            <w:gridSpan w:val="2"/>
          </w:tcPr>
          <w:p w14:paraId="1ACBCF37" w14:textId="77777777" w:rsidR="00954491" w:rsidRPr="006D784F" w:rsidRDefault="00954491" w:rsidP="00231C50">
            <w:pPr>
              <w:spacing w:after="0" w:line="240" w:lineRule="auto"/>
              <w:contextualSpacing/>
              <w:jc w:val="center"/>
              <w:rPr>
                <w:b/>
                <w:i/>
              </w:rPr>
            </w:pPr>
            <w:r w:rsidRPr="006D784F">
              <w:rPr>
                <w:b/>
                <w:i/>
              </w:rPr>
              <w:t>Początkowa 2015 rok</w:t>
            </w:r>
          </w:p>
        </w:tc>
        <w:tc>
          <w:tcPr>
            <w:tcW w:w="1070" w:type="dxa"/>
            <w:gridSpan w:val="2"/>
          </w:tcPr>
          <w:p w14:paraId="17D92249" w14:textId="77777777" w:rsidR="00954491" w:rsidRPr="006D784F" w:rsidRDefault="00954491" w:rsidP="00231C50">
            <w:pPr>
              <w:spacing w:after="0" w:line="240" w:lineRule="auto"/>
              <w:contextualSpacing/>
              <w:jc w:val="center"/>
              <w:rPr>
                <w:b/>
                <w:i/>
              </w:rPr>
            </w:pPr>
            <w:r w:rsidRPr="006D784F">
              <w:rPr>
                <w:b/>
                <w:i/>
              </w:rPr>
              <w:t>Końcowa 2022rok</w:t>
            </w:r>
          </w:p>
        </w:tc>
        <w:tc>
          <w:tcPr>
            <w:tcW w:w="2143" w:type="dxa"/>
            <w:vMerge/>
          </w:tcPr>
          <w:p w14:paraId="000511EE" w14:textId="77777777" w:rsidR="00954491" w:rsidRPr="006D784F" w:rsidRDefault="00954491" w:rsidP="00231C50">
            <w:pPr>
              <w:spacing w:after="0" w:line="240" w:lineRule="auto"/>
              <w:contextualSpacing/>
            </w:pPr>
          </w:p>
        </w:tc>
      </w:tr>
      <w:tr w:rsidR="00954491" w:rsidRPr="00123808" w14:paraId="75162A53" w14:textId="77777777" w:rsidTr="00E75EFE">
        <w:trPr>
          <w:trHeight w:val="1272"/>
        </w:trPr>
        <w:tc>
          <w:tcPr>
            <w:tcW w:w="746" w:type="dxa"/>
            <w:vMerge w:val="restart"/>
          </w:tcPr>
          <w:p w14:paraId="1AB04402" w14:textId="77777777" w:rsidR="00954491" w:rsidRPr="006D784F" w:rsidRDefault="00954491" w:rsidP="00231C50">
            <w:pPr>
              <w:spacing w:after="0" w:line="240" w:lineRule="auto"/>
              <w:contextualSpacing/>
            </w:pPr>
            <w:r w:rsidRPr="006D784F">
              <w:lastRenderedPageBreak/>
              <w:t>A</w:t>
            </w:r>
          </w:p>
        </w:tc>
        <w:tc>
          <w:tcPr>
            <w:tcW w:w="3050" w:type="dxa"/>
            <w:gridSpan w:val="3"/>
            <w:vMerge w:val="restart"/>
          </w:tcPr>
          <w:p w14:paraId="772DCD60" w14:textId="77777777" w:rsidR="00954491" w:rsidRPr="00123808" w:rsidRDefault="00954491" w:rsidP="00231C50">
            <w:pPr>
              <w:spacing w:after="0" w:line="240" w:lineRule="auto"/>
              <w:contextualSpacing/>
              <w:rPr>
                <w:b/>
                <w:bCs/>
                <w:kern w:val="24"/>
                <w:sz w:val="20"/>
              </w:rPr>
            </w:pPr>
            <w:r w:rsidRPr="00123808">
              <w:rPr>
                <w:b/>
                <w:bCs/>
                <w:kern w:val="24"/>
                <w:sz w:val="20"/>
              </w:rPr>
              <w:t xml:space="preserve">Wspieranie udziału społeczności lokalnej w realizacji LSR lub wzmocnienie kapitału społecznego, w tym przez podnoszenie wiedzy społeczności lokalnej </w:t>
            </w:r>
            <w:r w:rsidR="00740966" w:rsidRPr="00123808">
              <w:rPr>
                <w:b/>
                <w:bCs/>
                <w:kern w:val="24"/>
                <w:sz w:val="20"/>
              </w:rPr>
              <w:t>w zakresie ochrony środowiska i zmian klimatycznych, także z </w:t>
            </w:r>
            <w:r w:rsidRPr="00123808">
              <w:rPr>
                <w:b/>
                <w:bCs/>
                <w:kern w:val="24"/>
                <w:sz w:val="20"/>
              </w:rPr>
              <w:t>wykorzystaniem rozwiązań innowacyjnych</w:t>
            </w:r>
          </w:p>
          <w:p w14:paraId="332CD51C" w14:textId="77777777" w:rsidR="00954491" w:rsidRPr="00123808" w:rsidRDefault="00954491" w:rsidP="00231C50">
            <w:pPr>
              <w:spacing w:after="0" w:line="240" w:lineRule="auto"/>
              <w:contextualSpacing/>
              <w:rPr>
                <w:i/>
                <w:sz w:val="20"/>
              </w:rPr>
            </w:pPr>
            <w:r w:rsidRPr="00123808">
              <w:rPr>
                <w:bCs/>
                <w:i/>
                <w:kern w:val="24"/>
                <w:sz w:val="20"/>
              </w:rPr>
              <w:t xml:space="preserve">(w zakresie </w:t>
            </w:r>
            <w:r w:rsidR="00740966" w:rsidRPr="00123808">
              <w:rPr>
                <w:bCs/>
                <w:i/>
                <w:kern w:val="24"/>
                <w:sz w:val="20"/>
              </w:rPr>
              <w:t>udziału społeczności lokalnej w </w:t>
            </w:r>
            <w:r w:rsidRPr="00123808">
              <w:rPr>
                <w:bCs/>
                <w:i/>
                <w:kern w:val="24"/>
                <w:sz w:val="20"/>
              </w:rPr>
              <w:t>realizacji LSR, wzmacniania kapitału społecznego i innowacji społecznych)</w:t>
            </w:r>
          </w:p>
        </w:tc>
        <w:tc>
          <w:tcPr>
            <w:tcW w:w="2007" w:type="dxa"/>
            <w:gridSpan w:val="2"/>
          </w:tcPr>
          <w:p w14:paraId="59F8691D" w14:textId="77777777" w:rsidR="00954491" w:rsidRPr="00123808" w:rsidRDefault="00954491" w:rsidP="00231C50">
            <w:pPr>
              <w:spacing w:after="0" w:line="240" w:lineRule="auto"/>
              <w:contextualSpacing/>
              <w:rPr>
                <w:sz w:val="20"/>
              </w:rPr>
            </w:pPr>
            <w:r w:rsidRPr="00123808">
              <w:rPr>
                <w:sz w:val="20"/>
              </w:rPr>
              <w:t>Organizacje pozarządowe</w:t>
            </w:r>
          </w:p>
          <w:p w14:paraId="29E5647D" w14:textId="77777777" w:rsidR="00954491" w:rsidRPr="00123808" w:rsidRDefault="00954491" w:rsidP="00231C50">
            <w:pPr>
              <w:spacing w:after="0" w:line="240" w:lineRule="auto"/>
              <w:contextualSpacing/>
              <w:rPr>
                <w:sz w:val="20"/>
              </w:rPr>
            </w:pPr>
          </w:p>
          <w:p w14:paraId="604CD8EA" w14:textId="77777777" w:rsidR="00954491" w:rsidRPr="00123808" w:rsidRDefault="00954491" w:rsidP="00231C50">
            <w:pPr>
              <w:spacing w:after="0" w:line="240" w:lineRule="auto"/>
              <w:contextualSpacing/>
              <w:rPr>
                <w:sz w:val="20"/>
              </w:rPr>
            </w:pPr>
            <w:r w:rsidRPr="00123808">
              <w:rPr>
                <w:sz w:val="20"/>
              </w:rPr>
              <w:t>Samorządy lokalne</w:t>
            </w:r>
          </w:p>
          <w:p w14:paraId="7F2A6A1D" w14:textId="77777777" w:rsidR="00954491" w:rsidRPr="00123808" w:rsidRDefault="00954491" w:rsidP="00231C50">
            <w:pPr>
              <w:spacing w:after="0" w:line="240" w:lineRule="auto"/>
              <w:contextualSpacing/>
              <w:rPr>
                <w:sz w:val="20"/>
              </w:rPr>
            </w:pPr>
            <w:r w:rsidRPr="00123808">
              <w:rPr>
                <w:sz w:val="20"/>
              </w:rPr>
              <w:t>Instytucje publiczne</w:t>
            </w:r>
          </w:p>
        </w:tc>
        <w:tc>
          <w:tcPr>
            <w:tcW w:w="1550" w:type="dxa"/>
            <w:gridSpan w:val="2"/>
            <w:vAlign w:val="center"/>
          </w:tcPr>
          <w:p w14:paraId="1935C3F6" w14:textId="77777777" w:rsidR="00954491" w:rsidRPr="00123808" w:rsidRDefault="00954491" w:rsidP="00231C50">
            <w:pPr>
              <w:spacing w:after="0" w:line="240" w:lineRule="auto"/>
              <w:contextualSpacing/>
              <w:jc w:val="center"/>
              <w:rPr>
                <w:sz w:val="20"/>
              </w:rPr>
            </w:pPr>
            <w:r w:rsidRPr="00123808">
              <w:rPr>
                <w:sz w:val="20"/>
              </w:rPr>
              <w:t>Projekt grantowy</w:t>
            </w:r>
          </w:p>
          <w:p w14:paraId="3EAB7DB9" w14:textId="77777777" w:rsidR="00954491" w:rsidRPr="00123808" w:rsidRDefault="00954491" w:rsidP="00231C50">
            <w:pPr>
              <w:spacing w:after="0" w:line="240" w:lineRule="auto"/>
              <w:contextualSpacing/>
              <w:jc w:val="center"/>
              <w:rPr>
                <w:sz w:val="20"/>
              </w:rPr>
            </w:pPr>
          </w:p>
          <w:p w14:paraId="2CB2C960" w14:textId="77777777" w:rsidR="00954491" w:rsidRDefault="00954491" w:rsidP="00231C50">
            <w:pPr>
              <w:spacing w:after="0" w:line="240" w:lineRule="auto"/>
              <w:contextualSpacing/>
              <w:jc w:val="center"/>
              <w:rPr>
                <w:sz w:val="20"/>
              </w:rPr>
            </w:pPr>
            <w:r w:rsidRPr="00123808">
              <w:rPr>
                <w:sz w:val="20"/>
              </w:rPr>
              <w:t>Operacja własna</w:t>
            </w:r>
          </w:p>
          <w:p w14:paraId="5402F560" w14:textId="6C0F9422" w:rsidR="009800B7" w:rsidRPr="00123808" w:rsidRDefault="009800B7" w:rsidP="00231C50">
            <w:pPr>
              <w:spacing w:after="0" w:line="240" w:lineRule="auto"/>
              <w:contextualSpacing/>
              <w:jc w:val="center"/>
              <w:rPr>
                <w:sz w:val="20"/>
              </w:rPr>
            </w:pPr>
          </w:p>
        </w:tc>
        <w:tc>
          <w:tcPr>
            <w:tcW w:w="1929" w:type="dxa"/>
            <w:gridSpan w:val="2"/>
          </w:tcPr>
          <w:p w14:paraId="108C558B" w14:textId="77777777" w:rsidR="00954491" w:rsidRPr="00123808" w:rsidRDefault="00954491" w:rsidP="00231C50">
            <w:pPr>
              <w:spacing w:after="0" w:line="240" w:lineRule="auto"/>
              <w:contextualSpacing/>
              <w:rPr>
                <w:sz w:val="20"/>
              </w:rPr>
            </w:pPr>
            <w:r w:rsidRPr="00123808">
              <w:rPr>
                <w:b/>
                <w:sz w:val="20"/>
              </w:rPr>
              <w:t>A.III.1</w:t>
            </w:r>
            <w:r w:rsidRPr="00123808">
              <w:rPr>
                <w:sz w:val="20"/>
              </w:rPr>
              <w:t xml:space="preserve"> Liczba szkoleń</w:t>
            </w:r>
          </w:p>
        </w:tc>
        <w:tc>
          <w:tcPr>
            <w:tcW w:w="1317" w:type="dxa"/>
            <w:gridSpan w:val="4"/>
          </w:tcPr>
          <w:p w14:paraId="72BA7E06" w14:textId="77777777" w:rsidR="00954491" w:rsidRPr="00123808" w:rsidRDefault="00954491" w:rsidP="00231C50">
            <w:pPr>
              <w:spacing w:after="0" w:line="240" w:lineRule="auto"/>
              <w:contextualSpacing/>
              <w:rPr>
                <w:sz w:val="20"/>
              </w:rPr>
            </w:pPr>
            <w:r w:rsidRPr="00123808">
              <w:rPr>
                <w:sz w:val="20"/>
              </w:rPr>
              <w:t>sztuka</w:t>
            </w:r>
          </w:p>
        </w:tc>
        <w:tc>
          <w:tcPr>
            <w:tcW w:w="1322" w:type="dxa"/>
            <w:gridSpan w:val="2"/>
          </w:tcPr>
          <w:p w14:paraId="7781A5C9"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43C208BB" w14:textId="77777777" w:rsidR="00954491" w:rsidRPr="00123808" w:rsidRDefault="00954491" w:rsidP="00231C50">
            <w:pPr>
              <w:spacing w:after="0" w:line="240" w:lineRule="auto"/>
              <w:contextualSpacing/>
              <w:rPr>
                <w:sz w:val="20"/>
              </w:rPr>
            </w:pPr>
            <w:r w:rsidRPr="00123808">
              <w:rPr>
                <w:sz w:val="20"/>
              </w:rPr>
              <w:t>6</w:t>
            </w:r>
          </w:p>
        </w:tc>
        <w:tc>
          <w:tcPr>
            <w:tcW w:w="2143" w:type="dxa"/>
            <w:vMerge w:val="restart"/>
            <w:vAlign w:val="center"/>
          </w:tcPr>
          <w:p w14:paraId="05D5B964" w14:textId="77777777" w:rsidR="00954491" w:rsidRPr="00123808" w:rsidRDefault="00AC0596" w:rsidP="00231C50">
            <w:pPr>
              <w:spacing w:after="0" w:line="240" w:lineRule="auto"/>
              <w:contextualSpacing/>
              <w:rPr>
                <w:sz w:val="20"/>
              </w:rPr>
            </w:pPr>
            <w:r w:rsidRPr="00123808">
              <w:rPr>
                <w:sz w:val="20"/>
              </w:rPr>
              <w:t>Sprawozdania z </w:t>
            </w:r>
            <w:r w:rsidR="00954491" w:rsidRPr="00123808">
              <w:rPr>
                <w:sz w:val="20"/>
              </w:rPr>
              <w:t>realizacji operacji (rozliczone projekty)</w:t>
            </w:r>
          </w:p>
          <w:p w14:paraId="7335E16E" w14:textId="77777777" w:rsidR="00954491" w:rsidRPr="00123808" w:rsidRDefault="00954491" w:rsidP="00231C50">
            <w:pPr>
              <w:spacing w:after="0" w:line="240" w:lineRule="auto"/>
              <w:contextualSpacing/>
              <w:rPr>
                <w:sz w:val="20"/>
              </w:rPr>
            </w:pPr>
            <w:r w:rsidRPr="00123808">
              <w:rPr>
                <w:sz w:val="20"/>
              </w:rPr>
              <w:t>Badania ewaluacyjne</w:t>
            </w:r>
          </w:p>
        </w:tc>
      </w:tr>
      <w:tr w:rsidR="00954491" w:rsidRPr="00123808" w14:paraId="047431E7" w14:textId="77777777" w:rsidTr="00E75EFE">
        <w:trPr>
          <w:trHeight w:val="1236"/>
        </w:trPr>
        <w:tc>
          <w:tcPr>
            <w:tcW w:w="746" w:type="dxa"/>
            <w:vMerge/>
          </w:tcPr>
          <w:p w14:paraId="6E62AB9C" w14:textId="77777777" w:rsidR="00954491" w:rsidRPr="006D784F" w:rsidRDefault="00954491" w:rsidP="00231C50">
            <w:pPr>
              <w:spacing w:after="0" w:line="240" w:lineRule="auto"/>
              <w:contextualSpacing/>
            </w:pPr>
          </w:p>
        </w:tc>
        <w:tc>
          <w:tcPr>
            <w:tcW w:w="3050" w:type="dxa"/>
            <w:gridSpan w:val="3"/>
            <w:vMerge/>
          </w:tcPr>
          <w:p w14:paraId="5A5E6A72" w14:textId="77777777" w:rsidR="00954491" w:rsidRPr="00123808" w:rsidRDefault="00954491" w:rsidP="00231C50">
            <w:pPr>
              <w:spacing w:after="0" w:line="240" w:lineRule="auto"/>
              <w:contextualSpacing/>
              <w:rPr>
                <w:b/>
                <w:bCs/>
                <w:kern w:val="24"/>
                <w:sz w:val="20"/>
              </w:rPr>
            </w:pPr>
          </w:p>
        </w:tc>
        <w:tc>
          <w:tcPr>
            <w:tcW w:w="2007" w:type="dxa"/>
            <w:gridSpan w:val="2"/>
          </w:tcPr>
          <w:p w14:paraId="73266B1B" w14:textId="77777777" w:rsidR="00954491" w:rsidRPr="00123808" w:rsidRDefault="00954491" w:rsidP="00231C50">
            <w:pPr>
              <w:spacing w:after="0" w:line="240" w:lineRule="auto"/>
              <w:contextualSpacing/>
              <w:rPr>
                <w:sz w:val="20"/>
              </w:rPr>
            </w:pPr>
            <w:r w:rsidRPr="00123808">
              <w:rPr>
                <w:sz w:val="20"/>
              </w:rPr>
              <w:t>Organizacje pozarządowe</w:t>
            </w:r>
          </w:p>
          <w:p w14:paraId="23E7E6E4" w14:textId="77777777" w:rsidR="00954491" w:rsidRPr="00123808" w:rsidRDefault="00954491" w:rsidP="00231C50">
            <w:pPr>
              <w:spacing w:after="0" w:line="240" w:lineRule="auto"/>
              <w:contextualSpacing/>
              <w:rPr>
                <w:sz w:val="20"/>
              </w:rPr>
            </w:pPr>
          </w:p>
          <w:p w14:paraId="12918AE1" w14:textId="77777777" w:rsidR="00954491" w:rsidRPr="00123808" w:rsidRDefault="00954491" w:rsidP="00231C50">
            <w:pPr>
              <w:spacing w:after="0" w:line="240" w:lineRule="auto"/>
              <w:contextualSpacing/>
              <w:rPr>
                <w:sz w:val="20"/>
              </w:rPr>
            </w:pPr>
            <w:r w:rsidRPr="00123808">
              <w:rPr>
                <w:sz w:val="20"/>
              </w:rPr>
              <w:t>Samorządy lokalne</w:t>
            </w:r>
          </w:p>
          <w:p w14:paraId="7489893D" w14:textId="77777777" w:rsidR="00954491" w:rsidRPr="00123808" w:rsidRDefault="00954491" w:rsidP="00231C50">
            <w:pPr>
              <w:spacing w:after="0" w:line="240" w:lineRule="auto"/>
              <w:contextualSpacing/>
              <w:rPr>
                <w:sz w:val="20"/>
              </w:rPr>
            </w:pPr>
            <w:r w:rsidRPr="00123808">
              <w:rPr>
                <w:sz w:val="20"/>
              </w:rPr>
              <w:t>Instytucje publiczne</w:t>
            </w:r>
          </w:p>
        </w:tc>
        <w:tc>
          <w:tcPr>
            <w:tcW w:w="1550" w:type="dxa"/>
            <w:gridSpan w:val="2"/>
            <w:vAlign w:val="center"/>
          </w:tcPr>
          <w:p w14:paraId="5B62EF81" w14:textId="77777777" w:rsidR="00954491" w:rsidRPr="00123808" w:rsidRDefault="00954491" w:rsidP="00231C50">
            <w:pPr>
              <w:spacing w:after="0" w:line="240" w:lineRule="auto"/>
              <w:contextualSpacing/>
              <w:jc w:val="center"/>
              <w:rPr>
                <w:sz w:val="20"/>
              </w:rPr>
            </w:pPr>
            <w:r w:rsidRPr="00123808">
              <w:rPr>
                <w:sz w:val="20"/>
              </w:rPr>
              <w:t>Projekt grantowy</w:t>
            </w:r>
          </w:p>
        </w:tc>
        <w:tc>
          <w:tcPr>
            <w:tcW w:w="1929" w:type="dxa"/>
            <w:gridSpan w:val="2"/>
          </w:tcPr>
          <w:p w14:paraId="7D8B1BEC" w14:textId="77777777" w:rsidR="00954491" w:rsidRPr="00123808" w:rsidRDefault="00954491" w:rsidP="00231C50">
            <w:pPr>
              <w:spacing w:after="0" w:line="240" w:lineRule="auto"/>
              <w:contextualSpacing/>
              <w:rPr>
                <w:sz w:val="20"/>
              </w:rPr>
            </w:pPr>
            <w:r w:rsidRPr="00123808">
              <w:rPr>
                <w:b/>
                <w:sz w:val="20"/>
              </w:rPr>
              <w:t>A.III.2</w:t>
            </w:r>
            <w:r w:rsidRPr="00123808">
              <w:rPr>
                <w:sz w:val="20"/>
              </w:rPr>
              <w:t xml:space="preserve"> Liczba wyposażonych centrów aktywności i integracji</w:t>
            </w:r>
          </w:p>
        </w:tc>
        <w:tc>
          <w:tcPr>
            <w:tcW w:w="1317" w:type="dxa"/>
            <w:gridSpan w:val="4"/>
          </w:tcPr>
          <w:p w14:paraId="5CBB3ACC" w14:textId="77777777" w:rsidR="00954491" w:rsidRPr="00123808" w:rsidRDefault="00954491" w:rsidP="00231C50">
            <w:pPr>
              <w:spacing w:after="0" w:line="240" w:lineRule="auto"/>
              <w:contextualSpacing/>
              <w:rPr>
                <w:sz w:val="20"/>
              </w:rPr>
            </w:pPr>
            <w:r w:rsidRPr="00123808">
              <w:rPr>
                <w:sz w:val="20"/>
              </w:rPr>
              <w:t>sztuka</w:t>
            </w:r>
          </w:p>
        </w:tc>
        <w:tc>
          <w:tcPr>
            <w:tcW w:w="1322" w:type="dxa"/>
            <w:gridSpan w:val="2"/>
          </w:tcPr>
          <w:p w14:paraId="15CB8CF0"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3CEA8B16" w14:textId="77777777" w:rsidR="00954491" w:rsidRPr="00123808" w:rsidRDefault="00EA3FE2" w:rsidP="00231C50">
            <w:pPr>
              <w:spacing w:after="0" w:line="240" w:lineRule="auto"/>
              <w:contextualSpacing/>
              <w:rPr>
                <w:sz w:val="20"/>
              </w:rPr>
            </w:pPr>
            <w:r w:rsidRPr="00123808">
              <w:rPr>
                <w:sz w:val="20"/>
              </w:rPr>
              <w:t>15</w:t>
            </w:r>
          </w:p>
        </w:tc>
        <w:tc>
          <w:tcPr>
            <w:tcW w:w="2143" w:type="dxa"/>
            <w:vMerge/>
          </w:tcPr>
          <w:p w14:paraId="0CE691CE" w14:textId="77777777" w:rsidR="00954491" w:rsidRPr="00123808" w:rsidRDefault="00954491" w:rsidP="00231C50">
            <w:pPr>
              <w:spacing w:after="0" w:line="240" w:lineRule="auto"/>
              <w:contextualSpacing/>
              <w:rPr>
                <w:sz w:val="20"/>
              </w:rPr>
            </w:pPr>
          </w:p>
        </w:tc>
      </w:tr>
      <w:tr w:rsidR="00954491" w:rsidRPr="00123808" w14:paraId="23BB55C5" w14:textId="77777777" w:rsidTr="00E75EFE">
        <w:trPr>
          <w:trHeight w:val="900"/>
        </w:trPr>
        <w:tc>
          <w:tcPr>
            <w:tcW w:w="746" w:type="dxa"/>
            <w:vMerge/>
          </w:tcPr>
          <w:p w14:paraId="78AB28E1" w14:textId="77777777" w:rsidR="00954491" w:rsidRPr="006D784F" w:rsidRDefault="00954491" w:rsidP="00231C50">
            <w:pPr>
              <w:spacing w:after="0" w:line="240" w:lineRule="auto"/>
              <w:contextualSpacing/>
            </w:pPr>
          </w:p>
        </w:tc>
        <w:tc>
          <w:tcPr>
            <w:tcW w:w="3050" w:type="dxa"/>
            <w:gridSpan w:val="3"/>
            <w:vMerge/>
          </w:tcPr>
          <w:p w14:paraId="594C4842" w14:textId="77777777" w:rsidR="00954491" w:rsidRPr="00123808" w:rsidRDefault="00954491" w:rsidP="00231C50">
            <w:pPr>
              <w:spacing w:after="0" w:line="240" w:lineRule="auto"/>
              <w:contextualSpacing/>
              <w:rPr>
                <w:b/>
                <w:bCs/>
                <w:kern w:val="24"/>
                <w:sz w:val="20"/>
              </w:rPr>
            </w:pPr>
          </w:p>
        </w:tc>
        <w:tc>
          <w:tcPr>
            <w:tcW w:w="2007" w:type="dxa"/>
            <w:gridSpan w:val="2"/>
          </w:tcPr>
          <w:p w14:paraId="5E7CE404" w14:textId="77777777" w:rsidR="00954491" w:rsidRPr="00123808" w:rsidRDefault="00954491" w:rsidP="00231C50">
            <w:pPr>
              <w:spacing w:after="0" w:line="240" w:lineRule="auto"/>
              <w:contextualSpacing/>
              <w:rPr>
                <w:sz w:val="20"/>
              </w:rPr>
            </w:pPr>
            <w:r w:rsidRPr="00123808">
              <w:rPr>
                <w:sz w:val="20"/>
              </w:rPr>
              <w:t>Organizacje pozarządowe</w:t>
            </w:r>
          </w:p>
          <w:p w14:paraId="784457B3" w14:textId="77777777" w:rsidR="00954491" w:rsidRPr="00123808" w:rsidRDefault="00954491" w:rsidP="00231C50">
            <w:pPr>
              <w:spacing w:after="0" w:line="240" w:lineRule="auto"/>
              <w:contextualSpacing/>
              <w:rPr>
                <w:sz w:val="20"/>
              </w:rPr>
            </w:pPr>
          </w:p>
          <w:p w14:paraId="70E55D98" w14:textId="77777777" w:rsidR="00954491" w:rsidRPr="00123808" w:rsidRDefault="00954491" w:rsidP="00231C50">
            <w:pPr>
              <w:spacing w:after="0" w:line="240" w:lineRule="auto"/>
              <w:contextualSpacing/>
              <w:rPr>
                <w:sz w:val="20"/>
              </w:rPr>
            </w:pPr>
            <w:r w:rsidRPr="00123808">
              <w:rPr>
                <w:sz w:val="20"/>
              </w:rPr>
              <w:t>Samorządy lokalne</w:t>
            </w:r>
          </w:p>
          <w:p w14:paraId="2A447BE4" w14:textId="77777777" w:rsidR="00954491" w:rsidRPr="00123808" w:rsidRDefault="00954491" w:rsidP="00231C50">
            <w:pPr>
              <w:spacing w:after="0" w:line="240" w:lineRule="auto"/>
              <w:contextualSpacing/>
              <w:rPr>
                <w:sz w:val="20"/>
              </w:rPr>
            </w:pPr>
            <w:r w:rsidRPr="00123808">
              <w:rPr>
                <w:sz w:val="20"/>
              </w:rPr>
              <w:t>Instytucje publiczne</w:t>
            </w:r>
          </w:p>
        </w:tc>
        <w:tc>
          <w:tcPr>
            <w:tcW w:w="1550" w:type="dxa"/>
            <w:gridSpan w:val="2"/>
            <w:vAlign w:val="center"/>
          </w:tcPr>
          <w:p w14:paraId="2051B46B" w14:textId="77777777" w:rsidR="00954491" w:rsidRPr="00123808" w:rsidRDefault="00954491" w:rsidP="00231C50">
            <w:pPr>
              <w:spacing w:after="0" w:line="240" w:lineRule="auto"/>
              <w:contextualSpacing/>
              <w:jc w:val="center"/>
              <w:rPr>
                <w:sz w:val="20"/>
              </w:rPr>
            </w:pPr>
            <w:r w:rsidRPr="00123808">
              <w:rPr>
                <w:sz w:val="20"/>
              </w:rPr>
              <w:t>Projekt grantowy</w:t>
            </w:r>
          </w:p>
        </w:tc>
        <w:tc>
          <w:tcPr>
            <w:tcW w:w="1929" w:type="dxa"/>
            <w:gridSpan w:val="2"/>
          </w:tcPr>
          <w:p w14:paraId="7983377F" w14:textId="77777777" w:rsidR="00954491" w:rsidRPr="00123808" w:rsidRDefault="00954491" w:rsidP="00231C50">
            <w:pPr>
              <w:spacing w:after="0" w:line="240" w:lineRule="auto"/>
              <w:contextualSpacing/>
              <w:rPr>
                <w:sz w:val="20"/>
              </w:rPr>
            </w:pPr>
            <w:r w:rsidRPr="00123808">
              <w:rPr>
                <w:b/>
                <w:sz w:val="20"/>
              </w:rPr>
              <w:t>A.III.3</w:t>
            </w:r>
            <w:r w:rsidRPr="00123808">
              <w:rPr>
                <w:sz w:val="20"/>
              </w:rPr>
              <w:t xml:space="preserve"> Liczba spotkań, działań integracyjnych</w:t>
            </w:r>
          </w:p>
        </w:tc>
        <w:tc>
          <w:tcPr>
            <w:tcW w:w="1317" w:type="dxa"/>
            <w:gridSpan w:val="4"/>
          </w:tcPr>
          <w:p w14:paraId="39F5000B" w14:textId="77777777" w:rsidR="00954491" w:rsidRPr="00123808" w:rsidRDefault="00954491" w:rsidP="00231C50">
            <w:pPr>
              <w:spacing w:after="0" w:line="240" w:lineRule="auto"/>
              <w:contextualSpacing/>
              <w:rPr>
                <w:sz w:val="20"/>
              </w:rPr>
            </w:pPr>
            <w:r w:rsidRPr="00123808">
              <w:rPr>
                <w:sz w:val="20"/>
              </w:rPr>
              <w:t>sztuka</w:t>
            </w:r>
          </w:p>
        </w:tc>
        <w:tc>
          <w:tcPr>
            <w:tcW w:w="1322" w:type="dxa"/>
            <w:gridSpan w:val="2"/>
          </w:tcPr>
          <w:p w14:paraId="070F780C"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777D13DC" w14:textId="77777777" w:rsidR="00954491" w:rsidRPr="00123808" w:rsidRDefault="00887F2C" w:rsidP="00231C50">
            <w:pPr>
              <w:spacing w:after="0" w:line="240" w:lineRule="auto"/>
              <w:contextualSpacing/>
              <w:rPr>
                <w:sz w:val="20"/>
              </w:rPr>
            </w:pPr>
            <w:r w:rsidRPr="00123808">
              <w:rPr>
                <w:sz w:val="20"/>
              </w:rPr>
              <w:t>15</w:t>
            </w:r>
          </w:p>
        </w:tc>
        <w:tc>
          <w:tcPr>
            <w:tcW w:w="2143" w:type="dxa"/>
            <w:vMerge/>
          </w:tcPr>
          <w:p w14:paraId="146FE545" w14:textId="77777777" w:rsidR="00954491" w:rsidRPr="00123808" w:rsidRDefault="00954491" w:rsidP="00231C50">
            <w:pPr>
              <w:spacing w:after="0" w:line="240" w:lineRule="auto"/>
              <w:contextualSpacing/>
              <w:rPr>
                <w:sz w:val="20"/>
              </w:rPr>
            </w:pPr>
          </w:p>
        </w:tc>
      </w:tr>
      <w:tr w:rsidR="00954491" w:rsidRPr="00123808" w14:paraId="17B85337" w14:textId="77777777" w:rsidTr="00E75EFE">
        <w:tc>
          <w:tcPr>
            <w:tcW w:w="746" w:type="dxa"/>
          </w:tcPr>
          <w:p w14:paraId="64D627E7" w14:textId="77777777" w:rsidR="00954491" w:rsidRPr="006D784F" w:rsidRDefault="00920D45" w:rsidP="00231C50">
            <w:pPr>
              <w:spacing w:after="0" w:line="240" w:lineRule="auto"/>
              <w:contextualSpacing/>
            </w:pPr>
            <w:r w:rsidRPr="006D784F">
              <w:t>F</w:t>
            </w:r>
          </w:p>
        </w:tc>
        <w:tc>
          <w:tcPr>
            <w:tcW w:w="3050" w:type="dxa"/>
            <w:gridSpan w:val="3"/>
            <w:vAlign w:val="center"/>
          </w:tcPr>
          <w:p w14:paraId="06C5B1BF" w14:textId="77777777" w:rsidR="00954491" w:rsidRPr="00123808" w:rsidRDefault="00AC0596" w:rsidP="00231C50">
            <w:pPr>
              <w:pStyle w:val="Default"/>
              <w:contextualSpacing/>
              <w:rPr>
                <w:rFonts w:ascii="Calibri" w:hAnsi="Calibri"/>
                <w:b/>
                <w:color w:val="auto"/>
                <w:sz w:val="20"/>
                <w:szCs w:val="22"/>
              </w:rPr>
            </w:pPr>
            <w:r w:rsidRPr="00123808">
              <w:rPr>
                <w:rFonts w:ascii="Calibri" w:eastAsia="Times New Roman" w:hAnsi="Calibri"/>
                <w:b/>
                <w:bCs/>
                <w:color w:val="auto"/>
                <w:kern w:val="24"/>
                <w:sz w:val="20"/>
                <w:szCs w:val="22"/>
                <w:lang w:eastAsia="pl-PL"/>
              </w:rPr>
              <w:t>Rozwój ogólnodostępnej i </w:t>
            </w:r>
            <w:r w:rsidR="00954491" w:rsidRPr="00123808">
              <w:rPr>
                <w:rFonts w:ascii="Calibri" w:eastAsia="Times New Roman" w:hAnsi="Calibri"/>
                <w:b/>
                <w:bCs/>
                <w:color w:val="auto"/>
                <w:kern w:val="24"/>
                <w:sz w:val="20"/>
                <w:szCs w:val="22"/>
                <w:lang w:eastAsia="pl-PL"/>
              </w:rPr>
              <w:t>niekomercyjnej infrastruktury</w:t>
            </w:r>
          </w:p>
        </w:tc>
        <w:tc>
          <w:tcPr>
            <w:tcW w:w="2007" w:type="dxa"/>
            <w:gridSpan w:val="2"/>
          </w:tcPr>
          <w:p w14:paraId="6940A448" w14:textId="77777777" w:rsidR="00954491" w:rsidRPr="00123808" w:rsidRDefault="00954491" w:rsidP="00231C50">
            <w:pPr>
              <w:spacing w:after="0" w:line="240" w:lineRule="auto"/>
              <w:contextualSpacing/>
              <w:rPr>
                <w:sz w:val="20"/>
              </w:rPr>
            </w:pPr>
            <w:r w:rsidRPr="00123808">
              <w:rPr>
                <w:sz w:val="20"/>
              </w:rPr>
              <w:t>Organizacje pozarządowe</w:t>
            </w:r>
          </w:p>
          <w:p w14:paraId="6FEB4B53" w14:textId="77777777" w:rsidR="00954491" w:rsidRPr="00123808" w:rsidRDefault="00954491" w:rsidP="00231C50">
            <w:pPr>
              <w:spacing w:after="0" w:line="240" w:lineRule="auto"/>
              <w:contextualSpacing/>
              <w:rPr>
                <w:sz w:val="20"/>
              </w:rPr>
            </w:pPr>
            <w:r w:rsidRPr="00123808">
              <w:rPr>
                <w:sz w:val="20"/>
              </w:rPr>
              <w:t>Jednostki samorządu terytorialnego</w:t>
            </w:r>
          </w:p>
          <w:p w14:paraId="30B5A1F2" w14:textId="77777777" w:rsidR="00954491" w:rsidRPr="00123808" w:rsidRDefault="00954491" w:rsidP="00231C50">
            <w:pPr>
              <w:spacing w:after="0" w:line="240" w:lineRule="auto"/>
              <w:contextualSpacing/>
              <w:rPr>
                <w:sz w:val="20"/>
              </w:rPr>
            </w:pPr>
            <w:r w:rsidRPr="00123808">
              <w:rPr>
                <w:sz w:val="20"/>
              </w:rPr>
              <w:t>Instytucje publiczne</w:t>
            </w:r>
          </w:p>
        </w:tc>
        <w:tc>
          <w:tcPr>
            <w:tcW w:w="1550" w:type="dxa"/>
            <w:gridSpan w:val="2"/>
            <w:vAlign w:val="center"/>
          </w:tcPr>
          <w:p w14:paraId="0AA4AF14" w14:textId="14B59AF3" w:rsidR="00954491" w:rsidRDefault="00954491" w:rsidP="00231C50">
            <w:pPr>
              <w:spacing w:after="0" w:line="240" w:lineRule="auto"/>
              <w:contextualSpacing/>
              <w:jc w:val="center"/>
              <w:rPr>
                <w:sz w:val="20"/>
              </w:rPr>
            </w:pPr>
            <w:r w:rsidRPr="00123808">
              <w:rPr>
                <w:sz w:val="20"/>
              </w:rPr>
              <w:t>Konkurs</w:t>
            </w:r>
            <w:r w:rsidR="00251994">
              <w:rPr>
                <w:sz w:val="20"/>
              </w:rPr>
              <w:t>,</w:t>
            </w:r>
          </w:p>
          <w:p w14:paraId="16060B2F" w14:textId="77777777" w:rsidR="00251994" w:rsidRDefault="00251994" w:rsidP="00231C50">
            <w:pPr>
              <w:spacing w:after="0" w:line="240" w:lineRule="auto"/>
              <w:contextualSpacing/>
              <w:jc w:val="center"/>
              <w:rPr>
                <w:sz w:val="20"/>
              </w:rPr>
            </w:pPr>
          </w:p>
          <w:p w14:paraId="43127EE1" w14:textId="6E903EFC" w:rsidR="00251994" w:rsidRPr="00123808" w:rsidRDefault="00251994" w:rsidP="00231C50">
            <w:pPr>
              <w:spacing w:after="0" w:line="240" w:lineRule="auto"/>
              <w:contextualSpacing/>
              <w:jc w:val="center"/>
              <w:rPr>
                <w:sz w:val="20"/>
              </w:rPr>
            </w:pPr>
            <w:r w:rsidRPr="00A52D73">
              <w:rPr>
                <w:sz w:val="20"/>
              </w:rPr>
              <w:t>Operacja własna</w:t>
            </w:r>
          </w:p>
        </w:tc>
        <w:tc>
          <w:tcPr>
            <w:tcW w:w="1929" w:type="dxa"/>
            <w:gridSpan w:val="2"/>
          </w:tcPr>
          <w:p w14:paraId="12268D83" w14:textId="77777777" w:rsidR="00954491" w:rsidRDefault="00920D45" w:rsidP="00231C50">
            <w:pPr>
              <w:spacing w:after="0" w:line="240" w:lineRule="auto"/>
              <w:contextualSpacing/>
              <w:rPr>
                <w:sz w:val="20"/>
              </w:rPr>
            </w:pPr>
            <w:r w:rsidRPr="00123808">
              <w:rPr>
                <w:b/>
                <w:sz w:val="20"/>
              </w:rPr>
              <w:t>F</w:t>
            </w:r>
            <w:r w:rsidR="00954491" w:rsidRPr="00123808">
              <w:rPr>
                <w:b/>
                <w:sz w:val="20"/>
              </w:rPr>
              <w:t>.III.1</w:t>
            </w:r>
            <w:r w:rsidR="00954491" w:rsidRPr="00123808">
              <w:rPr>
                <w:sz w:val="20"/>
              </w:rPr>
              <w:t xml:space="preserve"> Liczba projektów infrastrukturalnych  (kulturalnych i integracyjnych) </w:t>
            </w:r>
          </w:p>
          <w:p w14:paraId="379A5FE5" w14:textId="1F1F6306" w:rsidR="009800B7" w:rsidRPr="00123808" w:rsidRDefault="009800B7" w:rsidP="00231C50">
            <w:pPr>
              <w:spacing w:after="0" w:line="240" w:lineRule="auto"/>
              <w:contextualSpacing/>
              <w:rPr>
                <w:sz w:val="20"/>
              </w:rPr>
            </w:pPr>
          </w:p>
        </w:tc>
        <w:tc>
          <w:tcPr>
            <w:tcW w:w="1317" w:type="dxa"/>
            <w:gridSpan w:val="4"/>
          </w:tcPr>
          <w:p w14:paraId="385DAC15" w14:textId="77777777" w:rsidR="00954491" w:rsidRPr="00123808" w:rsidRDefault="00954491" w:rsidP="00231C50">
            <w:pPr>
              <w:spacing w:after="0" w:line="240" w:lineRule="auto"/>
              <w:contextualSpacing/>
              <w:rPr>
                <w:sz w:val="20"/>
              </w:rPr>
            </w:pPr>
            <w:r w:rsidRPr="00123808">
              <w:rPr>
                <w:sz w:val="20"/>
              </w:rPr>
              <w:t>sztuka</w:t>
            </w:r>
          </w:p>
        </w:tc>
        <w:tc>
          <w:tcPr>
            <w:tcW w:w="1322" w:type="dxa"/>
            <w:gridSpan w:val="2"/>
          </w:tcPr>
          <w:p w14:paraId="7C9F7DF0"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0DAF5800" w14:textId="3F2F64E9" w:rsidR="00954491" w:rsidRPr="00FE61EF" w:rsidRDefault="002C6982" w:rsidP="00231C50">
            <w:pPr>
              <w:spacing w:after="0" w:line="240" w:lineRule="auto"/>
              <w:contextualSpacing/>
              <w:rPr>
                <w:color w:val="00B050"/>
                <w:sz w:val="20"/>
              </w:rPr>
            </w:pPr>
            <w:r w:rsidRPr="001B63CC">
              <w:rPr>
                <w:strike/>
                <w:color w:val="FF0000"/>
                <w:sz w:val="20"/>
              </w:rPr>
              <w:t>10</w:t>
            </w:r>
            <w:r w:rsidR="001B63CC">
              <w:rPr>
                <w:sz w:val="20"/>
              </w:rPr>
              <w:t xml:space="preserve"> </w:t>
            </w:r>
            <w:r w:rsidR="001B63CC" w:rsidRPr="001B63CC">
              <w:rPr>
                <w:color w:val="0070C0"/>
                <w:sz w:val="20"/>
              </w:rPr>
              <w:t>23</w:t>
            </w:r>
          </w:p>
        </w:tc>
        <w:tc>
          <w:tcPr>
            <w:tcW w:w="2143" w:type="dxa"/>
          </w:tcPr>
          <w:p w14:paraId="1ACFBC90" w14:textId="77777777" w:rsidR="00954491" w:rsidRPr="00123808" w:rsidRDefault="00740966" w:rsidP="00231C50">
            <w:pPr>
              <w:spacing w:after="0" w:line="240" w:lineRule="auto"/>
              <w:contextualSpacing/>
              <w:rPr>
                <w:sz w:val="20"/>
              </w:rPr>
            </w:pPr>
            <w:r w:rsidRPr="00123808">
              <w:rPr>
                <w:sz w:val="20"/>
              </w:rPr>
              <w:t>Sprawozdania z </w:t>
            </w:r>
            <w:r w:rsidR="00954491" w:rsidRPr="00123808">
              <w:rPr>
                <w:sz w:val="20"/>
              </w:rPr>
              <w:t>realizacji operacji</w:t>
            </w:r>
          </w:p>
          <w:p w14:paraId="2E819B82" w14:textId="77777777" w:rsidR="00954491" w:rsidRPr="00123808" w:rsidRDefault="00954491" w:rsidP="00231C50">
            <w:pPr>
              <w:spacing w:after="0" w:line="240" w:lineRule="auto"/>
              <w:contextualSpacing/>
              <w:rPr>
                <w:sz w:val="20"/>
              </w:rPr>
            </w:pPr>
            <w:r w:rsidRPr="00123808">
              <w:rPr>
                <w:sz w:val="20"/>
              </w:rPr>
              <w:t>(rozliczone projekty)</w:t>
            </w:r>
          </w:p>
          <w:p w14:paraId="3D3790BC" w14:textId="77777777" w:rsidR="00954491" w:rsidRPr="00123808" w:rsidRDefault="00954491" w:rsidP="00231C50">
            <w:pPr>
              <w:spacing w:after="0" w:line="240" w:lineRule="auto"/>
              <w:contextualSpacing/>
              <w:rPr>
                <w:sz w:val="20"/>
              </w:rPr>
            </w:pPr>
            <w:r w:rsidRPr="00123808">
              <w:rPr>
                <w:sz w:val="20"/>
              </w:rPr>
              <w:t>Badanie ewaluacyjne</w:t>
            </w:r>
          </w:p>
        </w:tc>
      </w:tr>
      <w:tr w:rsidR="009436FB" w:rsidRPr="00123808" w14:paraId="284070DA" w14:textId="77777777" w:rsidTr="009C6C23">
        <w:tc>
          <w:tcPr>
            <w:tcW w:w="746" w:type="dxa"/>
          </w:tcPr>
          <w:p w14:paraId="2F4D04C7" w14:textId="4B3610C5" w:rsidR="009436FB" w:rsidRPr="009C6C23" w:rsidRDefault="009436FB" w:rsidP="009C6C23">
            <w:pPr>
              <w:spacing w:after="0" w:line="240" w:lineRule="auto"/>
              <w:contextualSpacing/>
              <w:rPr>
                <w:color w:val="0070C0"/>
              </w:rPr>
            </w:pPr>
            <w:r w:rsidRPr="009C6C23">
              <w:rPr>
                <w:color w:val="0070C0"/>
              </w:rPr>
              <w:t>I</w:t>
            </w:r>
          </w:p>
        </w:tc>
        <w:tc>
          <w:tcPr>
            <w:tcW w:w="3050" w:type="dxa"/>
            <w:gridSpan w:val="3"/>
            <w:vAlign w:val="center"/>
          </w:tcPr>
          <w:p w14:paraId="38BD10EC" w14:textId="418CC0DF" w:rsidR="009436FB" w:rsidRPr="009C6C23" w:rsidRDefault="009436FB" w:rsidP="000878FE">
            <w:pPr>
              <w:pStyle w:val="Default"/>
              <w:contextualSpacing/>
              <w:rPr>
                <w:rFonts w:ascii="Calibri" w:hAnsi="Calibri"/>
                <w:color w:val="0070C0"/>
                <w:sz w:val="22"/>
                <w:szCs w:val="22"/>
              </w:rPr>
            </w:pPr>
            <w:r w:rsidRPr="009C6C23">
              <w:rPr>
                <w:rFonts w:ascii="Calibri" w:hAnsi="Calibri"/>
                <w:color w:val="0070C0"/>
                <w:sz w:val="22"/>
                <w:szCs w:val="22"/>
              </w:rPr>
              <w:t xml:space="preserve">Przygotowanie oddolnych koncepcji rozwoju </w:t>
            </w:r>
            <w:r w:rsidR="009C6C23" w:rsidRPr="009C6C23">
              <w:rPr>
                <w:rFonts w:ascii="Calibri" w:hAnsi="Calibri"/>
                <w:color w:val="0070C0"/>
                <w:sz w:val="22"/>
                <w:szCs w:val="22"/>
              </w:rPr>
              <w:t xml:space="preserve"> - </w:t>
            </w:r>
            <w:r w:rsidRPr="009C6C23">
              <w:rPr>
                <w:rFonts w:ascii="Calibri" w:hAnsi="Calibri"/>
                <w:color w:val="0070C0"/>
                <w:sz w:val="22"/>
                <w:szCs w:val="22"/>
              </w:rPr>
              <w:t>Smart Village</w:t>
            </w:r>
          </w:p>
        </w:tc>
        <w:tc>
          <w:tcPr>
            <w:tcW w:w="2007" w:type="dxa"/>
            <w:gridSpan w:val="2"/>
          </w:tcPr>
          <w:p w14:paraId="57B1C04D" w14:textId="77777777" w:rsidR="009C6C23" w:rsidRPr="009C6C23" w:rsidRDefault="009C6C23" w:rsidP="000878FE">
            <w:pPr>
              <w:spacing w:after="0" w:line="240" w:lineRule="auto"/>
              <w:contextualSpacing/>
              <w:rPr>
                <w:color w:val="0070C0"/>
              </w:rPr>
            </w:pPr>
            <w:r w:rsidRPr="009C6C23">
              <w:rPr>
                <w:color w:val="0070C0"/>
              </w:rPr>
              <w:t>Organizacje pozarządowe</w:t>
            </w:r>
          </w:p>
          <w:p w14:paraId="592B3352" w14:textId="77777777" w:rsidR="009C6C23" w:rsidRPr="009C6C23" w:rsidRDefault="009C6C23" w:rsidP="000878FE">
            <w:pPr>
              <w:spacing w:after="0" w:line="240" w:lineRule="auto"/>
              <w:contextualSpacing/>
              <w:rPr>
                <w:color w:val="0070C0"/>
              </w:rPr>
            </w:pPr>
            <w:r w:rsidRPr="009C6C23">
              <w:rPr>
                <w:color w:val="0070C0"/>
              </w:rPr>
              <w:t>Jednostki samorządu terytorialnego</w:t>
            </w:r>
          </w:p>
          <w:p w14:paraId="483F0447" w14:textId="695CB976" w:rsidR="009436FB" w:rsidRPr="009C6C23" w:rsidRDefault="009C6C23" w:rsidP="009C6C23">
            <w:pPr>
              <w:spacing w:after="0" w:line="240" w:lineRule="auto"/>
              <w:contextualSpacing/>
              <w:jc w:val="center"/>
              <w:rPr>
                <w:color w:val="0070C0"/>
              </w:rPr>
            </w:pPr>
            <w:r w:rsidRPr="009C6C23">
              <w:rPr>
                <w:color w:val="0070C0"/>
              </w:rPr>
              <w:t>Instytucje publiczne</w:t>
            </w:r>
          </w:p>
        </w:tc>
        <w:tc>
          <w:tcPr>
            <w:tcW w:w="1550" w:type="dxa"/>
            <w:gridSpan w:val="2"/>
            <w:vAlign w:val="center"/>
          </w:tcPr>
          <w:p w14:paraId="3493E9C4" w14:textId="060360E5" w:rsidR="009436FB" w:rsidRPr="009C6C23" w:rsidRDefault="009C6C23" w:rsidP="009C6C23">
            <w:pPr>
              <w:spacing w:after="0" w:line="240" w:lineRule="auto"/>
              <w:contextualSpacing/>
              <w:jc w:val="center"/>
              <w:rPr>
                <w:color w:val="0070C0"/>
              </w:rPr>
            </w:pPr>
            <w:r w:rsidRPr="009C6C23">
              <w:rPr>
                <w:color w:val="0070C0"/>
              </w:rPr>
              <w:t>Projekt grantowy</w:t>
            </w:r>
          </w:p>
        </w:tc>
        <w:tc>
          <w:tcPr>
            <w:tcW w:w="1929" w:type="dxa"/>
            <w:gridSpan w:val="2"/>
          </w:tcPr>
          <w:p w14:paraId="297BD31B" w14:textId="365F1EA7" w:rsidR="009436FB" w:rsidRPr="009C6C23" w:rsidRDefault="009C6C23" w:rsidP="000878FE">
            <w:pPr>
              <w:spacing w:after="0" w:line="240" w:lineRule="auto"/>
              <w:contextualSpacing/>
              <w:rPr>
                <w:color w:val="0070C0"/>
              </w:rPr>
            </w:pPr>
            <w:r w:rsidRPr="009C6C23">
              <w:rPr>
                <w:color w:val="0070C0"/>
              </w:rPr>
              <w:t>I.III.1 Liczba projektów w zakresie opracowania koncepcji Smart Village</w:t>
            </w:r>
          </w:p>
        </w:tc>
        <w:tc>
          <w:tcPr>
            <w:tcW w:w="1317" w:type="dxa"/>
            <w:gridSpan w:val="4"/>
            <w:vAlign w:val="center"/>
          </w:tcPr>
          <w:p w14:paraId="0E5E708E" w14:textId="41EAF117" w:rsidR="009436FB" w:rsidRPr="009C6C23" w:rsidRDefault="009C6C23" w:rsidP="000878FE">
            <w:pPr>
              <w:spacing w:after="0" w:line="240" w:lineRule="auto"/>
              <w:contextualSpacing/>
              <w:rPr>
                <w:color w:val="0070C0"/>
              </w:rPr>
            </w:pPr>
            <w:r w:rsidRPr="009C6C23">
              <w:rPr>
                <w:color w:val="0070C0"/>
              </w:rPr>
              <w:t>projekt</w:t>
            </w:r>
          </w:p>
        </w:tc>
        <w:tc>
          <w:tcPr>
            <w:tcW w:w="1322" w:type="dxa"/>
            <w:gridSpan w:val="2"/>
            <w:vAlign w:val="center"/>
          </w:tcPr>
          <w:p w14:paraId="58109E79" w14:textId="6D2FC470" w:rsidR="009436FB" w:rsidRPr="009C6C23" w:rsidRDefault="009C6C23" w:rsidP="000878FE">
            <w:pPr>
              <w:spacing w:after="0" w:line="240" w:lineRule="auto"/>
              <w:contextualSpacing/>
              <w:rPr>
                <w:color w:val="0070C0"/>
              </w:rPr>
            </w:pPr>
            <w:r w:rsidRPr="009C6C23">
              <w:rPr>
                <w:color w:val="0070C0"/>
              </w:rPr>
              <w:t>0</w:t>
            </w:r>
          </w:p>
        </w:tc>
        <w:tc>
          <w:tcPr>
            <w:tcW w:w="1070" w:type="dxa"/>
            <w:gridSpan w:val="2"/>
            <w:vAlign w:val="center"/>
          </w:tcPr>
          <w:p w14:paraId="109C6C37" w14:textId="6267815D" w:rsidR="009436FB" w:rsidRPr="009C6C23" w:rsidRDefault="009C6C23" w:rsidP="000878FE">
            <w:pPr>
              <w:spacing w:after="0" w:line="240" w:lineRule="auto"/>
              <w:contextualSpacing/>
              <w:rPr>
                <w:color w:val="0070C0"/>
              </w:rPr>
            </w:pPr>
            <w:r w:rsidRPr="009C6C23">
              <w:rPr>
                <w:color w:val="0070C0"/>
              </w:rPr>
              <w:t>1</w:t>
            </w:r>
          </w:p>
        </w:tc>
        <w:tc>
          <w:tcPr>
            <w:tcW w:w="2143" w:type="dxa"/>
            <w:vAlign w:val="center"/>
          </w:tcPr>
          <w:p w14:paraId="14CAAB6A" w14:textId="77777777" w:rsidR="009C6C23" w:rsidRPr="009C6C23" w:rsidRDefault="009C6C23" w:rsidP="000878FE">
            <w:pPr>
              <w:spacing w:after="0" w:line="240" w:lineRule="auto"/>
              <w:contextualSpacing/>
              <w:rPr>
                <w:color w:val="0070C0"/>
              </w:rPr>
            </w:pPr>
            <w:r w:rsidRPr="009C6C23">
              <w:rPr>
                <w:color w:val="0070C0"/>
              </w:rPr>
              <w:t>Sprawozdania z realizacji operacji</w:t>
            </w:r>
          </w:p>
          <w:p w14:paraId="5BF02ECE" w14:textId="3E5393B7" w:rsidR="009436FB" w:rsidRPr="009C6C23" w:rsidRDefault="009C6C23" w:rsidP="009C6C23">
            <w:pPr>
              <w:spacing w:after="0" w:line="240" w:lineRule="auto"/>
              <w:contextualSpacing/>
              <w:jc w:val="center"/>
              <w:rPr>
                <w:color w:val="0070C0"/>
              </w:rPr>
            </w:pPr>
            <w:r w:rsidRPr="009C6C23">
              <w:rPr>
                <w:color w:val="0070C0"/>
              </w:rPr>
              <w:t>(rozliczone projekty)</w:t>
            </w:r>
          </w:p>
        </w:tc>
      </w:tr>
      <w:tr w:rsidR="00954491" w:rsidRPr="00123808" w14:paraId="6427157A" w14:textId="77777777" w:rsidTr="00E75EFE">
        <w:trPr>
          <w:trHeight w:val="915"/>
        </w:trPr>
        <w:tc>
          <w:tcPr>
            <w:tcW w:w="746" w:type="dxa"/>
            <w:vMerge w:val="restart"/>
          </w:tcPr>
          <w:p w14:paraId="155D336F" w14:textId="77777777" w:rsidR="00954491" w:rsidRPr="006D784F" w:rsidRDefault="00954491" w:rsidP="00231C50">
            <w:pPr>
              <w:spacing w:after="0" w:line="240" w:lineRule="auto"/>
              <w:contextualSpacing/>
            </w:pPr>
            <w:r w:rsidRPr="006D784F">
              <w:t>KB</w:t>
            </w:r>
          </w:p>
        </w:tc>
        <w:tc>
          <w:tcPr>
            <w:tcW w:w="3050" w:type="dxa"/>
            <w:gridSpan w:val="3"/>
            <w:vMerge w:val="restart"/>
            <w:vAlign w:val="center"/>
          </w:tcPr>
          <w:p w14:paraId="338AE39F" w14:textId="77777777" w:rsidR="00954491" w:rsidRPr="00123808" w:rsidRDefault="00954491" w:rsidP="00231C50">
            <w:pPr>
              <w:spacing w:after="0" w:line="240" w:lineRule="auto"/>
              <w:contextualSpacing/>
              <w:rPr>
                <w:b/>
                <w:sz w:val="20"/>
              </w:rPr>
            </w:pPr>
            <w:r w:rsidRPr="00123808">
              <w:rPr>
                <w:b/>
                <w:sz w:val="20"/>
              </w:rPr>
              <w:t>Koszty bieżące</w:t>
            </w:r>
          </w:p>
        </w:tc>
        <w:tc>
          <w:tcPr>
            <w:tcW w:w="2007" w:type="dxa"/>
            <w:gridSpan w:val="2"/>
          </w:tcPr>
          <w:p w14:paraId="724B0A60" w14:textId="77777777" w:rsidR="00954491" w:rsidRPr="00123808" w:rsidRDefault="00954491" w:rsidP="00FE6979">
            <w:pPr>
              <w:spacing w:after="0" w:line="240" w:lineRule="auto"/>
              <w:contextualSpacing/>
              <w:jc w:val="center"/>
              <w:rPr>
                <w:sz w:val="20"/>
              </w:rPr>
            </w:pPr>
            <w:r w:rsidRPr="00123808">
              <w:rPr>
                <w:sz w:val="20"/>
              </w:rPr>
              <w:t>Lokalna Grupa Działania</w:t>
            </w:r>
          </w:p>
        </w:tc>
        <w:tc>
          <w:tcPr>
            <w:tcW w:w="1550" w:type="dxa"/>
            <w:gridSpan w:val="2"/>
            <w:vAlign w:val="center"/>
          </w:tcPr>
          <w:p w14:paraId="43D9E6E2" w14:textId="77777777" w:rsidR="00954491" w:rsidRPr="00123808" w:rsidRDefault="00954491" w:rsidP="00231C50">
            <w:pPr>
              <w:spacing w:after="0" w:line="240" w:lineRule="auto"/>
              <w:contextualSpacing/>
              <w:jc w:val="center"/>
              <w:rPr>
                <w:sz w:val="20"/>
              </w:rPr>
            </w:pPr>
            <w:r w:rsidRPr="00123808">
              <w:rPr>
                <w:sz w:val="20"/>
              </w:rPr>
              <w:t>Aktywizacja</w:t>
            </w:r>
          </w:p>
        </w:tc>
        <w:tc>
          <w:tcPr>
            <w:tcW w:w="1929" w:type="dxa"/>
            <w:gridSpan w:val="2"/>
          </w:tcPr>
          <w:p w14:paraId="197B360F" w14:textId="77777777" w:rsidR="00954491" w:rsidRPr="00123808" w:rsidRDefault="00954491" w:rsidP="00231C50">
            <w:pPr>
              <w:spacing w:after="0" w:line="240" w:lineRule="auto"/>
              <w:contextualSpacing/>
              <w:rPr>
                <w:sz w:val="20"/>
              </w:rPr>
            </w:pPr>
            <w:r w:rsidRPr="00123808">
              <w:rPr>
                <w:b/>
                <w:sz w:val="20"/>
              </w:rPr>
              <w:t>KB.III.1</w:t>
            </w:r>
            <w:r w:rsidRPr="00123808">
              <w:rPr>
                <w:sz w:val="20"/>
              </w:rPr>
              <w:t xml:space="preserve"> Liczba osobodni szkoleń dla pracowników</w:t>
            </w:r>
          </w:p>
        </w:tc>
        <w:tc>
          <w:tcPr>
            <w:tcW w:w="1317" w:type="dxa"/>
            <w:gridSpan w:val="4"/>
          </w:tcPr>
          <w:p w14:paraId="26D59BA4" w14:textId="77777777" w:rsidR="00954491" w:rsidRPr="00123808" w:rsidRDefault="00954491" w:rsidP="00231C50">
            <w:pPr>
              <w:spacing w:after="0" w:line="240" w:lineRule="auto"/>
              <w:contextualSpacing/>
              <w:rPr>
                <w:sz w:val="20"/>
              </w:rPr>
            </w:pPr>
            <w:r w:rsidRPr="00123808">
              <w:rPr>
                <w:sz w:val="20"/>
              </w:rPr>
              <w:t>osobodzień</w:t>
            </w:r>
          </w:p>
        </w:tc>
        <w:tc>
          <w:tcPr>
            <w:tcW w:w="1322" w:type="dxa"/>
            <w:gridSpan w:val="2"/>
          </w:tcPr>
          <w:p w14:paraId="6BC0B346"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5AAA7652" w14:textId="77777777" w:rsidR="00954491" w:rsidRPr="00123808" w:rsidRDefault="00954491" w:rsidP="00231C50">
            <w:pPr>
              <w:spacing w:after="0" w:line="240" w:lineRule="auto"/>
              <w:contextualSpacing/>
              <w:rPr>
                <w:sz w:val="20"/>
              </w:rPr>
            </w:pPr>
            <w:r w:rsidRPr="00123808">
              <w:rPr>
                <w:sz w:val="20"/>
              </w:rPr>
              <w:t>40</w:t>
            </w:r>
          </w:p>
        </w:tc>
        <w:tc>
          <w:tcPr>
            <w:tcW w:w="2143" w:type="dxa"/>
            <w:vMerge w:val="restart"/>
            <w:vAlign w:val="center"/>
          </w:tcPr>
          <w:p w14:paraId="588A0539" w14:textId="77777777" w:rsidR="00954491" w:rsidRPr="00123808" w:rsidRDefault="00954491" w:rsidP="00231C50">
            <w:pPr>
              <w:tabs>
                <w:tab w:val="left" w:pos="1352"/>
              </w:tabs>
              <w:spacing w:after="0" w:line="240" w:lineRule="auto"/>
              <w:contextualSpacing/>
              <w:rPr>
                <w:sz w:val="20"/>
              </w:rPr>
            </w:pPr>
          </w:p>
          <w:p w14:paraId="41F748F4" w14:textId="77777777" w:rsidR="00954491" w:rsidRPr="00123808" w:rsidRDefault="00740966" w:rsidP="00231C50">
            <w:pPr>
              <w:tabs>
                <w:tab w:val="left" w:pos="1352"/>
              </w:tabs>
              <w:spacing w:after="0" w:line="240" w:lineRule="auto"/>
              <w:contextualSpacing/>
              <w:rPr>
                <w:sz w:val="20"/>
              </w:rPr>
            </w:pPr>
            <w:r w:rsidRPr="00123808">
              <w:rPr>
                <w:sz w:val="20"/>
              </w:rPr>
              <w:t>Sprawozdania z </w:t>
            </w:r>
            <w:r w:rsidR="00954491" w:rsidRPr="00123808">
              <w:rPr>
                <w:sz w:val="20"/>
              </w:rPr>
              <w:t>realizacji operacji (rozliczone projekty)</w:t>
            </w:r>
          </w:p>
          <w:p w14:paraId="46B68C09" w14:textId="77777777" w:rsidR="00954491" w:rsidRPr="00123808" w:rsidRDefault="00954491" w:rsidP="00231C50">
            <w:pPr>
              <w:spacing w:after="0" w:line="240" w:lineRule="auto"/>
              <w:contextualSpacing/>
              <w:rPr>
                <w:sz w:val="20"/>
              </w:rPr>
            </w:pPr>
            <w:r w:rsidRPr="00123808">
              <w:rPr>
                <w:sz w:val="20"/>
              </w:rPr>
              <w:t>Badania</w:t>
            </w:r>
          </w:p>
        </w:tc>
      </w:tr>
      <w:tr w:rsidR="00954491" w:rsidRPr="00123808" w14:paraId="04AC9ED9" w14:textId="77777777" w:rsidTr="00E75EFE">
        <w:trPr>
          <w:trHeight w:val="141"/>
        </w:trPr>
        <w:tc>
          <w:tcPr>
            <w:tcW w:w="746" w:type="dxa"/>
            <w:vMerge/>
          </w:tcPr>
          <w:p w14:paraId="4A6FCBDA" w14:textId="77777777" w:rsidR="00954491" w:rsidRPr="006D784F" w:rsidRDefault="00954491" w:rsidP="00231C50">
            <w:pPr>
              <w:spacing w:after="0" w:line="240" w:lineRule="auto"/>
              <w:contextualSpacing/>
            </w:pPr>
          </w:p>
        </w:tc>
        <w:tc>
          <w:tcPr>
            <w:tcW w:w="3050" w:type="dxa"/>
            <w:gridSpan w:val="3"/>
            <w:vMerge/>
            <w:vAlign w:val="center"/>
          </w:tcPr>
          <w:p w14:paraId="3DEC3E91" w14:textId="77777777" w:rsidR="00954491" w:rsidRPr="00123808" w:rsidRDefault="00954491" w:rsidP="00231C50">
            <w:pPr>
              <w:spacing w:after="0" w:line="240" w:lineRule="auto"/>
              <w:contextualSpacing/>
              <w:rPr>
                <w:b/>
                <w:sz w:val="20"/>
              </w:rPr>
            </w:pPr>
          </w:p>
        </w:tc>
        <w:tc>
          <w:tcPr>
            <w:tcW w:w="2007" w:type="dxa"/>
            <w:gridSpan w:val="2"/>
          </w:tcPr>
          <w:p w14:paraId="2B290862" w14:textId="77777777" w:rsidR="00954491" w:rsidRPr="00123808" w:rsidRDefault="00954491" w:rsidP="00FE6979">
            <w:pPr>
              <w:spacing w:after="0" w:line="240" w:lineRule="auto"/>
              <w:contextualSpacing/>
              <w:jc w:val="center"/>
              <w:rPr>
                <w:sz w:val="20"/>
              </w:rPr>
            </w:pPr>
            <w:r w:rsidRPr="00123808">
              <w:rPr>
                <w:sz w:val="20"/>
              </w:rPr>
              <w:t>Lokalna Grupa Działania</w:t>
            </w:r>
          </w:p>
        </w:tc>
        <w:tc>
          <w:tcPr>
            <w:tcW w:w="1550" w:type="dxa"/>
            <w:gridSpan w:val="2"/>
            <w:vAlign w:val="center"/>
          </w:tcPr>
          <w:p w14:paraId="60336AEC" w14:textId="77777777" w:rsidR="00954491" w:rsidRPr="00123808" w:rsidRDefault="00954491" w:rsidP="00231C50">
            <w:pPr>
              <w:spacing w:after="0" w:line="240" w:lineRule="auto"/>
              <w:contextualSpacing/>
              <w:jc w:val="center"/>
              <w:rPr>
                <w:sz w:val="20"/>
              </w:rPr>
            </w:pPr>
            <w:r w:rsidRPr="00123808">
              <w:rPr>
                <w:sz w:val="20"/>
              </w:rPr>
              <w:t>Aktywizacja</w:t>
            </w:r>
          </w:p>
        </w:tc>
        <w:tc>
          <w:tcPr>
            <w:tcW w:w="1929" w:type="dxa"/>
            <w:gridSpan w:val="2"/>
          </w:tcPr>
          <w:p w14:paraId="72681CA2" w14:textId="77777777" w:rsidR="00954491" w:rsidRDefault="00954491" w:rsidP="00231C50">
            <w:pPr>
              <w:spacing w:after="0" w:line="240" w:lineRule="auto"/>
              <w:contextualSpacing/>
              <w:rPr>
                <w:sz w:val="20"/>
              </w:rPr>
            </w:pPr>
            <w:r w:rsidRPr="00123808">
              <w:rPr>
                <w:b/>
                <w:sz w:val="20"/>
              </w:rPr>
              <w:t>KB.III.2</w:t>
            </w:r>
            <w:r w:rsidRPr="00123808">
              <w:rPr>
                <w:sz w:val="20"/>
              </w:rPr>
              <w:t xml:space="preserve"> Liczba osobodni szkoleń dla organów LGD</w:t>
            </w:r>
          </w:p>
          <w:p w14:paraId="2F99B8FA" w14:textId="50193737" w:rsidR="009800B7" w:rsidRPr="00123808" w:rsidRDefault="009800B7" w:rsidP="00231C50">
            <w:pPr>
              <w:spacing w:after="0" w:line="240" w:lineRule="auto"/>
              <w:contextualSpacing/>
              <w:rPr>
                <w:sz w:val="20"/>
              </w:rPr>
            </w:pPr>
          </w:p>
        </w:tc>
        <w:tc>
          <w:tcPr>
            <w:tcW w:w="1317" w:type="dxa"/>
            <w:gridSpan w:val="4"/>
          </w:tcPr>
          <w:p w14:paraId="375A0F1C" w14:textId="77777777" w:rsidR="00954491" w:rsidRPr="00123808" w:rsidRDefault="00954491" w:rsidP="00231C50">
            <w:pPr>
              <w:spacing w:after="0" w:line="240" w:lineRule="auto"/>
              <w:contextualSpacing/>
              <w:rPr>
                <w:sz w:val="20"/>
              </w:rPr>
            </w:pPr>
            <w:r w:rsidRPr="00123808">
              <w:rPr>
                <w:sz w:val="20"/>
              </w:rPr>
              <w:t>osobodzień</w:t>
            </w:r>
          </w:p>
        </w:tc>
        <w:tc>
          <w:tcPr>
            <w:tcW w:w="1322" w:type="dxa"/>
            <w:gridSpan w:val="2"/>
          </w:tcPr>
          <w:p w14:paraId="1502792B"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Pr>
          <w:p w14:paraId="1AEF31DA" w14:textId="77777777" w:rsidR="00954491" w:rsidRPr="00123808" w:rsidRDefault="00954491" w:rsidP="00231C50">
            <w:pPr>
              <w:spacing w:after="0" w:line="240" w:lineRule="auto"/>
              <w:contextualSpacing/>
              <w:rPr>
                <w:sz w:val="20"/>
              </w:rPr>
            </w:pPr>
            <w:r w:rsidRPr="00123808">
              <w:rPr>
                <w:sz w:val="20"/>
              </w:rPr>
              <w:t>39</w:t>
            </w:r>
          </w:p>
        </w:tc>
        <w:tc>
          <w:tcPr>
            <w:tcW w:w="2143" w:type="dxa"/>
            <w:vMerge/>
            <w:vAlign w:val="center"/>
          </w:tcPr>
          <w:p w14:paraId="655839C1" w14:textId="77777777" w:rsidR="00954491" w:rsidRPr="00123808" w:rsidRDefault="00954491" w:rsidP="00231C50">
            <w:pPr>
              <w:spacing w:after="0" w:line="240" w:lineRule="auto"/>
              <w:contextualSpacing/>
              <w:rPr>
                <w:sz w:val="20"/>
              </w:rPr>
            </w:pPr>
          </w:p>
        </w:tc>
      </w:tr>
      <w:tr w:rsidR="00954491" w:rsidRPr="00123808" w14:paraId="4CAE9619" w14:textId="77777777" w:rsidTr="00E75EFE">
        <w:trPr>
          <w:trHeight w:val="307"/>
        </w:trPr>
        <w:tc>
          <w:tcPr>
            <w:tcW w:w="746" w:type="dxa"/>
            <w:vMerge/>
            <w:tcBorders>
              <w:bottom w:val="single" w:sz="4" w:space="0" w:color="auto"/>
            </w:tcBorders>
          </w:tcPr>
          <w:p w14:paraId="6D56965D" w14:textId="77777777" w:rsidR="00954491" w:rsidRPr="006D784F" w:rsidRDefault="00954491" w:rsidP="00231C50">
            <w:pPr>
              <w:spacing w:after="0" w:line="240" w:lineRule="auto"/>
              <w:contextualSpacing/>
            </w:pPr>
          </w:p>
        </w:tc>
        <w:tc>
          <w:tcPr>
            <w:tcW w:w="3050" w:type="dxa"/>
            <w:gridSpan w:val="3"/>
            <w:vMerge/>
            <w:tcBorders>
              <w:bottom w:val="single" w:sz="4" w:space="0" w:color="auto"/>
            </w:tcBorders>
            <w:vAlign w:val="center"/>
          </w:tcPr>
          <w:p w14:paraId="2DD35C15" w14:textId="77777777" w:rsidR="00954491" w:rsidRPr="00123808" w:rsidRDefault="00954491" w:rsidP="00231C50">
            <w:pPr>
              <w:spacing w:after="0" w:line="240" w:lineRule="auto"/>
              <w:contextualSpacing/>
              <w:rPr>
                <w:b/>
                <w:sz w:val="20"/>
              </w:rPr>
            </w:pPr>
          </w:p>
        </w:tc>
        <w:tc>
          <w:tcPr>
            <w:tcW w:w="2007" w:type="dxa"/>
            <w:gridSpan w:val="2"/>
            <w:tcBorders>
              <w:bottom w:val="single" w:sz="4" w:space="0" w:color="auto"/>
            </w:tcBorders>
            <w:vAlign w:val="center"/>
          </w:tcPr>
          <w:p w14:paraId="2080537E" w14:textId="77777777" w:rsidR="00954491" w:rsidRPr="00123808" w:rsidRDefault="00954491" w:rsidP="00231C50">
            <w:pPr>
              <w:spacing w:after="0" w:line="240" w:lineRule="auto"/>
              <w:contextualSpacing/>
              <w:jc w:val="center"/>
              <w:rPr>
                <w:sz w:val="20"/>
              </w:rPr>
            </w:pPr>
            <w:r w:rsidRPr="00123808">
              <w:rPr>
                <w:sz w:val="20"/>
              </w:rPr>
              <w:t>Lokalna Grupa Działania</w:t>
            </w:r>
          </w:p>
        </w:tc>
        <w:tc>
          <w:tcPr>
            <w:tcW w:w="1550" w:type="dxa"/>
            <w:gridSpan w:val="2"/>
            <w:tcBorders>
              <w:bottom w:val="single" w:sz="4" w:space="0" w:color="auto"/>
            </w:tcBorders>
            <w:vAlign w:val="center"/>
          </w:tcPr>
          <w:p w14:paraId="760FD5A6" w14:textId="77777777" w:rsidR="00954491" w:rsidRPr="00123808" w:rsidRDefault="00954491" w:rsidP="00231C50">
            <w:pPr>
              <w:spacing w:after="0" w:line="240" w:lineRule="auto"/>
              <w:contextualSpacing/>
              <w:jc w:val="center"/>
              <w:rPr>
                <w:sz w:val="20"/>
              </w:rPr>
            </w:pPr>
            <w:r w:rsidRPr="00123808">
              <w:rPr>
                <w:sz w:val="20"/>
              </w:rPr>
              <w:t>Aktywizacja</w:t>
            </w:r>
          </w:p>
        </w:tc>
        <w:tc>
          <w:tcPr>
            <w:tcW w:w="1929" w:type="dxa"/>
            <w:gridSpan w:val="2"/>
            <w:tcBorders>
              <w:bottom w:val="single" w:sz="4" w:space="0" w:color="auto"/>
            </w:tcBorders>
          </w:tcPr>
          <w:p w14:paraId="1A231CEC" w14:textId="77777777" w:rsidR="00954491" w:rsidRDefault="00954491" w:rsidP="00231C50">
            <w:pPr>
              <w:spacing w:after="0" w:line="240" w:lineRule="auto"/>
              <w:contextualSpacing/>
              <w:rPr>
                <w:sz w:val="20"/>
              </w:rPr>
            </w:pPr>
            <w:r w:rsidRPr="00123808">
              <w:rPr>
                <w:b/>
                <w:sz w:val="20"/>
              </w:rPr>
              <w:t>KB.III.3</w:t>
            </w:r>
            <w:r w:rsidRPr="00123808">
              <w:rPr>
                <w:sz w:val="20"/>
              </w:rPr>
              <w:t xml:space="preserve"> Liczba podmiotów, którym udzielono indywidualnego doradztwa</w:t>
            </w:r>
          </w:p>
          <w:p w14:paraId="58842914" w14:textId="448AC136" w:rsidR="009800B7" w:rsidRPr="00123808" w:rsidRDefault="009800B7" w:rsidP="00231C50">
            <w:pPr>
              <w:spacing w:after="0" w:line="240" w:lineRule="auto"/>
              <w:contextualSpacing/>
              <w:rPr>
                <w:sz w:val="20"/>
              </w:rPr>
            </w:pPr>
          </w:p>
        </w:tc>
        <w:tc>
          <w:tcPr>
            <w:tcW w:w="1317" w:type="dxa"/>
            <w:gridSpan w:val="4"/>
            <w:tcBorders>
              <w:bottom w:val="single" w:sz="4" w:space="0" w:color="auto"/>
            </w:tcBorders>
          </w:tcPr>
          <w:p w14:paraId="6128D422" w14:textId="77777777" w:rsidR="00954491" w:rsidRPr="00123808" w:rsidRDefault="00954491" w:rsidP="00231C50">
            <w:pPr>
              <w:spacing w:after="0" w:line="240" w:lineRule="auto"/>
              <w:contextualSpacing/>
              <w:rPr>
                <w:sz w:val="20"/>
              </w:rPr>
            </w:pPr>
            <w:r w:rsidRPr="00123808">
              <w:rPr>
                <w:sz w:val="20"/>
              </w:rPr>
              <w:t>Osoba korzystająca z doradztwa</w:t>
            </w:r>
          </w:p>
        </w:tc>
        <w:tc>
          <w:tcPr>
            <w:tcW w:w="1322" w:type="dxa"/>
            <w:gridSpan w:val="2"/>
            <w:tcBorders>
              <w:bottom w:val="single" w:sz="4" w:space="0" w:color="auto"/>
            </w:tcBorders>
          </w:tcPr>
          <w:p w14:paraId="765EFD75"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Borders>
              <w:bottom w:val="single" w:sz="4" w:space="0" w:color="auto"/>
            </w:tcBorders>
          </w:tcPr>
          <w:p w14:paraId="352E5AEE" w14:textId="77777777" w:rsidR="00954491" w:rsidRPr="00123808" w:rsidRDefault="00EA3FE2" w:rsidP="00231C50">
            <w:pPr>
              <w:spacing w:after="0" w:line="240" w:lineRule="auto"/>
              <w:contextualSpacing/>
              <w:rPr>
                <w:sz w:val="20"/>
              </w:rPr>
            </w:pPr>
            <w:r w:rsidRPr="00123808">
              <w:rPr>
                <w:sz w:val="20"/>
              </w:rPr>
              <w:t>20</w:t>
            </w:r>
            <w:r w:rsidR="00AC0596" w:rsidRPr="00123808">
              <w:rPr>
                <w:sz w:val="20"/>
              </w:rPr>
              <w:t>0</w:t>
            </w:r>
          </w:p>
        </w:tc>
        <w:tc>
          <w:tcPr>
            <w:tcW w:w="2143" w:type="dxa"/>
            <w:vMerge/>
            <w:tcBorders>
              <w:bottom w:val="single" w:sz="4" w:space="0" w:color="auto"/>
            </w:tcBorders>
            <w:vAlign w:val="center"/>
          </w:tcPr>
          <w:p w14:paraId="4E6325D1" w14:textId="77777777" w:rsidR="00954491" w:rsidRPr="00123808" w:rsidRDefault="00954491" w:rsidP="00231C50">
            <w:pPr>
              <w:spacing w:after="0" w:line="240" w:lineRule="auto"/>
              <w:contextualSpacing/>
              <w:rPr>
                <w:sz w:val="20"/>
              </w:rPr>
            </w:pPr>
          </w:p>
        </w:tc>
      </w:tr>
      <w:tr w:rsidR="00954491" w:rsidRPr="00123808" w14:paraId="1D9E39FB" w14:textId="77777777" w:rsidTr="00E75EFE">
        <w:trPr>
          <w:trHeight w:val="307"/>
        </w:trPr>
        <w:tc>
          <w:tcPr>
            <w:tcW w:w="746" w:type="dxa"/>
            <w:vMerge w:val="restart"/>
            <w:tcBorders>
              <w:top w:val="single" w:sz="4" w:space="0" w:color="auto"/>
              <w:left w:val="single" w:sz="4" w:space="0" w:color="auto"/>
              <w:bottom w:val="single" w:sz="4" w:space="0" w:color="auto"/>
              <w:right w:val="single" w:sz="4" w:space="0" w:color="auto"/>
            </w:tcBorders>
          </w:tcPr>
          <w:p w14:paraId="60C10862" w14:textId="77777777" w:rsidR="00954491" w:rsidRPr="006D784F" w:rsidRDefault="00954491" w:rsidP="00231C50">
            <w:pPr>
              <w:spacing w:after="0" w:line="240" w:lineRule="auto"/>
              <w:contextualSpacing/>
            </w:pPr>
            <w:r w:rsidRPr="006D784F">
              <w:t>KB</w:t>
            </w:r>
          </w:p>
          <w:p w14:paraId="686B867E" w14:textId="77777777" w:rsidR="00954491" w:rsidRPr="006D784F" w:rsidRDefault="00954491" w:rsidP="00231C50">
            <w:pPr>
              <w:spacing w:after="0" w:line="240" w:lineRule="auto"/>
              <w:contextualSpacing/>
            </w:pPr>
          </w:p>
          <w:p w14:paraId="00138963" w14:textId="77777777" w:rsidR="00954491" w:rsidRPr="006D784F" w:rsidRDefault="00954491" w:rsidP="00231C50">
            <w:pPr>
              <w:spacing w:after="0" w:line="240" w:lineRule="auto"/>
              <w:contextualSpacing/>
            </w:pPr>
          </w:p>
          <w:p w14:paraId="088A46E0" w14:textId="77777777" w:rsidR="00954491" w:rsidRPr="006D784F" w:rsidRDefault="00954491" w:rsidP="00231C50">
            <w:pPr>
              <w:spacing w:after="0" w:line="240" w:lineRule="auto"/>
              <w:contextualSpacing/>
            </w:pPr>
          </w:p>
          <w:p w14:paraId="3BCDC3C9" w14:textId="77777777" w:rsidR="00954491" w:rsidRPr="006D784F" w:rsidRDefault="00954491" w:rsidP="00231C50">
            <w:pPr>
              <w:spacing w:after="0" w:line="240" w:lineRule="auto"/>
              <w:contextualSpacing/>
            </w:pPr>
          </w:p>
          <w:p w14:paraId="5FDCD74B" w14:textId="77777777" w:rsidR="00954491" w:rsidRPr="006D784F" w:rsidRDefault="00954491" w:rsidP="00231C50">
            <w:pPr>
              <w:spacing w:after="0" w:line="240" w:lineRule="auto"/>
              <w:contextualSpacing/>
            </w:pPr>
          </w:p>
          <w:p w14:paraId="363C47BE" w14:textId="77777777" w:rsidR="00954491" w:rsidRPr="006D784F" w:rsidRDefault="00954491" w:rsidP="00231C50">
            <w:pPr>
              <w:spacing w:after="0" w:line="240" w:lineRule="auto"/>
              <w:contextualSpacing/>
            </w:pPr>
          </w:p>
          <w:p w14:paraId="4199024A" w14:textId="77777777" w:rsidR="00954491" w:rsidRPr="006D784F" w:rsidRDefault="00954491" w:rsidP="00231C50">
            <w:pPr>
              <w:spacing w:after="0" w:line="240" w:lineRule="auto"/>
              <w:contextualSpacing/>
            </w:pPr>
          </w:p>
          <w:p w14:paraId="25F9A88D" w14:textId="77777777" w:rsidR="00954491" w:rsidRPr="006D784F" w:rsidRDefault="00954491" w:rsidP="00231C50">
            <w:pPr>
              <w:spacing w:after="0" w:line="240" w:lineRule="auto"/>
              <w:contextualSpacing/>
            </w:pPr>
            <w:r w:rsidRPr="006D784F">
              <w:t>H</w:t>
            </w:r>
          </w:p>
        </w:tc>
        <w:tc>
          <w:tcPr>
            <w:tcW w:w="3050" w:type="dxa"/>
            <w:gridSpan w:val="3"/>
            <w:vMerge w:val="restart"/>
            <w:tcBorders>
              <w:top w:val="single" w:sz="4" w:space="0" w:color="auto"/>
              <w:left w:val="single" w:sz="4" w:space="0" w:color="auto"/>
              <w:bottom w:val="single" w:sz="4" w:space="0" w:color="auto"/>
              <w:right w:val="single" w:sz="4" w:space="0" w:color="auto"/>
            </w:tcBorders>
            <w:vAlign w:val="center"/>
          </w:tcPr>
          <w:p w14:paraId="75C3F0A0" w14:textId="77777777" w:rsidR="00954491" w:rsidRPr="00123808" w:rsidRDefault="00954491" w:rsidP="00231C50">
            <w:pPr>
              <w:spacing w:after="0" w:line="240" w:lineRule="auto"/>
              <w:contextualSpacing/>
              <w:rPr>
                <w:b/>
                <w:sz w:val="20"/>
              </w:rPr>
            </w:pPr>
            <w:r w:rsidRPr="00123808">
              <w:rPr>
                <w:b/>
                <w:sz w:val="20"/>
              </w:rPr>
              <w:t>Animacja</w:t>
            </w: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78F32E4C" w14:textId="77777777" w:rsidR="00954491" w:rsidRPr="00123808" w:rsidRDefault="00954491" w:rsidP="00231C50">
            <w:pPr>
              <w:spacing w:after="0" w:line="240" w:lineRule="auto"/>
              <w:contextualSpacing/>
              <w:jc w:val="center"/>
              <w:rPr>
                <w:sz w:val="20"/>
              </w:rPr>
            </w:pPr>
            <w:r w:rsidRPr="00123808">
              <w:rPr>
                <w:sz w:val="20"/>
              </w:rPr>
              <w:t>Lokalna Grupa Działania</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24440356" w14:textId="77777777" w:rsidR="00954491" w:rsidRPr="00123808" w:rsidRDefault="00954491" w:rsidP="00231C50">
            <w:pPr>
              <w:spacing w:after="0" w:line="240" w:lineRule="auto"/>
              <w:contextualSpacing/>
              <w:jc w:val="center"/>
              <w:rPr>
                <w:sz w:val="20"/>
              </w:rPr>
            </w:pPr>
            <w:r w:rsidRPr="00123808">
              <w:rPr>
                <w:sz w:val="20"/>
              </w:rPr>
              <w:t>Aktywizacja</w:t>
            </w:r>
          </w:p>
        </w:tc>
        <w:tc>
          <w:tcPr>
            <w:tcW w:w="1929" w:type="dxa"/>
            <w:gridSpan w:val="2"/>
            <w:tcBorders>
              <w:top w:val="single" w:sz="4" w:space="0" w:color="auto"/>
              <w:left w:val="single" w:sz="4" w:space="0" w:color="auto"/>
              <w:bottom w:val="single" w:sz="4" w:space="0" w:color="auto"/>
              <w:right w:val="single" w:sz="4" w:space="0" w:color="auto"/>
            </w:tcBorders>
          </w:tcPr>
          <w:p w14:paraId="6040B91B" w14:textId="77777777" w:rsidR="00954491" w:rsidRPr="00123808" w:rsidRDefault="00954491" w:rsidP="00231C50">
            <w:pPr>
              <w:spacing w:after="0" w:line="240" w:lineRule="auto"/>
              <w:contextualSpacing/>
              <w:rPr>
                <w:sz w:val="20"/>
              </w:rPr>
            </w:pPr>
            <w:r w:rsidRPr="00123808">
              <w:rPr>
                <w:b/>
                <w:sz w:val="20"/>
              </w:rPr>
              <w:t>KB.III.4</w:t>
            </w:r>
            <w:r w:rsidRPr="00123808">
              <w:rPr>
                <w:sz w:val="20"/>
              </w:rPr>
              <w:t xml:space="preserve"> Liczba spotkań informacyjno - konsultacyjnych LGD z mieszkańcami</w:t>
            </w:r>
          </w:p>
        </w:tc>
        <w:tc>
          <w:tcPr>
            <w:tcW w:w="1317" w:type="dxa"/>
            <w:gridSpan w:val="4"/>
            <w:tcBorders>
              <w:top w:val="single" w:sz="4" w:space="0" w:color="auto"/>
              <w:left w:val="single" w:sz="4" w:space="0" w:color="auto"/>
              <w:bottom w:val="single" w:sz="4" w:space="0" w:color="auto"/>
              <w:right w:val="single" w:sz="4" w:space="0" w:color="auto"/>
            </w:tcBorders>
          </w:tcPr>
          <w:p w14:paraId="2E0A29DC" w14:textId="77777777" w:rsidR="00954491" w:rsidRPr="00123808" w:rsidRDefault="00954491" w:rsidP="00231C50">
            <w:pPr>
              <w:spacing w:after="0" w:line="240" w:lineRule="auto"/>
              <w:contextualSpacing/>
              <w:rPr>
                <w:sz w:val="20"/>
              </w:rPr>
            </w:pPr>
            <w:r w:rsidRPr="00123808">
              <w:rPr>
                <w:sz w:val="20"/>
              </w:rPr>
              <w:t>spotkanie</w:t>
            </w:r>
          </w:p>
        </w:tc>
        <w:tc>
          <w:tcPr>
            <w:tcW w:w="1322" w:type="dxa"/>
            <w:gridSpan w:val="2"/>
            <w:tcBorders>
              <w:top w:val="single" w:sz="4" w:space="0" w:color="auto"/>
              <w:left w:val="single" w:sz="4" w:space="0" w:color="auto"/>
              <w:bottom w:val="single" w:sz="4" w:space="0" w:color="auto"/>
              <w:right w:val="single" w:sz="4" w:space="0" w:color="auto"/>
            </w:tcBorders>
          </w:tcPr>
          <w:p w14:paraId="56F4A9B9"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Borders>
              <w:top w:val="single" w:sz="4" w:space="0" w:color="auto"/>
              <w:left w:val="single" w:sz="4" w:space="0" w:color="auto"/>
              <w:bottom w:val="single" w:sz="4" w:space="0" w:color="auto"/>
              <w:right w:val="single" w:sz="4" w:space="0" w:color="auto"/>
            </w:tcBorders>
          </w:tcPr>
          <w:p w14:paraId="031FFF05" w14:textId="77777777" w:rsidR="00954491" w:rsidRPr="00123808" w:rsidRDefault="00EA3FE2" w:rsidP="00231C50">
            <w:pPr>
              <w:spacing w:after="0" w:line="240" w:lineRule="auto"/>
              <w:contextualSpacing/>
              <w:rPr>
                <w:sz w:val="20"/>
              </w:rPr>
            </w:pPr>
            <w:r w:rsidRPr="00123808">
              <w:rPr>
                <w:sz w:val="20"/>
              </w:rPr>
              <w:t>5</w:t>
            </w:r>
            <w:r w:rsidR="0052606D" w:rsidRPr="00123808">
              <w:rPr>
                <w:sz w:val="20"/>
              </w:rPr>
              <w:t>0</w:t>
            </w:r>
          </w:p>
        </w:tc>
        <w:tc>
          <w:tcPr>
            <w:tcW w:w="2143" w:type="dxa"/>
            <w:vMerge w:val="restart"/>
            <w:tcBorders>
              <w:top w:val="single" w:sz="4" w:space="0" w:color="auto"/>
              <w:left w:val="single" w:sz="4" w:space="0" w:color="auto"/>
              <w:bottom w:val="single" w:sz="4" w:space="0" w:color="auto"/>
              <w:right w:val="single" w:sz="4" w:space="0" w:color="auto"/>
            </w:tcBorders>
            <w:vAlign w:val="center"/>
          </w:tcPr>
          <w:p w14:paraId="7D870A00" w14:textId="77777777" w:rsidR="00954491" w:rsidRPr="00123808" w:rsidRDefault="00954491" w:rsidP="00231C50">
            <w:pPr>
              <w:tabs>
                <w:tab w:val="left" w:pos="1352"/>
              </w:tabs>
              <w:spacing w:after="0" w:line="240" w:lineRule="auto"/>
              <w:contextualSpacing/>
              <w:rPr>
                <w:sz w:val="20"/>
              </w:rPr>
            </w:pPr>
          </w:p>
          <w:p w14:paraId="4097A221" w14:textId="77777777" w:rsidR="00954491" w:rsidRPr="00123808" w:rsidRDefault="00740966" w:rsidP="00231C50">
            <w:pPr>
              <w:tabs>
                <w:tab w:val="left" w:pos="1352"/>
              </w:tabs>
              <w:spacing w:after="0" w:line="240" w:lineRule="auto"/>
              <w:contextualSpacing/>
              <w:rPr>
                <w:sz w:val="20"/>
              </w:rPr>
            </w:pPr>
            <w:r w:rsidRPr="00123808">
              <w:rPr>
                <w:sz w:val="20"/>
              </w:rPr>
              <w:t>Sprawozdania z </w:t>
            </w:r>
            <w:r w:rsidR="00954491" w:rsidRPr="00123808">
              <w:rPr>
                <w:sz w:val="20"/>
              </w:rPr>
              <w:t>realizacji operacji (rozliczone projekty)</w:t>
            </w:r>
          </w:p>
          <w:p w14:paraId="1433ADC6" w14:textId="77777777" w:rsidR="00954491" w:rsidRPr="00123808" w:rsidRDefault="00954491" w:rsidP="00231C50">
            <w:pPr>
              <w:spacing w:after="0" w:line="240" w:lineRule="auto"/>
              <w:contextualSpacing/>
              <w:rPr>
                <w:sz w:val="20"/>
              </w:rPr>
            </w:pPr>
            <w:r w:rsidRPr="00123808">
              <w:rPr>
                <w:sz w:val="20"/>
              </w:rPr>
              <w:t>Badania</w:t>
            </w:r>
          </w:p>
        </w:tc>
      </w:tr>
      <w:tr w:rsidR="00954491" w:rsidRPr="00123808" w14:paraId="3F09729F" w14:textId="77777777" w:rsidTr="00E75EFE">
        <w:trPr>
          <w:trHeight w:val="255"/>
        </w:trPr>
        <w:tc>
          <w:tcPr>
            <w:tcW w:w="746" w:type="dxa"/>
            <w:vMerge/>
            <w:tcBorders>
              <w:top w:val="single" w:sz="4" w:space="0" w:color="auto"/>
              <w:left w:val="single" w:sz="4" w:space="0" w:color="auto"/>
              <w:bottom w:val="single" w:sz="4" w:space="0" w:color="auto"/>
              <w:right w:val="single" w:sz="4" w:space="0" w:color="auto"/>
            </w:tcBorders>
          </w:tcPr>
          <w:p w14:paraId="5A231CBC" w14:textId="77777777" w:rsidR="00954491" w:rsidRPr="006D784F" w:rsidRDefault="00954491" w:rsidP="00231C50">
            <w:pPr>
              <w:spacing w:after="0" w:line="240" w:lineRule="auto"/>
              <w:contextualSpacing/>
            </w:pPr>
          </w:p>
        </w:tc>
        <w:tc>
          <w:tcPr>
            <w:tcW w:w="3050" w:type="dxa"/>
            <w:gridSpan w:val="3"/>
            <w:vMerge/>
            <w:tcBorders>
              <w:top w:val="single" w:sz="4" w:space="0" w:color="auto"/>
              <w:left w:val="single" w:sz="4" w:space="0" w:color="auto"/>
              <w:bottom w:val="single" w:sz="4" w:space="0" w:color="auto"/>
              <w:right w:val="single" w:sz="4" w:space="0" w:color="auto"/>
            </w:tcBorders>
          </w:tcPr>
          <w:p w14:paraId="10124E3D" w14:textId="77777777" w:rsidR="00954491" w:rsidRPr="00123808" w:rsidRDefault="00954491" w:rsidP="00231C50">
            <w:pPr>
              <w:spacing w:after="0" w:line="240" w:lineRule="auto"/>
              <w:contextualSpacing/>
              <w:rPr>
                <w:b/>
                <w:sz w:val="20"/>
              </w:rPr>
            </w:pPr>
          </w:p>
        </w:tc>
        <w:tc>
          <w:tcPr>
            <w:tcW w:w="2007" w:type="dxa"/>
            <w:gridSpan w:val="2"/>
            <w:tcBorders>
              <w:top w:val="single" w:sz="4" w:space="0" w:color="auto"/>
              <w:left w:val="single" w:sz="4" w:space="0" w:color="auto"/>
              <w:bottom w:val="single" w:sz="4" w:space="0" w:color="auto"/>
              <w:right w:val="single" w:sz="4" w:space="0" w:color="auto"/>
            </w:tcBorders>
            <w:vAlign w:val="center"/>
          </w:tcPr>
          <w:p w14:paraId="295029E4" w14:textId="77777777" w:rsidR="00954491" w:rsidRPr="00123808" w:rsidRDefault="00954491" w:rsidP="00231C50">
            <w:pPr>
              <w:spacing w:after="0" w:line="240" w:lineRule="auto"/>
              <w:contextualSpacing/>
              <w:jc w:val="center"/>
              <w:rPr>
                <w:sz w:val="20"/>
              </w:rPr>
            </w:pPr>
            <w:r w:rsidRPr="00123808">
              <w:rPr>
                <w:sz w:val="20"/>
              </w:rPr>
              <w:t>Lokalna Grupa Działania</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0363DE5B" w14:textId="77777777" w:rsidR="00954491" w:rsidRPr="00123808" w:rsidRDefault="00954491" w:rsidP="00231C50">
            <w:pPr>
              <w:spacing w:after="0" w:line="240" w:lineRule="auto"/>
              <w:contextualSpacing/>
              <w:jc w:val="center"/>
              <w:rPr>
                <w:sz w:val="20"/>
              </w:rPr>
            </w:pPr>
            <w:r w:rsidRPr="00123808">
              <w:rPr>
                <w:sz w:val="20"/>
              </w:rPr>
              <w:t>Projekt  współpracy</w:t>
            </w:r>
          </w:p>
        </w:tc>
        <w:tc>
          <w:tcPr>
            <w:tcW w:w="1929" w:type="dxa"/>
            <w:gridSpan w:val="2"/>
            <w:tcBorders>
              <w:top w:val="single" w:sz="4" w:space="0" w:color="auto"/>
              <w:left w:val="single" w:sz="4" w:space="0" w:color="auto"/>
              <w:bottom w:val="single" w:sz="4" w:space="0" w:color="auto"/>
              <w:right w:val="single" w:sz="4" w:space="0" w:color="auto"/>
            </w:tcBorders>
          </w:tcPr>
          <w:p w14:paraId="29560A53" w14:textId="77777777" w:rsidR="00954491" w:rsidRPr="00123808" w:rsidRDefault="00954491" w:rsidP="00AC0596">
            <w:pPr>
              <w:spacing w:after="0" w:line="240" w:lineRule="auto"/>
              <w:contextualSpacing/>
              <w:rPr>
                <w:sz w:val="20"/>
              </w:rPr>
            </w:pPr>
            <w:r w:rsidRPr="00123808">
              <w:rPr>
                <w:b/>
                <w:sz w:val="20"/>
              </w:rPr>
              <w:t>H.III.1</w:t>
            </w:r>
            <w:r w:rsidRPr="00123808">
              <w:rPr>
                <w:sz w:val="20"/>
              </w:rPr>
              <w:t xml:space="preserve"> Liczba zrealizowanych projektów współpracy </w:t>
            </w:r>
          </w:p>
        </w:tc>
        <w:tc>
          <w:tcPr>
            <w:tcW w:w="1317" w:type="dxa"/>
            <w:gridSpan w:val="4"/>
            <w:tcBorders>
              <w:top w:val="single" w:sz="4" w:space="0" w:color="auto"/>
              <w:left w:val="single" w:sz="4" w:space="0" w:color="auto"/>
              <w:bottom w:val="single" w:sz="4" w:space="0" w:color="auto"/>
              <w:right w:val="single" w:sz="4" w:space="0" w:color="auto"/>
            </w:tcBorders>
          </w:tcPr>
          <w:p w14:paraId="64D6CDA5" w14:textId="77777777" w:rsidR="00954491" w:rsidRPr="00123808" w:rsidRDefault="00954491" w:rsidP="00231C50">
            <w:pPr>
              <w:spacing w:after="0" w:line="240" w:lineRule="auto"/>
              <w:contextualSpacing/>
              <w:rPr>
                <w:sz w:val="20"/>
              </w:rPr>
            </w:pPr>
            <w:r w:rsidRPr="00123808">
              <w:rPr>
                <w:sz w:val="20"/>
              </w:rPr>
              <w:t>projekt</w:t>
            </w:r>
          </w:p>
        </w:tc>
        <w:tc>
          <w:tcPr>
            <w:tcW w:w="1322" w:type="dxa"/>
            <w:gridSpan w:val="2"/>
            <w:tcBorders>
              <w:top w:val="single" w:sz="4" w:space="0" w:color="auto"/>
              <w:left w:val="single" w:sz="4" w:space="0" w:color="auto"/>
              <w:bottom w:val="single" w:sz="4" w:space="0" w:color="auto"/>
              <w:right w:val="single" w:sz="4" w:space="0" w:color="auto"/>
            </w:tcBorders>
          </w:tcPr>
          <w:p w14:paraId="1F9C1553" w14:textId="77777777" w:rsidR="00954491" w:rsidRPr="00123808" w:rsidRDefault="00954491" w:rsidP="00231C50">
            <w:pPr>
              <w:spacing w:after="0" w:line="240" w:lineRule="auto"/>
              <w:contextualSpacing/>
              <w:rPr>
                <w:sz w:val="20"/>
              </w:rPr>
            </w:pPr>
            <w:r w:rsidRPr="00123808">
              <w:rPr>
                <w:sz w:val="20"/>
              </w:rPr>
              <w:t>0</w:t>
            </w:r>
          </w:p>
        </w:tc>
        <w:tc>
          <w:tcPr>
            <w:tcW w:w="1070" w:type="dxa"/>
            <w:gridSpan w:val="2"/>
            <w:tcBorders>
              <w:top w:val="single" w:sz="4" w:space="0" w:color="auto"/>
              <w:left w:val="single" w:sz="4" w:space="0" w:color="auto"/>
              <w:bottom w:val="single" w:sz="4" w:space="0" w:color="auto"/>
              <w:right w:val="single" w:sz="4" w:space="0" w:color="auto"/>
            </w:tcBorders>
          </w:tcPr>
          <w:p w14:paraId="41EAD796" w14:textId="77777777" w:rsidR="00954491" w:rsidRPr="00123808" w:rsidRDefault="00EA3FE2" w:rsidP="00231C50">
            <w:pPr>
              <w:spacing w:after="0" w:line="240" w:lineRule="auto"/>
              <w:contextualSpacing/>
              <w:rPr>
                <w:sz w:val="20"/>
              </w:rPr>
            </w:pPr>
            <w:r w:rsidRPr="00123808">
              <w:rPr>
                <w:sz w:val="20"/>
              </w:rPr>
              <w:t>2</w:t>
            </w:r>
          </w:p>
        </w:tc>
        <w:tc>
          <w:tcPr>
            <w:tcW w:w="2143" w:type="dxa"/>
            <w:vMerge/>
            <w:tcBorders>
              <w:top w:val="single" w:sz="4" w:space="0" w:color="auto"/>
              <w:left w:val="single" w:sz="4" w:space="0" w:color="auto"/>
              <w:bottom w:val="single" w:sz="4" w:space="0" w:color="auto"/>
              <w:right w:val="single" w:sz="4" w:space="0" w:color="auto"/>
            </w:tcBorders>
          </w:tcPr>
          <w:p w14:paraId="695D6570" w14:textId="77777777" w:rsidR="00954491" w:rsidRPr="00123808" w:rsidRDefault="00954491" w:rsidP="00231C50">
            <w:pPr>
              <w:spacing w:after="0" w:line="240" w:lineRule="auto"/>
              <w:contextualSpacing/>
              <w:rPr>
                <w:sz w:val="20"/>
              </w:rPr>
            </w:pPr>
          </w:p>
        </w:tc>
      </w:tr>
    </w:tbl>
    <w:p w14:paraId="687F1E0B" w14:textId="77777777" w:rsidR="006F039F" w:rsidRPr="006D784F" w:rsidRDefault="006F039F" w:rsidP="00231C50">
      <w:pPr>
        <w:spacing w:after="0" w:line="240" w:lineRule="auto"/>
        <w:contextualSpacing/>
        <w:rPr>
          <w:b/>
          <w:bCs/>
          <w:sz w:val="32"/>
          <w:szCs w:val="32"/>
        </w:rPr>
        <w:sectPr w:rsidR="006F039F" w:rsidRPr="006D784F" w:rsidSect="0019586F">
          <w:pgSz w:w="16838" w:h="11906" w:orient="landscape"/>
          <w:pgMar w:top="851" w:right="851" w:bottom="851" w:left="851" w:header="709" w:footer="709" w:gutter="567"/>
          <w:cols w:space="708"/>
          <w:docGrid w:linePitch="360"/>
        </w:sectPr>
      </w:pPr>
    </w:p>
    <w:p w14:paraId="6FB0757E" w14:textId="77777777" w:rsidR="006F039F" w:rsidRPr="006D784F" w:rsidRDefault="006F039F" w:rsidP="00231C50">
      <w:pPr>
        <w:spacing w:after="0" w:line="240" w:lineRule="auto"/>
        <w:contextualSpacing/>
        <w:rPr>
          <w:b/>
          <w:bCs/>
          <w:sz w:val="32"/>
          <w:szCs w:val="32"/>
        </w:rPr>
      </w:pPr>
    </w:p>
    <w:p w14:paraId="5F985962" w14:textId="77777777" w:rsidR="009A379D" w:rsidRPr="006D784F" w:rsidRDefault="009A379D" w:rsidP="00DD6DFB">
      <w:pPr>
        <w:pStyle w:val="Nagwek1"/>
        <w:spacing w:before="0" w:after="0"/>
        <w:ind w:left="0" w:firstLine="0"/>
      </w:pPr>
      <w:bookmarkStart w:id="7" w:name="_Toc439272575"/>
      <w:r w:rsidRPr="006D784F">
        <w:t>Rozdział VI Sposób wyboru i oceny operacji oraz sposób ustanawiania kryteriów wyboru</w:t>
      </w:r>
      <w:bookmarkEnd w:id="7"/>
    </w:p>
    <w:p w14:paraId="72A9F31E" w14:textId="77777777" w:rsidR="00DD6DFB" w:rsidRPr="006D784F" w:rsidRDefault="00DD6DFB" w:rsidP="00DD6DFB">
      <w:pPr>
        <w:rPr>
          <w:lang w:eastAsia="ar-SA"/>
        </w:rPr>
      </w:pPr>
    </w:p>
    <w:p w14:paraId="7CE0C306" w14:textId="77777777" w:rsidR="00164B08" w:rsidRPr="006D784F" w:rsidRDefault="00164B08" w:rsidP="00DD6DFB">
      <w:pPr>
        <w:widowControl w:val="0"/>
        <w:suppressAutoHyphens/>
        <w:autoSpaceDE w:val="0"/>
        <w:spacing w:after="0" w:line="240" w:lineRule="auto"/>
        <w:jc w:val="both"/>
        <w:rPr>
          <w:rFonts w:eastAsia="Times New Roman" w:cs="Arial"/>
          <w:bCs/>
          <w:lang w:eastAsia="ar-SA"/>
        </w:rPr>
      </w:pPr>
      <w:r w:rsidRPr="006D784F">
        <w:rPr>
          <w:rFonts w:eastAsia="Times New Roman" w:cs="Arial"/>
          <w:bCs/>
          <w:lang w:eastAsia="ar-SA"/>
        </w:rPr>
        <w:t xml:space="preserve">Wprowadzana w niniejszym rozdziale procedura przyjmowania, oceny i wyboru </w:t>
      </w:r>
      <w:r w:rsidRPr="006D784F">
        <w:rPr>
          <w:rFonts w:eastAsia="Times New Roman" w:cs="Arial"/>
          <w:lang w:eastAsia="ar-SA"/>
        </w:rPr>
        <w:t xml:space="preserve"> </w:t>
      </w:r>
      <w:r w:rsidRPr="006D784F">
        <w:rPr>
          <w:rFonts w:eastAsia="Times New Roman" w:cs="Arial"/>
          <w:bCs/>
          <w:lang w:eastAsia="ar-SA"/>
        </w:rPr>
        <w:t>przez LGD operacji do realizacji w ramach poszczególnych działań wdrażania Lokalnej Strategii Rozwoju została opracowana zgodnie z:</w:t>
      </w:r>
    </w:p>
    <w:p w14:paraId="55A6CA92" w14:textId="77777777" w:rsidR="00164B08" w:rsidRPr="006D784F" w:rsidRDefault="00164B08" w:rsidP="00DD6DFB">
      <w:pPr>
        <w:widowControl w:val="0"/>
        <w:suppressAutoHyphens/>
        <w:autoSpaceDE w:val="0"/>
        <w:spacing w:after="0" w:line="240" w:lineRule="auto"/>
        <w:jc w:val="both"/>
        <w:rPr>
          <w:rFonts w:eastAsia="Times New Roman" w:cs="Arial"/>
          <w:bCs/>
          <w:lang w:eastAsia="ar-SA"/>
        </w:rPr>
      </w:pPr>
      <w:r w:rsidRPr="006D784F">
        <w:rPr>
          <w:rFonts w:eastAsia="Times New Roman" w:cs="Arial"/>
          <w:bCs/>
          <w:lang w:eastAsia="ar-SA"/>
        </w:rPr>
        <w:t>- Przepisami Komisji Europejskiej i krajowymi dotyczącymi Europejskiego Funduszu Rolnego na rzecz Rozwoju  Obszarów Wiejskich, w tym ustawy o RLKS,</w:t>
      </w:r>
    </w:p>
    <w:p w14:paraId="2DABAEEA" w14:textId="0A4F8DB4" w:rsidR="006D6823" w:rsidRPr="00E75EFE" w:rsidRDefault="006D6823" w:rsidP="006D6823">
      <w:pPr>
        <w:pStyle w:val="Default"/>
        <w:spacing w:line="276" w:lineRule="auto"/>
        <w:jc w:val="both"/>
        <w:rPr>
          <w:strike/>
          <w:color w:val="auto"/>
        </w:rPr>
      </w:pPr>
      <w:r w:rsidRPr="00E75EFE">
        <w:rPr>
          <w:color w:val="auto"/>
        </w:rPr>
        <w:t>Wytycznych nr 7/1/2020 w zakresie jednolitego i prawidłowego wykonywania przez lokalne grupy działania zadań związanych z realizacja strategii rozwoju lokalnego kierowanego przez społeczność w ramach działania „Wsparcie dla Rozwoju lokalnego w ramach inicjatywy LEADER” objętego PROW na lata 2014-2020.</w:t>
      </w:r>
    </w:p>
    <w:p w14:paraId="7AB61395" w14:textId="2E6211B6" w:rsidR="0078511D" w:rsidRPr="006D6823" w:rsidRDefault="0078511D" w:rsidP="00DD6DFB">
      <w:pPr>
        <w:widowControl w:val="0"/>
        <w:suppressAutoHyphens/>
        <w:autoSpaceDE w:val="0"/>
        <w:spacing w:after="0" w:line="240" w:lineRule="auto"/>
        <w:jc w:val="both"/>
        <w:rPr>
          <w:rFonts w:eastAsia="Times New Roman" w:cs="Arial"/>
          <w:bCs/>
          <w:strike/>
          <w:color w:val="FF0000"/>
          <w:lang w:eastAsia="ar-SA"/>
        </w:rPr>
      </w:pPr>
    </w:p>
    <w:p w14:paraId="361A4573" w14:textId="77777777" w:rsidR="00164B08" w:rsidRPr="006D784F" w:rsidRDefault="008E01D7" w:rsidP="00DD6DFB">
      <w:pPr>
        <w:widowControl w:val="0"/>
        <w:suppressAutoHyphens/>
        <w:autoSpaceDE w:val="0"/>
        <w:spacing w:after="0" w:line="240" w:lineRule="auto"/>
        <w:jc w:val="both"/>
        <w:rPr>
          <w:rFonts w:eastAsia="Times New Roman" w:cs="Arial"/>
          <w:bCs/>
          <w:lang w:eastAsia="ar-SA"/>
        </w:rPr>
      </w:pPr>
      <w:r w:rsidRPr="006D784F">
        <w:rPr>
          <w:rFonts w:eastAsia="Times New Roman" w:cs="Arial"/>
          <w:bCs/>
          <w:lang w:eastAsia="ar-SA"/>
        </w:rPr>
        <w:t>- Regulaminem Pracy</w:t>
      </w:r>
      <w:r w:rsidR="00164B08" w:rsidRPr="006D784F">
        <w:rPr>
          <w:rFonts w:eastAsia="Times New Roman" w:cs="Arial"/>
          <w:bCs/>
          <w:lang w:eastAsia="ar-SA"/>
        </w:rPr>
        <w:t xml:space="preserve"> Rady </w:t>
      </w:r>
      <w:r w:rsidR="006C7507" w:rsidRPr="006D784F">
        <w:rPr>
          <w:rFonts w:eastAsia="Times New Roman" w:cs="Arial"/>
          <w:bCs/>
          <w:lang w:eastAsia="ar-SA"/>
        </w:rPr>
        <w:t xml:space="preserve">Stowarzyszenia LGD „Brama Mazurskiej Krainy" </w:t>
      </w:r>
      <w:r w:rsidR="00164B08" w:rsidRPr="006D784F">
        <w:rPr>
          <w:rFonts w:eastAsia="Times New Roman" w:cs="Arial"/>
          <w:bCs/>
          <w:lang w:eastAsia="ar-SA"/>
        </w:rPr>
        <w:t>oraz statutem LGD.</w:t>
      </w:r>
    </w:p>
    <w:p w14:paraId="28E70C3E" w14:textId="77777777" w:rsidR="00AE3551" w:rsidRPr="006D784F" w:rsidRDefault="00164B08" w:rsidP="00DD6DFB">
      <w:pPr>
        <w:pStyle w:val="Default"/>
        <w:jc w:val="both"/>
        <w:rPr>
          <w:rFonts w:ascii="Calibri" w:hAnsi="Calibri"/>
          <w:color w:val="auto"/>
          <w:sz w:val="22"/>
          <w:szCs w:val="22"/>
        </w:rPr>
      </w:pPr>
      <w:r w:rsidRPr="006D784F">
        <w:rPr>
          <w:rFonts w:ascii="Calibri" w:hAnsi="Calibri"/>
          <w:color w:val="auto"/>
          <w:sz w:val="22"/>
          <w:szCs w:val="22"/>
        </w:rPr>
        <w:t>Szczegółowe procedury w</w:t>
      </w:r>
      <w:r w:rsidR="00430553" w:rsidRPr="006D784F">
        <w:rPr>
          <w:rFonts w:ascii="Calibri" w:hAnsi="Calibri"/>
          <w:color w:val="auto"/>
          <w:sz w:val="22"/>
          <w:szCs w:val="22"/>
        </w:rPr>
        <w:t>yboru i oceny wniosków zawiera R</w:t>
      </w:r>
      <w:r w:rsidRPr="006D784F">
        <w:rPr>
          <w:rFonts w:ascii="Calibri" w:hAnsi="Calibri"/>
          <w:color w:val="auto"/>
          <w:sz w:val="22"/>
          <w:szCs w:val="22"/>
        </w:rPr>
        <w:t xml:space="preserve">egulamin Rady </w:t>
      </w:r>
      <w:r w:rsidR="006C7507" w:rsidRPr="006D784F">
        <w:rPr>
          <w:rFonts w:ascii="Calibri" w:hAnsi="Calibri"/>
          <w:color w:val="auto"/>
          <w:sz w:val="22"/>
          <w:szCs w:val="22"/>
        </w:rPr>
        <w:t>Stowarzyszenia LGD „Brama Mazurskiej Krainy"</w:t>
      </w:r>
      <w:r w:rsidRPr="006D784F">
        <w:rPr>
          <w:rFonts w:ascii="Calibri" w:hAnsi="Calibri"/>
          <w:color w:val="auto"/>
          <w:sz w:val="22"/>
          <w:szCs w:val="22"/>
        </w:rPr>
        <w:t>.</w:t>
      </w:r>
    </w:p>
    <w:p w14:paraId="42CD7A98" w14:textId="77777777" w:rsidR="00AE3551" w:rsidRPr="006D784F" w:rsidRDefault="00AE3551" w:rsidP="00DD6DFB">
      <w:pPr>
        <w:pStyle w:val="Default"/>
        <w:jc w:val="both"/>
        <w:rPr>
          <w:rFonts w:ascii="Calibri" w:hAnsi="Calibri"/>
          <w:b/>
          <w:color w:val="auto"/>
          <w:sz w:val="22"/>
          <w:szCs w:val="22"/>
        </w:rPr>
      </w:pPr>
      <w:r w:rsidRPr="006D784F">
        <w:rPr>
          <w:rFonts w:ascii="Calibri" w:hAnsi="Calibri"/>
          <w:b/>
          <w:color w:val="auto"/>
          <w:sz w:val="22"/>
          <w:szCs w:val="22"/>
        </w:rPr>
        <w:t>Ogólna charakterystyka przyjętych rozwiązań formalno-instytucjonalnych wraz ze zwięzłą informacją wskazującą sposób powstawania poszczególnych procedur, ich kluczowe cele i założenia</w:t>
      </w:r>
    </w:p>
    <w:p w14:paraId="5FE4EB6A" w14:textId="77777777" w:rsidR="00AE3551" w:rsidRPr="006D784F" w:rsidRDefault="00AE3551" w:rsidP="00DD6DFB">
      <w:pPr>
        <w:pStyle w:val="Default"/>
        <w:ind w:left="-57"/>
        <w:jc w:val="both"/>
        <w:rPr>
          <w:rFonts w:ascii="Calibri" w:hAnsi="Calibri"/>
          <w:b/>
          <w:color w:val="auto"/>
          <w:sz w:val="22"/>
          <w:szCs w:val="22"/>
        </w:rPr>
      </w:pPr>
      <w:r w:rsidRPr="006D784F">
        <w:rPr>
          <w:rFonts w:ascii="Calibri" w:hAnsi="Calibri"/>
          <w:color w:val="auto"/>
          <w:sz w:val="22"/>
          <w:szCs w:val="22"/>
        </w:rPr>
        <w:t>Procedury wyboru i oceny operacji zostały przygotowane z udzi</w:t>
      </w:r>
      <w:r w:rsidR="008E01D7" w:rsidRPr="006D784F">
        <w:rPr>
          <w:rFonts w:ascii="Calibri" w:hAnsi="Calibri"/>
          <w:color w:val="auto"/>
          <w:sz w:val="22"/>
          <w:szCs w:val="22"/>
        </w:rPr>
        <w:t>ałem mieszkańców obszaru LGD, z </w:t>
      </w:r>
      <w:r w:rsidRPr="006D784F">
        <w:rPr>
          <w:rFonts w:ascii="Calibri" w:hAnsi="Calibri"/>
          <w:color w:val="auto"/>
          <w:sz w:val="22"/>
          <w:szCs w:val="22"/>
        </w:rPr>
        <w:t>wykorzystaniem 4 metod partycypacyjnych, szczegółowo opisanych w rozdziale II: Partycypacyjny charakter LSR. Przy opracowaniu procedur stosowano zasady:</w:t>
      </w:r>
    </w:p>
    <w:p w14:paraId="6C28254F" w14:textId="77777777" w:rsidR="00AE3551" w:rsidRPr="006D784F" w:rsidRDefault="00AE3551" w:rsidP="00DD6DFB">
      <w:pPr>
        <w:pStyle w:val="Default"/>
        <w:jc w:val="both"/>
        <w:rPr>
          <w:rFonts w:ascii="Calibri" w:hAnsi="Calibri"/>
          <w:color w:val="auto"/>
          <w:sz w:val="22"/>
          <w:szCs w:val="22"/>
        </w:rPr>
      </w:pPr>
      <w:r w:rsidRPr="006D784F">
        <w:rPr>
          <w:rFonts w:ascii="Calibri" w:hAnsi="Calibri"/>
          <w:color w:val="auto"/>
          <w:sz w:val="22"/>
          <w:szCs w:val="22"/>
        </w:rPr>
        <w:t>1) zgodności z przepisami obowiązującymi dla RLKS,</w:t>
      </w:r>
    </w:p>
    <w:p w14:paraId="5B2C45CD" w14:textId="77777777" w:rsidR="00AE3551" w:rsidRPr="006D784F" w:rsidRDefault="00AE3551" w:rsidP="00DD6DFB">
      <w:pPr>
        <w:pStyle w:val="Default"/>
        <w:jc w:val="both"/>
        <w:rPr>
          <w:rFonts w:ascii="Calibri" w:hAnsi="Calibri"/>
          <w:color w:val="auto"/>
          <w:sz w:val="22"/>
          <w:szCs w:val="22"/>
        </w:rPr>
      </w:pPr>
      <w:r w:rsidRPr="006D784F">
        <w:rPr>
          <w:rFonts w:ascii="Calibri" w:hAnsi="Calibri"/>
          <w:color w:val="auto"/>
          <w:sz w:val="22"/>
          <w:szCs w:val="22"/>
        </w:rPr>
        <w:t>2) niedyskryminacji i przejrzystości,</w:t>
      </w:r>
    </w:p>
    <w:p w14:paraId="4C7EBE49" w14:textId="77777777" w:rsidR="00AE3551" w:rsidRPr="006D784F" w:rsidRDefault="00AE3551" w:rsidP="00DD6DFB">
      <w:pPr>
        <w:pStyle w:val="Default"/>
        <w:jc w:val="both"/>
        <w:rPr>
          <w:rFonts w:ascii="Calibri" w:eastAsia="Batang" w:hAnsi="Calibri" w:cs="Arial"/>
          <w:b/>
          <w:color w:val="auto"/>
          <w:sz w:val="22"/>
          <w:szCs w:val="22"/>
        </w:rPr>
      </w:pPr>
      <w:r w:rsidRPr="006D784F">
        <w:rPr>
          <w:rFonts w:ascii="Calibri" w:hAnsi="Calibri"/>
          <w:color w:val="auto"/>
          <w:sz w:val="22"/>
          <w:szCs w:val="22"/>
        </w:rPr>
        <w:t>3</w:t>
      </w:r>
      <w:r w:rsidR="000F0904" w:rsidRPr="006D784F">
        <w:rPr>
          <w:rFonts w:ascii="Calibri" w:hAnsi="Calibri"/>
          <w:color w:val="auto"/>
          <w:sz w:val="22"/>
          <w:szCs w:val="22"/>
        </w:rPr>
        <w:t xml:space="preserve">) </w:t>
      </w:r>
      <w:r w:rsidRPr="006D784F">
        <w:rPr>
          <w:rFonts w:ascii="Calibri" w:hAnsi="Calibri"/>
          <w:color w:val="auto"/>
          <w:sz w:val="22"/>
          <w:szCs w:val="22"/>
        </w:rPr>
        <w:t>zachowania parytetów sektorowych i unikania konfliktu interesów (rejestr interesów, deklaracje bezstronności</w:t>
      </w:r>
      <w:r w:rsidR="00292852" w:rsidRPr="006D784F">
        <w:rPr>
          <w:rFonts w:ascii="Calibri" w:hAnsi="Calibri"/>
          <w:color w:val="auto"/>
          <w:sz w:val="22"/>
          <w:szCs w:val="22"/>
        </w:rPr>
        <w:t>)</w:t>
      </w:r>
      <w:r w:rsidRPr="006D784F">
        <w:rPr>
          <w:rFonts w:ascii="Calibri" w:hAnsi="Calibri"/>
          <w:color w:val="auto"/>
          <w:sz w:val="22"/>
          <w:szCs w:val="22"/>
        </w:rPr>
        <w:t>.</w:t>
      </w:r>
    </w:p>
    <w:p w14:paraId="3556D72E" w14:textId="77777777" w:rsidR="00AE3551" w:rsidRPr="006D784F" w:rsidRDefault="00AE3551" w:rsidP="00DD6DFB">
      <w:pPr>
        <w:spacing w:after="0" w:line="240" w:lineRule="auto"/>
        <w:jc w:val="both"/>
        <w:rPr>
          <w:rFonts w:eastAsia="Batang" w:cs="Arial"/>
          <w:b/>
        </w:rPr>
      </w:pPr>
      <w:r w:rsidRPr="006D784F">
        <w:rPr>
          <w:rFonts w:eastAsia="Batang" w:cs="Arial"/>
          <w:b/>
        </w:rPr>
        <w:t>Zasady ogłoszenia naboru wniosków</w:t>
      </w:r>
    </w:p>
    <w:p w14:paraId="5F89BF53" w14:textId="77777777" w:rsidR="00AE3551" w:rsidRPr="006D784F" w:rsidRDefault="00AE3551" w:rsidP="00DD6DFB">
      <w:pPr>
        <w:pStyle w:val="Teksttreci0"/>
        <w:shd w:val="clear" w:color="auto" w:fill="auto"/>
        <w:spacing w:line="240" w:lineRule="auto"/>
        <w:ind w:right="20" w:firstLine="0"/>
        <w:jc w:val="both"/>
        <w:rPr>
          <w:rFonts w:ascii="Calibri" w:eastAsia="Batang" w:hAnsi="Calibri" w:cs="Arial"/>
          <w:sz w:val="22"/>
          <w:szCs w:val="22"/>
        </w:rPr>
      </w:pPr>
      <w:r w:rsidRPr="006D784F">
        <w:rPr>
          <w:rFonts w:ascii="Calibri" w:eastAsia="Batang" w:hAnsi="Calibri" w:cs="Arial"/>
          <w:sz w:val="22"/>
          <w:szCs w:val="22"/>
        </w:rPr>
        <w:t xml:space="preserve">LGD ogłasza nabory zgodnie z  </w:t>
      </w:r>
      <w:r w:rsidRPr="006D784F">
        <w:rPr>
          <w:rStyle w:val="TeksttreciCalibri10ptKursywa"/>
          <w:rFonts w:eastAsia="Batang" w:cs="Arial"/>
          <w:i w:val="0"/>
          <w:color w:val="auto"/>
          <w:sz w:val="22"/>
          <w:szCs w:val="22"/>
        </w:rPr>
        <w:t>„Harmonogramem planowanych naborów wniosków o udzielenie wsparcia na wdrażanie operacji w ramach LSR",</w:t>
      </w:r>
      <w:r w:rsidRPr="006D784F">
        <w:rPr>
          <w:rFonts w:ascii="Calibri" w:eastAsia="Batang" w:hAnsi="Calibri" w:cs="Arial"/>
          <w:sz w:val="22"/>
          <w:szCs w:val="22"/>
        </w:rPr>
        <w:t xml:space="preserve"> stanowiącym załącznik nr 2 do umowy ramowej. LGD ma możliwość ogłaszania naboru jedynie w sytuacji, jeśli nie są osiągnięte zakładane przez LGD w LSR wskaźniki i ich wartości, dla celów i przedsięwzięć, w które wpisuje się zakres naboru. Jeśli zakładane wskaźniki zostały osiągnięte - LGD nie możne ogłosić naboru. Jeśli LGD po raz pierwszy ogłasza jednocześnie kilka naborów - suma kwot ogłoszeń nie może przekroczyć limitu dostępnego w ramach LSR. </w:t>
      </w:r>
      <w:r w:rsidRPr="006D784F">
        <w:rPr>
          <w:rFonts w:ascii="Calibri" w:hAnsi="Calibri" w:cs="Arial"/>
          <w:sz w:val="22"/>
          <w:szCs w:val="22"/>
        </w:rPr>
        <w:t>LGD występuje o uzgodnienie terminu naboru wniosków o udzielenie wsparcia na operacje realizowane przez podmioty inne niż LGD nie później niż 30 dni przed planowanym terminem rozpoczęcia biegu terminu składania tych wniosków.</w:t>
      </w:r>
    </w:p>
    <w:p w14:paraId="427DB529" w14:textId="77777777" w:rsidR="00AE3551" w:rsidRPr="006D784F" w:rsidRDefault="00AE3551" w:rsidP="00DD6DFB">
      <w:pPr>
        <w:autoSpaceDE w:val="0"/>
        <w:autoSpaceDN w:val="0"/>
        <w:adjustRightInd w:val="0"/>
        <w:spacing w:after="0" w:line="240" w:lineRule="auto"/>
        <w:jc w:val="both"/>
        <w:rPr>
          <w:rFonts w:cs="Arial"/>
          <w:u w:val="single"/>
        </w:rPr>
      </w:pPr>
      <w:r w:rsidRPr="006D784F">
        <w:rPr>
          <w:rFonts w:cs="Arial"/>
          <w:u w:val="single"/>
        </w:rPr>
        <w:t>Ogłoszenie o naborze wniosków</w:t>
      </w:r>
    </w:p>
    <w:p w14:paraId="6B9BAFD9" w14:textId="28FBF17B" w:rsidR="00AE3551" w:rsidRPr="006D784F" w:rsidRDefault="00AE3551" w:rsidP="00DD6DFB">
      <w:pPr>
        <w:autoSpaceDE w:val="0"/>
        <w:autoSpaceDN w:val="0"/>
        <w:adjustRightInd w:val="0"/>
        <w:spacing w:after="0" w:line="240" w:lineRule="auto"/>
        <w:jc w:val="both"/>
        <w:rPr>
          <w:rFonts w:cs="Arial"/>
        </w:rPr>
      </w:pPr>
      <w:r w:rsidRPr="006D784F">
        <w:rPr>
          <w:rFonts w:cs="Arial"/>
        </w:rPr>
        <w:t>LGD zamieszcza  publiczne ogłoszenie o naborze wniosków o udzielenie wsparcia na operacje realizowane przez podmioty inne niż LGD, na swojej stronie internetowej, nie wcześniej niż 30 dni i nie później niż 14 dni przed planowanym terminem rozpoczęcia biegu terminu składania tych wniosków. Ogłoszenie o naborze wniosków o udzielenie wsparcia na operacje realizowane przez podmioty inne niż LGD zawiera w szczególności:</w:t>
      </w:r>
    </w:p>
    <w:p w14:paraId="4EB5FC63" w14:textId="77777777" w:rsidR="00AE3551" w:rsidRPr="006D784F" w:rsidRDefault="00430553" w:rsidP="00DD6DFB">
      <w:pPr>
        <w:autoSpaceDE w:val="0"/>
        <w:autoSpaceDN w:val="0"/>
        <w:adjustRightInd w:val="0"/>
        <w:spacing w:after="0" w:line="240" w:lineRule="auto"/>
        <w:ind w:left="357" w:hanging="357"/>
        <w:jc w:val="both"/>
        <w:rPr>
          <w:rFonts w:cs="Arial"/>
        </w:rPr>
      </w:pPr>
      <w:r w:rsidRPr="006D784F">
        <w:rPr>
          <w:rFonts w:cs="Arial"/>
        </w:rPr>
        <w:t xml:space="preserve">1) </w:t>
      </w:r>
      <w:r w:rsidR="00AE3551" w:rsidRPr="006D784F">
        <w:rPr>
          <w:rFonts w:cs="Arial"/>
        </w:rPr>
        <w:t>wskazanie:  terminu i miejsca składania tych wniosków,  formy wsparcia,  zakresu tematycznego operacji;</w:t>
      </w:r>
    </w:p>
    <w:p w14:paraId="36A032D0" w14:textId="77777777" w:rsidR="00AE3551" w:rsidRPr="006D784F" w:rsidRDefault="00430553" w:rsidP="00DD6DFB">
      <w:pPr>
        <w:autoSpaceDE w:val="0"/>
        <w:autoSpaceDN w:val="0"/>
        <w:adjustRightInd w:val="0"/>
        <w:spacing w:after="0" w:line="240" w:lineRule="auto"/>
        <w:ind w:left="357" w:hanging="357"/>
        <w:jc w:val="both"/>
        <w:rPr>
          <w:rFonts w:cs="Arial"/>
        </w:rPr>
      </w:pPr>
      <w:r w:rsidRPr="006D784F">
        <w:rPr>
          <w:rFonts w:cs="Arial"/>
        </w:rPr>
        <w:t xml:space="preserve">2) </w:t>
      </w:r>
      <w:r w:rsidR="00AE3551" w:rsidRPr="006D784F">
        <w:rPr>
          <w:rFonts w:cs="Arial"/>
        </w:rPr>
        <w:t xml:space="preserve">obowiązujące w ramach naboru:  warunki udzielenia wsparcia, w tym wysokość kwoty pomocy na poszczególne przedsięwzięcia, określona w  LSR, </w:t>
      </w:r>
    </w:p>
    <w:p w14:paraId="3ACA2F07" w14:textId="77777777" w:rsidR="00AE3551" w:rsidRPr="006D784F" w:rsidRDefault="00430553" w:rsidP="00DD6DFB">
      <w:pPr>
        <w:autoSpaceDE w:val="0"/>
        <w:autoSpaceDN w:val="0"/>
        <w:adjustRightInd w:val="0"/>
        <w:spacing w:after="0" w:line="240" w:lineRule="auto"/>
        <w:ind w:left="357" w:hanging="357"/>
        <w:jc w:val="both"/>
        <w:rPr>
          <w:rFonts w:cs="Arial"/>
        </w:rPr>
      </w:pPr>
      <w:r w:rsidRPr="006D784F">
        <w:rPr>
          <w:rFonts w:cs="Arial"/>
        </w:rPr>
        <w:t xml:space="preserve">3) </w:t>
      </w:r>
      <w:r w:rsidR="00AE3551" w:rsidRPr="006D784F">
        <w:rPr>
          <w:rFonts w:cs="Arial"/>
        </w:rPr>
        <w:t>kryteria wyboru operacji wraz ze wskazaniem minimalnej liczby punktów, której uzyskanie jest warunkiem wyboru operacji;</w:t>
      </w:r>
    </w:p>
    <w:p w14:paraId="797AF4BC" w14:textId="77777777" w:rsidR="00AE3551" w:rsidRPr="006D784F" w:rsidRDefault="00AE3551" w:rsidP="00DD6DFB">
      <w:pPr>
        <w:autoSpaceDE w:val="0"/>
        <w:autoSpaceDN w:val="0"/>
        <w:adjustRightInd w:val="0"/>
        <w:spacing w:after="0" w:line="240" w:lineRule="auto"/>
        <w:ind w:left="357" w:hanging="357"/>
        <w:jc w:val="both"/>
        <w:rPr>
          <w:rFonts w:cs="Arial"/>
        </w:rPr>
      </w:pPr>
      <w:r w:rsidRPr="006D784F">
        <w:rPr>
          <w:rFonts w:cs="Arial"/>
        </w:rPr>
        <w:t>3) informację o wymaganych dokumentach, potwierdzających spełnienie warunków udzielenia wsparcia, oraz kryteriów wyboru operacji;</w:t>
      </w:r>
    </w:p>
    <w:p w14:paraId="7D0BBE4A" w14:textId="77777777" w:rsidR="00AE3551" w:rsidRPr="006D784F" w:rsidRDefault="00AE3551" w:rsidP="00DD6DFB">
      <w:pPr>
        <w:autoSpaceDE w:val="0"/>
        <w:autoSpaceDN w:val="0"/>
        <w:adjustRightInd w:val="0"/>
        <w:spacing w:after="0" w:line="240" w:lineRule="auto"/>
        <w:ind w:left="357" w:hanging="357"/>
        <w:jc w:val="both"/>
        <w:rPr>
          <w:rFonts w:cs="Arial"/>
        </w:rPr>
      </w:pPr>
      <w:r w:rsidRPr="006D784F">
        <w:rPr>
          <w:rFonts w:cs="Arial"/>
        </w:rPr>
        <w:t xml:space="preserve">4) </w:t>
      </w:r>
      <w:r w:rsidR="00430553" w:rsidRPr="006D784F">
        <w:rPr>
          <w:rFonts w:cs="Arial"/>
        </w:rPr>
        <w:t xml:space="preserve"> </w:t>
      </w:r>
      <w:r w:rsidRPr="006D784F">
        <w:rPr>
          <w:rFonts w:cs="Arial"/>
        </w:rPr>
        <w:t>wskazanie wysokości limitu środków w ramach ogłaszanego naboru;</w:t>
      </w:r>
    </w:p>
    <w:p w14:paraId="46900F99" w14:textId="52875E83" w:rsidR="00AE3551" w:rsidRDefault="00AE3551" w:rsidP="00DD6DFB">
      <w:pPr>
        <w:autoSpaceDE w:val="0"/>
        <w:autoSpaceDN w:val="0"/>
        <w:adjustRightInd w:val="0"/>
        <w:spacing w:after="0" w:line="240" w:lineRule="auto"/>
        <w:ind w:left="357" w:hanging="357"/>
        <w:jc w:val="both"/>
        <w:rPr>
          <w:rFonts w:cs="Arial"/>
        </w:rPr>
      </w:pPr>
      <w:r w:rsidRPr="006D784F">
        <w:rPr>
          <w:rFonts w:cs="Arial"/>
        </w:rPr>
        <w:t xml:space="preserve">5) </w:t>
      </w:r>
      <w:r w:rsidR="00430553" w:rsidRPr="006D784F">
        <w:rPr>
          <w:rFonts w:cs="Arial"/>
        </w:rPr>
        <w:t xml:space="preserve"> </w:t>
      </w:r>
      <w:r w:rsidRPr="006D784F">
        <w:rPr>
          <w:rFonts w:cs="Arial"/>
        </w:rPr>
        <w:t>informację o miejscu udostępnienia LSR, formularza wniosku o udzielenie wsparcia, formularza wniosku o płatność oraz formularza umowy o udzielenie wsparcia.</w:t>
      </w:r>
    </w:p>
    <w:p w14:paraId="0A2AE9D3" w14:textId="2BC55A5F" w:rsidR="006D6823" w:rsidRPr="00E75EFE" w:rsidRDefault="006D6823" w:rsidP="006D6823">
      <w:pPr>
        <w:pStyle w:val="Akapitzlist"/>
        <w:numPr>
          <w:ilvl w:val="0"/>
          <w:numId w:val="1"/>
        </w:numPr>
        <w:autoSpaceDE w:val="0"/>
        <w:autoSpaceDN w:val="0"/>
        <w:adjustRightInd w:val="0"/>
        <w:spacing w:after="0" w:line="240" w:lineRule="auto"/>
        <w:ind w:left="284" w:hanging="284"/>
        <w:jc w:val="both"/>
        <w:rPr>
          <w:rFonts w:cs="Arial"/>
        </w:rPr>
      </w:pPr>
      <w:r w:rsidRPr="00E75EFE">
        <w:rPr>
          <w:rFonts w:cs="Arial"/>
        </w:rPr>
        <w:lastRenderedPageBreak/>
        <w:t>załącznik nr 1 do Wytycznych nr 7/1/2020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w:t>
      </w:r>
    </w:p>
    <w:p w14:paraId="1FB33E05" w14:textId="77777777" w:rsidR="00AE3551" w:rsidRPr="006D784F" w:rsidRDefault="00AE3551" w:rsidP="00A84D67">
      <w:pPr>
        <w:pStyle w:val="Teksttreci0"/>
        <w:shd w:val="clear" w:color="auto" w:fill="auto"/>
        <w:spacing w:line="240" w:lineRule="auto"/>
        <w:ind w:right="20" w:firstLine="0"/>
        <w:jc w:val="both"/>
        <w:rPr>
          <w:rFonts w:ascii="Calibri" w:eastAsia="Batang" w:hAnsi="Calibri" w:cs="Arial"/>
          <w:sz w:val="22"/>
          <w:szCs w:val="22"/>
        </w:rPr>
      </w:pPr>
      <w:r w:rsidRPr="006D784F">
        <w:rPr>
          <w:rFonts w:ascii="Calibri" w:eastAsia="Batang" w:hAnsi="Calibri" w:cs="Arial"/>
          <w:sz w:val="22"/>
          <w:szCs w:val="22"/>
        </w:rPr>
        <w:t>Nie ma możliwości zmiany treści ogłoszenia o naborze wniosków o</w:t>
      </w:r>
      <w:r w:rsidR="008E01D7" w:rsidRPr="006D784F">
        <w:rPr>
          <w:rFonts w:ascii="Calibri" w:eastAsia="Batang" w:hAnsi="Calibri" w:cs="Arial"/>
          <w:sz w:val="22"/>
          <w:szCs w:val="22"/>
        </w:rPr>
        <w:t>raz kryteriów wyboru operacji i</w:t>
      </w:r>
      <w:r w:rsidR="008E01D7" w:rsidRPr="006D784F">
        <w:rPr>
          <w:rFonts w:ascii="Calibri" w:eastAsia="Batang" w:hAnsi="Calibri" w:cs="Arial"/>
          <w:sz w:val="22"/>
          <w:szCs w:val="22"/>
          <w:lang w:val="pl-PL"/>
        </w:rPr>
        <w:t> </w:t>
      </w:r>
      <w:r w:rsidRPr="006D784F">
        <w:rPr>
          <w:rFonts w:ascii="Calibri" w:eastAsia="Batang" w:hAnsi="Calibri" w:cs="Arial"/>
          <w:sz w:val="22"/>
          <w:szCs w:val="22"/>
        </w:rPr>
        <w:t>ustalonych w odniesieniu do naboru wymogów, po ich zamieszczeniu na stronie internetowej LGD.</w:t>
      </w:r>
    </w:p>
    <w:p w14:paraId="3A5F0CB3" w14:textId="13873D68" w:rsidR="00AE3551" w:rsidRPr="006D784F" w:rsidRDefault="00AE3551" w:rsidP="00231C50">
      <w:pPr>
        <w:pStyle w:val="Teksttreci0"/>
        <w:shd w:val="clear" w:color="auto" w:fill="auto"/>
        <w:spacing w:line="240" w:lineRule="auto"/>
        <w:ind w:right="20" w:firstLine="0"/>
        <w:jc w:val="both"/>
        <w:rPr>
          <w:rFonts w:ascii="Calibri" w:eastAsia="Calibri" w:hAnsi="Calibri" w:cs="Arial"/>
          <w:sz w:val="22"/>
          <w:szCs w:val="22"/>
        </w:rPr>
      </w:pPr>
      <w:r w:rsidRPr="006D784F">
        <w:rPr>
          <w:rFonts w:ascii="Calibri" w:eastAsia="Calibri" w:hAnsi="Calibri" w:cs="Arial"/>
          <w:sz w:val="22"/>
          <w:szCs w:val="22"/>
        </w:rPr>
        <w:t>Wniosek o udzielenie wsparcia składa się w biurze LGD osobiście  albo przez pełnomocnika albo przez osobę upoważnioną</w:t>
      </w:r>
      <w:r w:rsidR="003C4BBF">
        <w:rPr>
          <w:rFonts w:ascii="Calibri" w:eastAsia="Calibri" w:hAnsi="Calibri" w:cs="Arial"/>
          <w:sz w:val="22"/>
          <w:szCs w:val="22"/>
          <w:lang w:val="pl-PL"/>
        </w:rPr>
        <w:t xml:space="preserve"> </w:t>
      </w:r>
      <w:r w:rsidR="003C4BBF" w:rsidRPr="00E75EFE">
        <w:rPr>
          <w:rFonts w:ascii="Calibri" w:eastAsia="Calibri" w:hAnsi="Calibri" w:cs="Arial"/>
          <w:sz w:val="22"/>
          <w:szCs w:val="22"/>
          <w:lang w:val="pl-PL"/>
        </w:rPr>
        <w:t xml:space="preserve">lub jeżeli została przewidziana taka możliwość - w formie dokumentu elektronicznego na elektroniczną skrzynkę podawczą Zarządu Województwa zgodnie z art. 42b ust.1 z dnia 20 lutego 2015 r. o wspieraniu rozwoju obszarów wiejskich z udziałem środków Europejskiego Funduszu Rolnego na rzecz Rozwoju Obszarów Wiejskich w ramach Programu Rozwoju Obszarów Wiejskich na lata 2014-2020. </w:t>
      </w:r>
      <w:r w:rsidRPr="006D784F">
        <w:rPr>
          <w:rFonts w:ascii="Calibri" w:hAnsi="Calibri" w:cs="Arial"/>
          <w:sz w:val="22"/>
          <w:szCs w:val="22"/>
        </w:rPr>
        <w:t xml:space="preserve">Złożenie wniosku w LGD potwierdzane jest na </w:t>
      </w:r>
      <w:r w:rsidRPr="00E75EFE">
        <w:rPr>
          <w:rFonts w:ascii="Calibri" w:hAnsi="Calibri" w:cs="Arial"/>
          <w:sz w:val="22"/>
          <w:szCs w:val="22"/>
        </w:rPr>
        <w:t>kopii pierwszej strony wniosku</w:t>
      </w:r>
      <w:r w:rsidR="003C4BBF" w:rsidRPr="00E75EFE">
        <w:rPr>
          <w:rFonts w:ascii="Calibri" w:hAnsi="Calibri" w:cs="Arial"/>
          <w:sz w:val="22"/>
          <w:szCs w:val="22"/>
          <w:lang w:val="pl-PL"/>
        </w:rPr>
        <w:t>, chyba że wniosek jest składany w formie dokumentu elektronicznego na elektroniczną skrzynkę podawczą Zarządu Województwa zgodnie z art.</w:t>
      </w:r>
      <w:r w:rsidR="002064E9" w:rsidRPr="00E75EFE">
        <w:rPr>
          <w:rFonts w:ascii="Calibri" w:hAnsi="Calibri" w:cs="Arial"/>
          <w:sz w:val="22"/>
          <w:szCs w:val="22"/>
          <w:lang w:val="pl-PL"/>
        </w:rPr>
        <w:t xml:space="preserve"> </w:t>
      </w:r>
      <w:r w:rsidR="003C4BBF" w:rsidRPr="00E75EFE">
        <w:rPr>
          <w:rFonts w:ascii="Calibri" w:hAnsi="Calibri" w:cs="Arial"/>
          <w:sz w:val="22"/>
          <w:szCs w:val="22"/>
          <w:lang w:val="pl-PL"/>
        </w:rPr>
        <w:t>42b ust.1 Ustawy o wspieraniu rozwoju obszarów wiejskich z udziałem środków Europejskiego Funduszu Rolnego na rzecz Rozwoju Obszarów Wiejskich w ramach Programu Rozwoju Obszarów Wiejskich na lata 2014–2020 lub z powodu innych przyczyn związanych z ochroną zdrowia lub życia nie jest możliwe potwierdzenie złożenia wniosku na jego kopii</w:t>
      </w:r>
      <w:r w:rsidRPr="00E75EFE">
        <w:rPr>
          <w:rFonts w:ascii="Calibri" w:hAnsi="Calibri" w:cs="Arial"/>
          <w:sz w:val="22"/>
          <w:szCs w:val="22"/>
        </w:rPr>
        <w:t xml:space="preserve">. </w:t>
      </w:r>
      <w:r w:rsidRPr="006D784F">
        <w:rPr>
          <w:rFonts w:ascii="Calibri" w:hAnsi="Calibri" w:cs="Arial"/>
          <w:sz w:val="22"/>
          <w:szCs w:val="22"/>
        </w:rPr>
        <w:t>Potwierdzenie zawiera datę złożenia wniosku, liczbę złożonych wraz z wnioskiem załączników oraz jest opatrzone pieczęcią LGD i podpisane przez osobę przyjmującą w LGD wniosek</w:t>
      </w:r>
      <w:r w:rsidR="003C4BBF">
        <w:rPr>
          <w:rFonts w:ascii="Calibri" w:hAnsi="Calibri" w:cs="Arial"/>
          <w:sz w:val="22"/>
          <w:szCs w:val="22"/>
          <w:lang w:val="pl-PL"/>
        </w:rPr>
        <w:t xml:space="preserve">. </w:t>
      </w:r>
      <w:r w:rsidRPr="006D784F">
        <w:rPr>
          <w:rFonts w:ascii="Calibri" w:hAnsi="Calibri" w:cs="Arial"/>
          <w:sz w:val="22"/>
          <w:szCs w:val="22"/>
        </w:rPr>
        <w:t xml:space="preserve">LGD zobowiązana jest nadać każdemu wnioskowi indywidualne oznaczenie (znak sprawy) i wpisać je na wniosku w polu Potwierdzenie przyjęcia przez LGD. Numer ten powinien zostać odzwierciedlony w rejestrze prowadzonym przez LGD. Wnioskodawca ma prawo wycofać wniosek złożony do LGD. Wycofanie dokumentu sprawi, że podmiot ubiegający się o wsparcie znajdzie się w sytuacji sprzed jego złożenia. </w:t>
      </w:r>
    </w:p>
    <w:p w14:paraId="6B77026C" w14:textId="77777777" w:rsidR="00AE3551" w:rsidRPr="006D784F" w:rsidRDefault="00AE3551" w:rsidP="00A84D67">
      <w:pPr>
        <w:spacing w:after="0" w:line="240" w:lineRule="auto"/>
        <w:jc w:val="both"/>
        <w:rPr>
          <w:rFonts w:cs="Arial"/>
          <w:b/>
        </w:rPr>
      </w:pPr>
      <w:r w:rsidRPr="006D784F">
        <w:rPr>
          <w:rFonts w:cs="Arial"/>
          <w:b/>
        </w:rPr>
        <w:t xml:space="preserve">Zasady przeprowadzania oceny zgodności operacji z LSR, w tym z programem oraz wyboru operacji </w:t>
      </w:r>
      <w:r w:rsidR="00F271B1" w:rsidRPr="006D784F">
        <w:rPr>
          <w:rFonts w:cs="Arial"/>
          <w:b/>
        </w:rPr>
        <w:br/>
      </w:r>
      <w:r w:rsidRPr="006D784F">
        <w:rPr>
          <w:rFonts w:cs="Arial"/>
          <w:b/>
        </w:rPr>
        <w:t>do finansowania.</w:t>
      </w:r>
    </w:p>
    <w:p w14:paraId="4FA4C971" w14:textId="4FE2CC48" w:rsidR="00AE3551" w:rsidRPr="00A402B0" w:rsidRDefault="00AE3551" w:rsidP="00A84D67">
      <w:pPr>
        <w:spacing w:after="0" w:line="240" w:lineRule="auto"/>
        <w:jc w:val="both"/>
        <w:rPr>
          <w:rFonts w:cs="Arial"/>
          <w:strike/>
          <w:color w:val="FF0000"/>
        </w:rPr>
      </w:pPr>
      <w:r w:rsidRPr="006D784F">
        <w:rPr>
          <w:rFonts w:cs="Arial"/>
        </w:rPr>
        <w:t xml:space="preserve">Szczegółowe zasady oceny wniosków zawiera Regulamin Pracy Rady </w:t>
      </w:r>
      <w:r w:rsidR="00430553" w:rsidRPr="006D784F">
        <w:t>Stowarzyszeni</w:t>
      </w:r>
      <w:r w:rsidR="00F271B1" w:rsidRPr="006D784F">
        <w:t>a LGD „Brama Mazurskiej Krainy"</w:t>
      </w:r>
      <w:r w:rsidRPr="006D784F">
        <w:rPr>
          <w:rFonts w:cs="Arial"/>
        </w:rPr>
        <w:t>, dostęp</w:t>
      </w:r>
      <w:r w:rsidR="00430553" w:rsidRPr="006D784F">
        <w:rPr>
          <w:rFonts w:cs="Arial"/>
        </w:rPr>
        <w:t xml:space="preserve">ny na stronie internetowej LGD, </w:t>
      </w:r>
      <w:r w:rsidRPr="006D784F">
        <w:rPr>
          <w:rFonts w:cs="Arial"/>
        </w:rPr>
        <w:t xml:space="preserve">w zakładce </w:t>
      </w:r>
      <w:r w:rsidR="008436D1" w:rsidRPr="00E75EFE">
        <w:rPr>
          <w:rFonts w:cs="Arial"/>
        </w:rPr>
        <w:t>„o nas”</w:t>
      </w:r>
      <w:r w:rsidR="006C56B3" w:rsidRPr="00E75EFE">
        <w:rPr>
          <w:rFonts w:cs="Arial"/>
        </w:rPr>
        <w:t xml:space="preserve"> </w:t>
      </w:r>
      <w:r w:rsidR="008436D1" w:rsidRPr="00E75EFE">
        <w:rPr>
          <w:rFonts w:cs="Calibri"/>
        </w:rPr>
        <w:t>→</w:t>
      </w:r>
      <w:r w:rsidR="006C56B3" w:rsidRPr="00E75EFE">
        <w:rPr>
          <w:rFonts w:cs="Calibri"/>
        </w:rPr>
        <w:t xml:space="preserve"> </w:t>
      </w:r>
      <w:r w:rsidR="008436D1" w:rsidRPr="008436D1">
        <w:rPr>
          <w:rFonts w:cs="Arial"/>
        </w:rPr>
        <w:t>„</w:t>
      </w:r>
      <w:r w:rsidR="00ED04D2" w:rsidRPr="006D784F">
        <w:rPr>
          <w:rFonts w:cs="Arial"/>
        </w:rPr>
        <w:t>D</w:t>
      </w:r>
      <w:r w:rsidRPr="006D784F">
        <w:rPr>
          <w:rFonts w:cs="Arial"/>
        </w:rPr>
        <w:t xml:space="preserve">okumenty" </w:t>
      </w:r>
      <w:r w:rsidR="008E01D7" w:rsidRPr="006D784F">
        <w:rPr>
          <w:rFonts w:cs="Arial"/>
        </w:rPr>
        <w:t>oraz każdorazowo udostępniany z </w:t>
      </w:r>
      <w:r w:rsidRPr="006D784F">
        <w:rPr>
          <w:rFonts w:cs="Arial"/>
        </w:rPr>
        <w:t xml:space="preserve">dokumentacją konkursową. Przed przystąpieniem do oceny zgodności z LSR, pracownicy biura LGD dokonują oceny </w:t>
      </w:r>
    </w:p>
    <w:p w14:paraId="57A17850" w14:textId="228344F8" w:rsidR="00AE3551" w:rsidRPr="00E75EFE" w:rsidRDefault="00AE3551" w:rsidP="00AF247E">
      <w:pPr>
        <w:spacing w:after="0" w:line="240" w:lineRule="auto"/>
        <w:jc w:val="both"/>
        <w:rPr>
          <w:rFonts w:eastAsia="Times New Roman"/>
        </w:rPr>
      </w:pPr>
      <w:r w:rsidRPr="00E75EFE">
        <w:rPr>
          <w:rFonts w:cs="Arial"/>
          <w:color w:val="FF0000"/>
        </w:rPr>
        <w:t>.</w:t>
      </w:r>
      <w:r w:rsidR="00AF247E" w:rsidRPr="00E75EFE">
        <w:rPr>
          <w:rFonts w:cs="Arial"/>
          <w:color w:val="FF0000"/>
        </w:rPr>
        <w:t xml:space="preserve"> </w:t>
      </w:r>
      <w:r w:rsidR="00AF247E" w:rsidRPr="00E75EFE">
        <w:rPr>
          <w:rFonts w:cs="Arial"/>
        </w:rPr>
        <w:t xml:space="preserve">w ramach karty pomocniczej oceny zgodności operacji z LSR(stanowiącym załącznik nr 1 do procedury) na poziomie: formalnym, zgodności operacji z LSR oraz zgodności z PROW 2014-2020. </w:t>
      </w:r>
      <w:r w:rsidR="00AF247E" w:rsidRPr="00E75EFE">
        <w:rPr>
          <w:rFonts w:eastAsia="Times New Roman"/>
        </w:rPr>
        <w:t>Na poziomie oceny zgodności operacji z LSR oraz zgodności z PROW na lata 2014-2020, gdy konieczne jest uzyskanie wyjaśnień lub dokumentów niezbędnych do ich weryfikacji LGD Dokonując wezwania wnioskodawców do składania wyjaśnień lub dokumentów w zakresie kryteriów wyboru operacji nie należy przyjmować założenia, że wnioskodawca oczekuje przyznania maksymalnej ilości punktów w ramach każdego kryterium. Różnice w ocenie operacji przez poszczególnych członków Rady LGD nie stanowią podstawy do wezwania do złożenia wyjaśnień lub dokumentów. Szczegółowy tryb określają reguły przyjęte w  PROCEDURZE OCENY I WYBORU OPERACJI W RAMACH LOKALNEJ STRATEGII ROZOWOJU STOWARZYSZENIA LOKALNA GRUPA DZIAŁANIA „BRAMA MAZURSKIEJ KRAINY”.</w:t>
      </w:r>
    </w:p>
    <w:p w14:paraId="68918C6C" w14:textId="52840CFD" w:rsidR="00AE3551" w:rsidRPr="006D784F" w:rsidRDefault="00AE3551" w:rsidP="00A84D67">
      <w:pPr>
        <w:spacing w:after="0" w:line="240" w:lineRule="auto"/>
        <w:jc w:val="both"/>
        <w:rPr>
          <w:rFonts w:cs="Arial"/>
          <w:b/>
        </w:rPr>
      </w:pPr>
      <w:r w:rsidRPr="006D784F">
        <w:rPr>
          <w:rFonts w:cs="Arial"/>
        </w:rPr>
        <w:t xml:space="preserve">Rada dokonuje oceny </w:t>
      </w:r>
      <w:r w:rsidR="00BB18C5" w:rsidRPr="00E75EFE">
        <w:t>operacji w zakresie zgodności z lokalnymi kryteriami wyboru określonymi w LSR (załącznik nr 11 do LSR) poprzez ocenę punktową na kartach oceny operacji</w:t>
      </w:r>
      <w:r w:rsidRPr="00BB18C5">
        <w:rPr>
          <w:rFonts w:cs="Arial"/>
          <w:color w:val="00B050"/>
        </w:rPr>
        <w:t xml:space="preserve">. </w:t>
      </w:r>
      <w:r w:rsidRPr="006D784F">
        <w:rPr>
          <w:rFonts w:cs="Arial"/>
        </w:rPr>
        <w:t>Ocena wniosku odbywa się poprzez ocenę spełnienia kryteriów:</w:t>
      </w:r>
      <w:r w:rsidR="00E24991" w:rsidRPr="006D784F">
        <w:rPr>
          <w:rFonts w:cs="Arial"/>
        </w:rPr>
        <w:t xml:space="preserve"> </w:t>
      </w:r>
    </w:p>
    <w:p w14:paraId="32C4F2A3" w14:textId="77777777" w:rsidR="00AE3551" w:rsidRPr="006D784F" w:rsidRDefault="00AE3551" w:rsidP="00A84D67">
      <w:pPr>
        <w:spacing w:after="0" w:line="240" w:lineRule="auto"/>
        <w:ind w:left="567"/>
        <w:jc w:val="both"/>
        <w:rPr>
          <w:rFonts w:cs="Arial"/>
        </w:rPr>
      </w:pPr>
      <w:r w:rsidRPr="006D784F">
        <w:rPr>
          <w:rFonts w:cs="Arial"/>
        </w:rPr>
        <w:t>a) zgodności operacji z celami i wskaźnikami realizacji LSR,</w:t>
      </w:r>
    </w:p>
    <w:p w14:paraId="489D242A" w14:textId="77777777" w:rsidR="00AE3551" w:rsidRPr="006D784F" w:rsidRDefault="00AE3551" w:rsidP="00A84D67">
      <w:pPr>
        <w:spacing w:after="0" w:line="240" w:lineRule="auto"/>
        <w:ind w:left="567"/>
        <w:jc w:val="both"/>
        <w:rPr>
          <w:rFonts w:cs="Arial"/>
        </w:rPr>
      </w:pPr>
      <w:r w:rsidRPr="006D784F">
        <w:rPr>
          <w:rFonts w:cs="Arial"/>
        </w:rPr>
        <w:t>b) zgodności operacji z kryteriami horyzontalnymi dla LSR,</w:t>
      </w:r>
    </w:p>
    <w:p w14:paraId="4F814E00" w14:textId="77777777" w:rsidR="00AE3551" w:rsidRPr="006D784F" w:rsidRDefault="00AE3551" w:rsidP="00A84D67">
      <w:pPr>
        <w:spacing w:after="0" w:line="240" w:lineRule="auto"/>
        <w:ind w:left="567"/>
        <w:jc w:val="both"/>
        <w:rPr>
          <w:rFonts w:cs="Arial"/>
        </w:rPr>
      </w:pPr>
      <w:r w:rsidRPr="006D784F">
        <w:rPr>
          <w:rFonts w:cs="Arial"/>
        </w:rPr>
        <w:t>c) zgodności operacji z kryteriami indywidualnymi dla poszczególnych przedsięwzięć.</w:t>
      </w:r>
    </w:p>
    <w:p w14:paraId="2E9A41AC" w14:textId="77777777" w:rsidR="00AE3551" w:rsidRPr="006D784F" w:rsidRDefault="0021085F" w:rsidP="00A84D67">
      <w:pPr>
        <w:spacing w:after="0" w:line="240" w:lineRule="auto"/>
        <w:jc w:val="both"/>
        <w:rPr>
          <w:rFonts w:cs="Arial"/>
        </w:rPr>
      </w:pPr>
      <w:r w:rsidRPr="006D784F">
        <w:rPr>
          <w:rFonts w:cs="Calibri"/>
        </w:rPr>
        <w:t>W przypadku, gdy określone czynności są wykonywane przez pracowników LGD stosuje się wobec nich procedury zapewniającej ich bezstronność w wykonywaniu tych czynności oraz unikanie konfliktu interesu.</w:t>
      </w:r>
      <w:r w:rsidRPr="006D784F">
        <w:rPr>
          <w:rFonts w:ascii="Arial Narrow" w:hAnsi="Arial Narrow" w:cs="Calibri"/>
        </w:rPr>
        <w:t xml:space="preserve"> </w:t>
      </w:r>
      <w:r w:rsidR="00AE3551" w:rsidRPr="006D784F">
        <w:rPr>
          <w:rFonts w:cs="Arial"/>
        </w:rPr>
        <w:t>Podczas dokonywania wyboru operacji stosuje się procedury zapewniające bezstronność członków Rady, poprzez prowadzenie rejestru interesów (wypełnianego na początku każdego posiedzenia Rady), zawierającego informacje o wszystkich możliwych powiązaniach czł</w:t>
      </w:r>
      <w:r w:rsidR="008E01D7" w:rsidRPr="006D784F">
        <w:rPr>
          <w:rFonts w:cs="Arial"/>
        </w:rPr>
        <w:t>onków Rady z innymi członkami i </w:t>
      </w:r>
      <w:r w:rsidR="00AE3551" w:rsidRPr="006D784F">
        <w:rPr>
          <w:rFonts w:cs="Arial"/>
        </w:rPr>
        <w:t>beneficjentami, oraz poprzez składanie przez członków Rady dla każdego ocenianego wniosku deklaracji bezstronności / wyłączenia się z oceny.</w:t>
      </w:r>
    </w:p>
    <w:p w14:paraId="6ED63DFF" w14:textId="77777777" w:rsidR="00AE3551" w:rsidRPr="006D784F" w:rsidRDefault="00AE3551" w:rsidP="00231C50">
      <w:pPr>
        <w:spacing w:after="0" w:line="240" w:lineRule="auto"/>
        <w:ind w:firstLine="708"/>
        <w:jc w:val="both"/>
        <w:rPr>
          <w:rFonts w:cs="Arial"/>
        </w:rPr>
      </w:pPr>
      <w:r w:rsidRPr="006D784F">
        <w:rPr>
          <w:rFonts w:cs="Arial"/>
        </w:rPr>
        <w:lastRenderedPageBreak/>
        <w:t>Ustalenie kwoty wsparcia odbywa się przez zastosowanie intensywności pomocy dla określonych grup beneficjentó</w:t>
      </w:r>
      <w:r w:rsidR="002F7F18" w:rsidRPr="006D784F">
        <w:rPr>
          <w:rFonts w:cs="Arial"/>
        </w:rPr>
        <w:t>w zgodnie z § 18 rozporządzenia</w:t>
      </w:r>
      <w:r w:rsidR="002F7F18" w:rsidRPr="006D784F">
        <w:rPr>
          <w:rStyle w:val="Odwoanieprzypisudolnego"/>
          <w:rFonts w:cs="Arial"/>
        </w:rPr>
        <w:footnoteReference w:id="1"/>
      </w:r>
      <w:r w:rsidR="002F7F18" w:rsidRPr="006D784F">
        <w:rPr>
          <w:rFonts w:cs="Arial"/>
        </w:rPr>
        <w:t xml:space="preserve"> </w:t>
      </w:r>
      <w:r w:rsidR="000B6C93" w:rsidRPr="006D784F">
        <w:rPr>
          <w:rFonts w:cs="Arial"/>
        </w:rPr>
        <w:t xml:space="preserve">oraz </w:t>
      </w:r>
      <w:r w:rsidRPr="006D784F">
        <w:rPr>
          <w:rFonts w:cs="Arial"/>
        </w:rPr>
        <w:t>LSR, tj.:</w:t>
      </w:r>
    </w:p>
    <w:p w14:paraId="2C1549A9" w14:textId="77777777" w:rsidR="00296AC6" w:rsidRPr="006D784F" w:rsidRDefault="00296AC6" w:rsidP="005B0C3C">
      <w:pPr>
        <w:numPr>
          <w:ilvl w:val="0"/>
          <w:numId w:val="33"/>
        </w:numPr>
        <w:spacing w:after="0" w:line="240" w:lineRule="auto"/>
        <w:jc w:val="both"/>
      </w:pPr>
      <w:r w:rsidRPr="006D784F">
        <w:t>dla osób fizycznych rozpoczynających działalność gospodarczą – premia   60 000 zł,</w:t>
      </w:r>
    </w:p>
    <w:p w14:paraId="47B7B322" w14:textId="77777777" w:rsidR="006426A3" w:rsidRPr="006D784F" w:rsidRDefault="0028130B" w:rsidP="005B0C3C">
      <w:pPr>
        <w:numPr>
          <w:ilvl w:val="0"/>
          <w:numId w:val="33"/>
        </w:numPr>
        <w:spacing w:after="0" w:line="240" w:lineRule="auto"/>
        <w:jc w:val="both"/>
      </w:pPr>
      <w:r w:rsidRPr="006D784F">
        <w:t xml:space="preserve">dla jednostek sektora finansów publicznych – nie </w:t>
      </w:r>
      <w:r w:rsidR="00F40CE9" w:rsidRPr="006D784F">
        <w:t>wyższej</w:t>
      </w:r>
      <w:r w:rsidRPr="006D784F">
        <w:t xml:space="preserve"> niż 63,63% kosztów kwalifikowanych,</w:t>
      </w:r>
    </w:p>
    <w:p w14:paraId="6D5FF7EA" w14:textId="2EF32E83" w:rsidR="006426A3" w:rsidRPr="006D784F" w:rsidRDefault="0028130B" w:rsidP="005B0C3C">
      <w:pPr>
        <w:numPr>
          <w:ilvl w:val="0"/>
          <w:numId w:val="33"/>
        </w:numPr>
        <w:spacing w:after="0" w:line="240" w:lineRule="auto"/>
        <w:jc w:val="both"/>
      </w:pPr>
      <w:r w:rsidRPr="006D784F">
        <w:t xml:space="preserve">dla podmiotów wykonujących działalność gospodarczą, do których stosuje się przepisy </w:t>
      </w:r>
      <w:r w:rsidRPr="00853111">
        <w:t xml:space="preserve">ustawy z dnia </w:t>
      </w:r>
      <w:r w:rsidR="00853111" w:rsidRPr="00E75EFE">
        <w:t>6 marca 2018r. –  Prawo przedsiębiorców</w:t>
      </w:r>
      <w:r w:rsidR="00853111">
        <w:t xml:space="preserve">, </w:t>
      </w:r>
      <w:r w:rsidRPr="006D784F">
        <w:t>z tym , że w przypadku organizacji pozarządowej, która wykonuje taką działalność gospodarczą – jeżeli organizacja ta ubiega się o pomoc w zakresie  określonym §2 ust</w:t>
      </w:r>
      <w:r w:rsidR="00F40CE9" w:rsidRPr="006D784F">
        <w:t>. pkt 2 lit. b i c oraz pkt 3 – nie wyższej niż</w:t>
      </w:r>
      <w:r w:rsidRPr="006D784F">
        <w:t xml:space="preserve"> 70% kosztów kwalifikowanych.</w:t>
      </w:r>
    </w:p>
    <w:p w14:paraId="15B6C0AD" w14:textId="424C20F2" w:rsidR="006426A3" w:rsidRPr="006D784F" w:rsidRDefault="0028130B" w:rsidP="005B0C3C">
      <w:pPr>
        <w:numPr>
          <w:ilvl w:val="0"/>
          <w:numId w:val="33"/>
        </w:numPr>
        <w:spacing w:after="0" w:line="240" w:lineRule="auto"/>
        <w:jc w:val="both"/>
      </w:pPr>
      <w:r w:rsidRPr="006D784F">
        <w:t xml:space="preserve">dla podmiotów niewykonujących działalności gospodarczej , do której stosuje się przepisy ustawy z dnia </w:t>
      </w:r>
      <w:r w:rsidR="00853111" w:rsidRPr="00E75EFE">
        <w:t xml:space="preserve">6 marca 2018r. –  Prawo przedsiębiorców </w:t>
      </w:r>
      <w:r w:rsidRPr="006D784F">
        <w:t xml:space="preserve">– </w:t>
      </w:r>
      <w:r w:rsidR="00F40CE9" w:rsidRPr="006D784F">
        <w:t>nie wyższej niż</w:t>
      </w:r>
      <w:r w:rsidRPr="006D784F">
        <w:t xml:space="preserve"> 100% kosztów kwalifikowalnych,</w:t>
      </w:r>
    </w:p>
    <w:p w14:paraId="1F0A5948" w14:textId="7D98B715" w:rsidR="006426A3" w:rsidRPr="006D784F" w:rsidRDefault="0028130B" w:rsidP="005B0C3C">
      <w:pPr>
        <w:numPr>
          <w:ilvl w:val="0"/>
          <w:numId w:val="33"/>
        </w:numPr>
        <w:spacing w:after="0" w:line="240" w:lineRule="auto"/>
        <w:jc w:val="both"/>
      </w:pPr>
      <w:r w:rsidRPr="006D784F">
        <w:t>dla organizacji pozarządowych, które wykonują działalność gospodarczą , do której stosuje się przepisy ustawy z</w:t>
      </w:r>
      <w:r w:rsidRPr="00E75EFE">
        <w:t xml:space="preserve"> </w:t>
      </w:r>
      <w:r w:rsidR="00853111" w:rsidRPr="00E75EFE">
        <w:t xml:space="preserve">6 marca 2018r. –  Prawo przedsiębiorców </w:t>
      </w:r>
      <w:r w:rsidRPr="006D784F">
        <w:t xml:space="preserve">– jeżeli organizacja ta ubiega się  o pomoc w zakresie określonym w § 2 ust. 1 pkt 1 oraz 4-8 - </w:t>
      </w:r>
      <w:r w:rsidR="00F40CE9" w:rsidRPr="006D784F">
        <w:t>nie wyższej niż</w:t>
      </w:r>
      <w:r w:rsidRPr="006D784F">
        <w:t xml:space="preserve"> 100% kosztów kwalifikow</w:t>
      </w:r>
      <w:r w:rsidR="0063166F" w:rsidRPr="006D784F">
        <w:t>anych</w:t>
      </w:r>
    </w:p>
    <w:p w14:paraId="6B0FEDFA" w14:textId="77777777" w:rsidR="00AE3551" w:rsidRPr="006D784F" w:rsidRDefault="00AE3551" w:rsidP="006426A3">
      <w:pPr>
        <w:spacing w:after="0" w:line="240" w:lineRule="auto"/>
        <w:jc w:val="both"/>
      </w:pPr>
      <w:r w:rsidRPr="006D784F">
        <w:rPr>
          <w:rFonts w:cs="Arial"/>
        </w:rPr>
        <w:t>oraz limitów pomocy na poszczególne operacje określonych w rozdziale V LSR</w:t>
      </w:r>
      <w:r w:rsidR="00F271B1" w:rsidRPr="006D784F">
        <w:rPr>
          <w:rFonts w:cs="Arial"/>
        </w:rPr>
        <w:t>.</w:t>
      </w:r>
    </w:p>
    <w:p w14:paraId="5D299351" w14:textId="77777777" w:rsidR="00270D7A" w:rsidRPr="006D784F" w:rsidRDefault="00AE3551" w:rsidP="00A84D67">
      <w:pPr>
        <w:spacing w:after="0" w:line="240" w:lineRule="auto"/>
        <w:jc w:val="both"/>
        <w:rPr>
          <w:rFonts w:cs="Arial"/>
        </w:rPr>
      </w:pPr>
      <w:r w:rsidRPr="006D784F">
        <w:rPr>
          <w:rFonts w:cs="Arial"/>
        </w:rPr>
        <w:t>LGD będzie weryfikować czy wnioskodawca nie przekroczył maksymalnego poziomu dofinansowania, określonego w LSR, maksymalnej kwoty pomocy określonej w § 15 rozporządzenia</w:t>
      </w:r>
      <w:r w:rsidR="006426A3" w:rsidRPr="006D784F">
        <w:rPr>
          <w:rFonts w:cs="Arial"/>
        </w:rPr>
        <w:t xml:space="preserve"> oraz</w:t>
      </w:r>
      <w:r w:rsidRPr="006D784F">
        <w:rPr>
          <w:rFonts w:cs="Arial"/>
        </w:rPr>
        <w:t xml:space="preserve"> LSR, pozostającego do wykorzystania limitu na beneficjenta w okresie programowania 2014-2020, dostępnego dla wnioskodawcy limitu pomocy de minimis. W razie stwierdzenia naruszeń w tym zakresie LGD ustala kwotę wsparcia przez odpowiednie zmniejszenie kwoty pomocy. </w:t>
      </w:r>
    </w:p>
    <w:p w14:paraId="1F05823D" w14:textId="00FB521A" w:rsidR="00AE3551" w:rsidRPr="006D784F" w:rsidRDefault="00AE3551" w:rsidP="00A84D67">
      <w:pPr>
        <w:spacing w:after="0" w:line="240" w:lineRule="auto"/>
        <w:jc w:val="both"/>
        <w:rPr>
          <w:rFonts w:cs="Arial"/>
        </w:rPr>
      </w:pPr>
      <w:r w:rsidRPr="006D784F">
        <w:rPr>
          <w:rFonts w:cs="Arial"/>
        </w:rPr>
        <w:t xml:space="preserve">Ocena zgodności operacji z LSR, wybór operacji i ustalenie kwoty wsparcia,  dokonywane jest w terminie </w:t>
      </w:r>
      <w:r w:rsidR="00853111" w:rsidRPr="00E75EFE">
        <w:rPr>
          <w:rFonts w:cs="Arial"/>
        </w:rPr>
        <w:t xml:space="preserve">60 </w:t>
      </w:r>
      <w:r w:rsidRPr="006D784F">
        <w:rPr>
          <w:rFonts w:cs="Arial"/>
        </w:rPr>
        <w:t>dni od dnia następującego po ostatnim dniu terminu składania wniosków o udzielenie wsparcia na operacje realizowane przez po</w:t>
      </w:r>
      <w:r w:rsidR="008E01D7" w:rsidRPr="006D784F">
        <w:rPr>
          <w:rFonts w:cs="Arial"/>
        </w:rPr>
        <w:t>dmioty inne niż LGD</w:t>
      </w:r>
      <w:r w:rsidR="000A279B">
        <w:rPr>
          <w:rFonts w:cs="Arial"/>
        </w:rPr>
        <w:t xml:space="preserve">, </w:t>
      </w:r>
      <w:r w:rsidR="008E01D7" w:rsidRPr="006D784F">
        <w:rPr>
          <w:rFonts w:cs="Arial"/>
        </w:rPr>
        <w:t>Protokół z </w:t>
      </w:r>
      <w:r w:rsidRPr="006D784F">
        <w:rPr>
          <w:rFonts w:cs="Arial"/>
        </w:rPr>
        <w:t>posiedzenia Rady udostępniany jest na stronie internetowej LGD.</w:t>
      </w:r>
    </w:p>
    <w:p w14:paraId="316222A5" w14:textId="44896086" w:rsidR="00AE3551" w:rsidRPr="005D7C73" w:rsidRDefault="00AE3551" w:rsidP="005D7C73">
      <w:pPr>
        <w:spacing w:after="0" w:line="240" w:lineRule="auto"/>
        <w:jc w:val="both"/>
        <w:rPr>
          <w:rFonts w:cs="Arial"/>
          <w:color w:val="00B050"/>
        </w:rPr>
      </w:pPr>
      <w:r w:rsidRPr="006D784F">
        <w:rPr>
          <w:rFonts w:cs="Arial"/>
        </w:rPr>
        <w:t xml:space="preserve">Informację o wynikach oceny przekazuje się wnioskodawcom mailowo. Wnioskodawcy, których wnioski rozpatrzone będą negatywnie i nie będą  posiadali adresu </w:t>
      </w:r>
      <w:r w:rsidR="005D7C73" w:rsidRPr="005D7C73">
        <w:rPr>
          <w:rFonts w:cs="Arial"/>
          <w:color w:val="00B050"/>
        </w:rPr>
        <w:t>e -</w:t>
      </w:r>
      <w:r w:rsidR="005D7C73">
        <w:rPr>
          <w:rFonts w:cs="Arial"/>
        </w:rPr>
        <w:t xml:space="preserve"> </w:t>
      </w:r>
      <w:r w:rsidRPr="006D784F">
        <w:rPr>
          <w:rFonts w:cs="Arial"/>
        </w:rPr>
        <w:t xml:space="preserve">mail do korespondencji,  informacja przekazana zostanie </w:t>
      </w:r>
      <w:r w:rsidR="005D7C73" w:rsidRPr="000A279B">
        <w:rPr>
          <w:rFonts w:cs="Arial"/>
        </w:rPr>
        <w:t>listem poleconym za zwrotnym potwierdzeniem odbioru.</w:t>
      </w:r>
    </w:p>
    <w:p w14:paraId="1CD7EE88" w14:textId="77777777" w:rsidR="00913F25" w:rsidRPr="006D784F" w:rsidRDefault="00913F25" w:rsidP="00A84D67">
      <w:pPr>
        <w:spacing w:after="0" w:line="240" w:lineRule="auto"/>
        <w:jc w:val="both"/>
        <w:rPr>
          <w:rFonts w:cs="Arial"/>
          <w:b/>
        </w:rPr>
      </w:pPr>
    </w:p>
    <w:p w14:paraId="22E6A209" w14:textId="77777777" w:rsidR="00AE3551" w:rsidRPr="006D784F" w:rsidRDefault="00AE3551" w:rsidP="00A84D67">
      <w:pPr>
        <w:spacing w:after="0" w:line="240" w:lineRule="auto"/>
        <w:jc w:val="both"/>
        <w:rPr>
          <w:rFonts w:cs="Arial"/>
          <w:b/>
        </w:rPr>
      </w:pPr>
      <w:r w:rsidRPr="006D784F">
        <w:rPr>
          <w:rFonts w:cs="Arial"/>
          <w:b/>
        </w:rPr>
        <w:t>Możliwość wniesienia protestu od oceny</w:t>
      </w:r>
    </w:p>
    <w:p w14:paraId="04E309D1" w14:textId="77777777" w:rsidR="003721EE" w:rsidRPr="00AD476C" w:rsidRDefault="002F7F18" w:rsidP="00C6591F">
      <w:pPr>
        <w:pStyle w:val="Default"/>
        <w:spacing w:line="276" w:lineRule="auto"/>
        <w:ind w:left="284" w:hanging="284"/>
        <w:jc w:val="both"/>
        <w:rPr>
          <w:rFonts w:ascii="Calibri" w:hAnsi="Calibri"/>
          <w:bCs/>
          <w:color w:val="auto"/>
          <w:sz w:val="22"/>
        </w:rPr>
      </w:pPr>
      <w:r w:rsidRPr="006D784F">
        <w:rPr>
          <w:rFonts w:ascii="Calibri" w:hAnsi="Calibri" w:cs="Calibri"/>
          <w:b/>
          <w:noProof/>
          <w:color w:val="auto"/>
          <w:sz w:val="22"/>
          <w:szCs w:val="22"/>
        </w:rPr>
        <w:t>1.</w:t>
      </w:r>
      <w:r w:rsidRPr="006D784F">
        <w:rPr>
          <w:rFonts w:ascii="Calibri" w:hAnsi="Calibri" w:cs="Calibri"/>
          <w:noProof/>
          <w:color w:val="auto"/>
          <w:sz w:val="22"/>
          <w:szCs w:val="22"/>
        </w:rPr>
        <w:t xml:space="preserve"> </w:t>
      </w:r>
      <w:r w:rsidR="00A72514" w:rsidRPr="00AD476C">
        <w:rPr>
          <w:rFonts w:ascii="Calibri" w:hAnsi="Calibri"/>
          <w:noProof/>
          <w:color w:val="auto"/>
          <w:sz w:val="22"/>
        </w:rPr>
        <w:t>Protest jest wnoszony w terminie 7 dni od dnia doręczenia informacji o wynikach wyboru za pośrednictwem LGD i rozpatrywany przez Zarząd Województwa.</w:t>
      </w:r>
    </w:p>
    <w:p w14:paraId="14FC4289" w14:textId="77777777" w:rsidR="002F7F18" w:rsidRPr="006D784F" w:rsidRDefault="00BC7342" w:rsidP="002F7F18">
      <w:pPr>
        <w:pStyle w:val="Default"/>
        <w:spacing w:line="276" w:lineRule="auto"/>
        <w:ind w:left="284"/>
        <w:jc w:val="both"/>
        <w:rPr>
          <w:rFonts w:ascii="Calibri" w:hAnsi="Calibri" w:cs="Calibri"/>
          <w:bCs/>
          <w:color w:val="auto"/>
          <w:sz w:val="22"/>
          <w:szCs w:val="22"/>
        </w:rPr>
      </w:pPr>
      <w:r w:rsidRPr="006D784F">
        <w:rPr>
          <w:rFonts w:ascii="Calibri" w:hAnsi="Calibri" w:cs="Calibri"/>
          <w:bCs/>
          <w:color w:val="auto"/>
          <w:sz w:val="22"/>
          <w:szCs w:val="22"/>
        </w:rPr>
        <w:t>1</w:t>
      </w:r>
      <w:r w:rsidR="002F7F18" w:rsidRPr="006D784F">
        <w:rPr>
          <w:rFonts w:ascii="Calibri" w:hAnsi="Calibri" w:cs="Calibri"/>
          <w:bCs/>
          <w:color w:val="auto"/>
          <w:sz w:val="22"/>
          <w:szCs w:val="22"/>
        </w:rPr>
        <w:t>) O wniesionym proteście LGD informuje niezwłocznie Zarząd Województwa.</w:t>
      </w:r>
    </w:p>
    <w:p w14:paraId="2C9150AC" w14:textId="77777777" w:rsidR="002F7F18" w:rsidRPr="006D784F" w:rsidRDefault="002F7F18" w:rsidP="002F7F18">
      <w:pPr>
        <w:pStyle w:val="Default"/>
        <w:spacing w:after="4" w:line="276" w:lineRule="auto"/>
        <w:ind w:left="284" w:hanging="284"/>
        <w:jc w:val="both"/>
        <w:rPr>
          <w:rFonts w:ascii="Calibri" w:hAnsi="Calibri" w:cs="Calibri"/>
          <w:color w:val="auto"/>
          <w:sz w:val="22"/>
          <w:szCs w:val="22"/>
        </w:rPr>
      </w:pPr>
      <w:r w:rsidRPr="006D784F">
        <w:rPr>
          <w:rFonts w:ascii="Calibri" w:hAnsi="Calibri" w:cs="Calibri"/>
          <w:b/>
          <w:bCs/>
          <w:color w:val="auto"/>
          <w:sz w:val="22"/>
          <w:szCs w:val="22"/>
        </w:rPr>
        <w:t>2.</w:t>
      </w:r>
      <w:r w:rsidRPr="006D784F">
        <w:rPr>
          <w:rFonts w:ascii="Calibri" w:hAnsi="Calibri" w:cs="Calibri"/>
          <w:bCs/>
          <w:color w:val="auto"/>
          <w:sz w:val="22"/>
          <w:szCs w:val="22"/>
        </w:rPr>
        <w:t xml:space="preserve"> Protest przysługuje od: </w:t>
      </w:r>
    </w:p>
    <w:p w14:paraId="5DD09439" w14:textId="6548CD8B" w:rsidR="002F7F18" w:rsidRPr="006D784F" w:rsidRDefault="002F7F18" w:rsidP="002F7F18">
      <w:pPr>
        <w:pStyle w:val="Default"/>
        <w:spacing w:after="4"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1) negatywnej oceny zgodności operacji z LSR albo </w:t>
      </w:r>
    </w:p>
    <w:p w14:paraId="25D34253" w14:textId="77777777" w:rsidR="002F7F18" w:rsidRPr="006D784F" w:rsidRDefault="002F7F18" w:rsidP="002F7F18">
      <w:pPr>
        <w:pStyle w:val="Default"/>
        <w:spacing w:after="4"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2) nieuzyskania przez operację minimalnej liczby punktów ze wszystkich kryteriów, które wskazane zostały w ogłoszeniu o naborze. </w:t>
      </w:r>
    </w:p>
    <w:p w14:paraId="34A4280B"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3) wyniku wyboru, który powoduje, że operacja nie mieści się w limicie środków wskazanych w ogłoszeniu o naborze wniosków o przyznanie pomocy ,</w:t>
      </w:r>
    </w:p>
    <w:p w14:paraId="18A10930"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4) ustalenia przez LGD kwoty wsparcia niższej niż wnioskowana.</w:t>
      </w:r>
    </w:p>
    <w:p w14:paraId="74EA2C15" w14:textId="77777777" w:rsidR="002F7F18" w:rsidRPr="006D784F" w:rsidRDefault="002F7F18" w:rsidP="002F7F18">
      <w:pPr>
        <w:pStyle w:val="Default"/>
        <w:spacing w:line="276" w:lineRule="auto"/>
        <w:jc w:val="both"/>
        <w:rPr>
          <w:rFonts w:ascii="Calibri" w:hAnsi="Calibri" w:cs="Calibri"/>
          <w:color w:val="auto"/>
          <w:sz w:val="22"/>
          <w:szCs w:val="22"/>
        </w:rPr>
      </w:pPr>
      <w:r w:rsidRPr="006D784F">
        <w:rPr>
          <w:rFonts w:ascii="Calibri" w:hAnsi="Calibri" w:cs="Calibri"/>
          <w:b/>
          <w:color w:val="auto"/>
          <w:sz w:val="22"/>
          <w:szCs w:val="22"/>
        </w:rPr>
        <w:t>3.</w:t>
      </w:r>
      <w:r w:rsidRPr="006D784F">
        <w:rPr>
          <w:rFonts w:ascii="Calibri" w:hAnsi="Calibri" w:cs="Calibri"/>
          <w:color w:val="auto"/>
          <w:sz w:val="22"/>
          <w:szCs w:val="22"/>
        </w:rPr>
        <w:t xml:space="preserve"> Protest jest wnoszony w formie pisemnej i zawiera: </w:t>
      </w:r>
    </w:p>
    <w:p w14:paraId="56AA23EE"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1) oznaczenie instytucji właściwej do rozpatrzenia protestu; </w:t>
      </w:r>
    </w:p>
    <w:p w14:paraId="58313681"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2) oznaczenie wnioskodawcy (beneficjenta); </w:t>
      </w:r>
    </w:p>
    <w:p w14:paraId="7304D2EB"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3) numer wniosku o przyznanie pomocy; </w:t>
      </w:r>
    </w:p>
    <w:p w14:paraId="1B1C7C55"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4) wskazanie kryteriów wyboru projektów, z których oceną wnioskodawca się nie zgadza, wraz z uzasadnieniem; </w:t>
      </w:r>
    </w:p>
    <w:p w14:paraId="2EDA7F34"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5) wskazanie zarzutów o charakterze proceduralnym w zakresie przeprowadzonej oceny, jeżeli zdaniem wnioskodawcy naruszenia takie miały miejsce, wraz z uzasadnieniem; </w:t>
      </w:r>
    </w:p>
    <w:p w14:paraId="0F4EBBD2" w14:textId="77777777" w:rsidR="002F7F18" w:rsidRPr="006D784F" w:rsidRDefault="002F7F18" w:rsidP="002F7F18">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lastRenderedPageBreak/>
        <w:t>6) w przypadku protestu od negatywnej oceny zgodności z LSR  lub ustalonej kwoty wsparcia wskazanie, w jakim zakresie wnioskodawca nie zgadza się z oceną oraz uzasadnienie stanowiska,</w:t>
      </w:r>
    </w:p>
    <w:p w14:paraId="2F8010CD" w14:textId="5F1142B1" w:rsidR="00C53D63" w:rsidRPr="006D784F" w:rsidRDefault="002F7F18" w:rsidP="00C53D63">
      <w:pPr>
        <w:pStyle w:val="Default"/>
        <w:spacing w:line="276" w:lineRule="auto"/>
        <w:ind w:left="284"/>
        <w:jc w:val="both"/>
        <w:rPr>
          <w:rFonts w:ascii="Calibri" w:hAnsi="Calibri" w:cs="Calibri"/>
          <w:color w:val="auto"/>
          <w:sz w:val="22"/>
          <w:szCs w:val="22"/>
        </w:rPr>
      </w:pPr>
      <w:r w:rsidRPr="006D784F">
        <w:rPr>
          <w:rFonts w:ascii="Calibri" w:hAnsi="Calibri" w:cs="Calibri"/>
          <w:color w:val="auto"/>
          <w:sz w:val="22"/>
          <w:szCs w:val="22"/>
        </w:rPr>
        <w:t xml:space="preserve">7) podpis wnioskodawcy lub osoby upoważnionej do jego reprezentowania, z załączeniem oryginału lub kopii dokumentu oświadczającego umocowanie takiej osoby do reprezentowania wnioskodawcy. </w:t>
      </w:r>
    </w:p>
    <w:p w14:paraId="71AD3FD3" w14:textId="46502CFA" w:rsidR="00C53D63" w:rsidRPr="000A279B" w:rsidRDefault="00C53D63" w:rsidP="00C53D63">
      <w:pPr>
        <w:pStyle w:val="Akapitzlist"/>
        <w:numPr>
          <w:ilvl w:val="0"/>
          <w:numId w:val="32"/>
        </w:numPr>
        <w:rPr>
          <w:rFonts w:cs="Calibri"/>
        </w:rPr>
      </w:pPr>
      <w:r w:rsidRPr="000A279B">
        <w:rPr>
          <w:rFonts w:cs="Calibri"/>
        </w:rPr>
        <w:t>Protest należy złożyć osobiście lub przez osobą upoważnioną w bezpośrednio Biurze LGD.</w:t>
      </w:r>
    </w:p>
    <w:p w14:paraId="31EDA915" w14:textId="34385F50" w:rsidR="002F7F18" w:rsidRPr="006D784F" w:rsidRDefault="002F7F18" w:rsidP="00C53D63">
      <w:pPr>
        <w:pStyle w:val="Default"/>
        <w:numPr>
          <w:ilvl w:val="0"/>
          <w:numId w:val="32"/>
        </w:numPr>
        <w:spacing w:line="276" w:lineRule="auto"/>
        <w:ind w:left="284" w:hanging="284"/>
        <w:jc w:val="both"/>
        <w:rPr>
          <w:rFonts w:ascii="Calibri" w:hAnsi="Calibri" w:cs="Calibri"/>
          <w:color w:val="auto"/>
          <w:sz w:val="22"/>
          <w:szCs w:val="22"/>
        </w:rPr>
      </w:pPr>
      <w:r w:rsidRPr="006D784F">
        <w:rPr>
          <w:rFonts w:ascii="Calibri" w:hAnsi="Calibri" w:cs="Calibri"/>
          <w:color w:val="auto"/>
          <w:sz w:val="22"/>
          <w:szCs w:val="22"/>
        </w:rPr>
        <w:t xml:space="preserve">W przypadku wniesienia protestu niespełniającego wymogów formalnych, o których mowa w </w:t>
      </w:r>
      <w:r w:rsidR="00C939D2">
        <w:rPr>
          <w:rFonts w:ascii="Calibri" w:hAnsi="Calibri" w:cs="Calibri"/>
          <w:color w:val="auto"/>
          <w:sz w:val="22"/>
          <w:szCs w:val="22"/>
        </w:rPr>
        <w:t>pkt</w:t>
      </w:r>
      <w:r w:rsidRPr="006D784F">
        <w:rPr>
          <w:rFonts w:ascii="Calibri" w:hAnsi="Calibri" w:cs="Calibri"/>
          <w:color w:val="auto"/>
          <w:sz w:val="22"/>
          <w:szCs w:val="22"/>
        </w:rPr>
        <w:t>. 3, lub zawierającego oczywiste omyłki, LGD wzywa wnioskodawcę do jego uzupełnienia lub poprawienia w nim oczywistych omyłek, w terminie 7 dni, licząc od dnia otrzymania wezwania , pod rygorem pozostawienia protestu bez rozpatrzenia.</w:t>
      </w:r>
    </w:p>
    <w:p w14:paraId="057C6A04" w14:textId="35024322" w:rsidR="002F7F18" w:rsidRPr="006D784F" w:rsidRDefault="002F7F18" w:rsidP="002F7F18">
      <w:pPr>
        <w:pStyle w:val="Default"/>
        <w:numPr>
          <w:ilvl w:val="0"/>
          <w:numId w:val="32"/>
        </w:numPr>
        <w:spacing w:line="276" w:lineRule="auto"/>
        <w:ind w:left="284" w:hanging="284"/>
        <w:jc w:val="both"/>
        <w:rPr>
          <w:rFonts w:ascii="Calibri" w:hAnsi="Calibri" w:cs="Calibri"/>
          <w:color w:val="auto"/>
          <w:sz w:val="22"/>
          <w:szCs w:val="22"/>
        </w:rPr>
      </w:pPr>
      <w:r w:rsidRPr="006D784F">
        <w:rPr>
          <w:rFonts w:ascii="Calibri" w:hAnsi="Calibri" w:cs="Calibri"/>
          <w:color w:val="auto"/>
          <w:sz w:val="22"/>
          <w:szCs w:val="22"/>
        </w:rPr>
        <w:t xml:space="preserve">Wezwanie, o którym mowa w </w:t>
      </w:r>
      <w:r w:rsidR="00C939D2">
        <w:rPr>
          <w:rFonts w:ascii="Calibri" w:hAnsi="Calibri" w:cs="Calibri"/>
          <w:color w:val="auto"/>
          <w:sz w:val="22"/>
          <w:szCs w:val="22"/>
        </w:rPr>
        <w:t>pkt</w:t>
      </w:r>
      <w:bookmarkStart w:id="8" w:name="_Hlk70423853"/>
      <w:r w:rsidRPr="006D784F">
        <w:rPr>
          <w:rFonts w:ascii="Calibri" w:hAnsi="Calibri" w:cs="Calibri"/>
          <w:color w:val="auto"/>
          <w:sz w:val="22"/>
          <w:szCs w:val="22"/>
        </w:rPr>
        <w:t xml:space="preserve">. </w:t>
      </w:r>
      <w:r w:rsidR="00C53D63" w:rsidRPr="000A279B">
        <w:rPr>
          <w:rFonts w:ascii="Calibri" w:hAnsi="Calibri" w:cs="Calibri"/>
          <w:color w:val="auto"/>
          <w:sz w:val="22"/>
          <w:szCs w:val="22"/>
        </w:rPr>
        <w:t>5</w:t>
      </w:r>
      <w:r w:rsidR="00C53D63">
        <w:rPr>
          <w:rFonts w:ascii="Calibri" w:hAnsi="Calibri" w:cs="Calibri"/>
          <w:color w:val="auto"/>
          <w:sz w:val="22"/>
          <w:szCs w:val="22"/>
        </w:rPr>
        <w:t xml:space="preserve"> </w:t>
      </w:r>
      <w:bookmarkEnd w:id="8"/>
      <w:r w:rsidRPr="006D784F">
        <w:rPr>
          <w:rFonts w:ascii="Calibri" w:hAnsi="Calibri" w:cs="Calibri"/>
          <w:color w:val="auto"/>
          <w:sz w:val="22"/>
          <w:szCs w:val="22"/>
        </w:rPr>
        <w:t xml:space="preserve">wstrzymuje bieg terminu, o którym mowa  </w:t>
      </w:r>
      <w:r w:rsidRPr="006D784F">
        <w:rPr>
          <w:rFonts w:ascii="Calibri" w:hAnsi="Calibri" w:cs="Calibri"/>
          <w:color w:val="auto"/>
          <w:sz w:val="22"/>
          <w:szCs w:val="22"/>
        </w:rPr>
        <w:br/>
        <w:t xml:space="preserve">w </w:t>
      </w:r>
      <w:r w:rsidR="00C939D2">
        <w:rPr>
          <w:rFonts w:ascii="Calibri" w:hAnsi="Calibri" w:cs="Calibri"/>
          <w:color w:val="auto"/>
          <w:sz w:val="22"/>
          <w:szCs w:val="22"/>
        </w:rPr>
        <w:t>pkt</w:t>
      </w:r>
      <w:r w:rsidRPr="006D784F">
        <w:rPr>
          <w:rFonts w:ascii="Calibri" w:hAnsi="Calibri" w:cs="Calibri"/>
          <w:color w:val="auto"/>
          <w:sz w:val="22"/>
          <w:szCs w:val="22"/>
        </w:rPr>
        <w:t xml:space="preserve">. 1. Bieg terminu ulega zawieszeniu na czas uzupełnienia lub poprawienia protestu, o którym mowa w </w:t>
      </w:r>
      <w:r w:rsidR="00C939D2">
        <w:rPr>
          <w:rFonts w:ascii="Calibri" w:hAnsi="Calibri" w:cs="Calibri"/>
          <w:color w:val="auto"/>
          <w:sz w:val="22"/>
          <w:szCs w:val="22"/>
        </w:rPr>
        <w:t>pkt</w:t>
      </w:r>
      <w:r w:rsidRPr="006D784F">
        <w:rPr>
          <w:rFonts w:ascii="Calibri" w:hAnsi="Calibri" w:cs="Calibri"/>
          <w:color w:val="auto"/>
          <w:sz w:val="22"/>
          <w:szCs w:val="22"/>
        </w:rPr>
        <w:t>. 3.</w:t>
      </w:r>
    </w:p>
    <w:p w14:paraId="10FBD7B3" w14:textId="77777777" w:rsidR="002F7F18" w:rsidRPr="006D784F" w:rsidRDefault="002F7F18" w:rsidP="002F7F18">
      <w:pPr>
        <w:pStyle w:val="Default"/>
        <w:numPr>
          <w:ilvl w:val="0"/>
          <w:numId w:val="32"/>
        </w:numPr>
        <w:spacing w:line="276" w:lineRule="auto"/>
        <w:ind w:left="284" w:hanging="284"/>
        <w:jc w:val="both"/>
        <w:rPr>
          <w:rFonts w:ascii="Calibri" w:hAnsi="Calibri" w:cs="Calibri"/>
          <w:color w:val="auto"/>
          <w:sz w:val="22"/>
          <w:szCs w:val="22"/>
        </w:rPr>
      </w:pPr>
      <w:r w:rsidRPr="006D784F">
        <w:rPr>
          <w:rFonts w:ascii="Calibri" w:hAnsi="Calibri" w:cs="Calibri"/>
          <w:color w:val="auto"/>
          <w:sz w:val="22"/>
          <w:szCs w:val="22"/>
        </w:rPr>
        <w:t>1) Wnioskodawca może wycofać protest do czasu zakończenia rozpatrywania protestu przez LGD.</w:t>
      </w:r>
      <w:r w:rsidRPr="006D784F">
        <w:rPr>
          <w:rFonts w:ascii="Calibri" w:hAnsi="Calibri" w:cs="Calibri"/>
          <w:color w:val="auto"/>
          <w:sz w:val="22"/>
          <w:szCs w:val="22"/>
        </w:rPr>
        <w:br/>
        <w:t>2) Wycofanie protestu następuje przez złożenie pisemnego „oświadczenia o wycofaniu protestu” osobiście w siedzibie LGD.</w:t>
      </w:r>
    </w:p>
    <w:p w14:paraId="288EA301" w14:textId="77777777" w:rsidR="002F7F18" w:rsidRPr="006D784F" w:rsidRDefault="002F7F18" w:rsidP="002F7F18">
      <w:pPr>
        <w:spacing w:after="0"/>
        <w:ind w:left="284"/>
        <w:jc w:val="both"/>
        <w:rPr>
          <w:rFonts w:cs="Calibri"/>
        </w:rPr>
      </w:pPr>
      <w:r w:rsidRPr="006D784F">
        <w:rPr>
          <w:rFonts w:cs="Calibri"/>
        </w:rPr>
        <w:t>3) W przypadku wycofania protestu przez wnioskodawcę LGD:</w:t>
      </w:r>
    </w:p>
    <w:p w14:paraId="031020F4" w14:textId="77777777" w:rsidR="002F7F18" w:rsidRPr="006D784F" w:rsidRDefault="002F7F18" w:rsidP="002F7F18">
      <w:pPr>
        <w:spacing w:after="0"/>
        <w:ind w:left="284"/>
        <w:jc w:val="both"/>
        <w:rPr>
          <w:rFonts w:cs="Calibri"/>
        </w:rPr>
      </w:pPr>
      <w:r w:rsidRPr="006D784F">
        <w:rPr>
          <w:rFonts w:cs="Calibri"/>
        </w:rPr>
        <w:t>- pozostawia protest bez rozpatrzenia, informując o tym wnioskodawcę w formie pisemnej</w:t>
      </w:r>
      <w:r w:rsidRPr="006D784F">
        <w:rPr>
          <w:rFonts w:cs="Calibri"/>
        </w:rPr>
        <w:br/>
        <w:t>- przekazuje oświadczenie o wycofaniu protestu do Zarządu Województwa</w:t>
      </w:r>
    </w:p>
    <w:p w14:paraId="1CCCDDFA" w14:textId="77777777" w:rsidR="002F7F18" w:rsidRPr="006D784F" w:rsidRDefault="002F7F18" w:rsidP="002F7F18">
      <w:pPr>
        <w:spacing w:after="0"/>
        <w:ind w:left="284"/>
        <w:jc w:val="both"/>
        <w:rPr>
          <w:rFonts w:cs="Calibri"/>
        </w:rPr>
      </w:pPr>
      <w:r w:rsidRPr="006D784F">
        <w:rPr>
          <w:rFonts w:cs="Calibri"/>
        </w:rPr>
        <w:t>4) w przypadku wycofania protestu ponownie jego wniesienie jest niedopuszczalne.</w:t>
      </w:r>
    </w:p>
    <w:p w14:paraId="7A6C6F2D" w14:textId="77777777" w:rsidR="002F7F18" w:rsidRPr="006D784F" w:rsidRDefault="002F7F18" w:rsidP="002F7F18">
      <w:pPr>
        <w:spacing w:after="0"/>
        <w:ind w:left="284"/>
        <w:jc w:val="both"/>
        <w:rPr>
          <w:rFonts w:cs="Calibri"/>
        </w:rPr>
      </w:pPr>
      <w:r w:rsidRPr="006D784F">
        <w:rPr>
          <w:rFonts w:cs="Calibri"/>
        </w:rPr>
        <w:t>5) w przypadku wycofania protestu wnioskodawca nie może wnieść skargi do sądu administracyjnego.</w:t>
      </w:r>
    </w:p>
    <w:p w14:paraId="2CF1FA66" w14:textId="77777777" w:rsidR="002F7F18" w:rsidRPr="007B324F" w:rsidRDefault="00211643" w:rsidP="002F7F18">
      <w:pPr>
        <w:pStyle w:val="Default"/>
        <w:numPr>
          <w:ilvl w:val="0"/>
          <w:numId w:val="32"/>
        </w:numPr>
        <w:spacing w:line="276" w:lineRule="auto"/>
        <w:ind w:left="284" w:hanging="284"/>
        <w:jc w:val="both"/>
        <w:rPr>
          <w:rFonts w:ascii="Calibri" w:hAnsi="Calibri" w:cs="Calibri"/>
          <w:bCs/>
          <w:color w:val="auto"/>
          <w:sz w:val="22"/>
          <w:szCs w:val="22"/>
        </w:rPr>
      </w:pPr>
      <w:r w:rsidRPr="007B324F">
        <w:rPr>
          <w:rFonts w:ascii="Calibri" w:hAnsi="Calibri" w:cs="Calibri"/>
          <w:bCs/>
          <w:color w:val="auto"/>
          <w:sz w:val="22"/>
          <w:szCs w:val="22"/>
        </w:rPr>
        <w:t>Zarząd Województwa</w:t>
      </w:r>
      <w:r w:rsidR="007735BB" w:rsidRPr="007B324F">
        <w:rPr>
          <w:rFonts w:ascii="Calibri" w:hAnsi="Calibri" w:cs="Calibri"/>
          <w:bCs/>
          <w:color w:val="auto"/>
          <w:sz w:val="22"/>
          <w:szCs w:val="22"/>
        </w:rPr>
        <w:t xml:space="preserve"> </w:t>
      </w:r>
      <w:r w:rsidR="002F7F18" w:rsidRPr="007B324F">
        <w:rPr>
          <w:rFonts w:ascii="Calibri" w:hAnsi="Calibri" w:cs="Calibri"/>
          <w:bCs/>
          <w:color w:val="auto"/>
          <w:sz w:val="22"/>
          <w:szCs w:val="22"/>
        </w:rPr>
        <w:t xml:space="preserve">rozpatruje protest, weryfikując prawidłowość oceny projektu </w:t>
      </w:r>
      <w:r w:rsidR="002F7F18" w:rsidRPr="007B324F">
        <w:rPr>
          <w:rFonts w:ascii="Calibri" w:hAnsi="Calibri" w:cs="Calibri"/>
          <w:bCs/>
          <w:color w:val="auto"/>
          <w:sz w:val="22"/>
          <w:szCs w:val="22"/>
        </w:rPr>
        <w:br/>
        <w:t xml:space="preserve">w zakresie kryteriów i zarzutów, o których mowa w </w:t>
      </w:r>
      <w:r w:rsidR="00C939D2" w:rsidRPr="007B324F">
        <w:rPr>
          <w:rFonts w:ascii="Calibri" w:hAnsi="Calibri" w:cs="Calibri"/>
          <w:bCs/>
          <w:color w:val="auto"/>
          <w:sz w:val="22"/>
          <w:szCs w:val="22"/>
        </w:rPr>
        <w:t>pkt</w:t>
      </w:r>
      <w:r w:rsidR="002F7F18" w:rsidRPr="007B324F">
        <w:rPr>
          <w:rFonts w:ascii="Calibri" w:hAnsi="Calibri" w:cs="Calibri"/>
          <w:bCs/>
          <w:color w:val="auto"/>
          <w:sz w:val="22"/>
          <w:szCs w:val="22"/>
        </w:rPr>
        <w:t>. 3, p</w:t>
      </w:r>
      <w:r w:rsidR="00C939D2" w:rsidRPr="007B324F">
        <w:rPr>
          <w:rFonts w:ascii="Calibri" w:hAnsi="Calibri" w:cs="Calibri"/>
          <w:bCs/>
          <w:color w:val="auto"/>
          <w:sz w:val="22"/>
          <w:szCs w:val="22"/>
        </w:rPr>
        <w:t>pkt</w:t>
      </w:r>
      <w:r w:rsidR="002F7F18" w:rsidRPr="007B324F">
        <w:rPr>
          <w:rFonts w:ascii="Calibri" w:hAnsi="Calibri" w:cs="Calibri"/>
          <w:bCs/>
          <w:color w:val="auto"/>
          <w:sz w:val="22"/>
          <w:szCs w:val="22"/>
        </w:rPr>
        <w:t xml:space="preserve"> 4-6 w terminie nie dłuższym niż </w:t>
      </w:r>
      <w:r w:rsidR="007735BB" w:rsidRPr="007B324F">
        <w:rPr>
          <w:rFonts w:ascii="Calibri" w:hAnsi="Calibri" w:cs="Calibri"/>
          <w:bCs/>
          <w:color w:val="auto"/>
          <w:sz w:val="22"/>
          <w:szCs w:val="22"/>
        </w:rPr>
        <w:t>21</w:t>
      </w:r>
      <w:r w:rsidR="00B35B58" w:rsidRPr="007B324F">
        <w:rPr>
          <w:rFonts w:ascii="Calibri" w:hAnsi="Calibri" w:cs="Calibri"/>
          <w:bCs/>
          <w:color w:val="auto"/>
          <w:sz w:val="22"/>
          <w:szCs w:val="22"/>
        </w:rPr>
        <w:t xml:space="preserve"> </w:t>
      </w:r>
      <w:r w:rsidR="002F7F18" w:rsidRPr="007B324F">
        <w:rPr>
          <w:rFonts w:ascii="Calibri" w:hAnsi="Calibri" w:cs="Calibri"/>
          <w:bCs/>
          <w:color w:val="auto"/>
          <w:sz w:val="22"/>
          <w:szCs w:val="22"/>
        </w:rPr>
        <w:t xml:space="preserve"> dni, licząc od dnia jego otrzymania. W uzasadnionych przypadkach, w szczególności gdy w trakcie rozpatrywania protestu konieczne jest skorzystanie z pomocy ekspertów, termin rozpatrzenia protestu może być przedłużony , o czym właściwa instytucja informuje na piśmie wnioskodawcę. Termin rozpatrzenia protestu nie może przekroczyć łącznie 45 dni od dnia jego otrzymania.</w:t>
      </w:r>
    </w:p>
    <w:p w14:paraId="5A1FE801" w14:textId="77777777" w:rsidR="002F7F18" w:rsidRPr="007B324F" w:rsidRDefault="002F7F18" w:rsidP="002F7F18">
      <w:pPr>
        <w:pStyle w:val="Default"/>
        <w:numPr>
          <w:ilvl w:val="0"/>
          <w:numId w:val="32"/>
        </w:numPr>
        <w:spacing w:line="276" w:lineRule="auto"/>
        <w:ind w:left="284" w:hanging="284"/>
        <w:jc w:val="both"/>
        <w:rPr>
          <w:rFonts w:ascii="Calibri" w:hAnsi="Calibri" w:cs="Calibri"/>
          <w:bCs/>
          <w:color w:val="auto"/>
          <w:sz w:val="22"/>
          <w:szCs w:val="22"/>
        </w:rPr>
      </w:pPr>
      <w:r w:rsidRPr="007B324F">
        <w:rPr>
          <w:rFonts w:ascii="Calibri" w:hAnsi="Calibri" w:cs="Calibri"/>
          <w:color w:val="auto"/>
          <w:sz w:val="22"/>
          <w:szCs w:val="22"/>
        </w:rPr>
        <w:t>Zarząd Województwa informuje wnioskodawcę na piśmie o wyniku rozpatrzenia jego protestu.</w:t>
      </w:r>
    </w:p>
    <w:p w14:paraId="15145D1C" w14:textId="77777777" w:rsidR="002F7F18" w:rsidRPr="007B324F" w:rsidRDefault="002F7F18" w:rsidP="007735BB">
      <w:pPr>
        <w:pStyle w:val="Default"/>
        <w:numPr>
          <w:ilvl w:val="0"/>
          <w:numId w:val="32"/>
        </w:numPr>
        <w:spacing w:line="276" w:lineRule="auto"/>
        <w:ind w:left="284" w:hanging="284"/>
        <w:jc w:val="both"/>
        <w:rPr>
          <w:rFonts w:ascii="Calibri" w:hAnsi="Calibri" w:cs="Calibri"/>
          <w:color w:val="auto"/>
          <w:sz w:val="22"/>
          <w:szCs w:val="22"/>
        </w:rPr>
      </w:pPr>
      <w:r w:rsidRPr="007B324F">
        <w:rPr>
          <w:rFonts w:ascii="Calibri" w:hAnsi="Calibri" w:cs="Calibri"/>
          <w:color w:val="auto"/>
          <w:sz w:val="22"/>
          <w:szCs w:val="22"/>
        </w:rPr>
        <w:t xml:space="preserve">Zasady wnoszenia protestu i postępowania  wszczętego na skutek jego wniesienia reguluje ustawa z dnia 11 lipca 2014 r. </w:t>
      </w:r>
      <w:r w:rsidR="00B35B58" w:rsidRPr="007B324F">
        <w:rPr>
          <w:rFonts w:ascii="Calibri" w:hAnsi="Calibri" w:cs="Calibri"/>
          <w:color w:val="auto"/>
          <w:sz w:val="22"/>
          <w:szCs w:val="22"/>
        </w:rPr>
        <w:t>o</w:t>
      </w:r>
      <w:r w:rsidRPr="007B324F">
        <w:rPr>
          <w:rFonts w:ascii="Calibri" w:hAnsi="Calibri" w:cs="Calibri"/>
          <w:color w:val="auto"/>
          <w:sz w:val="22"/>
          <w:szCs w:val="22"/>
        </w:rPr>
        <w:t xml:space="preserve"> zasadach realizacji programów w zakresie polityki spójności finansowanych w perspektywie finansowej 2014–2020 z późn. zm. oraz ustawa z dnia 20 lutego 2015 r. o rozwoju lokalnym z udziałem lokalnej społeczności z późn. zm.</w:t>
      </w:r>
      <w:r w:rsidR="00E32A51" w:rsidRPr="007B324F">
        <w:rPr>
          <w:rFonts w:ascii="Calibri" w:hAnsi="Calibri" w:cs="Calibri"/>
          <w:color w:val="auto"/>
          <w:sz w:val="22"/>
          <w:szCs w:val="22"/>
        </w:rPr>
        <w:t xml:space="preserve"> </w:t>
      </w:r>
      <w:r w:rsidR="00652AB0" w:rsidRPr="007B324F">
        <w:rPr>
          <w:rFonts w:ascii="Calibri" w:hAnsi="Calibri" w:cs="Calibri"/>
          <w:color w:val="auto"/>
          <w:sz w:val="22"/>
          <w:szCs w:val="22"/>
        </w:rPr>
        <w:t>W kwestiach nieuregulowanych w niniejszych zapisach dotyczących zasad wnoszenia i rozpatrywania protestu zastosowanie mają zapisy Procedury oceny i wyboru operacji w ramach Lokalnej Strategii Rozwoju Stowarzyszenia Lokalna Grupa Działania „Brama Mazurskiej Krainy”.</w:t>
      </w:r>
    </w:p>
    <w:p w14:paraId="4944C07B" w14:textId="77777777" w:rsidR="002F7F18" w:rsidRPr="006D784F" w:rsidRDefault="002F7F18" w:rsidP="002F7F18">
      <w:pPr>
        <w:pStyle w:val="Akapitzlist"/>
        <w:spacing w:after="0" w:line="240" w:lineRule="auto"/>
        <w:ind w:left="0"/>
        <w:jc w:val="both"/>
        <w:rPr>
          <w:rFonts w:cs="Arial"/>
          <w:strike/>
        </w:rPr>
      </w:pPr>
    </w:p>
    <w:p w14:paraId="6D990932" w14:textId="77777777" w:rsidR="00AE3551" w:rsidRPr="006D784F" w:rsidRDefault="00AE3551" w:rsidP="00A84D67">
      <w:pPr>
        <w:spacing w:after="0" w:line="240" w:lineRule="auto"/>
        <w:jc w:val="both"/>
        <w:rPr>
          <w:rFonts w:cs="Arial"/>
          <w:b/>
        </w:rPr>
      </w:pPr>
      <w:r w:rsidRPr="006D784F">
        <w:rPr>
          <w:rFonts w:cs="Arial"/>
          <w:b/>
        </w:rPr>
        <w:t xml:space="preserve"> Zasady przekazywania do Samorządu Województwa dokumentacji dotyczącej przeprowadzonego wyboru wniosków.</w:t>
      </w:r>
    </w:p>
    <w:p w14:paraId="2302AD31" w14:textId="496D6B82" w:rsidR="00AE3551" w:rsidRPr="00C53D63" w:rsidRDefault="00AE3551" w:rsidP="00A84D67">
      <w:pPr>
        <w:spacing w:after="0" w:line="240" w:lineRule="auto"/>
        <w:jc w:val="both"/>
        <w:rPr>
          <w:rFonts w:cs="Arial"/>
          <w:color w:val="00B050"/>
        </w:rPr>
      </w:pPr>
      <w:r w:rsidRPr="006D784F">
        <w:rPr>
          <w:rFonts w:cs="Arial"/>
        </w:rPr>
        <w:t xml:space="preserve">LGD przekazuje do Samorządu Województwa wnioski na operacje wybrane przez LGD do finansowania wraz z dokumentami potwierdzającymi dokonanie wyboru operacji w terminie 7 dni od dnia dokonania wyboru. Informacje o wynikach wyboru i ocenie operacji LGD uzupełnia na pierwszych stronach wniosku, w miejscu wyznaczonym dla LGD. Kopie wniosków oraz dokumenty potwierdzające dokonanie wyboru operacji podlegają archiwizacji w LGD. LGD będzie przetwarzać dane osobowe z poszanowaniem obowiązków wynikających z przepisów prawa dotyczących przetwarzania danych osobowych, w tym z przepisów ustawy </w:t>
      </w:r>
      <w:r w:rsidR="00C53D63" w:rsidRPr="000A279B">
        <w:rPr>
          <w:rFonts w:cs="Arial"/>
        </w:rPr>
        <w:t xml:space="preserve">z dnia 10 maja 2018 roku o ochronie danych osobowych </w:t>
      </w:r>
      <w:r w:rsidR="007A7683" w:rsidRPr="000A279B">
        <w:rPr>
          <w:rFonts w:cs="Arial"/>
        </w:rPr>
        <w:t>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0A279B">
        <w:rPr>
          <w:rFonts w:cs="Arial"/>
        </w:rPr>
        <w:t>).</w:t>
      </w:r>
    </w:p>
    <w:p w14:paraId="03E47DEA" w14:textId="77777777" w:rsidR="000A279B" w:rsidRDefault="000A279B" w:rsidP="00A84D67">
      <w:pPr>
        <w:spacing w:after="0" w:line="240" w:lineRule="auto"/>
        <w:jc w:val="both"/>
        <w:rPr>
          <w:rFonts w:cs="Arial"/>
          <w:b/>
        </w:rPr>
      </w:pPr>
    </w:p>
    <w:p w14:paraId="38BAE52D" w14:textId="05C223CF" w:rsidR="00AE3551" w:rsidRPr="006D784F" w:rsidRDefault="00AE3551" w:rsidP="00A84D67">
      <w:pPr>
        <w:spacing w:after="0" w:line="240" w:lineRule="auto"/>
        <w:jc w:val="both"/>
        <w:rPr>
          <w:rFonts w:cs="Arial"/>
          <w:b/>
        </w:rPr>
      </w:pPr>
      <w:r w:rsidRPr="006D784F">
        <w:rPr>
          <w:rFonts w:cs="Arial"/>
          <w:b/>
        </w:rPr>
        <w:lastRenderedPageBreak/>
        <w:t>Procedury naboru,  rozpatrywania, wyboru wniosków w ramach programów grantowych i operacji własnych</w:t>
      </w:r>
    </w:p>
    <w:p w14:paraId="74F6C7E9" w14:textId="77777777" w:rsidR="00AE3551" w:rsidRPr="006D784F" w:rsidRDefault="00AE3551" w:rsidP="00A84D67">
      <w:pPr>
        <w:spacing w:after="0" w:line="240" w:lineRule="auto"/>
        <w:jc w:val="both"/>
        <w:rPr>
          <w:rFonts w:cs="Arial"/>
        </w:rPr>
      </w:pPr>
      <w:r w:rsidRPr="006D784F">
        <w:rPr>
          <w:rFonts w:cs="Arial"/>
        </w:rPr>
        <w:t>Procedury konkursowe w ramach ogłaszanych przez LGD programów grantowych, zawierające:</w:t>
      </w:r>
    </w:p>
    <w:p w14:paraId="3A602A4F" w14:textId="77777777" w:rsidR="00AE3551" w:rsidRPr="006D784F" w:rsidRDefault="00AE3551" w:rsidP="00A84D67">
      <w:pPr>
        <w:spacing w:after="0" w:line="240" w:lineRule="auto"/>
        <w:jc w:val="both"/>
        <w:rPr>
          <w:rFonts w:cs="Arial"/>
        </w:rPr>
      </w:pPr>
      <w:r w:rsidRPr="006D784F">
        <w:rPr>
          <w:rFonts w:cs="Arial"/>
        </w:rPr>
        <w:t xml:space="preserve">- wzór wniosku o powierzenie grantu, </w:t>
      </w:r>
    </w:p>
    <w:p w14:paraId="1643EB7F" w14:textId="77777777" w:rsidR="005B0C3C" w:rsidRPr="006D784F" w:rsidRDefault="00AE3551" w:rsidP="00A84D67">
      <w:pPr>
        <w:spacing w:after="0" w:line="240" w:lineRule="auto"/>
        <w:jc w:val="both"/>
        <w:rPr>
          <w:rFonts w:cs="Arial"/>
        </w:rPr>
      </w:pPr>
      <w:r w:rsidRPr="006D784F">
        <w:rPr>
          <w:rFonts w:cs="Arial"/>
        </w:rPr>
        <w:t xml:space="preserve">- wzór umowy o powierzenie grantu, </w:t>
      </w:r>
    </w:p>
    <w:p w14:paraId="46AE35F6" w14:textId="77777777" w:rsidR="00AE3551" w:rsidRPr="006D784F" w:rsidRDefault="005B0C3C" w:rsidP="00A84D67">
      <w:pPr>
        <w:spacing w:after="0" w:line="240" w:lineRule="auto"/>
        <w:jc w:val="both"/>
        <w:rPr>
          <w:rFonts w:cs="Arial"/>
        </w:rPr>
      </w:pPr>
      <w:r w:rsidRPr="006D784F">
        <w:rPr>
          <w:rFonts w:cs="Arial"/>
        </w:rPr>
        <w:t xml:space="preserve">- </w:t>
      </w:r>
      <w:r w:rsidR="00AE3551" w:rsidRPr="006D784F">
        <w:rPr>
          <w:rFonts w:cs="Arial"/>
        </w:rPr>
        <w:t xml:space="preserve">wniosku </w:t>
      </w:r>
      <w:r w:rsidR="00C74CD5" w:rsidRPr="006D784F">
        <w:rPr>
          <w:rFonts w:cs="Arial"/>
        </w:rPr>
        <w:t xml:space="preserve"> o rozliczenie grantu</w:t>
      </w:r>
      <w:r w:rsidRPr="006D784F">
        <w:rPr>
          <w:rFonts w:cs="Arial"/>
        </w:rPr>
        <w:t>,</w:t>
      </w:r>
    </w:p>
    <w:p w14:paraId="2458FB81" w14:textId="77777777" w:rsidR="00AE3551" w:rsidRPr="006D784F" w:rsidRDefault="00AE3551" w:rsidP="00A84D67">
      <w:pPr>
        <w:spacing w:after="0" w:line="240" w:lineRule="auto"/>
        <w:jc w:val="both"/>
        <w:rPr>
          <w:rFonts w:cs="Arial"/>
        </w:rPr>
      </w:pPr>
      <w:r w:rsidRPr="006D784F">
        <w:rPr>
          <w:rFonts w:cs="Arial"/>
        </w:rPr>
        <w:t>- zasady kontroli i monitoringu,</w:t>
      </w:r>
    </w:p>
    <w:p w14:paraId="04B5553D" w14:textId="77777777" w:rsidR="00AE3551" w:rsidRPr="006D784F" w:rsidRDefault="00AE3551" w:rsidP="00A84D67">
      <w:pPr>
        <w:spacing w:after="0" w:line="240" w:lineRule="auto"/>
        <w:jc w:val="both"/>
        <w:rPr>
          <w:rFonts w:cs="Arial"/>
        </w:rPr>
      </w:pPr>
      <w:r w:rsidRPr="006D784F">
        <w:rPr>
          <w:rFonts w:cs="Arial"/>
        </w:rPr>
        <w:t>- szczegółowe zasady wyboru grantobiorców,</w:t>
      </w:r>
    </w:p>
    <w:p w14:paraId="3B93C2AD" w14:textId="77777777" w:rsidR="00AE3551" w:rsidRPr="006D784F" w:rsidRDefault="00AE3551" w:rsidP="00A84D67">
      <w:pPr>
        <w:spacing w:after="0" w:line="240" w:lineRule="auto"/>
        <w:rPr>
          <w:rFonts w:cs="Arial"/>
        </w:rPr>
      </w:pPr>
      <w:r w:rsidRPr="006D784F">
        <w:rPr>
          <w:rFonts w:cs="Arial"/>
        </w:rPr>
        <w:t>- zasady przekazywania do Samorządu Województwa dokumentów dotyczących wyboru grantobiorców, zawiera załącznik do Wniosku o wybór LSR.</w:t>
      </w:r>
    </w:p>
    <w:p w14:paraId="2EA0458F" w14:textId="77777777" w:rsidR="00AE3551" w:rsidRPr="006D784F" w:rsidRDefault="00AE3551" w:rsidP="00A84D67">
      <w:pPr>
        <w:spacing w:after="0" w:line="240" w:lineRule="auto"/>
        <w:jc w:val="both"/>
        <w:rPr>
          <w:rFonts w:cs="Arial"/>
        </w:rPr>
      </w:pPr>
      <w:r w:rsidRPr="006D784F">
        <w:rPr>
          <w:rFonts w:cs="Arial"/>
        </w:rPr>
        <w:t>Zasady realizacji operacji własnych, obejmują obowiązek zamieszczenia na stronie internetowej LGD informacji o planowanej do realizacji operacji własnej oraz zasady dokumentowania prawidłowości przekazu informacji pod względem umożliwienia potencjalnym Beneficjentom złożenia zgłoszenia zamiaru realizacji tej operacji. Zasady stanowią załącznik do Wniosku o wybór LSR.</w:t>
      </w:r>
    </w:p>
    <w:p w14:paraId="55994934" w14:textId="77777777" w:rsidR="00AE3551" w:rsidRPr="006D784F" w:rsidRDefault="00AE3551" w:rsidP="00A84D67">
      <w:pPr>
        <w:pStyle w:val="Default"/>
        <w:spacing w:after="71"/>
        <w:jc w:val="both"/>
        <w:rPr>
          <w:rFonts w:ascii="Calibri" w:hAnsi="Calibri"/>
          <w:b/>
          <w:color w:val="auto"/>
          <w:sz w:val="22"/>
          <w:szCs w:val="22"/>
        </w:rPr>
      </w:pPr>
      <w:r w:rsidRPr="006D784F">
        <w:rPr>
          <w:rFonts w:ascii="Calibri" w:hAnsi="Calibri"/>
          <w:b/>
          <w:color w:val="auto"/>
          <w:sz w:val="22"/>
          <w:szCs w:val="22"/>
        </w:rPr>
        <w:t>Sposób ustanawiania i zmiany kryteriów wyboru zgodnie z wymogami określonymi dla programów,</w:t>
      </w:r>
      <w:r w:rsidR="008E01D7" w:rsidRPr="006D784F">
        <w:rPr>
          <w:rFonts w:ascii="Calibri" w:hAnsi="Calibri"/>
          <w:b/>
          <w:color w:val="auto"/>
          <w:sz w:val="22"/>
          <w:szCs w:val="22"/>
        </w:rPr>
        <w:t xml:space="preserve"> w </w:t>
      </w:r>
      <w:r w:rsidRPr="006D784F">
        <w:rPr>
          <w:rFonts w:ascii="Calibri" w:hAnsi="Calibri"/>
          <w:b/>
          <w:color w:val="auto"/>
          <w:sz w:val="22"/>
          <w:szCs w:val="22"/>
        </w:rPr>
        <w:t>ramach których planowane jest finansowanie LSR z uwzględnienie</w:t>
      </w:r>
      <w:r w:rsidR="008E01D7" w:rsidRPr="006D784F">
        <w:rPr>
          <w:rFonts w:ascii="Calibri" w:hAnsi="Calibri"/>
          <w:b/>
          <w:color w:val="auto"/>
          <w:sz w:val="22"/>
          <w:szCs w:val="22"/>
        </w:rPr>
        <w:t>m powiązania kryteriów wyboru z </w:t>
      </w:r>
      <w:r w:rsidRPr="006D784F">
        <w:rPr>
          <w:rFonts w:ascii="Calibri" w:hAnsi="Calibri"/>
          <w:b/>
          <w:color w:val="auto"/>
          <w:sz w:val="22"/>
          <w:szCs w:val="22"/>
        </w:rPr>
        <w:t xml:space="preserve">diagnozą obszaru, celami i wskaźnikami. </w:t>
      </w:r>
    </w:p>
    <w:p w14:paraId="749A29F4"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Projekt kryteriów wyboru operacji został przygotowany na podstawie wniosków z diagnozy i wykonanej analizy SWOT pod kątem:</w:t>
      </w:r>
    </w:p>
    <w:p w14:paraId="59485C37"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rozwijających kwalifikacje zawodowe i przedsiębiorczość mieszkańców obszaru LGD,</w:t>
      </w:r>
    </w:p>
    <w:p w14:paraId="48069D72"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angażujących osoby zaliczane do grup defawo</w:t>
      </w:r>
      <w:r w:rsidR="00757DB8" w:rsidRPr="006D784F">
        <w:rPr>
          <w:rFonts w:ascii="Calibri" w:hAnsi="Calibri"/>
          <w:color w:val="auto"/>
          <w:sz w:val="22"/>
          <w:szCs w:val="22"/>
        </w:rPr>
        <w:t>ryzowanych pod kątem dostępu do </w:t>
      </w:r>
      <w:r w:rsidRPr="006D784F">
        <w:rPr>
          <w:rFonts w:ascii="Calibri" w:hAnsi="Calibri"/>
          <w:color w:val="auto"/>
          <w:sz w:val="22"/>
          <w:szCs w:val="22"/>
        </w:rPr>
        <w:t>rynku pracy,</w:t>
      </w:r>
    </w:p>
    <w:p w14:paraId="40D2F4BB"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rozwijających aktywność społeczną i prowadzących do podnoszenia potencjału rozwojowego organizacji społecznych,</w:t>
      </w:r>
    </w:p>
    <w:p w14:paraId="78038D5C"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wykorzystujących lokalny potencjał przyrodni</w:t>
      </w:r>
      <w:r w:rsidR="00757DB8" w:rsidRPr="006D784F">
        <w:rPr>
          <w:rFonts w:ascii="Calibri" w:hAnsi="Calibri"/>
          <w:color w:val="auto"/>
          <w:sz w:val="22"/>
          <w:szCs w:val="22"/>
        </w:rPr>
        <w:t>czy, kulturowy i turystyczny do </w:t>
      </w:r>
      <w:r w:rsidRPr="006D784F">
        <w:rPr>
          <w:rFonts w:ascii="Calibri" w:hAnsi="Calibri"/>
          <w:color w:val="auto"/>
          <w:sz w:val="22"/>
          <w:szCs w:val="22"/>
        </w:rPr>
        <w:t>rozwoju,</w:t>
      </w:r>
    </w:p>
    <w:p w14:paraId="3B53040C"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o pozytywnym wpływie na środowisko naturalne i przeciwdziałających zmianom klimatu,</w:t>
      </w:r>
    </w:p>
    <w:p w14:paraId="7ACF237C"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projektów partnerskich, rozwijających sieci współpracy,</w:t>
      </w:r>
    </w:p>
    <w:p w14:paraId="77915829"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inicjatyw ekonomii społecznej i inkubowania lokalnego przetwórstwa jako innowacyjnych form rozwijania przedsiębiorczości na obszarach wiejskich,</w:t>
      </w:r>
    </w:p>
    <w:p w14:paraId="1DF01083"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premiowania rozwiązań innowacyjnych w obszarze przedsiębiorczości, usług społecznych oraz innowacji społecznych.</w:t>
      </w:r>
    </w:p>
    <w:p w14:paraId="1DB62F8F"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Wszystkie uznane za priorytetowe czynniki rozwoju, stanowią kluczowe elementy diagnozy przedstawionej w rozdziale III LSR.</w:t>
      </w:r>
    </w:p>
    <w:p w14:paraId="714B3CBD" w14:textId="77777777" w:rsidR="00AE3551" w:rsidRPr="006D784F" w:rsidRDefault="00AE3551" w:rsidP="00A84D67">
      <w:pPr>
        <w:pStyle w:val="Default"/>
        <w:rPr>
          <w:rFonts w:ascii="Calibri" w:hAnsi="Calibri"/>
          <w:color w:val="auto"/>
          <w:sz w:val="22"/>
          <w:szCs w:val="22"/>
        </w:rPr>
      </w:pPr>
    </w:p>
    <w:p w14:paraId="6E661CE9"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W związku ze zgłoszonymi podczas konsultacji społecznych uwagami dotyczącymi potrzeby wnikliwej weryfikacji założeń projektów wprowadzona została trójstopniowa ocena wniosków:</w:t>
      </w:r>
    </w:p>
    <w:p w14:paraId="5E701965"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zgodności z LSR - weryfikacja zgodności z celami oraz wskaźnikami na poziomie produktu i rezultatu,</w:t>
      </w:r>
    </w:p>
    <w:p w14:paraId="0D8B102F"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spełnienia kryteriów horyzontalnych - jednakowych dla wszystkich przedsięwzięć,</w:t>
      </w:r>
    </w:p>
    <w:p w14:paraId="2AF8A268" w14:textId="77777777" w:rsidR="00AE3551" w:rsidRPr="006D784F" w:rsidRDefault="00AE3551" w:rsidP="00757DB8">
      <w:pPr>
        <w:pStyle w:val="Default"/>
        <w:jc w:val="both"/>
        <w:rPr>
          <w:rFonts w:ascii="Calibri" w:hAnsi="Calibri"/>
          <w:color w:val="auto"/>
          <w:sz w:val="22"/>
          <w:szCs w:val="22"/>
        </w:rPr>
      </w:pPr>
      <w:r w:rsidRPr="006D784F">
        <w:rPr>
          <w:rFonts w:ascii="Calibri" w:hAnsi="Calibri"/>
          <w:color w:val="auto"/>
          <w:sz w:val="22"/>
          <w:szCs w:val="22"/>
        </w:rPr>
        <w:t>- spełnienia kryteriów jakościowych - zróżnicowanych  dla poszczególnych typów przedsięwzięć.</w:t>
      </w:r>
    </w:p>
    <w:p w14:paraId="1F7B46A0" w14:textId="77777777" w:rsidR="00AE3551" w:rsidRPr="006D784F" w:rsidRDefault="00AE3551" w:rsidP="00A84D67">
      <w:pPr>
        <w:pStyle w:val="Default"/>
        <w:rPr>
          <w:rFonts w:ascii="Calibri" w:hAnsi="Calibri"/>
          <w:color w:val="auto"/>
          <w:sz w:val="22"/>
          <w:szCs w:val="22"/>
        </w:rPr>
      </w:pPr>
    </w:p>
    <w:p w14:paraId="57512F9B" w14:textId="77777777" w:rsidR="00AE3551" w:rsidRPr="006D784F" w:rsidRDefault="00AE3551" w:rsidP="00A84D67">
      <w:pPr>
        <w:pStyle w:val="Default"/>
        <w:jc w:val="both"/>
        <w:rPr>
          <w:rFonts w:ascii="Calibri" w:hAnsi="Calibri"/>
          <w:b/>
          <w:color w:val="auto"/>
          <w:sz w:val="22"/>
          <w:szCs w:val="22"/>
        </w:rPr>
      </w:pPr>
      <w:r w:rsidRPr="006D784F">
        <w:rPr>
          <w:rFonts w:ascii="Calibri" w:hAnsi="Calibri"/>
          <w:b/>
          <w:color w:val="auto"/>
          <w:sz w:val="22"/>
          <w:szCs w:val="22"/>
        </w:rPr>
        <w:t>Innowacyjność w kryteriach wyboru operacji. Projekty</w:t>
      </w:r>
      <w:r w:rsidR="00402FBB" w:rsidRPr="006D784F">
        <w:rPr>
          <w:rFonts w:ascii="Calibri" w:hAnsi="Calibri"/>
          <w:b/>
          <w:color w:val="auto"/>
          <w:sz w:val="22"/>
          <w:szCs w:val="22"/>
        </w:rPr>
        <w:t xml:space="preserve"> innowacyjne stanowią prior</w:t>
      </w:r>
      <w:r w:rsidRPr="006D784F">
        <w:rPr>
          <w:rFonts w:ascii="Calibri" w:hAnsi="Calibri"/>
          <w:b/>
          <w:color w:val="auto"/>
          <w:sz w:val="22"/>
          <w:szCs w:val="22"/>
        </w:rPr>
        <w:t>ytetowe przedsięwzięcia wdrażania LSR. Zostały określone jako kryterium hor</w:t>
      </w:r>
      <w:r w:rsidR="00757DB8" w:rsidRPr="006D784F">
        <w:rPr>
          <w:rFonts w:ascii="Calibri" w:hAnsi="Calibri"/>
          <w:b/>
          <w:color w:val="auto"/>
          <w:sz w:val="22"/>
          <w:szCs w:val="22"/>
        </w:rPr>
        <w:t>yzontalne i podlegają ocenie do </w:t>
      </w:r>
      <w:r w:rsidRPr="006D784F">
        <w:rPr>
          <w:rFonts w:ascii="Calibri" w:hAnsi="Calibri"/>
          <w:b/>
          <w:color w:val="auto"/>
          <w:sz w:val="22"/>
          <w:szCs w:val="22"/>
        </w:rPr>
        <w:t>naboru wniosków dla każdego typu przedsięwzięć.</w:t>
      </w:r>
    </w:p>
    <w:p w14:paraId="609C3216" w14:textId="77777777" w:rsidR="00AE3551" w:rsidRPr="006D784F" w:rsidRDefault="00AE3551" w:rsidP="00A84D67">
      <w:pPr>
        <w:pStyle w:val="Default"/>
        <w:rPr>
          <w:rFonts w:ascii="Calibri" w:hAnsi="Calibri"/>
          <w:b/>
          <w:color w:val="auto"/>
          <w:sz w:val="22"/>
          <w:szCs w:val="22"/>
        </w:rPr>
      </w:pPr>
    </w:p>
    <w:p w14:paraId="633A5B98" w14:textId="77777777" w:rsidR="00781293" w:rsidRPr="006D784F" w:rsidRDefault="00AE3551" w:rsidP="00231C50">
      <w:pPr>
        <w:pStyle w:val="Default"/>
        <w:contextualSpacing/>
        <w:jc w:val="both"/>
        <w:rPr>
          <w:rFonts w:ascii="Calibri" w:hAnsi="Calibri"/>
          <w:color w:val="auto"/>
          <w:sz w:val="22"/>
          <w:szCs w:val="22"/>
        </w:rPr>
      </w:pPr>
      <w:r w:rsidRPr="006D784F">
        <w:rPr>
          <w:rFonts w:ascii="Calibri" w:hAnsi="Calibri"/>
          <w:color w:val="auto"/>
          <w:sz w:val="22"/>
          <w:szCs w:val="22"/>
        </w:rPr>
        <w:t>Procedura zmiany kryteriów - zgodnie z załącznikiem nr 1 do LSR. Projekt zmian kryteriów podlega konsultacjom społecznym z zastosowaniem co najmniej 2 różnych metod partycypacyjnych. Nie ma możliwości  zmiany kryteriów oceny wniosków dla naborów, dla których została rozpoczęta procedura konkursowa (od dnia przesłania informacji do Samorządu Województwa).</w:t>
      </w:r>
    </w:p>
    <w:p w14:paraId="15F88BEF" w14:textId="77777777" w:rsidR="000A279B" w:rsidRDefault="000A279B" w:rsidP="00740966">
      <w:pPr>
        <w:pStyle w:val="Nagwek1"/>
        <w:spacing w:after="0"/>
        <w:contextualSpacing/>
      </w:pPr>
      <w:bookmarkStart w:id="9" w:name="_Toc439272576"/>
    </w:p>
    <w:p w14:paraId="50D8BBBF" w14:textId="6FBF38F2" w:rsidR="00231C50" w:rsidRPr="006D784F" w:rsidRDefault="00781293" w:rsidP="00740966">
      <w:pPr>
        <w:pStyle w:val="Nagwek1"/>
        <w:spacing w:after="0"/>
        <w:contextualSpacing/>
      </w:pPr>
      <w:r w:rsidRPr="006D784F">
        <w:t>Rozdział VII Plan działania</w:t>
      </w:r>
      <w:bookmarkEnd w:id="9"/>
      <w:r w:rsidRPr="006D784F">
        <w:t xml:space="preserve"> </w:t>
      </w:r>
    </w:p>
    <w:p w14:paraId="25A76CF3" w14:textId="77777777" w:rsidR="00740966" w:rsidRPr="006D784F" w:rsidRDefault="00740966" w:rsidP="00740966">
      <w:pPr>
        <w:spacing w:after="0"/>
        <w:rPr>
          <w:lang w:eastAsia="ar-SA"/>
        </w:rPr>
      </w:pPr>
    </w:p>
    <w:p w14:paraId="230B6299" w14:textId="77777777" w:rsidR="00797BD3" w:rsidRPr="006D784F" w:rsidRDefault="00781293" w:rsidP="00231C50">
      <w:pPr>
        <w:pStyle w:val="Default"/>
        <w:contextualSpacing/>
        <w:jc w:val="both"/>
        <w:rPr>
          <w:rFonts w:ascii="Calibri" w:hAnsi="Calibri"/>
          <w:color w:val="auto"/>
          <w:sz w:val="22"/>
          <w:szCs w:val="22"/>
        </w:rPr>
      </w:pPr>
      <w:r w:rsidRPr="006D784F">
        <w:rPr>
          <w:rFonts w:ascii="Calibri" w:hAnsi="Calibri"/>
          <w:color w:val="auto"/>
          <w:sz w:val="22"/>
          <w:szCs w:val="22"/>
        </w:rPr>
        <w:t>Na podstawie przeprowadzonych konsultacji, opracowany został „Plan działania”</w:t>
      </w:r>
      <w:r w:rsidR="00F561CA" w:rsidRPr="006D784F">
        <w:rPr>
          <w:rFonts w:ascii="Calibri" w:hAnsi="Calibri"/>
          <w:color w:val="auto"/>
          <w:sz w:val="22"/>
          <w:szCs w:val="22"/>
        </w:rPr>
        <w:t xml:space="preserve">, który został </w:t>
      </w:r>
      <w:r w:rsidRPr="006D784F">
        <w:rPr>
          <w:rFonts w:ascii="Calibri" w:hAnsi="Calibri"/>
          <w:color w:val="auto"/>
          <w:sz w:val="22"/>
          <w:szCs w:val="22"/>
        </w:rPr>
        <w:t xml:space="preserve"> przedstawiony  w załączniku nr 3 do Lokalnej Strategii Rozwoju </w:t>
      </w:r>
      <w:r w:rsidR="00430553" w:rsidRPr="006D784F">
        <w:rPr>
          <w:rFonts w:ascii="Calibri" w:hAnsi="Calibri"/>
          <w:color w:val="auto"/>
          <w:sz w:val="22"/>
          <w:szCs w:val="22"/>
        </w:rPr>
        <w:t xml:space="preserve">Stowarzyszenia LGD </w:t>
      </w:r>
      <w:r w:rsidRPr="006D784F">
        <w:rPr>
          <w:rFonts w:ascii="Calibri" w:hAnsi="Calibri"/>
          <w:color w:val="auto"/>
          <w:sz w:val="22"/>
          <w:szCs w:val="22"/>
        </w:rPr>
        <w:t>„B</w:t>
      </w:r>
      <w:r w:rsidR="00E152FB" w:rsidRPr="006D784F">
        <w:rPr>
          <w:rFonts w:ascii="Calibri" w:hAnsi="Calibri"/>
          <w:color w:val="auto"/>
          <w:sz w:val="22"/>
          <w:szCs w:val="22"/>
        </w:rPr>
        <w:t>rama Mazurskiej Krainy”. Do 2022</w:t>
      </w:r>
      <w:r w:rsidR="00A02FAC" w:rsidRPr="006D784F">
        <w:rPr>
          <w:rFonts w:ascii="Calibri" w:hAnsi="Calibri"/>
          <w:color w:val="auto"/>
          <w:sz w:val="22"/>
          <w:szCs w:val="22"/>
        </w:rPr>
        <w:t xml:space="preserve"> roku</w:t>
      </w:r>
      <w:r w:rsidRPr="006D784F">
        <w:rPr>
          <w:rFonts w:ascii="Calibri" w:hAnsi="Calibri"/>
          <w:color w:val="auto"/>
          <w:sz w:val="22"/>
          <w:szCs w:val="22"/>
        </w:rPr>
        <w:t xml:space="preserve"> osiągnięte zostaną wszystkie cele i przedsięwzięcia oraz założone w</w:t>
      </w:r>
      <w:r w:rsidR="00A02FAC" w:rsidRPr="006D784F">
        <w:rPr>
          <w:rFonts w:ascii="Calibri" w:hAnsi="Calibri"/>
          <w:color w:val="auto"/>
          <w:sz w:val="22"/>
          <w:szCs w:val="22"/>
        </w:rPr>
        <w:t>skaźniki produktu i rezultatu.</w:t>
      </w:r>
      <w:r w:rsidRPr="006D784F">
        <w:rPr>
          <w:rFonts w:ascii="Calibri" w:hAnsi="Calibri"/>
          <w:color w:val="auto"/>
          <w:sz w:val="22"/>
          <w:szCs w:val="22"/>
        </w:rPr>
        <w:t xml:space="preserve"> Założono, że 20% wszystkich wskaźników zrealizowanych zostanie do roku 2018, natomiast do roku 2021 zamierza się osiągnąć łącznie 80% wskaźników</w:t>
      </w:r>
      <w:r w:rsidR="006F5A61" w:rsidRPr="006D784F">
        <w:rPr>
          <w:rFonts w:ascii="Calibri" w:hAnsi="Calibri"/>
          <w:color w:val="auto"/>
          <w:sz w:val="22"/>
          <w:szCs w:val="22"/>
        </w:rPr>
        <w:t>.</w:t>
      </w:r>
      <w:r w:rsidR="006B4BCE" w:rsidRPr="006D784F">
        <w:rPr>
          <w:rFonts w:ascii="Calibri" w:hAnsi="Calibri"/>
          <w:color w:val="auto"/>
          <w:sz w:val="22"/>
          <w:szCs w:val="22"/>
        </w:rPr>
        <w:t xml:space="preserve"> Sposób osiągnięcia wskaźników: realizac</w:t>
      </w:r>
      <w:r w:rsidR="00DD6DFB" w:rsidRPr="006D784F">
        <w:rPr>
          <w:rFonts w:ascii="Calibri" w:hAnsi="Calibri"/>
          <w:color w:val="auto"/>
          <w:sz w:val="22"/>
          <w:szCs w:val="22"/>
        </w:rPr>
        <w:t>ja konkursów na wdrażanie LSR i </w:t>
      </w:r>
      <w:r w:rsidR="006B4BCE" w:rsidRPr="006D784F">
        <w:rPr>
          <w:rFonts w:ascii="Calibri" w:hAnsi="Calibri"/>
          <w:color w:val="auto"/>
          <w:sz w:val="22"/>
          <w:szCs w:val="22"/>
        </w:rPr>
        <w:t>dofinansowanie realizacji operacji w ramach programów dotacyjnych, projektów grantowych, operacji własnych a także działalno</w:t>
      </w:r>
      <w:r w:rsidR="00430553" w:rsidRPr="006D784F">
        <w:rPr>
          <w:rFonts w:ascii="Calibri" w:hAnsi="Calibri"/>
          <w:color w:val="auto"/>
          <w:sz w:val="22"/>
          <w:szCs w:val="22"/>
        </w:rPr>
        <w:t>ści bieżącej LGD, aktywizacji i </w:t>
      </w:r>
      <w:r w:rsidR="006B4BCE" w:rsidRPr="006D784F">
        <w:rPr>
          <w:rFonts w:ascii="Calibri" w:hAnsi="Calibri"/>
          <w:color w:val="auto"/>
          <w:sz w:val="22"/>
          <w:szCs w:val="22"/>
        </w:rPr>
        <w:t>realizacji projektów współpracy.</w:t>
      </w:r>
      <w:r w:rsidR="00E152FB" w:rsidRPr="006D784F">
        <w:rPr>
          <w:rFonts w:ascii="Calibri" w:hAnsi="Calibri"/>
          <w:color w:val="auto"/>
          <w:sz w:val="22"/>
          <w:szCs w:val="22"/>
        </w:rPr>
        <w:t xml:space="preserve"> </w:t>
      </w:r>
      <w:r w:rsidR="006B4BCE" w:rsidRPr="006D784F">
        <w:rPr>
          <w:rFonts w:ascii="Calibri" w:hAnsi="Calibri"/>
          <w:color w:val="auto"/>
          <w:sz w:val="22"/>
          <w:szCs w:val="22"/>
        </w:rPr>
        <w:t>Plan działania jest zbieżny z wynikami diagnozy i analizy SWOT.</w:t>
      </w:r>
    </w:p>
    <w:p w14:paraId="06D24387" w14:textId="77777777" w:rsidR="00781293" w:rsidRPr="006D784F" w:rsidRDefault="00781293" w:rsidP="00740966">
      <w:pPr>
        <w:pStyle w:val="Nagwek1"/>
        <w:spacing w:after="0"/>
        <w:contextualSpacing/>
      </w:pPr>
      <w:bookmarkStart w:id="10" w:name="_Toc439272577"/>
      <w:r w:rsidRPr="006D784F">
        <w:t>Rozdział VIII Budżet LSR</w:t>
      </w:r>
      <w:bookmarkEnd w:id="10"/>
      <w:r w:rsidRPr="006D784F">
        <w:t xml:space="preserve"> </w:t>
      </w:r>
    </w:p>
    <w:p w14:paraId="4B755182" w14:textId="77777777" w:rsidR="00781293" w:rsidRPr="006D784F" w:rsidRDefault="00781293" w:rsidP="00757DB8">
      <w:pPr>
        <w:pStyle w:val="Default"/>
        <w:rPr>
          <w:rFonts w:ascii="Calibri" w:hAnsi="Calibri"/>
          <w:color w:val="auto"/>
          <w:sz w:val="22"/>
          <w:szCs w:val="22"/>
        </w:rPr>
      </w:pPr>
    </w:p>
    <w:p w14:paraId="6EC4BC4B" w14:textId="77777777" w:rsidR="006B4BCE" w:rsidRPr="006D784F" w:rsidRDefault="006B4BCE" w:rsidP="00757DB8">
      <w:pPr>
        <w:pStyle w:val="Default"/>
        <w:jc w:val="both"/>
        <w:rPr>
          <w:rFonts w:ascii="Calibri" w:hAnsi="Calibri"/>
          <w:bCs/>
          <w:color w:val="auto"/>
          <w:sz w:val="22"/>
          <w:szCs w:val="22"/>
        </w:rPr>
      </w:pPr>
      <w:r w:rsidRPr="006D784F">
        <w:rPr>
          <w:rFonts w:ascii="Calibri" w:hAnsi="Calibri"/>
          <w:bCs/>
          <w:color w:val="auto"/>
          <w:sz w:val="22"/>
          <w:szCs w:val="22"/>
        </w:rPr>
        <w:t>Budżet Lokalnej Strategii Rozwoju finansowany jest w ramach jednego EFSI: Programu Rozwoju Obszarów Wiejskich na lata 2014 – 2020 ze środków EFROW.</w:t>
      </w:r>
    </w:p>
    <w:p w14:paraId="0C7881CF" w14:textId="77777777" w:rsidR="00787FCC" w:rsidRPr="006D784F" w:rsidRDefault="006B4BCE" w:rsidP="005D33FF">
      <w:pPr>
        <w:pStyle w:val="Default"/>
        <w:jc w:val="both"/>
        <w:rPr>
          <w:rFonts w:ascii="Calibri" w:hAnsi="Calibri"/>
          <w:bCs/>
          <w:color w:val="auto"/>
          <w:sz w:val="22"/>
          <w:szCs w:val="22"/>
        </w:rPr>
      </w:pPr>
      <w:r w:rsidRPr="006D784F">
        <w:rPr>
          <w:rFonts w:ascii="Calibri" w:hAnsi="Calibri"/>
          <w:bCs/>
          <w:color w:val="auto"/>
          <w:sz w:val="22"/>
          <w:szCs w:val="22"/>
        </w:rPr>
        <w:t xml:space="preserve"> Szczegółowy budżet LSR w podziale na poszczególne poddziałania i przedsięwzięcia przedstawia załącznik nr 4 do LSR. Budżet został opracowany w sposób  racjonalny, zapewniający jego realizację w określonych przedziałach czasowych oraz adekwatny do przedsięwzięć i  przy</w:t>
      </w:r>
      <w:bookmarkStart w:id="11" w:name="_Toc439272578"/>
      <w:r w:rsidR="005D33FF" w:rsidRPr="006D784F">
        <w:rPr>
          <w:rFonts w:ascii="Calibri" w:hAnsi="Calibri"/>
          <w:bCs/>
          <w:color w:val="auto"/>
          <w:sz w:val="22"/>
          <w:szCs w:val="22"/>
        </w:rPr>
        <w:t>pisanych im celów i wskaźników.</w:t>
      </w:r>
    </w:p>
    <w:p w14:paraId="06189FB8" w14:textId="77777777" w:rsidR="00781293" w:rsidRPr="006D784F" w:rsidRDefault="00781293" w:rsidP="008E01D7">
      <w:pPr>
        <w:pStyle w:val="Nagwek1"/>
      </w:pPr>
      <w:r w:rsidRPr="006D784F">
        <w:t>Rozdział IX Plan komunikacji</w:t>
      </w:r>
      <w:bookmarkEnd w:id="11"/>
      <w:r w:rsidRPr="006D784F">
        <w:t xml:space="preserve"> </w:t>
      </w:r>
    </w:p>
    <w:p w14:paraId="79B40E30" w14:textId="77777777" w:rsidR="006B4BCE" w:rsidRPr="006D784F" w:rsidRDefault="006B4BCE" w:rsidP="00A84D67">
      <w:pPr>
        <w:pStyle w:val="Default"/>
        <w:jc w:val="both"/>
        <w:rPr>
          <w:rFonts w:ascii="Calibri" w:hAnsi="Calibri"/>
          <w:b/>
          <w:bCs/>
          <w:color w:val="auto"/>
          <w:sz w:val="22"/>
          <w:szCs w:val="22"/>
        </w:rPr>
      </w:pPr>
    </w:p>
    <w:p w14:paraId="0B91380F" w14:textId="77777777" w:rsidR="00123808"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Plan komunikacji stanowi załącznik nr 5 do LSR.</w:t>
      </w:r>
      <w:r w:rsidR="00AE00B4" w:rsidRPr="006D784F">
        <w:rPr>
          <w:rFonts w:ascii="Calibri" w:hAnsi="Calibri"/>
          <w:color w:val="auto"/>
          <w:sz w:val="22"/>
          <w:szCs w:val="22"/>
        </w:rPr>
        <w:t xml:space="preserve"> </w:t>
      </w:r>
      <w:r w:rsidRPr="006D784F">
        <w:rPr>
          <w:rFonts w:ascii="Calibri" w:hAnsi="Calibri"/>
          <w:color w:val="auto"/>
          <w:sz w:val="22"/>
          <w:szCs w:val="22"/>
        </w:rPr>
        <w:t xml:space="preserve">Plan komunikacji z lokalną społecznością określa zespół przedsięwzięć i instrumentów ich realizacji służących zapewnieniu jak najszerszego udziału społeczeństwa we wdrażaniu Lokalnej Strategii Rozwoju. Obejmuje działanie kreujące trwałe partnerstwo na rzecz rozwoju lokalnego różnych podmiotów, lokalnych liderów i instytucji, oraz wdraża instrumenty zidentyfikowane </w:t>
      </w:r>
    </w:p>
    <w:p w14:paraId="5D204B39"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przez samych mieszkańców jako najskuteczniejsze i najbardziej pożądane.  Współpraca i skuteczność wdrażania lokalnej strategii rozwoju, wymagają dostosowania narzędzi i form komunikacji do specyfiki różnych grup docelowych, ich indywidualnych potrzeb i problemów. </w:t>
      </w:r>
    </w:p>
    <w:p w14:paraId="3AF2B741" w14:textId="77777777" w:rsidR="00757DB8" w:rsidRPr="006D784F" w:rsidRDefault="00757DB8" w:rsidP="00D55A06">
      <w:pPr>
        <w:pStyle w:val="Default"/>
        <w:contextualSpacing/>
        <w:jc w:val="both"/>
        <w:rPr>
          <w:rFonts w:ascii="Calibri" w:hAnsi="Calibri"/>
          <w:b/>
          <w:color w:val="auto"/>
          <w:sz w:val="22"/>
          <w:szCs w:val="22"/>
        </w:rPr>
      </w:pPr>
    </w:p>
    <w:p w14:paraId="0C6D0186" w14:textId="77777777" w:rsidR="006B4BCE" w:rsidRPr="006D784F" w:rsidRDefault="006B4BCE" w:rsidP="00D55A06">
      <w:pPr>
        <w:pStyle w:val="Default"/>
        <w:contextualSpacing/>
        <w:jc w:val="both"/>
        <w:rPr>
          <w:rFonts w:ascii="Calibri" w:hAnsi="Calibri"/>
          <w:b/>
          <w:color w:val="auto"/>
          <w:sz w:val="22"/>
          <w:szCs w:val="22"/>
        </w:rPr>
      </w:pPr>
      <w:r w:rsidRPr="006D784F">
        <w:rPr>
          <w:rFonts w:ascii="Calibri" w:hAnsi="Calibri"/>
          <w:b/>
          <w:color w:val="auto"/>
          <w:sz w:val="22"/>
          <w:szCs w:val="22"/>
        </w:rPr>
        <w:t>Cele Planu komunikacji</w:t>
      </w:r>
    </w:p>
    <w:p w14:paraId="4CE01B0A" w14:textId="77777777" w:rsidR="006B4BCE" w:rsidRPr="006D784F" w:rsidRDefault="006B4BCE" w:rsidP="00D55A06">
      <w:pPr>
        <w:pStyle w:val="Default"/>
        <w:contextualSpacing/>
        <w:jc w:val="both"/>
        <w:rPr>
          <w:rFonts w:ascii="Calibri" w:hAnsi="Calibri"/>
          <w:b/>
          <w:color w:val="auto"/>
          <w:sz w:val="22"/>
          <w:szCs w:val="22"/>
        </w:rPr>
      </w:pPr>
      <w:r w:rsidRPr="006D784F">
        <w:rPr>
          <w:rFonts w:ascii="Calibri" w:hAnsi="Calibri"/>
          <w:b/>
          <w:color w:val="auto"/>
          <w:sz w:val="22"/>
          <w:szCs w:val="22"/>
        </w:rPr>
        <w:t xml:space="preserve">Cel ogólny: </w:t>
      </w:r>
      <w:r w:rsidRPr="006D784F">
        <w:rPr>
          <w:rFonts w:ascii="Calibri" w:hAnsi="Calibri"/>
          <w:color w:val="auto"/>
          <w:sz w:val="22"/>
          <w:szCs w:val="22"/>
        </w:rPr>
        <w:t>skuteczna realiz</w:t>
      </w:r>
      <w:r w:rsidR="00AE00B4" w:rsidRPr="006D784F">
        <w:rPr>
          <w:rFonts w:ascii="Calibri" w:hAnsi="Calibri"/>
          <w:color w:val="auto"/>
          <w:sz w:val="22"/>
          <w:szCs w:val="22"/>
        </w:rPr>
        <w:t xml:space="preserve">acja LSR i osiągnięcie założonych celów </w:t>
      </w:r>
      <w:r w:rsidRPr="006D784F">
        <w:rPr>
          <w:rFonts w:ascii="Calibri" w:hAnsi="Calibri"/>
          <w:color w:val="auto"/>
          <w:sz w:val="22"/>
          <w:szCs w:val="22"/>
        </w:rPr>
        <w:t>popr</w:t>
      </w:r>
      <w:r w:rsidR="00757DB8" w:rsidRPr="006D784F">
        <w:rPr>
          <w:rFonts w:ascii="Calibri" w:hAnsi="Calibri"/>
          <w:color w:val="auto"/>
          <w:sz w:val="22"/>
          <w:szCs w:val="22"/>
        </w:rPr>
        <w:t>zez wysoki poziom kompetencji i </w:t>
      </w:r>
      <w:r w:rsidRPr="006D784F">
        <w:rPr>
          <w:rFonts w:ascii="Calibri" w:hAnsi="Calibri"/>
          <w:color w:val="auto"/>
          <w:sz w:val="22"/>
          <w:szCs w:val="22"/>
        </w:rPr>
        <w:t>świadomości mieszkańcó</w:t>
      </w:r>
      <w:r w:rsidR="00AE00B4" w:rsidRPr="006D784F">
        <w:rPr>
          <w:rFonts w:ascii="Calibri" w:hAnsi="Calibri"/>
          <w:color w:val="auto"/>
          <w:sz w:val="22"/>
          <w:szCs w:val="22"/>
        </w:rPr>
        <w:t>w na temat działań LSR, efektywność</w:t>
      </w:r>
      <w:r w:rsidR="00757DB8" w:rsidRPr="006D784F">
        <w:rPr>
          <w:rFonts w:ascii="Calibri" w:hAnsi="Calibri"/>
          <w:color w:val="auto"/>
          <w:sz w:val="22"/>
          <w:szCs w:val="22"/>
        </w:rPr>
        <w:t xml:space="preserve"> i zaangażowanie mieszkańców  w </w:t>
      </w:r>
      <w:r w:rsidR="00AE00B4" w:rsidRPr="006D784F">
        <w:rPr>
          <w:rFonts w:ascii="Calibri" w:hAnsi="Calibri"/>
          <w:color w:val="auto"/>
          <w:sz w:val="22"/>
          <w:szCs w:val="22"/>
        </w:rPr>
        <w:t>wykorzystanie</w:t>
      </w:r>
      <w:r w:rsidRPr="006D784F">
        <w:rPr>
          <w:rFonts w:ascii="Calibri" w:hAnsi="Calibri"/>
          <w:color w:val="auto"/>
          <w:sz w:val="22"/>
          <w:szCs w:val="22"/>
        </w:rPr>
        <w:t xml:space="preserve"> środków w ramach PROW 2014 - 2020 poprzez dzia</w:t>
      </w:r>
      <w:r w:rsidR="00AE00B4" w:rsidRPr="006D784F">
        <w:rPr>
          <w:rFonts w:ascii="Calibri" w:hAnsi="Calibri"/>
          <w:color w:val="auto"/>
          <w:sz w:val="22"/>
          <w:szCs w:val="22"/>
        </w:rPr>
        <w:t xml:space="preserve">łania LSR </w:t>
      </w:r>
    </w:p>
    <w:p w14:paraId="4C7A32A9" w14:textId="77777777" w:rsidR="006B4BCE" w:rsidRPr="006D784F" w:rsidRDefault="006B4BCE" w:rsidP="00D55A06">
      <w:pPr>
        <w:pStyle w:val="Default"/>
        <w:contextualSpacing/>
        <w:jc w:val="both"/>
        <w:rPr>
          <w:rFonts w:ascii="Calibri" w:hAnsi="Calibri"/>
          <w:b/>
          <w:color w:val="auto"/>
          <w:sz w:val="22"/>
          <w:szCs w:val="22"/>
        </w:rPr>
      </w:pPr>
      <w:r w:rsidRPr="006D784F">
        <w:rPr>
          <w:rFonts w:ascii="Calibri" w:hAnsi="Calibri"/>
          <w:b/>
          <w:color w:val="auto"/>
          <w:sz w:val="22"/>
          <w:szCs w:val="22"/>
        </w:rPr>
        <w:t xml:space="preserve">Cele operacyjne: </w:t>
      </w:r>
    </w:p>
    <w:p w14:paraId="06F66A0B"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poinformowanie potencjalnych beneficjentów o LSR, jej głównych celach, przedsięwzięciach, zasadach </w:t>
      </w:r>
    </w:p>
    <w:p w14:paraId="364EEA02"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wsparcia i </w:t>
      </w:r>
      <w:r w:rsidR="00AE00B4" w:rsidRPr="006D784F">
        <w:rPr>
          <w:rFonts w:ascii="Calibri" w:hAnsi="Calibri"/>
          <w:color w:val="auto"/>
          <w:sz w:val="22"/>
          <w:szCs w:val="22"/>
        </w:rPr>
        <w:t>współpracy w ramach realizacji LSR</w:t>
      </w:r>
    </w:p>
    <w:p w14:paraId="0C74298B"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wspieranie beneficjentów w pozyskiwaniu środków, nabywaniu kompetencji i </w:t>
      </w:r>
      <w:r w:rsidR="00757DB8" w:rsidRPr="006D784F">
        <w:rPr>
          <w:rFonts w:ascii="Calibri" w:hAnsi="Calibri"/>
          <w:color w:val="auto"/>
          <w:sz w:val="22"/>
          <w:szCs w:val="22"/>
        </w:rPr>
        <w:t>doświadczeń, oraz w </w:t>
      </w:r>
      <w:r w:rsidR="00AE00B4" w:rsidRPr="006D784F">
        <w:rPr>
          <w:rFonts w:ascii="Calibri" w:hAnsi="Calibri"/>
          <w:color w:val="auto"/>
          <w:sz w:val="22"/>
          <w:szCs w:val="22"/>
        </w:rPr>
        <w:t xml:space="preserve">realizacji </w:t>
      </w:r>
      <w:r w:rsidRPr="006D784F">
        <w:rPr>
          <w:rFonts w:ascii="Calibri" w:hAnsi="Calibri"/>
          <w:color w:val="auto"/>
          <w:sz w:val="22"/>
          <w:szCs w:val="22"/>
        </w:rPr>
        <w:t>operacji w ramach LSR,</w:t>
      </w:r>
    </w:p>
    <w:p w14:paraId="5F6A72AA"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informowanie mieszkańców obszaru o stanie realizacji programu, w tym wykorzystania środków w </w:t>
      </w:r>
    </w:p>
    <w:p w14:paraId="11BDD44E"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poszczególnych działaniach, angażowanie i informowanie mieszkańców o procesach zmian w LSR,</w:t>
      </w:r>
    </w:p>
    <w:p w14:paraId="3A866112"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zapewnienie udziału mieszkańców obszaru w procesach oceny jakości pracy LGD, sku</w:t>
      </w:r>
      <w:r w:rsidR="00AE00B4" w:rsidRPr="006D784F">
        <w:rPr>
          <w:rFonts w:ascii="Calibri" w:hAnsi="Calibri"/>
          <w:color w:val="auto"/>
          <w:sz w:val="22"/>
          <w:szCs w:val="22"/>
        </w:rPr>
        <w:t xml:space="preserve">teczności instrumentów </w:t>
      </w:r>
      <w:r w:rsidRPr="006D784F">
        <w:rPr>
          <w:rFonts w:ascii="Calibri" w:hAnsi="Calibri"/>
          <w:color w:val="auto"/>
          <w:sz w:val="22"/>
          <w:szCs w:val="22"/>
        </w:rPr>
        <w:t xml:space="preserve">wsparcia, </w:t>
      </w:r>
    </w:p>
    <w:p w14:paraId="5046B3DF" w14:textId="77777777" w:rsidR="006B4BCE" w:rsidRPr="006D784F" w:rsidRDefault="00AE00B4" w:rsidP="00D55A06">
      <w:pPr>
        <w:pStyle w:val="Default"/>
        <w:contextualSpacing/>
        <w:jc w:val="both"/>
        <w:rPr>
          <w:rFonts w:ascii="Calibri" w:hAnsi="Calibri"/>
          <w:color w:val="auto"/>
          <w:sz w:val="22"/>
          <w:szCs w:val="22"/>
        </w:rPr>
      </w:pPr>
      <w:r w:rsidRPr="006D784F">
        <w:rPr>
          <w:rFonts w:ascii="Calibri" w:hAnsi="Calibri"/>
          <w:color w:val="auto"/>
          <w:sz w:val="22"/>
          <w:szCs w:val="22"/>
        </w:rPr>
        <w:t>- wsparcie w pozyskiwaniu p</w:t>
      </w:r>
      <w:r w:rsidR="006B4BCE" w:rsidRPr="006D784F">
        <w:rPr>
          <w:rFonts w:ascii="Calibri" w:hAnsi="Calibri"/>
          <w:color w:val="auto"/>
          <w:sz w:val="22"/>
          <w:szCs w:val="22"/>
        </w:rPr>
        <w:t>artnerów do realizacji wspólnych operacji, w tym w ramach powiązań sieciowych.</w:t>
      </w:r>
    </w:p>
    <w:p w14:paraId="436F6507" w14:textId="77777777" w:rsidR="006B4BCE" w:rsidRPr="006D784F" w:rsidRDefault="006B4BCE" w:rsidP="00D55A06">
      <w:pPr>
        <w:pStyle w:val="Default"/>
        <w:contextualSpacing/>
        <w:jc w:val="both"/>
        <w:rPr>
          <w:rFonts w:ascii="Calibri" w:hAnsi="Calibri"/>
          <w:b/>
          <w:color w:val="auto"/>
          <w:sz w:val="22"/>
          <w:szCs w:val="22"/>
        </w:rPr>
      </w:pPr>
      <w:r w:rsidRPr="006D784F">
        <w:rPr>
          <w:rFonts w:ascii="Calibri" w:hAnsi="Calibri"/>
          <w:b/>
          <w:color w:val="auto"/>
          <w:sz w:val="22"/>
          <w:szCs w:val="22"/>
        </w:rPr>
        <w:t>Działania i wskaźniki działań komunikacyjnych:</w:t>
      </w:r>
    </w:p>
    <w:p w14:paraId="2383906A"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kampanie informacyjno - promocyjne </w:t>
      </w:r>
      <w:r w:rsidR="00AE00B4" w:rsidRPr="006D784F">
        <w:rPr>
          <w:rFonts w:ascii="Calibri" w:hAnsi="Calibri"/>
          <w:color w:val="auto"/>
          <w:sz w:val="22"/>
          <w:szCs w:val="22"/>
        </w:rPr>
        <w:t>kierowana do ogółu mieszkańców</w:t>
      </w:r>
      <w:r w:rsidRPr="006D784F">
        <w:rPr>
          <w:rFonts w:ascii="Calibri" w:hAnsi="Calibri"/>
          <w:color w:val="auto"/>
          <w:sz w:val="22"/>
          <w:szCs w:val="22"/>
        </w:rPr>
        <w:t xml:space="preserve"> i potencjalnych beneficjentów </w:t>
      </w:r>
    </w:p>
    <w:p w14:paraId="0948084E" w14:textId="77777777" w:rsidR="006B4BCE" w:rsidRPr="006D784F" w:rsidRDefault="00AE00B4"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wdrażania LSR w mediach, I</w:t>
      </w:r>
      <w:r w:rsidR="006B4BCE" w:rsidRPr="006D784F">
        <w:rPr>
          <w:rFonts w:ascii="Calibri" w:hAnsi="Calibri"/>
          <w:color w:val="auto"/>
          <w:sz w:val="22"/>
          <w:szCs w:val="22"/>
        </w:rPr>
        <w:t>nternecie, w formach tradycyjnych,</w:t>
      </w:r>
    </w:p>
    <w:p w14:paraId="2B734AFD"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spotkania informacyjne, szkolenia, warsztaty,</w:t>
      </w:r>
    </w:p>
    <w:p w14:paraId="01109DA9" w14:textId="77777777" w:rsidR="006B4BCE" w:rsidRPr="006D784F" w:rsidRDefault="00AE00B4" w:rsidP="00D55A06">
      <w:pPr>
        <w:pStyle w:val="Default"/>
        <w:contextualSpacing/>
        <w:jc w:val="both"/>
        <w:rPr>
          <w:rFonts w:ascii="Calibri" w:hAnsi="Calibri"/>
          <w:color w:val="auto"/>
          <w:sz w:val="22"/>
          <w:szCs w:val="22"/>
        </w:rPr>
      </w:pPr>
      <w:r w:rsidRPr="006D784F">
        <w:rPr>
          <w:rFonts w:ascii="Calibri" w:hAnsi="Calibri"/>
          <w:color w:val="auto"/>
          <w:sz w:val="22"/>
          <w:szCs w:val="22"/>
        </w:rPr>
        <w:t>- doradztwo i usługi informacyjne</w:t>
      </w:r>
    </w:p>
    <w:p w14:paraId="757D1663"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opracowanie, publikacja i dystrybucja materiałów informacyjnych, promocyjnych,</w:t>
      </w:r>
    </w:p>
    <w:p w14:paraId="5AD0C46F"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współpraca z instytucjami wsparcia rynku pracy, grup defaworyzowanych, animującymi aktywność społeczną, współpracę sieciową.</w:t>
      </w:r>
    </w:p>
    <w:p w14:paraId="160CAE11" w14:textId="77777777" w:rsidR="00AE00B4"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lastRenderedPageBreak/>
        <w:t xml:space="preserve">Wskaźniki działań komunikacyjnych obejmują: liczbę zdarzeń, </w:t>
      </w:r>
      <w:r w:rsidR="00AE00B4" w:rsidRPr="006D784F">
        <w:rPr>
          <w:rFonts w:ascii="Calibri" w:hAnsi="Calibri"/>
          <w:color w:val="auto"/>
          <w:sz w:val="22"/>
          <w:szCs w:val="22"/>
        </w:rPr>
        <w:t>liczbę odbiorców</w:t>
      </w:r>
      <w:r w:rsidRPr="006D784F">
        <w:rPr>
          <w:rFonts w:ascii="Calibri" w:hAnsi="Calibri"/>
          <w:color w:val="auto"/>
          <w:sz w:val="22"/>
          <w:szCs w:val="22"/>
        </w:rPr>
        <w:t xml:space="preserve"> w podziale na grupy docelowe. </w:t>
      </w:r>
    </w:p>
    <w:p w14:paraId="7F7E908C" w14:textId="77777777" w:rsidR="006B4BCE" w:rsidRPr="006D784F" w:rsidRDefault="006B4BCE" w:rsidP="00D55A06">
      <w:pPr>
        <w:pStyle w:val="Default"/>
        <w:contextualSpacing/>
        <w:jc w:val="both"/>
        <w:rPr>
          <w:rFonts w:ascii="Calibri" w:hAnsi="Calibri"/>
          <w:b/>
          <w:color w:val="auto"/>
          <w:sz w:val="22"/>
          <w:szCs w:val="22"/>
        </w:rPr>
      </w:pPr>
      <w:r w:rsidRPr="006D784F">
        <w:rPr>
          <w:rFonts w:ascii="Calibri" w:hAnsi="Calibri"/>
          <w:b/>
          <w:color w:val="auto"/>
          <w:sz w:val="22"/>
          <w:szCs w:val="22"/>
        </w:rPr>
        <w:t>Grupy docelowe:</w:t>
      </w:r>
    </w:p>
    <w:p w14:paraId="357C4AEA"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b/>
          <w:color w:val="auto"/>
          <w:sz w:val="22"/>
          <w:szCs w:val="22"/>
        </w:rPr>
        <w:t xml:space="preserve">- beneficjenci działań LSR: </w:t>
      </w:r>
      <w:r w:rsidRPr="006D784F">
        <w:rPr>
          <w:rFonts w:ascii="Calibri" w:hAnsi="Calibri"/>
          <w:color w:val="auto"/>
          <w:sz w:val="22"/>
          <w:szCs w:val="22"/>
        </w:rPr>
        <w:t xml:space="preserve">instytucje publiczne, w tym jednostki samorządu terytorialnego, organizacje </w:t>
      </w:r>
    </w:p>
    <w:p w14:paraId="7C52B6D1" w14:textId="77777777" w:rsidR="006B4BCE" w:rsidRPr="006D784F" w:rsidRDefault="006B4BCE" w:rsidP="00D55A06">
      <w:pPr>
        <w:pStyle w:val="Default"/>
        <w:contextualSpacing/>
        <w:jc w:val="both"/>
        <w:rPr>
          <w:rFonts w:ascii="Calibri" w:hAnsi="Calibri"/>
          <w:color w:val="auto"/>
          <w:sz w:val="22"/>
          <w:szCs w:val="22"/>
        </w:rPr>
      </w:pPr>
      <w:r w:rsidRPr="006D784F">
        <w:rPr>
          <w:rFonts w:ascii="Calibri" w:hAnsi="Calibri"/>
          <w:color w:val="auto"/>
          <w:sz w:val="22"/>
          <w:szCs w:val="22"/>
        </w:rPr>
        <w:t xml:space="preserve">  pozarządowe, przedsiębiorcy i rolnicy, mieszkańcy obszaru,</w:t>
      </w:r>
    </w:p>
    <w:p w14:paraId="0C3C5887" w14:textId="77777777" w:rsidR="00781293" w:rsidRPr="006D784F" w:rsidRDefault="006B4BCE" w:rsidP="00D55A06">
      <w:pPr>
        <w:pStyle w:val="Default"/>
        <w:contextualSpacing/>
        <w:jc w:val="both"/>
        <w:rPr>
          <w:rFonts w:ascii="Calibri" w:hAnsi="Calibri"/>
          <w:color w:val="auto"/>
          <w:sz w:val="22"/>
          <w:szCs w:val="22"/>
        </w:rPr>
      </w:pPr>
      <w:r w:rsidRPr="006D784F">
        <w:rPr>
          <w:rFonts w:ascii="Calibri" w:hAnsi="Calibri"/>
          <w:b/>
          <w:color w:val="auto"/>
          <w:sz w:val="22"/>
          <w:szCs w:val="22"/>
        </w:rPr>
        <w:t>- grupy defaworyzowane</w:t>
      </w:r>
      <w:r w:rsidR="00AE00B4" w:rsidRPr="006D784F">
        <w:rPr>
          <w:rFonts w:ascii="Calibri" w:hAnsi="Calibri"/>
          <w:color w:val="auto"/>
          <w:sz w:val="22"/>
          <w:szCs w:val="22"/>
        </w:rPr>
        <w:t xml:space="preserve">: </w:t>
      </w:r>
      <w:r w:rsidRPr="006D784F">
        <w:rPr>
          <w:rFonts w:ascii="Calibri" w:hAnsi="Calibri"/>
          <w:color w:val="auto"/>
          <w:sz w:val="22"/>
          <w:szCs w:val="22"/>
        </w:rPr>
        <w:t>określone w LSR.</w:t>
      </w:r>
    </w:p>
    <w:p w14:paraId="021CFC67" w14:textId="77777777" w:rsidR="00E563C2" w:rsidRPr="006D784F" w:rsidRDefault="00E563C2" w:rsidP="008E01D7">
      <w:pPr>
        <w:pStyle w:val="Nagwek1"/>
      </w:pPr>
      <w:bookmarkStart w:id="12" w:name="_Toc439272579"/>
      <w:r w:rsidRPr="006D784F">
        <w:t>Rozdział X Zintegrowanie</w:t>
      </w:r>
      <w:bookmarkEnd w:id="12"/>
      <w:r w:rsidRPr="006D784F">
        <w:t xml:space="preserve"> </w:t>
      </w:r>
    </w:p>
    <w:p w14:paraId="2D0BA83A" w14:textId="77777777" w:rsidR="00E563C2" w:rsidRPr="006D784F" w:rsidRDefault="00E563C2" w:rsidP="00A84D67">
      <w:pPr>
        <w:autoSpaceDE w:val="0"/>
        <w:autoSpaceDN w:val="0"/>
        <w:adjustRightInd w:val="0"/>
        <w:spacing w:after="0" w:line="240" w:lineRule="auto"/>
        <w:rPr>
          <w:b/>
          <w:bCs/>
        </w:rPr>
      </w:pPr>
    </w:p>
    <w:p w14:paraId="33418460" w14:textId="77777777" w:rsidR="00E563C2" w:rsidRPr="006D784F" w:rsidRDefault="00D55A06" w:rsidP="00A84D67">
      <w:pPr>
        <w:autoSpaceDE w:val="0"/>
        <w:autoSpaceDN w:val="0"/>
        <w:adjustRightInd w:val="0"/>
        <w:spacing w:after="0" w:line="240" w:lineRule="auto"/>
        <w:jc w:val="both"/>
      </w:pPr>
      <w:r w:rsidRPr="006D784F">
        <w:t>Lokalna Strategia Rozwoju S</w:t>
      </w:r>
      <w:r w:rsidR="00913F25" w:rsidRPr="006D784F">
        <w:t xml:space="preserve">towarzyszenia </w:t>
      </w:r>
      <w:r w:rsidR="00E563C2" w:rsidRPr="006D784F">
        <w:t>LGD „Brama Mazurskiej Krainy” jest dokumentem zintegrowanym z innymi dokumentami planistycznymi na poziomie</w:t>
      </w:r>
      <w:r w:rsidR="00DD6DFB" w:rsidRPr="006D784F">
        <w:t xml:space="preserve"> lokalnym (gmin i powiatów), na </w:t>
      </w:r>
      <w:r w:rsidR="00E563C2" w:rsidRPr="006D784F">
        <w:t>poziomie regionalnym (województwa warmińsko – mazurskiego) oraz na poziomie ogólnokrajowym. Przyjęte w LSR cele działania i zaplanowane do osiągniecia rezultaty są</w:t>
      </w:r>
      <w:r w:rsidR="00913F25" w:rsidRPr="006D784F">
        <w:t xml:space="preserve"> spójne, a przyjęte założenia i </w:t>
      </w:r>
      <w:r w:rsidR="00E563C2" w:rsidRPr="006D784F">
        <w:t>program działania posiadają charakter innowacyjny.  Zintegrowanie wewnętrzne LSR zapewnia spójność celów szczegółowych z celami ogólnymi. Cele te wynikają wprost z dokonanej diagnozy i analizy SWOT</w:t>
      </w:r>
      <w:r w:rsidR="0069061A" w:rsidRPr="006D784F">
        <w:t xml:space="preserve"> oraz diagnozy</w:t>
      </w:r>
      <w:r w:rsidR="00757DB8" w:rsidRPr="006D784F">
        <w:t xml:space="preserve"> i są integralne z </w:t>
      </w:r>
      <w:r w:rsidR="00E563C2" w:rsidRPr="006D784F">
        <w:t>potrzebami mieszkańców i problemami do rozwiązania oraz założeniami rozwoju przedsiębiorczości, tworzeniem nowych miejsc pracy , w tym rozwojem ekonomii społecznej.</w:t>
      </w:r>
    </w:p>
    <w:p w14:paraId="73803668" w14:textId="77777777" w:rsidR="00E563C2" w:rsidRPr="006D784F" w:rsidRDefault="00E563C2" w:rsidP="00A84D67">
      <w:pPr>
        <w:autoSpaceDE w:val="0"/>
        <w:autoSpaceDN w:val="0"/>
        <w:adjustRightInd w:val="0"/>
        <w:spacing w:after="0" w:line="240" w:lineRule="auto"/>
      </w:pPr>
    </w:p>
    <w:p w14:paraId="18B42454" w14:textId="77777777" w:rsidR="00E563C2" w:rsidRPr="006D784F" w:rsidRDefault="00E563C2" w:rsidP="00A84D67">
      <w:pPr>
        <w:autoSpaceDE w:val="0"/>
        <w:autoSpaceDN w:val="0"/>
        <w:adjustRightInd w:val="0"/>
        <w:spacing w:after="0" w:line="240" w:lineRule="auto"/>
        <w:jc w:val="both"/>
      </w:pPr>
      <w:r w:rsidRPr="006D784F">
        <w:t>Projekty realizowane w ramach LSR uzupełniają inne działania realizowane na obszarze LGD „Brama Mazurskiej Krainy” przez inne organizacje i są komplementarne z innymi dokumentami planistycznymi w zakresie określonych  celów , założeń i priorytetów.</w:t>
      </w:r>
    </w:p>
    <w:p w14:paraId="51E25766" w14:textId="77777777" w:rsidR="00D7297E" w:rsidRPr="006D784F" w:rsidRDefault="00D7297E" w:rsidP="00A84D67">
      <w:pPr>
        <w:autoSpaceDE w:val="0"/>
        <w:autoSpaceDN w:val="0"/>
        <w:adjustRightInd w:val="0"/>
        <w:spacing w:after="0" w:line="240" w:lineRule="auto"/>
        <w:jc w:val="both"/>
      </w:pPr>
    </w:p>
    <w:p w14:paraId="733FB653" w14:textId="77777777" w:rsidR="00AC0596" w:rsidRPr="006D784F" w:rsidRDefault="00AC0596" w:rsidP="00A84D67">
      <w:pPr>
        <w:autoSpaceDE w:val="0"/>
        <w:autoSpaceDN w:val="0"/>
        <w:adjustRightInd w:val="0"/>
        <w:spacing w:after="0" w:line="240" w:lineRule="auto"/>
        <w:jc w:val="both"/>
      </w:pPr>
    </w:p>
    <w:p w14:paraId="6E4278EC" w14:textId="03C7AC8F" w:rsidR="004A5945" w:rsidRDefault="004A5945">
      <w:pPr>
        <w:spacing w:after="0" w:line="240" w:lineRule="auto"/>
      </w:pPr>
      <w:r>
        <w:br w:type="page"/>
      </w:r>
    </w:p>
    <w:p w14:paraId="1E3397E2" w14:textId="41708398" w:rsidR="00AC0596" w:rsidRPr="006D784F" w:rsidRDefault="0034041A" w:rsidP="00A84D67">
      <w:pPr>
        <w:autoSpaceDE w:val="0"/>
        <w:autoSpaceDN w:val="0"/>
        <w:adjustRightInd w:val="0"/>
        <w:spacing w:after="0" w:line="240" w:lineRule="auto"/>
        <w:jc w:val="both"/>
      </w:pPr>
      <w:r>
        <w:lastRenderedPageBreak/>
        <w:t xml:space="preserve"> </w:t>
      </w:r>
      <w:r w:rsidR="002E384E">
        <w:t xml:space="preserve"> </w:t>
      </w:r>
    </w:p>
    <w:p w14:paraId="0725EFCC" w14:textId="77777777" w:rsidR="00F82ACE" w:rsidRPr="006D784F" w:rsidRDefault="00D7297E" w:rsidP="00A84D67">
      <w:pPr>
        <w:autoSpaceDE w:val="0"/>
        <w:autoSpaceDN w:val="0"/>
        <w:adjustRightInd w:val="0"/>
        <w:spacing w:after="0" w:line="240" w:lineRule="auto"/>
        <w:jc w:val="both"/>
        <w:rPr>
          <w:b/>
        </w:rPr>
      </w:pPr>
      <w:r w:rsidRPr="006D784F">
        <w:rPr>
          <w:b/>
        </w:rPr>
        <w:t xml:space="preserve">Tabela 30: </w:t>
      </w:r>
      <w:r w:rsidR="006F5A61" w:rsidRPr="006D784F">
        <w:rPr>
          <w:b/>
        </w:rPr>
        <w:t xml:space="preserve">Powiązanie celów LSR z celami dokumentów planistycznych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845"/>
      </w:tblGrid>
      <w:tr w:rsidR="00F82ACE" w:rsidRPr="006D784F" w14:paraId="76B3428C" w14:textId="77777777" w:rsidTr="00757DB8">
        <w:tc>
          <w:tcPr>
            <w:tcW w:w="2694" w:type="dxa"/>
            <w:shd w:val="clear" w:color="auto" w:fill="B8CCE4"/>
          </w:tcPr>
          <w:p w14:paraId="556D148A" w14:textId="77777777" w:rsidR="00F82ACE" w:rsidRPr="006D784F" w:rsidRDefault="00F82ACE" w:rsidP="00A84D67">
            <w:pPr>
              <w:spacing w:after="0" w:line="240" w:lineRule="auto"/>
              <w:jc w:val="center"/>
              <w:rPr>
                <w:b/>
              </w:rPr>
            </w:pPr>
            <w:r w:rsidRPr="006D784F">
              <w:rPr>
                <w:b/>
              </w:rPr>
              <w:t>Cele LSR „Brama Mazurskiej Krainy”</w:t>
            </w:r>
          </w:p>
        </w:tc>
        <w:tc>
          <w:tcPr>
            <w:tcW w:w="6975" w:type="dxa"/>
            <w:shd w:val="clear" w:color="auto" w:fill="B8CCE4"/>
          </w:tcPr>
          <w:p w14:paraId="54B9CB26" w14:textId="77777777" w:rsidR="00F82ACE" w:rsidRPr="006D784F" w:rsidRDefault="00F82ACE" w:rsidP="00A84D67">
            <w:pPr>
              <w:spacing w:after="0" w:line="240" w:lineRule="auto"/>
              <w:jc w:val="center"/>
              <w:rPr>
                <w:b/>
              </w:rPr>
            </w:pPr>
            <w:r w:rsidRPr="006D784F">
              <w:rPr>
                <w:b/>
              </w:rPr>
              <w:t>Cele dokumentów planistycznych i strategii lokalnych, wojewódzkich, ogólnokrajowych</w:t>
            </w:r>
          </w:p>
        </w:tc>
      </w:tr>
      <w:tr w:rsidR="00F82ACE" w:rsidRPr="006D784F" w14:paraId="00D0988B" w14:textId="77777777" w:rsidTr="00757DB8">
        <w:tc>
          <w:tcPr>
            <w:tcW w:w="2694" w:type="dxa"/>
          </w:tcPr>
          <w:p w14:paraId="560CFB94" w14:textId="77777777" w:rsidR="00F82ACE" w:rsidRPr="006D784F" w:rsidRDefault="00F82ACE" w:rsidP="00A84D67">
            <w:pPr>
              <w:spacing w:after="0" w:line="240" w:lineRule="auto"/>
              <w:rPr>
                <w:b/>
              </w:rPr>
            </w:pPr>
            <w:r w:rsidRPr="006D784F">
              <w:rPr>
                <w:b/>
              </w:rPr>
              <w:t>Wykorzystanie zasobów i dziedzictwa przyrodniczego, kulturowego i historycznego w kreowaniu o</w:t>
            </w:r>
            <w:r w:rsidR="00757DB8" w:rsidRPr="006D784F">
              <w:rPr>
                <w:b/>
              </w:rPr>
              <w:t>bszaru LGD jako przestrzeni</w:t>
            </w:r>
            <w:r w:rsidRPr="006D784F">
              <w:rPr>
                <w:b/>
              </w:rPr>
              <w:t xml:space="preserve"> z innowacyjnymi rozwiązaniami w zakresie turystyki, prz</w:t>
            </w:r>
            <w:r w:rsidR="009F5771" w:rsidRPr="006D784F">
              <w:rPr>
                <w:b/>
              </w:rPr>
              <w:t>edsiębiorczości i a</w:t>
            </w:r>
            <w:r w:rsidR="00DE18A0" w:rsidRPr="006D784F">
              <w:rPr>
                <w:b/>
              </w:rPr>
              <w:t>k</w:t>
            </w:r>
            <w:r w:rsidRPr="006D784F">
              <w:rPr>
                <w:b/>
              </w:rPr>
              <w:t>tywności społecznej</w:t>
            </w:r>
          </w:p>
        </w:tc>
        <w:tc>
          <w:tcPr>
            <w:tcW w:w="6975" w:type="dxa"/>
          </w:tcPr>
          <w:p w14:paraId="4B1C4D62" w14:textId="77777777" w:rsidR="00757DB8" w:rsidRPr="00123808" w:rsidRDefault="00F82ACE" w:rsidP="00123808">
            <w:pPr>
              <w:spacing w:after="0"/>
              <w:rPr>
                <w:b/>
                <w:sz w:val="20"/>
              </w:rPr>
            </w:pPr>
            <w:r w:rsidRPr="00123808">
              <w:rPr>
                <w:b/>
                <w:sz w:val="20"/>
              </w:rPr>
              <w:t xml:space="preserve">Program Rozwoju Obszarów wiejskich na lata 2014-2020 </w:t>
            </w:r>
          </w:p>
          <w:p w14:paraId="17D182AB" w14:textId="77777777" w:rsidR="00F82ACE" w:rsidRPr="00123808" w:rsidRDefault="00F82ACE" w:rsidP="00123808">
            <w:pPr>
              <w:spacing w:after="0"/>
              <w:rPr>
                <w:b/>
                <w:sz w:val="20"/>
              </w:rPr>
            </w:pPr>
            <w:r w:rsidRPr="00123808">
              <w:rPr>
                <w:b/>
                <w:sz w:val="20"/>
              </w:rPr>
              <w:t>(cele przekrojowe)</w:t>
            </w:r>
          </w:p>
          <w:p w14:paraId="5B8E9A55" w14:textId="77777777" w:rsidR="00F82ACE" w:rsidRPr="00123808" w:rsidRDefault="00F82ACE" w:rsidP="00123808">
            <w:pPr>
              <w:spacing w:after="0"/>
              <w:rPr>
                <w:sz w:val="20"/>
              </w:rPr>
            </w:pPr>
            <w:r w:rsidRPr="00123808">
              <w:rPr>
                <w:sz w:val="20"/>
              </w:rPr>
              <w:t>- środowisko</w:t>
            </w:r>
          </w:p>
          <w:p w14:paraId="08C3A246" w14:textId="77777777" w:rsidR="00F82ACE" w:rsidRPr="00123808" w:rsidRDefault="00F82ACE" w:rsidP="00123808">
            <w:pPr>
              <w:spacing w:after="0"/>
              <w:rPr>
                <w:sz w:val="20"/>
              </w:rPr>
            </w:pPr>
            <w:r w:rsidRPr="00123808">
              <w:rPr>
                <w:sz w:val="20"/>
              </w:rPr>
              <w:t>- łagodzenie zmiany klimatu i przystosowanie się do niej</w:t>
            </w:r>
          </w:p>
          <w:p w14:paraId="5435006A" w14:textId="77777777" w:rsidR="00F82ACE" w:rsidRPr="00123808" w:rsidRDefault="00F82ACE" w:rsidP="00123808">
            <w:pPr>
              <w:spacing w:after="0"/>
              <w:rPr>
                <w:sz w:val="20"/>
              </w:rPr>
            </w:pPr>
            <w:r w:rsidRPr="00123808">
              <w:rPr>
                <w:sz w:val="20"/>
              </w:rPr>
              <w:t>- innowacje</w:t>
            </w:r>
          </w:p>
          <w:p w14:paraId="105DCA10" w14:textId="77777777" w:rsidR="00F82ACE" w:rsidRPr="00123808" w:rsidRDefault="00F82ACE" w:rsidP="00123808">
            <w:pPr>
              <w:spacing w:after="0"/>
              <w:rPr>
                <w:b/>
                <w:sz w:val="20"/>
              </w:rPr>
            </w:pPr>
            <w:r w:rsidRPr="00123808">
              <w:rPr>
                <w:b/>
                <w:sz w:val="20"/>
              </w:rPr>
              <w:t>Europa 2020 Strategia na rzecz inteligentnego i zrównoważonego rozwoju sprzyjającego włączeniu społecznemu (priorytety)</w:t>
            </w:r>
          </w:p>
          <w:p w14:paraId="791D7C56" w14:textId="77777777" w:rsidR="00F82ACE" w:rsidRPr="00123808" w:rsidRDefault="00F82ACE" w:rsidP="00123808">
            <w:pPr>
              <w:spacing w:after="0"/>
              <w:rPr>
                <w:sz w:val="20"/>
              </w:rPr>
            </w:pPr>
            <w:r w:rsidRPr="00123808">
              <w:rPr>
                <w:sz w:val="20"/>
              </w:rPr>
              <w:t>- rozwój zrównoważony: wspieranie gospoda</w:t>
            </w:r>
            <w:r w:rsidR="00757DB8" w:rsidRPr="00123808">
              <w:rPr>
                <w:sz w:val="20"/>
              </w:rPr>
              <w:t>rki efektywniej korzystającej z </w:t>
            </w:r>
            <w:r w:rsidRPr="00123808">
              <w:rPr>
                <w:sz w:val="20"/>
              </w:rPr>
              <w:t>zasobów, bardziej przyjaznej środowisku i  bardziej konkurencyjnej</w:t>
            </w:r>
          </w:p>
          <w:p w14:paraId="7B37D5BE" w14:textId="77777777" w:rsidR="00F82ACE" w:rsidRPr="00123808" w:rsidRDefault="00F82ACE" w:rsidP="00123808">
            <w:pPr>
              <w:spacing w:after="0"/>
              <w:rPr>
                <w:b/>
                <w:sz w:val="20"/>
              </w:rPr>
            </w:pPr>
            <w:r w:rsidRPr="00123808">
              <w:rPr>
                <w:b/>
                <w:sz w:val="20"/>
              </w:rPr>
              <w:t>Program Operacyjny Polska Wschodnia</w:t>
            </w:r>
          </w:p>
          <w:p w14:paraId="280FC672" w14:textId="77777777" w:rsidR="00F82ACE" w:rsidRPr="00123808" w:rsidRDefault="00F82ACE" w:rsidP="00123808">
            <w:pPr>
              <w:spacing w:after="0"/>
              <w:rPr>
                <w:sz w:val="20"/>
              </w:rPr>
            </w:pPr>
            <w:r w:rsidRPr="00123808">
              <w:rPr>
                <w:sz w:val="20"/>
              </w:rPr>
              <w:t>- tworzenie nowych miejsc pracy, w szczególności stanowiących atrakcyjną alternatywę dla zatrudnienia w rolnictwie</w:t>
            </w:r>
          </w:p>
          <w:p w14:paraId="003CD6F7" w14:textId="77777777" w:rsidR="00F82ACE" w:rsidRPr="00123808" w:rsidRDefault="00F82ACE" w:rsidP="00123808">
            <w:pPr>
              <w:spacing w:after="0"/>
              <w:rPr>
                <w:sz w:val="20"/>
              </w:rPr>
            </w:pPr>
            <w:r w:rsidRPr="00123808">
              <w:rPr>
                <w:sz w:val="20"/>
              </w:rPr>
              <w:t>- aktywizacja społeczno-gospodarcza, w tym w szczególności rozwój obszarów wiejskich</w:t>
            </w:r>
          </w:p>
          <w:p w14:paraId="390F6326" w14:textId="77777777" w:rsidR="00F82ACE" w:rsidRPr="00123808" w:rsidRDefault="00F82ACE" w:rsidP="00123808">
            <w:pPr>
              <w:spacing w:after="0"/>
              <w:rPr>
                <w:b/>
                <w:sz w:val="20"/>
              </w:rPr>
            </w:pPr>
            <w:r w:rsidRPr="00123808">
              <w:rPr>
                <w:b/>
                <w:sz w:val="20"/>
              </w:rPr>
              <w:t>Strategia Rozwoju Kraju (obszary strategiczne)</w:t>
            </w:r>
          </w:p>
          <w:p w14:paraId="1E5B8319" w14:textId="77777777" w:rsidR="00F82ACE" w:rsidRPr="00123808" w:rsidRDefault="00F82ACE" w:rsidP="00123808">
            <w:pPr>
              <w:spacing w:after="0"/>
              <w:rPr>
                <w:sz w:val="20"/>
              </w:rPr>
            </w:pPr>
            <w:r w:rsidRPr="00123808">
              <w:rPr>
                <w:sz w:val="20"/>
              </w:rPr>
              <w:t>- spójność społeczna i terytorialna</w:t>
            </w:r>
          </w:p>
          <w:p w14:paraId="37C11339" w14:textId="77777777" w:rsidR="00F82ACE" w:rsidRPr="00123808" w:rsidRDefault="00F82ACE" w:rsidP="00123808">
            <w:pPr>
              <w:spacing w:after="0"/>
              <w:rPr>
                <w:b/>
                <w:sz w:val="20"/>
              </w:rPr>
            </w:pPr>
            <w:r w:rsidRPr="00123808">
              <w:rPr>
                <w:b/>
                <w:sz w:val="20"/>
              </w:rPr>
              <w:t>Strategia rozwoju społeczno-gospodarczego województwa warmińsko-mazurskiego do roku 2025 (cele strategiczne)</w:t>
            </w:r>
          </w:p>
          <w:p w14:paraId="050B53F1" w14:textId="77777777" w:rsidR="00F82ACE" w:rsidRPr="00123808" w:rsidRDefault="00F82ACE" w:rsidP="00123808">
            <w:pPr>
              <w:spacing w:after="0"/>
              <w:rPr>
                <w:sz w:val="20"/>
              </w:rPr>
            </w:pPr>
            <w:r w:rsidRPr="00123808">
              <w:rPr>
                <w:sz w:val="20"/>
              </w:rPr>
              <w:t xml:space="preserve">- wzrost liczby i jakości powiązań sieciowych </w:t>
            </w:r>
          </w:p>
          <w:p w14:paraId="1E9FFD0D" w14:textId="77777777" w:rsidR="00F82ACE" w:rsidRPr="00123808" w:rsidRDefault="00F82ACE" w:rsidP="00123808">
            <w:pPr>
              <w:spacing w:after="0"/>
              <w:rPr>
                <w:sz w:val="20"/>
              </w:rPr>
            </w:pPr>
            <w:r w:rsidRPr="00123808">
              <w:rPr>
                <w:sz w:val="20"/>
              </w:rPr>
              <w:t>- nowoczesna infrastruktura rozwoju</w:t>
            </w:r>
          </w:p>
          <w:p w14:paraId="7ABB8D8C" w14:textId="77777777" w:rsidR="00F82ACE" w:rsidRPr="00123808" w:rsidRDefault="00F82ACE" w:rsidP="00123808">
            <w:pPr>
              <w:spacing w:after="0"/>
              <w:rPr>
                <w:b/>
                <w:sz w:val="20"/>
              </w:rPr>
            </w:pPr>
            <w:r w:rsidRPr="00123808">
              <w:rPr>
                <w:b/>
                <w:sz w:val="20"/>
              </w:rPr>
              <w:t>Strategia polityki społecznej wojew</w:t>
            </w:r>
            <w:r w:rsidR="00757DB8" w:rsidRPr="00123808">
              <w:rPr>
                <w:b/>
                <w:sz w:val="20"/>
              </w:rPr>
              <w:t>ództwa warmińsko-mazurskiego do </w:t>
            </w:r>
            <w:r w:rsidRPr="00123808">
              <w:rPr>
                <w:b/>
                <w:sz w:val="20"/>
              </w:rPr>
              <w:t>2020 roku (cele strategiczne)</w:t>
            </w:r>
          </w:p>
          <w:p w14:paraId="08322C0C" w14:textId="77777777" w:rsidR="00F82ACE" w:rsidRPr="00123808" w:rsidRDefault="00F82ACE" w:rsidP="00123808">
            <w:pPr>
              <w:spacing w:after="0"/>
              <w:rPr>
                <w:sz w:val="20"/>
              </w:rPr>
            </w:pPr>
            <w:r w:rsidRPr="00123808">
              <w:rPr>
                <w:sz w:val="20"/>
              </w:rPr>
              <w:t>- społeczności lokalne aktywniej uczestniczą w zaspokajaniu swoich potrzeb</w:t>
            </w:r>
          </w:p>
          <w:p w14:paraId="07D08953" w14:textId="77777777" w:rsidR="003809FF" w:rsidRPr="00123808" w:rsidRDefault="003809FF" w:rsidP="00123808">
            <w:pPr>
              <w:spacing w:after="0" w:line="240" w:lineRule="auto"/>
              <w:rPr>
                <w:b/>
                <w:sz w:val="20"/>
              </w:rPr>
            </w:pPr>
            <w:r w:rsidRPr="00123808">
              <w:rPr>
                <w:b/>
                <w:sz w:val="20"/>
              </w:rPr>
              <w:t>Program Operacyjny Wiedza Edukacja Rozwój</w:t>
            </w:r>
          </w:p>
          <w:p w14:paraId="6630FB22" w14:textId="77777777" w:rsidR="003809FF" w:rsidRPr="00123808" w:rsidRDefault="003809FF" w:rsidP="00123808">
            <w:pPr>
              <w:spacing w:after="0" w:line="240" w:lineRule="auto"/>
              <w:rPr>
                <w:b/>
                <w:sz w:val="20"/>
              </w:rPr>
            </w:pPr>
            <w:r w:rsidRPr="00123808">
              <w:rPr>
                <w:b/>
                <w:sz w:val="20"/>
              </w:rPr>
              <w:t xml:space="preserve">- </w:t>
            </w:r>
            <w:r w:rsidRPr="00123808">
              <w:rPr>
                <w:sz w:val="20"/>
              </w:rPr>
              <w:t>inwestycje w edukację, umiejętności i uczenie się przez całe życie</w:t>
            </w:r>
            <w:r w:rsidR="00F82ACE" w:rsidRPr="00123808">
              <w:rPr>
                <w:b/>
                <w:sz w:val="20"/>
              </w:rPr>
              <w:t xml:space="preserve"> </w:t>
            </w:r>
          </w:p>
          <w:p w14:paraId="001F3A39" w14:textId="77777777" w:rsidR="003809FF" w:rsidRPr="00123808" w:rsidRDefault="003809FF" w:rsidP="00123808">
            <w:pPr>
              <w:spacing w:after="0" w:line="240" w:lineRule="auto"/>
              <w:rPr>
                <w:b/>
                <w:sz w:val="20"/>
              </w:rPr>
            </w:pPr>
            <w:r w:rsidRPr="00123808">
              <w:rPr>
                <w:sz w:val="20"/>
              </w:rPr>
              <w:t>- wsparcie zatrudnienia i mobilności pracowników</w:t>
            </w:r>
          </w:p>
          <w:p w14:paraId="49093B47" w14:textId="77777777" w:rsidR="00F82ACE" w:rsidRPr="00123808" w:rsidRDefault="00F82ACE" w:rsidP="00123808">
            <w:pPr>
              <w:spacing w:after="0" w:line="240" w:lineRule="auto"/>
              <w:rPr>
                <w:b/>
                <w:sz w:val="20"/>
              </w:rPr>
            </w:pPr>
            <w:r w:rsidRPr="00123808">
              <w:rPr>
                <w:b/>
                <w:sz w:val="20"/>
              </w:rPr>
              <w:t>P</w:t>
            </w:r>
            <w:r w:rsidR="009F5771" w:rsidRPr="00123808">
              <w:rPr>
                <w:b/>
                <w:sz w:val="20"/>
              </w:rPr>
              <w:t xml:space="preserve">rogram </w:t>
            </w:r>
            <w:r w:rsidRPr="00123808">
              <w:rPr>
                <w:b/>
                <w:sz w:val="20"/>
              </w:rPr>
              <w:t>O</w:t>
            </w:r>
            <w:r w:rsidR="009F5771" w:rsidRPr="00123808">
              <w:rPr>
                <w:b/>
                <w:sz w:val="20"/>
              </w:rPr>
              <w:t>peracyjny</w:t>
            </w:r>
            <w:r w:rsidRPr="00123808">
              <w:rPr>
                <w:b/>
                <w:sz w:val="20"/>
              </w:rPr>
              <w:t xml:space="preserve"> F</w:t>
            </w:r>
            <w:r w:rsidR="009F5771" w:rsidRPr="00123808">
              <w:rPr>
                <w:b/>
                <w:sz w:val="20"/>
              </w:rPr>
              <w:t xml:space="preserve">undusz </w:t>
            </w:r>
            <w:r w:rsidRPr="00123808">
              <w:rPr>
                <w:b/>
                <w:sz w:val="20"/>
              </w:rPr>
              <w:t>I</w:t>
            </w:r>
            <w:r w:rsidR="009F5771" w:rsidRPr="00123808">
              <w:rPr>
                <w:b/>
                <w:sz w:val="20"/>
              </w:rPr>
              <w:t xml:space="preserve">nicjatyw </w:t>
            </w:r>
            <w:r w:rsidRPr="00123808">
              <w:rPr>
                <w:b/>
                <w:sz w:val="20"/>
              </w:rPr>
              <w:t>O</w:t>
            </w:r>
            <w:r w:rsidR="009F5771" w:rsidRPr="00123808">
              <w:rPr>
                <w:b/>
                <w:sz w:val="20"/>
              </w:rPr>
              <w:t>bywatelskich</w:t>
            </w:r>
          </w:p>
          <w:p w14:paraId="0233F0D5" w14:textId="77777777" w:rsidR="003809FF" w:rsidRPr="00123808" w:rsidRDefault="009F5771" w:rsidP="00123808">
            <w:pPr>
              <w:spacing w:after="0" w:line="240" w:lineRule="auto"/>
              <w:rPr>
                <w:sz w:val="20"/>
              </w:rPr>
            </w:pPr>
            <w:r w:rsidRPr="00123808">
              <w:rPr>
                <w:b/>
                <w:sz w:val="20"/>
              </w:rPr>
              <w:t xml:space="preserve">- </w:t>
            </w:r>
            <w:r w:rsidRPr="00123808">
              <w:rPr>
                <w:sz w:val="20"/>
              </w:rPr>
              <w:t>zwiększenie kreatywności, kompetencji i aktywności obywateli</w:t>
            </w:r>
          </w:p>
          <w:p w14:paraId="1DAADBAB" w14:textId="77777777" w:rsidR="009F5771" w:rsidRPr="00123808" w:rsidRDefault="009F5771" w:rsidP="00123808">
            <w:pPr>
              <w:spacing w:after="0" w:line="240" w:lineRule="auto"/>
              <w:rPr>
                <w:b/>
                <w:sz w:val="20"/>
              </w:rPr>
            </w:pPr>
            <w:r w:rsidRPr="00123808">
              <w:rPr>
                <w:sz w:val="20"/>
              </w:rPr>
              <w:t>- wzmocnienie integracji i solidarności społecznej</w:t>
            </w:r>
          </w:p>
          <w:p w14:paraId="3EBA031E" w14:textId="77777777" w:rsidR="00F82ACE" w:rsidRPr="00123808" w:rsidRDefault="00F561CA" w:rsidP="00123808">
            <w:pPr>
              <w:spacing w:after="0" w:line="240" w:lineRule="auto"/>
              <w:rPr>
                <w:b/>
                <w:sz w:val="20"/>
              </w:rPr>
            </w:pPr>
            <w:r w:rsidRPr="00123808">
              <w:rPr>
                <w:b/>
                <w:sz w:val="20"/>
              </w:rPr>
              <w:t xml:space="preserve">Strategie gminne </w:t>
            </w:r>
            <w:r w:rsidR="009F5771" w:rsidRPr="00123808">
              <w:rPr>
                <w:b/>
                <w:sz w:val="20"/>
              </w:rPr>
              <w:t>z obszaru LGD</w:t>
            </w:r>
            <w:r w:rsidR="00DE18A0" w:rsidRPr="00123808">
              <w:rPr>
                <w:b/>
                <w:sz w:val="20"/>
              </w:rPr>
              <w:t xml:space="preserve"> (gminy</w:t>
            </w:r>
            <w:r w:rsidRPr="00123808">
              <w:rPr>
                <w:b/>
                <w:sz w:val="20"/>
              </w:rPr>
              <w:t>:</w:t>
            </w:r>
            <w:r w:rsidR="00DE18A0" w:rsidRPr="00123808">
              <w:rPr>
                <w:b/>
                <w:sz w:val="20"/>
              </w:rPr>
              <w:t xml:space="preserve"> Nidzica, Kozłowo,</w:t>
            </w:r>
            <w:r w:rsidRPr="00123808">
              <w:rPr>
                <w:b/>
                <w:sz w:val="20"/>
              </w:rPr>
              <w:t xml:space="preserve"> Świętajno, Jedwabno)</w:t>
            </w:r>
          </w:p>
          <w:p w14:paraId="01167822" w14:textId="77777777" w:rsidR="009F5771" w:rsidRPr="00123808" w:rsidRDefault="009F5771" w:rsidP="00123808">
            <w:pPr>
              <w:spacing w:after="0" w:line="240" w:lineRule="auto"/>
              <w:rPr>
                <w:sz w:val="20"/>
              </w:rPr>
            </w:pPr>
            <w:r w:rsidRPr="00123808">
              <w:rPr>
                <w:b/>
                <w:sz w:val="20"/>
              </w:rPr>
              <w:t xml:space="preserve">- </w:t>
            </w:r>
            <w:r w:rsidRPr="00123808">
              <w:rPr>
                <w:sz w:val="20"/>
              </w:rPr>
              <w:t>rozwój przedsiębiorczości i tworzenie nowych miejsc pracy</w:t>
            </w:r>
          </w:p>
          <w:p w14:paraId="560B68D9" w14:textId="77777777" w:rsidR="009F5771" w:rsidRPr="00123808" w:rsidRDefault="009F5771" w:rsidP="00123808">
            <w:pPr>
              <w:spacing w:after="0" w:line="240" w:lineRule="auto"/>
              <w:rPr>
                <w:sz w:val="20"/>
              </w:rPr>
            </w:pPr>
            <w:r w:rsidRPr="00123808">
              <w:rPr>
                <w:sz w:val="20"/>
              </w:rPr>
              <w:t xml:space="preserve">- </w:t>
            </w:r>
            <w:r w:rsidR="00DE18A0" w:rsidRPr="00123808">
              <w:rPr>
                <w:sz w:val="20"/>
              </w:rPr>
              <w:t>stworzenie warunków do rozwoju turystyki i kultury</w:t>
            </w:r>
          </w:p>
          <w:p w14:paraId="0EC22507" w14:textId="77777777" w:rsidR="00DE18A0" w:rsidRPr="00123808" w:rsidRDefault="00DE18A0" w:rsidP="00123808">
            <w:pPr>
              <w:spacing w:after="0" w:line="240" w:lineRule="auto"/>
              <w:rPr>
                <w:sz w:val="20"/>
              </w:rPr>
            </w:pPr>
            <w:r w:rsidRPr="00123808">
              <w:rPr>
                <w:sz w:val="20"/>
              </w:rPr>
              <w:t>- poprawa stanu środowiska naturalnego</w:t>
            </w:r>
          </w:p>
          <w:p w14:paraId="49133477" w14:textId="77777777" w:rsidR="00F82ACE" w:rsidRPr="00123808" w:rsidRDefault="00F72EC4" w:rsidP="00123808">
            <w:pPr>
              <w:spacing w:after="0" w:line="240" w:lineRule="auto"/>
              <w:rPr>
                <w:sz w:val="20"/>
              </w:rPr>
            </w:pPr>
            <w:r w:rsidRPr="00123808">
              <w:rPr>
                <w:sz w:val="20"/>
              </w:rPr>
              <w:t>- wspieranie rozwoju turystyki</w:t>
            </w:r>
          </w:p>
        </w:tc>
      </w:tr>
      <w:tr w:rsidR="00F82ACE" w:rsidRPr="006D784F" w14:paraId="2964FCBE" w14:textId="77777777" w:rsidTr="00757DB8">
        <w:tc>
          <w:tcPr>
            <w:tcW w:w="2694" w:type="dxa"/>
          </w:tcPr>
          <w:p w14:paraId="5D78C1C5" w14:textId="77777777" w:rsidR="00F82ACE" w:rsidRPr="006D784F" w:rsidRDefault="00F82ACE" w:rsidP="00A84D67">
            <w:pPr>
              <w:spacing w:after="0" w:line="240" w:lineRule="auto"/>
              <w:rPr>
                <w:b/>
              </w:rPr>
            </w:pPr>
            <w:r w:rsidRPr="006D784F">
              <w:rPr>
                <w:b/>
              </w:rPr>
              <w:t xml:space="preserve">Rozwój przedsiębiorczości na obszarze LGD </w:t>
            </w:r>
          </w:p>
          <w:p w14:paraId="7CAE8206" w14:textId="77777777" w:rsidR="00F82ACE" w:rsidRPr="006D784F" w:rsidRDefault="00F82ACE" w:rsidP="00A84D67">
            <w:pPr>
              <w:spacing w:after="0" w:line="240" w:lineRule="auto"/>
              <w:rPr>
                <w:b/>
              </w:rPr>
            </w:pPr>
            <w:r w:rsidRPr="006D784F">
              <w:rPr>
                <w:b/>
              </w:rPr>
              <w:t>i tworzenie nowych miejsc pracy dla mieszkańców</w:t>
            </w:r>
          </w:p>
        </w:tc>
        <w:tc>
          <w:tcPr>
            <w:tcW w:w="6975" w:type="dxa"/>
          </w:tcPr>
          <w:p w14:paraId="4DBF1538" w14:textId="77777777" w:rsidR="00F82ACE" w:rsidRPr="00123808" w:rsidRDefault="00F82ACE" w:rsidP="00123808">
            <w:pPr>
              <w:spacing w:after="0"/>
              <w:rPr>
                <w:b/>
                <w:sz w:val="20"/>
              </w:rPr>
            </w:pPr>
            <w:r w:rsidRPr="00123808">
              <w:rPr>
                <w:b/>
                <w:sz w:val="20"/>
              </w:rPr>
              <w:t>Program Rozwoju Obszarów wiejskich na lata 2014-2020 (cele przekrojowe)</w:t>
            </w:r>
          </w:p>
          <w:p w14:paraId="369DD4B2" w14:textId="77777777" w:rsidR="00F82ACE" w:rsidRPr="00123808" w:rsidRDefault="00F82ACE" w:rsidP="00123808">
            <w:pPr>
              <w:spacing w:after="0"/>
              <w:rPr>
                <w:sz w:val="20"/>
              </w:rPr>
            </w:pPr>
            <w:r w:rsidRPr="00123808">
              <w:rPr>
                <w:sz w:val="20"/>
              </w:rPr>
              <w:t>- innowacje</w:t>
            </w:r>
          </w:p>
          <w:p w14:paraId="5FF571DA" w14:textId="77777777" w:rsidR="00F82ACE" w:rsidRPr="00123808" w:rsidRDefault="00F82ACE" w:rsidP="00123808">
            <w:pPr>
              <w:spacing w:after="0"/>
              <w:rPr>
                <w:b/>
                <w:sz w:val="20"/>
              </w:rPr>
            </w:pPr>
            <w:r w:rsidRPr="00123808">
              <w:rPr>
                <w:b/>
                <w:sz w:val="20"/>
              </w:rPr>
              <w:t>Europa 2020 Strategia na rzecz inteligentnego i zrównoważonego rozwoju sprzyjającego włączeniu społecznemu (priorytety)</w:t>
            </w:r>
          </w:p>
          <w:p w14:paraId="661D9315" w14:textId="77777777" w:rsidR="00F82ACE" w:rsidRPr="00123808" w:rsidRDefault="00F82ACE" w:rsidP="00123808">
            <w:pPr>
              <w:spacing w:after="0"/>
              <w:rPr>
                <w:sz w:val="20"/>
              </w:rPr>
            </w:pPr>
            <w:r w:rsidRPr="00123808">
              <w:rPr>
                <w:sz w:val="20"/>
              </w:rPr>
              <w:t>- rozwój inteligentny: rozwój gospodarki opartej na wiedzy i innowacji</w:t>
            </w:r>
          </w:p>
          <w:p w14:paraId="17A07322" w14:textId="77777777" w:rsidR="00F82ACE" w:rsidRPr="00123808" w:rsidRDefault="00F82ACE" w:rsidP="00123808">
            <w:pPr>
              <w:spacing w:after="0"/>
              <w:rPr>
                <w:sz w:val="20"/>
              </w:rPr>
            </w:pPr>
            <w:r w:rsidRPr="00123808">
              <w:rPr>
                <w:sz w:val="20"/>
              </w:rPr>
              <w:t>- rozwój zrównoważony: wspieranie gospoda</w:t>
            </w:r>
            <w:r w:rsidR="00913F25" w:rsidRPr="00123808">
              <w:rPr>
                <w:sz w:val="20"/>
              </w:rPr>
              <w:t>rki efektywniej korzystającej z </w:t>
            </w:r>
            <w:r w:rsidRPr="00123808">
              <w:rPr>
                <w:sz w:val="20"/>
              </w:rPr>
              <w:t>zasobów, bardziej przyjaznej środowisku i bardziej konkurencyjnej</w:t>
            </w:r>
          </w:p>
          <w:p w14:paraId="016DA56A" w14:textId="77777777" w:rsidR="00F82ACE" w:rsidRPr="00123808" w:rsidRDefault="00F82ACE" w:rsidP="00123808">
            <w:pPr>
              <w:spacing w:after="0"/>
              <w:rPr>
                <w:b/>
                <w:sz w:val="20"/>
              </w:rPr>
            </w:pPr>
            <w:r w:rsidRPr="00123808">
              <w:rPr>
                <w:b/>
                <w:sz w:val="20"/>
              </w:rPr>
              <w:t>Program Operacyjny Polska Wschodnia</w:t>
            </w:r>
          </w:p>
          <w:p w14:paraId="666F809D" w14:textId="77777777" w:rsidR="00F82ACE" w:rsidRPr="00123808" w:rsidRDefault="00F82ACE" w:rsidP="00123808">
            <w:pPr>
              <w:spacing w:after="0"/>
              <w:rPr>
                <w:sz w:val="20"/>
              </w:rPr>
            </w:pPr>
            <w:r w:rsidRPr="00123808">
              <w:rPr>
                <w:sz w:val="20"/>
              </w:rPr>
              <w:t xml:space="preserve">- rozwój działalności gospodarczej i wzrostu konkurencyjności MŚP </w:t>
            </w:r>
          </w:p>
          <w:p w14:paraId="5EA5EE36" w14:textId="77777777" w:rsidR="00F82ACE" w:rsidRPr="00123808" w:rsidRDefault="00F82ACE" w:rsidP="00123808">
            <w:pPr>
              <w:spacing w:after="0"/>
              <w:rPr>
                <w:sz w:val="20"/>
              </w:rPr>
            </w:pPr>
            <w:r w:rsidRPr="00123808">
              <w:rPr>
                <w:sz w:val="20"/>
              </w:rPr>
              <w:t>- integracja działalności MŚP w obrębie tworzonych konsorcjów</w:t>
            </w:r>
          </w:p>
          <w:p w14:paraId="1EB0777E" w14:textId="77777777" w:rsidR="00F82ACE" w:rsidRPr="00123808" w:rsidRDefault="00F82ACE" w:rsidP="00123808">
            <w:pPr>
              <w:spacing w:after="0"/>
              <w:rPr>
                <w:sz w:val="20"/>
              </w:rPr>
            </w:pPr>
            <w:r w:rsidRPr="00123808">
              <w:rPr>
                <w:sz w:val="20"/>
              </w:rPr>
              <w:t>- tworzenie nowych miejsc pracy, w szczególności  stanowiących atrakcyjną alternatywę dla zatrudnienia w rolnictwie, aktywizacja społeczno-gospodarczej, w tym w szczególności rozwoju obszarów wiejskich</w:t>
            </w:r>
          </w:p>
          <w:p w14:paraId="72E4E97F" w14:textId="77777777" w:rsidR="00F82ACE" w:rsidRPr="00123808" w:rsidRDefault="00F82ACE" w:rsidP="00123808">
            <w:pPr>
              <w:spacing w:after="0"/>
              <w:rPr>
                <w:b/>
                <w:sz w:val="20"/>
              </w:rPr>
            </w:pPr>
            <w:r w:rsidRPr="00123808">
              <w:rPr>
                <w:b/>
                <w:sz w:val="20"/>
              </w:rPr>
              <w:t>Strategia Rozwoju Kraju (obszary strategiczne)</w:t>
            </w:r>
          </w:p>
          <w:p w14:paraId="52DEAD57" w14:textId="77777777" w:rsidR="00F82ACE" w:rsidRPr="00123808" w:rsidRDefault="00F82ACE" w:rsidP="00123808">
            <w:pPr>
              <w:spacing w:after="0"/>
              <w:rPr>
                <w:sz w:val="20"/>
              </w:rPr>
            </w:pPr>
            <w:r w:rsidRPr="00123808">
              <w:rPr>
                <w:sz w:val="20"/>
              </w:rPr>
              <w:t>- konkurencyjna gospodarka</w:t>
            </w:r>
          </w:p>
          <w:p w14:paraId="43ACB45A" w14:textId="77777777" w:rsidR="00F82ACE" w:rsidRPr="00123808" w:rsidRDefault="00F82ACE" w:rsidP="00123808">
            <w:pPr>
              <w:spacing w:after="0"/>
              <w:rPr>
                <w:b/>
                <w:sz w:val="20"/>
              </w:rPr>
            </w:pPr>
            <w:r w:rsidRPr="00123808">
              <w:rPr>
                <w:b/>
                <w:sz w:val="20"/>
              </w:rPr>
              <w:lastRenderedPageBreak/>
              <w:t>Strategia rozwoju społeczno-gospodarczego województwa warmińsko-mazurskiego do roku 2025 (cele strategiczne)</w:t>
            </w:r>
          </w:p>
          <w:p w14:paraId="538FC10D" w14:textId="77777777" w:rsidR="00F82ACE" w:rsidRPr="00123808" w:rsidRDefault="00F82ACE" w:rsidP="00123808">
            <w:pPr>
              <w:spacing w:after="0"/>
              <w:rPr>
                <w:sz w:val="20"/>
              </w:rPr>
            </w:pPr>
            <w:r w:rsidRPr="00123808">
              <w:rPr>
                <w:sz w:val="20"/>
              </w:rPr>
              <w:t>- wzrost konkurencyjności gospodarki</w:t>
            </w:r>
          </w:p>
          <w:p w14:paraId="4CEE0031" w14:textId="77777777" w:rsidR="00123808" w:rsidRPr="00123808" w:rsidRDefault="00123808" w:rsidP="00123808">
            <w:pPr>
              <w:spacing w:after="0"/>
              <w:rPr>
                <w:sz w:val="20"/>
              </w:rPr>
            </w:pPr>
          </w:p>
          <w:p w14:paraId="618A23ED" w14:textId="77777777" w:rsidR="00F82ACE" w:rsidRPr="00123808" w:rsidRDefault="00F82ACE" w:rsidP="00123808">
            <w:pPr>
              <w:spacing w:after="0"/>
              <w:rPr>
                <w:sz w:val="20"/>
              </w:rPr>
            </w:pPr>
            <w:r w:rsidRPr="00123808">
              <w:rPr>
                <w:sz w:val="20"/>
              </w:rPr>
              <w:t>- wzrost liczby i jakości powiązań sieciowych</w:t>
            </w:r>
          </w:p>
          <w:p w14:paraId="0B9129EC" w14:textId="77777777" w:rsidR="00F82ACE" w:rsidRPr="00123808" w:rsidRDefault="00F82ACE" w:rsidP="00123808">
            <w:pPr>
              <w:spacing w:after="0"/>
              <w:rPr>
                <w:b/>
                <w:sz w:val="20"/>
              </w:rPr>
            </w:pPr>
            <w:r w:rsidRPr="00123808">
              <w:rPr>
                <w:b/>
                <w:sz w:val="20"/>
              </w:rPr>
              <w:t>Strategia polityki społecznej województwa warmińsko-mazurskiego do 2020 roku (cele strategiczne)</w:t>
            </w:r>
          </w:p>
          <w:p w14:paraId="5B01E8A6" w14:textId="77777777" w:rsidR="00F82ACE" w:rsidRPr="00123808" w:rsidRDefault="00F82ACE" w:rsidP="00123808">
            <w:pPr>
              <w:spacing w:after="0"/>
              <w:rPr>
                <w:sz w:val="20"/>
              </w:rPr>
            </w:pPr>
            <w:r w:rsidRPr="00123808">
              <w:rPr>
                <w:b/>
                <w:sz w:val="20"/>
              </w:rPr>
              <w:t>-</w:t>
            </w:r>
            <w:r w:rsidRPr="00123808">
              <w:rPr>
                <w:sz w:val="20"/>
              </w:rPr>
              <w:t xml:space="preserve"> osoby bezrobotne są bardziej gotowe do zmian, aktywne w rozwiązywaniu swoich problemów, </w:t>
            </w:r>
            <w:r w:rsidR="00913F25" w:rsidRPr="00123808">
              <w:rPr>
                <w:sz w:val="20"/>
              </w:rPr>
              <w:t>bardziej samodzielne życiowo i </w:t>
            </w:r>
            <w:r w:rsidRPr="00123808">
              <w:rPr>
                <w:sz w:val="20"/>
              </w:rPr>
              <w:t>ekonomicznie, oraz częściej wchodzą na rynek pracy dzięki instrumentom aktywnej integracji, w tym ekonomii społecznej</w:t>
            </w:r>
          </w:p>
          <w:p w14:paraId="7346FEB2" w14:textId="77777777" w:rsidR="003809FF" w:rsidRPr="00123808" w:rsidRDefault="003809FF" w:rsidP="00123808">
            <w:pPr>
              <w:spacing w:after="0"/>
              <w:rPr>
                <w:b/>
                <w:sz w:val="20"/>
              </w:rPr>
            </w:pPr>
            <w:r w:rsidRPr="00123808">
              <w:rPr>
                <w:b/>
                <w:sz w:val="20"/>
              </w:rPr>
              <w:t>Program Operacyjny  Wiedza Edukacja Rozwój</w:t>
            </w:r>
          </w:p>
          <w:p w14:paraId="05A5DD11" w14:textId="77777777" w:rsidR="003809FF" w:rsidRPr="00123808" w:rsidRDefault="003809FF" w:rsidP="00123808">
            <w:pPr>
              <w:spacing w:after="0"/>
              <w:rPr>
                <w:sz w:val="20"/>
              </w:rPr>
            </w:pPr>
            <w:r w:rsidRPr="00123808">
              <w:rPr>
                <w:sz w:val="20"/>
              </w:rPr>
              <w:t>- zwiększenie poziomu zatrudnienia i spójności społecznej</w:t>
            </w:r>
          </w:p>
          <w:p w14:paraId="471E85F4" w14:textId="77777777" w:rsidR="003809FF" w:rsidRPr="00123808" w:rsidRDefault="003809FF" w:rsidP="00123808">
            <w:pPr>
              <w:spacing w:after="0"/>
              <w:rPr>
                <w:sz w:val="20"/>
              </w:rPr>
            </w:pPr>
            <w:r w:rsidRPr="00123808">
              <w:rPr>
                <w:sz w:val="20"/>
              </w:rPr>
              <w:t>- wsparcie zatrudnienia i mobilności pracowników</w:t>
            </w:r>
          </w:p>
          <w:p w14:paraId="7905C4FE" w14:textId="77777777" w:rsidR="003809FF" w:rsidRPr="00123808" w:rsidRDefault="003809FF" w:rsidP="00123808">
            <w:pPr>
              <w:spacing w:after="0"/>
              <w:rPr>
                <w:sz w:val="20"/>
              </w:rPr>
            </w:pPr>
            <w:r w:rsidRPr="00123808">
              <w:rPr>
                <w:sz w:val="20"/>
              </w:rPr>
              <w:t>-  wsparcie włączenia społecznego i walka z ubóstwem</w:t>
            </w:r>
          </w:p>
          <w:p w14:paraId="6D633EEE" w14:textId="77777777" w:rsidR="00F82ACE" w:rsidRPr="00123808" w:rsidRDefault="00F561CA" w:rsidP="00123808">
            <w:pPr>
              <w:spacing w:after="0"/>
              <w:rPr>
                <w:b/>
                <w:sz w:val="20"/>
              </w:rPr>
            </w:pPr>
            <w:r w:rsidRPr="00123808">
              <w:rPr>
                <w:b/>
                <w:sz w:val="20"/>
              </w:rPr>
              <w:t xml:space="preserve">Strategie gminne </w:t>
            </w:r>
            <w:r w:rsidR="009F5771" w:rsidRPr="00123808">
              <w:rPr>
                <w:b/>
                <w:sz w:val="20"/>
              </w:rPr>
              <w:t xml:space="preserve"> z obszaru LGD</w:t>
            </w:r>
            <w:r w:rsidR="00DE18A0" w:rsidRPr="00123808">
              <w:rPr>
                <w:b/>
                <w:sz w:val="20"/>
              </w:rPr>
              <w:t xml:space="preserve"> (gminy</w:t>
            </w:r>
            <w:r w:rsidRPr="00123808">
              <w:rPr>
                <w:b/>
                <w:sz w:val="20"/>
              </w:rPr>
              <w:t>:</w:t>
            </w:r>
            <w:r w:rsidR="00DE18A0" w:rsidRPr="00123808">
              <w:rPr>
                <w:b/>
                <w:sz w:val="20"/>
              </w:rPr>
              <w:t xml:space="preserve"> Nidzica, Kozłowo,</w:t>
            </w:r>
            <w:r w:rsidRPr="00123808">
              <w:rPr>
                <w:b/>
                <w:sz w:val="20"/>
              </w:rPr>
              <w:t xml:space="preserve"> Jedwabno)</w:t>
            </w:r>
            <w:r w:rsidR="00F72EC4" w:rsidRPr="00123808">
              <w:rPr>
                <w:b/>
                <w:sz w:val="20"/>
              </w:rPr>
              <w:t xml:space="preserve"> </w:t>
            </w:r>
          </w:p>
          <w:p w14:paraId="137217A4" w14:textId="77777777" w:rsidR="00DE18A0" w:rsidRPr="00123808" w:rsidRDefault="00DE18A0" w:rsidP="00123808">
            <w:pPr>
              <w:spacing w:after="0"/>
              <w:rPr>
                <w:sz w:val="20"/>
              </w:rPr>
            </w:pPr>
            <w:r w:rsidRPr="00123808">
              <w:rPr>
                <w:sz w:val="20"/>
              </w:rPr>
              <w:t>- kreowanie warunków dla rozwoju nowoczesnej przedsiębiorczości</w:t>
            </w:r>
          </w:p>
          <w:p w14:paraId="1B01A6B4" w14:textId="77777777" w:rsidR="00DE18A0" w:rsidRPr="00123808" w:rsidRDefault="00DE18A0" w:rsidP="00123808">
            <w:pPr>
              <w:spacing w:after="0"/>
              <w:rPr>
                <w:sz w:val="20"/>
              </w:rPr>
            </w:pPr>
            <w:r w:rsidRPr="00123808">
              <w:rPr>
                <w:sz w:val="20"/>
              </w:rPr>
              <w:t>- zwiększenie konkurencyjności przedsiębiorstw</w:t>
            </w:r>
          </w:p>
        </w:tc>
      </w:tr>
      <w:tr w:rsidR="00F82ACE" w:rsidRPr="006D784F" w14:paraId="6A28ADAB" w14:textId="77777777" w:rsidTr="00757DB8">
        <w:tc>
          <w:tcPr>
            <w:tcW w:w="2694" w:type="dxa"/>
          </w:tcPr>
          <w:p w14:paraId="2240C517" w14:textId="77777777" w:rsidR="00F82ACE" w:rsidRPr="006D784F" w:rsidRDefault="00F82ACE" w:rsidP="00A84D67">
            <w:pPr>
              <w:spacing w:after="0" w:line="240" w:lineRule="auto"/>
              <w:rPr>
                <w:b/>
              </w:rPr>
            </w:pPr>
            <w:r w:rsidRPr="006D784F">
              <w:rPr>
                <w:b/>
              </w:rPr>
              <w:lastRenderedPageBreak/>
              <w:t>Rozwój ekonomii społecznej, wspieranie aktywności społecznej oraz współpracy w ramach społecznego zaangażowania firm</w:t>
            </w:r>
          </w:p>
        </w:tc>
        <w:tc>
          <w:tcPr>
            <w:tcW w:w="6975" w:type="dxa"/>
          </w:tcPr>
          <w:p w14:paraId="29D5C272" w14:textId="77777777" w:rsidR="00F82ACE" w:rsidRPr="00C95EC5" w:rsidRDefault="00F82ACE" w:rsidP="00C95EC5">
            <w:pPr>
              <w:spacing w:after="0"/>
              <w:rPr>
                <w:b/>
                <w:sz w:val="20"/>
              </w:rPr>
            </w:pPr>
            <w:r w:rsidRPr="00C95EC5">
              <w:rPr>
                <w:b/>
                <w:sz w:val="20"/>
              </w:rPr>
              <w:t>Program Rozwoju Obszarów wiejskich na lata 2014-2020 (cele przekrojowe)</w:t>
            </w:r>
          </w:p>
          <w:p w14:paraId="08916702" w14:textId="77777777" w:rsidR="00F82ACE" w:rsidRPr="00C95EC5" w:rsidRDefault="00F82ACE" w:rsidP="00C95EC5">
            <w:pPr>
              <w:spacing w:after="0"/>
              <w:rPr>
                <w:sz w:val="20"/>
              </w:rPr>
            </w:pPr>
            <w:r w:rsidRPr="00C95EC5">
              <w:rPr>
                <w:sz w:val="20"/>
              </w:rPr>
              <w:t>- łagodzenie zmiany klimatu i przystosowanie się do niej</w:t>
            </w:r>
          </w:p>
          <w:p w14:paraId="4D29782A" w14:textId="77777777" w:rsidR="00F82ACE" w:rsidRPr="00C95EC5" w:rsidRDefault="00F82ACE" w:rsidP="00C95EC5">
            <w:pPr>
              <w:spacing w:after="0"/>
              <w:rPr>
                <w:sz w:val="20"/>
              </w:rPr>
            </w:pPr>
            <w:r w:rsidRPr="00C95EC5">
              <w:rPr>
                <w:sz w:val="20"/>
              </w:rPr>
              <w:t>- innowacje</w:t>
            </w:r>
          </w:p>
          <w:p w14:paraId="4AF3C530" w14:textId="77777777" w:rsidR="00F82ACE" w:rsidRPr="00C95EC5" w:rsidRDefault="00F82ACE" w:rsidP="00C95EC5">
            <w:pPr>
              <w:spacing w:after="0"/>
              <w:rPr>
                <w:b/>
                <w:sz w:val="20"/>
              </w:rPr>
            </w:pPr>
            <w:r w:rsidRPr="00C95EC5">
              <w:rPr>
                <w:b/>
                <w:sz w:val="20"/>
              </w:rPr>
              <w:t>Europa 2020 Strategia na rzecz inteligentnego i zrównoważonego rozwoju sprzyjającego włączeniu społecznemu (priorytety)</w:t>
            </w:r>
          </w:p>
          <w:p w14:paraId="04E0ABCA" w14:textId="77777777" w:rsidR="00F82ACE" w:rsidRPr="00C95EC5" w:rsidRDefault="00F82ACE" w:rsidP="00C95EC5">
            <w:pPr>
              <w:spacing w:after="0"/>
              <w:rPr>
                <w:sz w:val="20"/>
              </w:rPr>
            </w:pPr>
            <w:r w:rsidRPr="00C95EC5">
              <w:rPr>
                <w:sz w:val="20"/>
              </w:rPr>
              <w:t>- rozwój inteligentny: rozwój gospodarki opartej na wiedzy i innowacji</w:t>
            </w:r>
          </w:p>
          <w:p w14:paraId="3A2B26B2" w14:textId="77777777" w:rsidR="00F82ACE" w:rsidRPr="00C95EC5" w:rsidRDefault="00F82ACE" w:rsidP="00C95EC5">
            <w:pPr>
              <w:spacing w:after="0"/>
              <w:rPr>
                <w:sz w:val="20"/>
              </w:rPr>
            </w:pPr>
            <w:r w:rsidRPr="00C95EC5">
              <w:rPr>
                <w:sz w:val="20"/>
              </w:rPr>
              <w:t>- rozwój zrównoważony: wspieranie gospoda</w:t>
            </w:r>
            <w:r w:rsidR="004B7EF3" w:rsidRPr="00C95EC5">
              <w:rPr>
                <w:sz w:val="20"/>
              </w:rPr>
              <w:t>rki efektywniej korzystającej z </w:t>
            </w:r>
            <w:r w:rsidRPr="00C95EC5">
              <w:rPr>
                <w:sz w:val="20"/>
              </w:rPr>
              <w:t>zasobów, bardziej przyjaznej środowisku i bardziej konkurencyjnej</w:t>
            </w:r>
          </w:p>
          <w:p w14:paraId="24784AFD" w14:textId="77777777" w:rsidR="00F82ACE" w:rsidRPr="00C95EC5" w:rsidRDefault="00F82ACE" w:rsidP="00C95EC5">
            <w:pPr>
              <w:spacing w:after="0"/>
              <w:rPr>
                <w:sz w:val="20"/>
              </w:rPr>
            </w:pPr>
            <w:r w:rsidRPr="00C95EC5">
              <w:rPr>
                <w:sz w:val="20"/>
              </w:rPr>
              <w:t>- rozwój sprzyjający włączeniu społecznemu: wspieranie gospodarki o wysokim poziomie zatrudnienia, zapewniającej spójność społeczną</w:t>
            </w:r>
          </w:p>
          <w:p w14:paraId="35E19AF6" w14:textId="77777777" w:rsidR="00F82ACE" w:rsidRPr="00C95EC5" w:rsidRDefault="00F82ACE" w:rsidP="00C95EC5">
            <w:pPr>
              <w:spacing w:after="0"/>
              <w:rPr>
                <w:sz w:val="20"/>
              </w:rPr>
            </w:pPr>
            <w:r w:rsidRPr="00C95EC5">
              <w:rPr>
                <w:sz w:val="20"/>
              </w:rPr>
              <w:t xml:space="preserve"> i terytorialną</w:t>
            </w:r>
          </w:p>
          <w:p w14:paraId="2B029B0C" w14:textId="77777777" w:rsidR="00F82ACE" w:rsidRPr="00C95EC5" w:rsidRDefault="00F82ACE" w:rsidP="00C95EC5">
            <w:pPr>
              <w:spacing w:after="0"/>
              <w:rPr>
                <w:b/>
                <w:sz w:val="20"/>
              </w:rPr>
            </w:pPr>
            <w:r w:rsidRPr="00C95EC5">
              <w:rPr>
                <w:b/>
                <w:sz w:val="20"/>
              </w:rPr>
              <w:t>Program Operacyjny Polska Wschodnia</w:t>
            </w:r>
          </w:p>
          <w:p w14:paraId="1E02E05F" w14:textId="77777777" w:rsidR="00F82ACE" w:rsidRPr="00C95EC5" w:rsidRDefault="00F82ACE" w:rsidP="00C95EC5">
            <w:pPr>
              <w:spacing w:after="0"/>
              <w:rPr>
                <w:sz w:val="20"/>
              </w:rPr>
            </w:pPr>
            <w:r w:rsidRPr="00C95EC5">
              <w:rPr>
                <w:b/>
                <w:sz w:val="20"/>
              </w:rPr>
              <w:t>-</w:t>
            </w:r>
            <w:r w:rsidRPr="00C95EC5">
              <w:rPr>
                <w:sz w:val="20"/>
              </w:rPr>
              <w:t xml:space="preserve"> tworzenie nowych miejsc pracy, w szczególności  stanowiących atrakcyjną alternatywę dla zatrudnienia w rolnictwie, aktywizacja społeczno-gospodarczej, w tym  w szczególności rozwoju obszarów wiejskich</w:t>
            </w:r>
          </w:p>
          <w:p w14:paraId="6F665B26" w14:textId="77777777" w:rsidR="00F82ACE" w:rsidRPr="00C95EC5" w:rsidRDefault="00F82ACE" w:rsidP="00C95EC5">
            <w:pPr>
              <w:spacing w:after="0"/>
              <w:rPr>
                <w:b/>
                <w:sz w:val="20"/>
              </w:rPr>
            </w:pPr>
            <w:r w:rsidRPr="00C95EC5">
              <w:rPr>
                <w:b/>
                <w:sz w:val="20"/>
              </w:rPr>
              <w:t>Strategia Rozwoju Kraju (obszary strategiczne)</w:t>
            </w:r>
          </w:p>
          <w:p w14:paraId="44C3BB50" w14:textId="77777777" w:rsidR="00F82ACE" w:rsidRPr="00C95EC5" w:rsidRDefault="00F82ACE" w:rsidP="00C95EC5">
            <w:pPr>
              <w:spacing w:after="0"/>
              <w:rPr>
                <w:sz w:val="20"/>
              </w:rPr>
            </w:pPr>
            <w:r w:rsidRPr="00C95EC5">
              <w:rPr>
                <w:sz w:val="20"/>
              </w:rPr>
              <w:t>- konkurencyjna gospodarka</w:t>
            </w:r>
          </w:p>
          <w:p w14:paraId="23F5C54E" w14:textId="77777777" w:rsidR="00F82ACE" w:rsidRPr="00C95EC5" w:rsidRDefault="00F82ACE" w:rsidP="00C95EC5">
            <w:pPr>
              <w:spacing w:after="0"/>
              <w:rPr>
                <w:sz w:val="20"/>
              </w:rPr>
            </w:pPr>
            <w:r w:rsidRPr="00C95EC5">
              <w:rPr>
                <w:sz w:val="20"/>
              </w:rPr>
              <w:t>- spójność społeczna i terytorialna</w:t>
            </w:r>
          </w:p>
          <w:p w14:paraId="269F01A0" w14:textId="77777777" w:rsidR="00F82ACE" w:rsidRPr="00C95EC5" w:rsidRDefault="00F82ACE" w:rsidP="00C95EC5">
            <w:pPr>
              <w:spacing w:after="0"/>
              <w:rPr>
                <w:b/>
                <w:sz w:val="20"/>
              </w:rPr>
            </w:pPr>
            <w:r w:rsidRPr="00C95EC5">
              <w:rPr>
                <w:b/>
                <w:sz w:val="20"/>
              </w:rPr>
              <w:t>Strategia rozwoju społeczno-gospodarczego województwa warmińsko-mazurskiego do roku 2025 (cele strategiczne)</w:t>
            </w:r>
          </w:p>
          <w:p w14:paraId="3D0E2B1F" w14:textId="77777777" w:rsidR="00F82ACE" w:rsidRPr="00C95EC5" w:rsidRDefault="00F82ACE" w:rsidP="00C95EC5">
            <w:pPr>
              <w:spacing w:after="0"/>
              <w:rPr>
                <w:sz w:val="20"/>
              </w:rPr>
            </w:pPr>
            <w:r w:rsidRPr="00C95EC5">
              <w:rPr>
                <w:sz w:val="20"/>
              </w:rPr>
              <w:t>- wzrost konkurencyjności gospodarki</w:t>
            </w:r>
          </w:p>
          <w:p w14:paraId="63990F7D" w14:textId="77777777" w:rsidR="00F82ACE" w:rsidRPr="00C95EC5" w:rsidRDefault="00F82ACE" w:rsidP="00C95EC5">
            <w:pPr>
              <w:spacing w:after="0"/>
              <w:rPr>
                <w:sz w:val="20"/>
              </w:rPr>
            </w:pPr>
            <w:r w:rsidRPr="00C95EC5">
              <w:rPr>
                <w:sz w:val="20"/>
              </w:rPr>
              <w:t>- wzrost aktywności społecznej</w:t>
            </w:r>
          </w:p>
          <w:p w14:paraId="01F41657" w14:textId="77777777" w:rsidR="00F82ACE" w:rsidRPr="00C95EC5" w:rsidRDefault="00F82ACE" w:rsidP="00C95EC5">
            <w:pPr>
              <w:spacing w:after="0"/>
              <w:rPr>
                <w:sz w:val="20"/>
              </w:rPr>
            </w:pPr>
            <w:r w:rsidRPr="00C95EC5">
              <w:rPr>
                <w:sz w:val="20"/>
              </w:rPr>
              <w:t>- wzrost liczby i jakości powiązań sieciowych</w:t>
            </w:r>
          </w:p>
          <w:p w14:paraId="0C09B89D" w14:textId="77777777" w:rsidR="00F82ACE" w:rsidRPr="00C95EC5" w:rsidRDefault="00F82ACE" w:rsidP="00C95EC5">
            <w:pPr>
              <w:spacing w:after="0"/>
              <w:rPr>
                <w:sz w:val="20"/>
              </w:rPr>
            </w:pPr>
            <w:r w:rsidRPr="00C95EC5">
              <w:rPr>
                <w:sz w:val="20"/>
              </w:rPr>
              <w:t>- nowoczesna infrastruktura rozwoju</w:t>
            </w:r>
          </w:p>
          <w:p w14:paraId="6BFC0A92" w14:textId="77777777" w:rsidR="00F82ACE" w:rsidRPr="00C95EC5" w:rsidRDefault="00F82ACE" w:rsidP="00C95EC5">
            <w:pPr>
              <w:spacing w:after="0"/>
              <w:rPr>
                <w:b/>
                <w:sz w:val="20"/>
              </w:rPr>
            </w:pPr>
            <w:r w:rsidRPr="00C95EC5">
              <w:rPr>
                <w:b/>
                <w:sz w:val="20"/>
              </w:rPr>
              <w:t>Strategia polityki społecznej województwa warmińsko-mazurskiego do 2020 roku (cele strategiczne)</w:t>
            </w:r>
          </w:p>
          <w:p w14:paraId="3F2E61F7" w14:textId="77777777" w:rsidR="00F82ACE" w:rsidRPr="00C95EC5" w:rsidRDefault="00F82ACE" w:rsidP="00C95EC5">
            <w:pPr>
              <w:spacing w:after="0"/>
              <w:rPr>
                <w:sz w:val="20"/>
              </w:rPr>
            </w:pPr>
            <w:r w:rsidRPr="00C95EC5">
              <w:rPr>
                <w:sz w:val="20"/>
              </w:rPr>
              <w:t>- osoby z grup społecznych zagrożonych wykluczeniem społecznym biorą coraz bardziej aktywny udział w rozwiązywaniu swoich problemów i uczestniczą w życiu społeczności lokalnej</w:t>
            </w:r>
          </w:p>
          <w:p w14:paraId="717110AD" w14:textId="77777777" w:rsidR="00F82ACE" w:rsidRPr="00C95EC5" w:rsidRDefault="00F82ACE" w:rsidP="00C95EC5">
            <w:pPr>
              <w:spacing w:after="0" w:line="240" w:lineRule="auto"/>
              <w:rPr>
                <w:sz w:val="20"/>
              </w:rPr>
            </w:pPr>
            <w:r w:rsidRPr="00C95EC5">
              <w:rPr>
                <w:sz w:val="20"/>
              </w:rPr>
              <w:t>- osoby bezrobotne są bardziej gotowe do zmian, aktywne w rozwiązywaniu swoich problemów, bardziej samodzielne życiowo i ekonomicznie, oraz częściej wchodzą na rynek pracy dzięki instrumentom aktywnej integracji, w tym ekonomii społecznej</w:t>
            </w:r>
          </w:p>
          <w:p w14:paraId="1999B5C9" w14:textId="77777777" w:rsidR="00F82ACE" w:rsidRPr="00C95EC5" w:rsidRDefault="00F82ACE" w:rsidP="00C95EC5">
            <w:pPr>
              <w:spacing w:after="0"/>
              <w:rPr>
                <w:sz w:val="20"/>
              </w:rPr>
            </w:pPr>
            <w:r w:rsidRPr="00C95EC5">
              <w:rPr>
                <w:sz w:val="20"/>
              </w:rPr>
              <w:t>- społeczności lokalne aktywniej uczestniczą w zaspokajaniu swoich potrzeb</w:t>
            </w:r>
          </w:p>
          <w:p w14:paraId="38DF9A17" w14:textId="77777777" w:rsidR="003809FF" w:rsidRPr="00C95EC5" w:rsidRDefault="00F82ACE" w:rsidP="00C95EC5">
            <w:pPr>
              <w:spacing w:after="0"/>
              <w:rPr>
                <w:b/>
                <w:sz w:val="20"/>
              </w:rPr>
            </w:pPr>
            <w:r w:rsidRPr="00C95EC5">
              <w:rPr>
                <w:b/>
                <w:sz w:val="20"/>
              </w:rPr>
              <w:t>P</w:t>
            </w:r>
            <w:r w:rsidR="009F5771" w:rsidRPr="00C95EC5">
              <w:rPr>
                <w:b/>
                <w:sz w:val="20"/>
              </w:rPr>
              <w:t xml:space="preserve">rogram </w:t>
            </w:r>
            <w:r w:rsidRPr="00C95EC5">
              <w:rPr>
                <w:b/>
                <w:sz w:val="20"/>
              </w:rPr>
              <w:t>O</w:t>
            </w:r>
            <w:r w:rsidR="009F5771" w:rsidRPr="00C95EC5">
              <w:rPr>
                <w:b/>
                <w:sz w:val="20"/>
              </w:rPr>
              <w:t>peracyjny</w:t>
            </w:r>
            <w:r w:rsidRPr="00C95EC5">
              <w:rPr>
                <w:b/>
                <w:sz w:val="20"/>
              </w:rPr>
              <w:t xml:space="preserve"> W</w:t>
            </w:r>
            <w:r w:rsidR="009F5771" w:rsidRPr="00C95EC5">
              <w:rPr>
                <w:b/>
                <w:sz w:val="20"/>
              </w:rPr>
              <w:t xml:space="preserve">iedza </w:t>
            </w:r>
            <w:r w:rsidRPr="00C95EC5">
              <w:rPr>
                <w:b/>
                <w:sz w:val="20"/>
              </w:rPr>
              <w:t>E</w:t>
            </w:r>
            <w:r w:rsidR="009F5771" w:rsidRPr="00C95EC5">
              <w:rPr>
                <w:b/>
                <w:sz w:val="20"/>
              </w:rPr>
              <w:t xml:space="preserve">dukacja </w:t>
            </w:r>
            <w:r w:rsidRPr="00C95EC5">
              <w:rPr>
                <w:b/>
                <w:sz w:val="20"/>
              </w:rPr>
              <w:t>R</w:t>
            </w:r>
            <w:r w:rsidR="009F5771" w:rsidRPr="00C95EC5">
              <w:rPr>
                <w:b/>
                <w:sz w:val="20"/>
              </w:rPr>
              <w:t>ozwój</w:t>
            </w:r>
            <w:r w:rsidRPr="00C95EC5">
              <w:rPr>
                <w:b/>
                <w:sz w:val="20"/>
              </w:rPr>
              <w:t xml:space="preserve">, </w:t>
            </w:r>
          </w:p>
          <w:p w14:paraId="7527356D" w14:textId="77777777" w:rsidR="003809FF" w:rsidRPr="00C95EC5" w:rsidRDefault="003809FF" w:rsidP="00C95EC5">
            <w:pPr>
              <w:spacing w:after="0"/>
              <w:rPr>
                <w:sz w:val="20"/>
              </w:rPr>
            </w:pPr>
            <w:r w:rsidRPr="00C95EC5">
              <w:rPr>
                <w:sz w:val="20"/>
              </w:rPr>
              <w:lastRenderedPageBreak/>
              <w:t>- zwiększenie poziomu zatrudnienia i spójności społecznej</w:t>
            </w:r>
          </w:p>
          <w:p w14:paraId="7C3984F7" w14:textId="77777777" w:rsidR="003809FF" w:rsidRPr="00C95EC5" w:rsidRDefault="003809FF" w:rsidP="00C95EC5">
            <w:pPr>
              <w:spacing w:after="0"/>
              <w:rPr>
                <w:sz w:val="20"/>
              </w:rPr>
            </w:pPr>
            <w:r w:rsidRPr="00C95EC5">
              <w:rPr>
                <w:sz w:val="20"/>
              </w:rPr>
              <w:t>wsparcie zatrudnienia i mobilności pracowników</w:t>
            </w:r>
          </w:p>
          <w:p w14:paraId="45AEE700" w14:textId="77777777" w:rsidR="003809FF" w:rsidRPr="00C95EC5" w:rsidRDefault="003809FF" w:rsidP="00C95EC5">
            <w:pPr>
              <w:spacing w:after="0"/>
              <w:rPr>
                <w:sz w:val="20"/>
              </w:rPr>
            </w:pPr>
            <w:r w:rsidRPr="00C95EC5">
              <w:rPr>
                <w:sz w:val="20"/>
              </w:rPr>
              <w:t>-  wsparcie włączenia społecznego i walka z ubóstwem</w:t>
            </w:r>
          </w:p>
          <w:p w14:paraId="61E0BACC" w14:textId="77777777" w:rsidR="009F5771" w:rsidRPr="00C95EC5" w:rsidRDefault="009F5771" w:rsidP="00C95EC5">
            <w:pPr>
              <w:spacing w:after="0"/>
              <w:rPr>
                <w:b/>
                <w:sz w:val="20"/>
              </w:rPr>
            </w:pPr>
            <w:r w:rsidRPr="00C95EC5">
              <w:rPr>
                <w:b/>
                <w:sz w:val="20"/>
              </w:rPr>
              <w:t>Program Operacyjny Fundusz Inicjatyw Obywatelskich</w:t>
            </w:r>
          </w:p>
          <w:p w14:paraId="056B0F1C" w14:textId="77777777" w:rsidR="009F5771" w:rsidRPr="006D784F" w:rsidRDefault="009F5771" w:rsidP="00A84D67">
            <w:pPr>
              <w:spacing w:after="0" w:line="240" w:lineRule="auto"/>
            </w:pPr>
            <w:r w:rsidRPr="006D784F">
              <w:rPr>
                <w:b/>
              </w:rPr>
              <w:t xml:space="preserve">- </w:t>
            </w:r>
            <w:r w:rsidRPr="006D784F">
              <w:t>zwiększenie kreatywności, kompetencji i aktywności obywateli</w:t>
            </w:r>
          </w:p>
          <w:p w14:paraId="772F6755" w14:textId="77777777" w:rsidR="00F82ACE" w:rsidRPr="006D784F" w:rsidRDefault="009F5771" w:rsidP="00A84D67">
            <w:pPr>
              <w:spacing w:after="0" w:line="240" w:lineRule="auto"/>
            </w:pPr>
            <w:r w:rsidRPr="006D784F">
              <w:t>- wzmocnienie integracji i solidarności społecznej</w:t>
            </w:r>
          </w:p>
          <w:p w14:paraId="709C10A0" w14:textId="77777777" w:rsidR="00F82ACE" w:rsidRPr="006D784F" w:rsidRDefault="00F561CA" w:rsidP="00A84D67">
            <w:pPr>
              <w:spacing w:after="0" w:line="240" w:lineRule="auto"/>
              <w:rPr>
                <w:b/>
              </w:rPr>
            </w:pPr>
            <w:r w:rsidRPr="006D784F">
              <w:rPr>
                <w:b/>
              </w:rPr>
              <w:t xml:space="preserve">Strategie gminne </w:t>
            </w:r>
            <w:r w:rsidR="009F5771" w:rsidRPr="006D784F">
              <w:rPr>
                <w:b/>
              </w:rPr>
              <w:t>z obszaru LGD</w:t>
            </w:r>
            <w:r w:rsidR="00DE18A0" w:rsidRPr="006D784F">
              <w:rPr>
                <w:b/>
              </w:rPr>
              <w:t xml:space="preserve"> (gminy</w:t>
            </w:r>
            <w:r w:rsidRPr="006D784F">
              <w:rPr>
                <w:b/>
              </w:rPr>
              <w:t>:</w:t>
            </w:r>
            <w:r w:rsidR="00DE18A0" w:rsidRPr="006D784F">
              <w:rPr>
                <w:b/>
              </w:rPr>
              <w:t xml:space="preserve"> Nidzica, Kozłowo, Świętajno,</w:t>
            </w:r>
            <w:r w:rsidRPr="006D784F">
              <w:rPr>
                <w:b/>
              </w:rPr>
              <w:t xml:space="preserve"> Jedwabno)</w:t>
            </w:r>
          </w:p>
          <w:p w14:paraId="2E36C7EE" w14:textId="77777777" w:rsidR="00DE18A0" w:rsidRPr="006D784F" w:rsidRDefault="00DE18A0" w:rsidP="00A84D67">
            <w:pPr>
              <w:spacing w:after="0" w:line="240" w:lineRule="auto"/>
            </w:pPr>
            <w:r w:rsidRPr="006D784F">
              <w:t>-</w:t>
            </w:r>
            <w:r w:rsidR="00913F25" w:rsidRPr="006D784F">
              <w:t xml:space="preserve"> </w:t>
            </w:r>
            <w:r w:rsidRPr="006D784F">
              <w:t>wzrost aktywności społecznej</w:t>
            </w:r>
          </w:p>
          <w:p w14:paraId="06A0CE68" w14:textId="77777777" w:rsidR="00DE18A0" w:rsidRPr="006D784F" w:rsidRDefault="00DE18A0" w:rsidP="00A84D67">
            <w:pPr>
              <w:spacing w:after="0" w:line="240" w:lineRule="auto"/>
            </w:pPr>
            <w:r w:rsidRPr="006D784F">
              <w:t>- poprawa jakości życia mieszkańców</w:t>
            </w:r>
          </w:p>
          <w:p w14:paraId="621B1032" w14:textId="77777777" w:rsidR="00DE18A0" w:rsidRPr="006D784F" w:rsidRDefault="00DE18A0" w:rsidP="00A84D67">
            <w:pPr>
              <w:spacing w:after="0" w:line="240" w:lineRule="auto"/>
            </w:pPr>
            <w:r w:rsidRPr="006D784F">
              <w:t>- zmniejszenie poziomu społecznych skutków bezrobocia</w:t>
            </w:r>
          </w:p>
          <w:p w14:paraId="434932A5" w14:textId="77777777" w:rsidR="00F82ACE" w:rsidRPr="006D784F" w:rsidRDefault="00DE18A0" w:rsidP="00A84D67">
            <w:pPr>
              <w:spacing w:after="0" w:line="240" w:lineRule="auto"/>
            </w:pPr>
            <w:r w:rsidRPr="006D784F">
              <w:t xml:space="preserve">- podniesienie poziomu wykształcenia i kwalifikacji zawodowych mieszkańców, </w:t>
            </w:r>
          </w:p>
        </w:tc>
      </w:tr>
    </w:tbl>
    <w:p w14:paraId="359B6F22" w14:textId="77777777" w:rsidR="00EB48EF" w:rsidRPr="006D784F" w:rsidRDefault="006F5A61" w:rsidP="00A84D67">
      <w:pPr>
        <w:autoSpaceDE w:val="0"/>
        <w:autoSpaceDN w:val="0"/>
        <w:adjustRightInd w:val="0"/>
        <w:spacing w:after="0" w:line="240" w:lineRule="auto"/>
        <w:jc w:val="both"/>
      </w:pPr>
      <w:r w:rsidRPr="006D784F">
        <w:lastRenderedPageBreak/>
        <w:t>Źródło: opracowanie własne</w:t>
      </w:r>
    </w:p>
    <w:p w14:paraId="2703486A" w14:textId="77777777" w:rsidR="00EB48EF" w:rsidRPr="006D784F" w:rsidRDefault="00EB48EF" w:rsidP="00A84D67">
      <w:pPr>
        <w:autoSpaceDE w:val="0"/>
        <w:autoSpaceDN w:val="0"/>
        <w:adjustRightInd w:val="0"/>
        <w:spacing w:after="0" w:line="240" w:lineRule="auto"/>
        <w:jc w:val="both"/>
        <w:rPr>
          <w:b/>
        </w:rPr>
      </w:pPr>
    </w:p>
    <w:p w14:paraId="43FDD4E9" w14:textId="77777777" w:rsidR="00EB48EF" w:rsidRPr="006D784F" w:rsidRDefault="00EB48EF" w:rsidP="00A84D67">
      <w:pPr>
        <w:tabs>
          <w:tab w:val="left" w:pos="142"/>
        </w:tabs>
        <w:autoSpaceDE w:val="0"/>
        <w:autoSpaceDN w:val="0"/>
        <w:adjustRightInd w:val="0"/>
        <w:spacing w:after="0" w:line="240" w:lineRule="auto"/>
        <w:contextualSpacing/>
        <w:jc w:val="both"/>
      </w:pPr>
      <w:r w:rsidRPr="006D784F">
        <w:t>LSR zgodna jest również z wieloletnimi planami inwestycyjnymi gmin, które będą uczestniczyły w realizacji projektów oraz z programami integracji sektora gospodarczego w ramach inicjatyw sieciowych: klaster „Szlak dziedzictwa kulturowego” oraz konsorcjum „Mazurskie klimaty”.  Dzięki przeprowadzonym konsultacjom społecznym, LSR jest również integralna z celami i misją organizacji społecznych, które uczestniczyły w jej opracowaniu. Założenia, działania i cele LSR są  również zintegrowane z inteligentnymi specjalizacjami rozwoju województwa warmińsko – mazurskiego w ramach Regionalnego Programu operacyjnego Warmia i Mazury w zakresie:</w:t>
      </w:r>
    </w:p>
    <w:p w14:paraId="7BDDD6A4" w14:textId="77777777" w:rsidR="00EB48EF" w:rsidRPr="006D784F" w:rsidRDefault="003C5DB6" w:rsidP="00D55A06">
      <w:pPr>
        <w:pStyle w:val="Akapitzlist"/>
        <w:spacing w:after="0" w:line="240" w:lineRule="auto"/>
        <w:ind w:left="0"/>
        <w:rPr>
          <w:b/>
          <w:shd w:val="clear" w:color="auto" w:fill="FFFFFF"/>
        </w:rPr>
      </w:pPr>
      <w:r w:rsidRPr="006D784F">
        <w:rPr>
          <w:b/>
          <w:shd w:val="clear" w:color="auto" w:fill="FFFFFF"/>
        </w:rPr>
        <w:t xml:space="preserve">a)    </w:t>
      </w:r>
      <w:r w:rsidR="00EB48EF" w:rsidRPr="006D784F">
        <w:rPr>
          <w:b/>
          <w:shd w:val="clear" w:color="auto" w:fill="FFFFFF"/>
        </w:rPr>
        <w:t xml:space="preserve">Żywność wysokiej jakości: </w:t>
      </w:r>
      <w:r w:rsidR="00EB48EF" w:rsidRPr="006D784F">
        <w:rPr>
          <w:shd w:val="clear" w:color="auto" w:fill="FFFFFF"/>
        </w:rPr>
        <w:t>produkcja artykułów spożywczych i napojów</w:t>
      </w:r>
      <w:r w:rsidR="00EB48EF" w:rsidRPr="006D784F">
        <w:t xml:space="preserve">, </w:t>
      </w:r>
      <w:r w:rsidR="00EB48EF" w:rsidRPr="006D784F">
        <w:rPr>
          <w:shd w:val="clear" w:color="auto" w:fill="FFFFFF"/>
        </w:rPr>
        <w:t>działalność usługowa związana ze sprzedażą,  promocją i eksportem żywności</w:t>
      </w:r>
      <w:r w:rsidR="00F271B1" w:rsidRPr="006D784F">
        <w:rPr>
          <w:shd w:val="clear" w:color="auto" w:fill="FFFFFF"/>
        </w:rPr>
        <w:t>.</w:t>
      </w:r>
    </w:p>
    <w:p w14:paraId="08805648" w14:textId="77777777" w:rsidR="00EB48EF" w:rsidRPr="006D784F" w:rsidRDefault="003C5DB6" w:rsidP="00D55A06">
      <w:pPr>
        <w:pStyle w:val="Akapitzlist"/>
        <w:spacing w:after="0" w:line="240" w:lineRule="auto"/>
        <w:ind w:left="0"/>
        <w:rPr>
          <w:b/>
          <w:shd w:val="clear" w:color="auto" w:fill="FFFFFF"/>
        </w:rPr>
      </w:pPr>
      <w:r w:rsidRPr="006D784F">
        <w:rPr>
          <w:b/>
        </w:rPr>
        <w:t xml:space="preserve">b) </w:t>
      </w:r>
      <w:r w:rsidR="00EB48EF" w:rsidRPr="006D784F">
        <w:rPr>
          <w:b/>
        </w:rPr>
        <w:t xml:space="preserve">Meblarstwo i przemysł drzewna: </w:t>
      </w:r>
      <w:r w:rsidR="00EB48EF" w:rsidRPr="006D784F">
        <w:rPr>
          <w:shd w:val="clear" w:color="auto" w:fill="FFFFFF"/>
        </w:rPr>
        <w:t>produkcja różnych wyrobów z drewna oraz korka,</w:t>
      </w:r>
      <w:r w:rsidR="00EB48EF" w:rsidRPr="006D784F">
        <w:br/>
      </w:r>
      <w:r w:rsidR="00EB48EF" w:rsidRPr="006D784F">
        <w:rPr>
          <w:shd w:val="clear" w:color="auto" w:fill="FFFFFF"/>
        </w:rPr>
        <w:t>produkcja mebli</w:t>
      </w:r>
      <w:r w:rsidR="00EB48EF" w:rsidRPr="006D784F">
        <w:t>,</w:t>
      </w:r>
      <w:r w:rsidR="00EB48EF" w:rsidRPr="006D784F">
        <w:rPr>
          <w:shd w:val="clear" w:color="auto" w:fill="FFFFFF"/>
        </w:rPr>
        <w:t xml:space="preserve"> produkcja innych wyrobów stolarskich, naprawa, konserwacja, sprzedaż </w:t>
      </w:r>
      <w:r w:rsidR="00EB48EF" w:rsidRPr="006D784F">
        <w:rPr>
          <w:shd w:val="clear" w:color="auto" w:fill="FFFFFF"/>
        </w:rPr>
        <w:br/>
        <w:t>i dystrybucja wyrobów drewno-meblarskich</w:t>
      </w:r>
      <w:r w:rsidR="00F271B1" w:rsidRPr="006D784F">
        <w:rPr>
          <w:shd w:val="clear" w:color="auto" w:fill="FFFFFF"/>
        </w:rPr>
        <w:t>.</w:t>
      </w:r>
    </w:p>
    <w:p w14:paraId="3E7AAFA5" w14:textId="77777777" w:rsidR="00EB48EF" w:rsidRPr="006D784F" w:rsidRDefault="003C5DB6" w:rsidP="00D55A06">
      <w:pPr>
        <w:pStyle w:val="Akapitzlist"/>
        <w:spacing w:after="0" w:line="240" w:lineRule="auto"/>
        <w:ind w:left="0"/>
        <w:rPr>
          <w:b/>
          <w:shd w:val="clear" w:color="auto" w:fill="FFFFFF"/>
        </w:rPr>
      </w:pPr>
      <w:r w:rsidRPr="006D784F">
        <w:rPr>
          <w:b/>
        </w:rPr>
        <w:t xml:space="preserve">c)    </w:t>
      </w:r>
      <w:r w:rsidR="00EB48EF" w:rsidRPr="006D784F">
        <w:rPr>
          <w:b/>
        </w:rPr>
        <w:t>Ekonomia wody</w:t>
      </w:r>
      <w:r w:rsidR="00EB48EF" w:rsidRPr="006D784F">
        <w:t xml:space="preserve">: </w:t>
      </w:r>
      <w:r w:rsidR="00EB48EF" w:rsidRPr="006D784F">
        <w:rPr>
          <w:shd w:val="clear" w:color="auto" w:fill="FFFFFF"/>
        </w:rPr>
        <w:t>działalność w obszarze turystyki i hotelarstwa.</w:t>
      </w:r>
    </w:p>
    <w:p w14:paraId="03B11C38" w14:textId="77777777" w:rsidR="00EB48EF" w:rsidRPr="006D784F" w:rsidRDefault="00EB48EF" w:rsidP="00A84D67">
      <w:pPr>
        <w:spacing w:after="0" w:line="240" w:lineRule="auto"/>
        <w:contextualSpacing/>
        <w:jc w:val="both"/>
        <w:rPr>
          <w:b/>
          <w:shd w:val="clear" w:color="auto" w:fill="FFFFFF"/>
        </w:rPr>
      </w:pPr>
      <w:r w:rsidRPr="006D784F">
        <w:t>Zintegrowanie LSR występuje również na poziomie realizacyjnym. W realizacji projektów będą uczestniczyły różne podmioty z obszaru LGD, a kryteria wyboru operacji premiują projekty partnerskie , w szczególności partnerstwa międzysektorowe oraz projekty powiązane   z lokalnymi zasobami.</w:t>
      </w:r>
    </w:p>
    <w:p w14:paraId="3C944A90" w14:textId="77777777" w:rsidR="00EB48EF" w:rsidRPr="006D784F" w:rsidRDefault="00EB48EF" w:rsidP="00A84D67">
      <w:pPr>
        <w:pStyle w:val="Nagwek1"/>
      </w:pPr>
      <w:bookmarkStart w:id="13" w:name="_Toc439272580"/>
      <w:r w:rsidRPr="006D784F">
        <w:t>Rozdział XI Monitoring i ewaluacja</w:t>
      </w:r>
      <w:bookmarkEnd w:id="13"/>
      <w:r w:rsidRPr="006D784F">
        <w:t xml:space="preserve"> </w:t>
      </w:r>
    </w:p>
    <w:p w14:paraId="1FFD5553" w14:textId="77777777" w:rsidR="00EB48EF" w:rsidRPr="006D784F" w:rsidRDefault="00EB48EF" w:rsidP="00A84D67">
      <w:pPr>
        <w:pStyle w:val="Default"/>
        <w:contextualSpacing/>
        <w:rPr>
          <w:rFonts w:ascii="Calibri" w:hAnsi="Calibri"/>
          <w:b/>
          <w:bCs/>
          <w:color w:val="auto"/>
          <w:sz w:val="22"/>
          <w:szCs w:val="22"/>
        </w:rPr>
      </w:pPr>
    </w:p>
    <w:p w14:paraId="54BF10EA" w14:textId="77777777" w:rsidR="00283245" w:rsidRPr="006D784F" w:rsidRDefault="00283245" w:rsidP="00A84D67">
      <w:pPr>
        <w:pStyle w:val="Default"/>
        <w:jc w:val="both"/>
        <w:rPr>
          <w:rFonts w:ascii="Calibri" w:hAnsi="Calibri"/>
          <w:bCs/>
          <w:color w:val="auto"/>
          <w:sz w:val="22"/>
          <w:szCs w:val="22"/>
        </w:rPr>
      </w:pPr>
      <w:r w:rsidRPr="006D784F">
        <w:rPr>
          <w:rFonts w:ascii="Calibri" w:hAnsi="Calibri"/>
          <w:bCs/>
          <w:color w:val="auto"/>
          <w:sz w:val="22"/>
          <w:szCs w:val="22"/>
        </w:rPr>
        <w:t>Skuteczne wdrożenie założeń strategicznych wymaga stałej i systematyczne</w:t>
      </w:r>
      <w:r w:rsidR="004B7EF3" w:rsidRPr="006D784F">
        <w:rPr>
          <w:rFonts w:ascii="Calibri" w:hAnsi="Calibri"/>
          <w:bCs/>
          <w:color w:val="auto"/>
          <w:sz w:val="22"/>
          <w:szCs w:val="22"/>
        </w:rPr>
        <w:t>j kontroli przebiegu procesu, a </w:t>
      </w:r>
      <w:r w:rsidRPr="006D784F">
        <w:rPr>
          <w:rFonts w:ascii="Calibri" w:hAnsi="Calibri"/>
          <w:bCs/>
          <w:color w:val="auto"/>
          <w:sz w:val="22"/>
          <w:szCs w:val="22"/>
        </w:rPr>
        <w:t xml:space="preserve">także dostosowywania założeń do zmian warunków otoczenia zewnętrznego, potrzeb mieszkańców, wykorzystywania coraz efektywniejszych narzędzi osiągania celów. </w:t>
      </w:r>
    </w:p>
    <w:p w14:paraId="40F8D0F3" w14:textId="77777777" w:rsidR="00283245" w:rsidRPr="006D784F" w:rsidRDefault="00283245" w:rsidP="006F5A61">
      <w:pPr>
        <w:pStyle w:val="Default"/>
        <w:jc w:val="both"/>
        <w:rPr>
          <w:rFonts w:ascii="Calibri" w:hAnsi="Calibri"/>
          <w:bCs/>
          <w:color w:val="auto"/>
          <w:sz w:val="22"/>
          <w:szCs w:val="22"/>
        </w:rPr>
      </w:pPr>
      <w:r w:rsidRPr="006D784F">
        <w:rPr>
          <w:rFonts w:ascii="Calibri" w:hAnsi="Calibri"/>
          <w:bCs/>
          <w:color w:val="auto"/>
          <w:sz w:val="22"/>
          <w:szCs w:val="22"/>
        </w:rPr>
        <w:t xml:space="preserve">Kontrola procesu realizacji LSR prowadzona będzie przez działania monitorujące i ewaluacyjne na różnych poziomach wdrażania LSR, zarówno przez pracowników biura LGD, Komisję Rewizyjną oraz zewnętrzne podmioty audytorskie. </w:t>
      </w:r>
      <w:r w:rsidRPr="006D784F">
        <w:rPr>
          <w:rFonts w:ascii="Calibri" w:eastAsia="Lucida Sans Unicode" w:hAnsi="Calibri" w:cs="Arial"/>
          <w:bCs/>
          <w:color w:val="auto"/>
          <w:kern w:val="1"/>
          <w:sz w:val="22"/>
          <w:szCs w:val="22"/>
          <w:lang w:eastAsia="zh-CN"/>
        </w:rPr>
        <w:t>Celem m</w:t>
      </w:r>
      <w:r w:rsidR="00D55A06" w:rsidRPr="006D784F">
        <w:rPr>
          <w:rFonts w:ascii="Calibri" w:eastAsia="Lucida Sans Unicode" w:hAnsi="Calibri" w:cs="Arial"/>
          <w:bCs/>
          <w:color w:val="auto"/>
          <w:kern w:val="1"/>
          <w:sz w:val="22"/>
          <w:szCs w:val="22"/>
          <w:lang w:eastAsia="zh-CN"/>
        </w:rPr>
        <w:t>onitoringu prowadzonego przez Stowarzyszenie L</w:t>
      </w:r>
      <w:r w:rsidRPr="006D784F">
        <w:rPr>
          <w:rFonts w:ascii="Calibri" w:eastAsia="Lucida Sans Unicode" w:hAnsi="Calibri" w:cs="Arial"/>
          <w:bCs/>
          <w:color w:val="auto"/>
          <w:kern w:val="1"/>
          <w:sz w:val="22"/>
          <w:szCs w:val="22"/>
          <w:lang w:eastAsia="zh-CN"/>
        </w:rPr>
        <w:t>G</w:t>
      </w:r>
      <w:r w:rsidR="00D55A06" w:rsidRPr="006D784F">
        <w:rPr>
          <w:rFonts w:ascii="Calibri" w:eastAsia="Lucida Sans Unicode" w:hAnsi="Calibri" w:cs="Arial"/>
          <w:bCs/>
          <w:color w:val="auto"/>
          <w:kern w:val="1"/>
          <w:sz w:val="22"/>
          <w:szCs w:val="22"/>
          <w:lang w:eastAsia="zh-CN"/>
        </w:rPr>
        <w:t>D</w:t>
      </w:r>
      <w:r w:rsidRPr="006D784F">
        <w:rPr>
          <w:rFonts w:ascii="Calibri" w:eastAsia="Lucida Sans Unicode" w:hAnsi="Calibri" w:cs="Arial"/>
          <w:bCs/>
          <w:color w:val="auto"/>
          <w:kern w:val="1"/>
          <w:sz w:val="22"/>
          <w:szCs w:val="22"/>
          <w:lang w:eastAsia="zh-CN"/>
        </w:rPr>
        <w:t xml:space="preserve"> „Brama Mazurskiej Krainy” jest bieżące i systematyczne gromadzenie i analizowanie dany</w:t>
      </w:r>
      <w:r w:rsidR="00D55A06" w:rsidRPr="006D784F">
        <w:rPr>
          <w:rFonts w:ascii="Calibri" w:eastAsia="Lucida Sans Unicode" w:hAnsi="Calibri" w:cs="Arial"/>
          <w:bCs/>
          <w:color w:val="auto"/>
          <w:kern w:val="1"/>
          <w:sz w:val="22"/>
          <w:szCs w:val="22"/>
          <w:lang w:eastAsia="zh-CN"/>
        </w:rPr>
        <w:t>ch ilościowych i jakościowych w </w:t>
      </w:r>
      <w:r w:rsidRPr="006D784F">
        <w:rPr>
          <w:rFonts w:ascii="Calibri" w:eastAsia="Lucida Sans Unicode" w:hAnsi="Calibri" w:cs="Arial"/>
          <w:bCs/>
          <w:color w:val="auto"/>
          <w:kern w:val="1"/>
          <w:sz w:val="22"/>
          <w:szCs w:val="22"/>
          <w:lang w:eastAsia="zh-CN"/>
        </w:rPr>
        <w:t>zakresie funkcjonowania LGD oraz realizacji LSR</w:t>
      </w:r>
      <w:r w:rsidR="00F271B1" w:rsidRPr="006D784F">
        <w:rPr>
          <w:rFonts w:ascii="Calibri" w:eastAsia="Lucida Sans Unicode" w:hAnsi="Calibri" w:cs="Arial"/>
          <w:bCs/>
          <w:color w:val="auto"/>
          <w:kern w:val="1"/>
          <w:sz w:val="22"/>
          <w:szCs w:val="22"/>
          <w:lang w:eastAsia="zh-CN"/>
        </w:rPr>
        <w:t>.</w:t>
      </w:r>
    </w:p>
    <w:p w14:paraId="2474E25B" w14:textId="77777777" w:rsidR="00283245" w:rsidRPr="006D784F" w:rsidRDefault="00283245" w:rsidP="00A84D67">
      <w:pPr>
        <w:autoSpaceDE w:val="0"/>
        <w:autoSpaceDN w:val="0"/>
        <w:adjustRightInd w:val="0"/>
        <w:spacing w:after="0" w:line="240" w:lineRule="auto"/>
        <w:jc w:val="both"/>
      </w:pPr>
      <w:r w:rsidRPr="006D784F">
        <w:rPr>
          <w:b/>
          <w:bCs/>
        </w:rPr>
        <w:t xml:space="preserve">Monitoring </w:t>
      </w:r>
      <w:r w:rsidRPr="006D784F">
        <w:t xml:space="preserve">to proces systematycznego zbierania i analizowania informacji ilościowych i jakościowych na temat funkcjonowania LGD oraz stanu realizacji LSR w celu uzyskania informacji zwrotnych na temat skuteczności i wydajności wdrażanej strategii, a także dokonania oceny </w:t>
      </w:r>
      <w:r w:rsidR="004B7EF3" w:rsidRPr="006D784F">
        <w:t>zgodności realizacji operacji z </w:t>
      </w:r>
      <w:r w:rsidRPr="006D784F">
        <w:t>wcześniej zatwierdzonymi założeniami i celami.</w:t>
      </w:r>
    </w:p>
    <w:p w14:paraId="331C7C00" w14:textId="77777777" w:rsidR="00283245" w:rsidRPr="006D784F" w:rsidRDefault="00283245" w:rsidP="00A84D67">
      <w:pPr>
        <w:autoSpaceDE w:val="0"/>
        <w:autoSpaceDN w:val="0"/>
        <w:adjustRightInd w:val="0"/>
        <w:spacing w:after="0" w:line="240" w:lineRule="auto"/>
        <w:jc w:val="both"/>
      </w:pPr>
      <w:r w:rsidRPr="006D784F">
        <w:t xml:space="preserve">Monitoring strategii będzie prowadzony na poziomie: </w:t>
      </w:r>
    </w:p>
    <w:p w14:paraId="66CDD5A7" w14:textId="77777777" w:rsidR="00283245" w:rsidRPr="006D784F" w:rsidRDefault="00283245" w:rsidP="00A84D67">
      <w:pPr>
        <w:autoSpaceDE w:val="0"/>
        <w:autoSpaceDN w:val="0"/>
        <w:adjustRightInd w:val="0"/>
        <w:spacing w:after="0" w:line="240" w:lineRule="auto"/>
        <w:jc w:val="both"/>
      </w:pPr>
      <w:r w:rsidRPr="006D784F">
        <w:sym w:font="Symbol" w:char="F0B7"/>
      </w:r>
      <w:r w:rsidRPr="006D784F">
        <w:t xml:space="preserve"> pojedynczych konkur</w:t>
      </w:r>
      <w:r w:rsidR="00F271B1" w:rsidRPr="006D784F">
        <w:t>s</w:t>
      </w:r>
      <w:r w:rsidRPr="006D784F">
        <w:t xml:space="preserve">ów oraz pakietu projektów zgromadzonych w ramach zadań strategicznych; </w:t>
      </w:r>
    </w:p>
    <w:p w14:paraId="018A56B7" w14:textId="77777777" w:rsidR="00283245" w:rsidRPr="006D784F" w:rsidRDefault="00283245" w:rsidP="00A84D67">
      <w:pPr>
        <w:autoSpaceDE w:val="0"/>
        <w:autoSpaceDN w:val="0"/>
        <w:adjustRightInd w:val="0"/>
        <w:spacing w:after="0" w:line="240" w:lineRule="auto"/>
        <w:jc w:val="both"/>
      </w:pPr>
      <w:r w:rsidRPr="006D784F">
        <w:sym w:font="Symbol" w:char="F0B7"/>
      </w:r>
      <w:r w:rsidRPr="006D784F">
        <w:t xml:space="preserve"> wskaźników realizacji LSR - produktu oraz wskaźników rezultatu. </w:t>
      </w:r>
    </w:p>
    <w:p w14:paraId="332D654D" w14:textId="77777777" w:rsidR="00283245" w:rsidRPr="006D784F" w:rsidRDefault="00283245" w:rsidP="006F5A61">
      <w:pPr>
        <w:spacing w:after="0" w:line="240" w:lineRule="auto"/>
        <w:ind w:left="7" w:right="57"/>
        <w:jc w:val="both"/>
      </w:pPr>
      <w:r w:rsidRPr="006D784F">
        <w:t>Wszelkie działania w ramach LSR będą podlegały bieżącemu monitoringowi realizacji programu poprzez wskaźniki finansowe oraz wskaźniki dotyczące produktu i celów. W monitoring realizacji LSR, w tym prowadzonych działań informacyjno-promocyjnych, zaangażowany jes</w:t>
      </w:r>
      <w:r w:rsidR="004B7EF3" w:rsidRPr="006D784F">
        <w:t>t zespół monitorujący złożony z </w:t>
      </w:r>
      <w:r w:rsidRPr="006D784F">
        <w:t xml:space="preserve">pracowników biura LGD. </w:t>
      </w:r>
    </w:p>
    <w:p w14:paraId="6F940500" w14:textId="77777777" w:rsidR="00283245" w:rsidRPr="006D784F" w:rsidRDefault="00283245" w:rsidP="00A84D67">
      <w:pPr>
        <w:pStyle w:val="Tekstpodstawowy"/>
        <w:spacing w:after="0" w:line="240" w:lineRule="auto"/>
        <w:rPr>
          <w:rFonts w:ascii="Calibri" w:hAnsi="Calibri"/>
          <w:sz w:val="22"/>
          <w:szCs w:val="22"/>
        </w:rPr>
      </w:pPr>
      <w:r w:rsidRPr="006D784F">
        <w:rPr>
          <w:rFonts w:ascii="Calibri" w:hAnsi="Calibri"/>
          <w:b/>
          <w:sz w:val="22"/>
          <w:szCs w:val="22"/>
        </w:rPr>
        <w:t>Ewaluacja</w:t>
      </w:r>
      <w:r w:rsidRPr="006D784F">
        <w:rPr>
          <w:rFonts w:ascii="Calibri" w:hAnsi="Calibri"/>
          <w:sz w:val="22"/>
          <w:szCs w:val="22"/>
        </w:rPr>
        <w:t xml:space="preserve">, czyli ocena jakości i skuteczności osiągania założonych celów jest jednym z podstawowych </w:t>
      </w:r>
      <w:r w:rsidRPr="006D784F">
        <w:rPr>
          <w:rFonts w:ascii="Calibri" w:hAnsi="Calibri"/>
          <w:sz w:val="22"/>
          <w:szCs w:val="22"/>
        </w:rPr>
        <w:lastRenderedPageBreak/>
        <w:t xml:space="preserve">narzędzi strategicznych. Dzięki ewaluacji możliwe jest szybkie reagowanie na proces zachodzących zewnętrznie zmian oraz jak najlepsze dostosowanie zapisów LSR do realiów. Ewaluacja obejmuje badanie elementów funkcjonowania LGD oraz wdrażania LSR. </w:t>
      </w:r>
    </w:p>
    <w:p w14:paraId="1C90C807" w14:textId="77777777" w:rsidR="00283245" w:rsidRPr="006D784F" w:rsidRDefault="00283245" w:rsidP="00A84D67">
      <w:pPr>
        <w:autoSpaceDE w:val="0"/>
        <w:autoSpaceDN w:val="0"/>
        <w:adjustRightInd w:val="0"/>
        <w:spacing w:after="0" w:line="240" w:lineRule="auto"/>
        <w:jc w:val="both"/>
      </w:pPr>
      <w:r w:rsidRPr="006D784F">
        <w:t>Przedmiotem ewaluacji są długoterminowe efekty LSR (oddziaływanie) oraz osiągane rezultaty. Ewaluacja pozwala odpowiedzieć na pytanie – czy i w jakim stopniu zostały osi</w:t>
      </w:r>
      <w:r w:rsidR="004B7EF3" w:rsidRPr="006D784F">
        <w:t>ągnięte zamierzone w LSR cele w </w:t>
      </w:r>
      <w:r w:rsidRPr="006D784F">
        <w:t xml:space="preserve">oparciu o określone kryteria: </w:t>
      </w:r>
    </w:p>
    <w:p w14:paraId="79566984" w14:textId="77777777" w:rsidR="00283245" w:rsidRPr="006D784F" w:rsidRDefault="00283245" w:rsidP="00A84D67">
      <w:pPr>
        <w:pStyle w:val="Akapitzlist"/>
        <w:numPr>
          <w:ilvl w:val="0"/>
          <w:numId w:val="12"/>
        </w:numPr>
        <w:autoSpaceDE w:val="0"/>
        <w:autoSpaceDN w:val="0"/>
        <w:adjustRightInd w:val="0"/>
        <w:spacing w:after="0" w:line="240" w:lineRule="auto"/>
        <w:jc w:val="both"/>
      </w:pPr>
      <w:r w:rsidRPr="006D784F">
        <w:t xml:space="preserve">trafności – ocena związku pomiędzy zdefiniowanymi celami a istniejącymi problemami społeczno-gospodarczymi, które zostały rozwiązane dzięki realizacji przedsięwzięć LSR, czy odpowiadały potrzebom i oczekiwaniom mieszkańców, </w:t>
      </w:r>
    </w:p>
    <w:p w14:paraId="031AD6E8" w14:textId="77777777" w:rsidR="00283245" w:rsidRPr="006D784F" w:rsidRDefault="00283245" w:rsidP="00A84D67">
      <w:pPr>
        <w:pStyle w:val="Akapitzlist"/>
        <w:numPr>
          <w:ilvl w:val="0"/>
          <w:numId w:val="12"/>
        </w:numPr>
        <w:autoSpaceDE w:val="0"/>
        <w:autoSpaceDN w:val="0"/>
        <w:adjustRightInd w:val="0"/>
        <w:spacing w:after="0" w:line="240" w:lineRule="auto"/>
        <w:jc w:val="both"/>
      </w:pPr>
      <w:r w:rsidRPr="006D784F">
        <w:t xml:space="preserve">skuteczności – porównanie osiągniętych produktów i rezultatów z planowanymi, ocena stopnia osiągnięcia planowanych wskaźników, </w:t>
      </w:r>
    </w:p>
    <w:p w14:paraId="37B32FC3" w14:textId="77777777" w:rsidR="00283245" w:rsidRPr="006D784F" w:rsidRDefault="00283245" w:rsidP="00A84D67">
      <w:pPr>
        <w:pStyle w:val="Akapitzlist"/>
        <w:numPr>
          <w:ilvl w:val="0"/>
          <w:numId w:val="12"/>
        </w:numPr>
        <w:autoSpaceDE w:val="0"/>
        <w:autoSpaceDN w:val="0"/>
        <w:adjustRightInd w:val="0"/>
        <w:spacing w:after="0" w:line="240" w:lineRule="auto"/>
        <w:jc w:val="both"/>
      </w:pPr>
      <w:r w:rsidRPr="006D784F">
        <w:t>efektywności – wskazuje na zachodzące relacje pomiędzy osiągniętymi produktami, rezultat</w:t>
      </w:r>
      <w:r w:rsidR="004B7EF3" w:rsidRPr="006D784F">
        <w:t>ami a </w:t>
      </w:r>
      <w:r w:rsidRPr="006D784F">
        <w:t xml:space="preserve">wkładem (zwłaszcza finansowym, który został użyty, by je osiągnąć), </w:t>
      </w:r>
    </w:p>
    <w:p w14:paraId="703C2F7F" w14:textId="77777777" w:rsidR="00283245" w:rsidRPr="006D784F" w:rsidRDefault="00283245" w:rsidP="00A84D67">
      <w:pPr>
        <w:pStyle w:val="Akapitzlist"/>
        <w:numPr>
          <w:ilvl w:val="0"/>
          <w:numId w:val="12"/>
        </w:numPr>
        <w:autoSpaceDE w:val="0"/>
        <w:autoSpaceDN w:val="0"/>
        <w:adjustRightInd w:val="0"/>
        <w:spacing w:after="0" w:line="240" w:lineRule="auto"/>
        <w:jc w:val="both"/>
      </w:pPr>
      <w:r w:rsidRPr="006D784F">
        <w:t xml:space="preserve">użyteczności – sprawdza czy rozwiązany został problem, który był zidentyfikowany na etapie planowania, </w:t>
      </w:r>
    </w:p>
    <w:p w14:paraId="4FF6FBF2" w14:textId="77777777" w:rsidR="00283245" w:rsidRPr="006D784F" w:rsidRDefault="00283245" w:rsidP="00A84D67">
      <w:pPr>
        <w:pStyle w:val="Akapitzlist"/>
        <w:numPr>
          <w:ilvl w:val="0"/>
          <w:numId w:val="12"/>
        </w:numPr>
        <w:autoSpaceDE w:val="0"/>
        <w:autoSpaceDN w:val="0"/>
        <w:adjustRightInd w:val="0"/>
        <w:spacing w:after="0" w:line="240" w:lineRule="auto"/>
        <w:jc w:val="both"/>
      </w:pPr>
      <w:r w:rsidRPr="006D784F">
        <w:t xml:space="preserve">trwałości – ocenia szanse oddziaływania efektów realizacji Strategii w średnim i długim okresie, odpowiada na pytanie czy wsparcie udzielone w ramach realizacji LSR przyniosło rezultaty w postaci widocznej zmiany jakości życia mieszkańców. </w:t>
      </w:r>
    </w:p>
    <w:p w14:paraId="512C4077" w14:textId="77777777" w:rsidR="00283245" w:rsidRPr="006D784F" w:rsidRDefault="00283245" w:rsidP="00A84D67">
      <w:pPr>
        <w:pStyle w:val="Default"/>
        <w:contextualSpacing/>
        <w:jc w:val="both"/>
        <w:rPr>
          <w:rFonts w:ascii="Calibri" w:hAnsi="Calibri"/>
          <w:color w:val="auto"/>
          <w:sz w:val="22"/>
          <w:szCs w:val="22"/>
        </w:rPr>
      </w:pPr>
      <w:r w:rsidRPr="006D784F">
        <w:rPr>
          <w:rFonts w:ascii="Calibri" w:hAnsi="Calibri"/>
          <w:color w:val="auto"/>
          <w:sz w:val="22"/>
          <w:szCs w:val="22"/>
        </w:rPr>
        <w:t>Ewaluacja przez podmiot zewnętrzny zostanie przeprowadzona dwukrotnie, w po</w:t>
      </w:r>
      <w:r w:rsidR="00E152FB" w:rsidRPr="006D784F">
        <w:rPr>
          <w:rFonts w:ascii="Calibri" w:hAnsi="Calibri"/>
          <w:color w:val="auto"/>
          <w:sz w:val="22"/>
          <w:szCs w:val="22"/>
        </w:rPr>
        <w:t>łowie okresu wdrażania LSR</w:t>
      </w:r>
      <w:r w:rsidRPr="006D784F">
        <w:rPr>
          <w:rFonts w:ascii="Calibri" w:hAnsi="Calibri"/>
          <w:color w:val="auto"/>
          <w:sz w:val="22"/>
          <w:szCs w:val="22"/>
        </w:rPr>
        <w:t xml:space="preserve"> (mid-term) oraz po zakończeniu etapu jej realizacji (ex-post), zawsze w powiązaniu z procesem monitoringu</w:t>
      </w:r>
      <w:r w:rsidRPr="006D784F">
        <w:rPr>
          <w:rFonts w:ascii="Calibri" w:hAnsi="Calibri"/>
          <w:color w:val="auto"/>
        </w:rPr>
        <w:t xml:space="preserve">. </w:t>
      </w:r>
      <w:r w:rsidRPr="006D784F">
        <w:rPr>
          <w:rFonts w:ascii="Calibri" w:hAnsi="Calibri"/>
          <w:color w:val="auto"/>
          <w:sz w:val="22"/>
          <w:szCs w:val="22"/>
        </w:rPr>
        <w:t>Ewaluacji będą podlegać:  efektywność usług doradczych i animacyjnych, efektywność pracy Rady,  realizacja harmonogramu ogłaszanych konkursów, procedura naboru operacji, realizacja planu komunikacji, efektywność promocji i aktywizacji społeczności lokalnej oraz efektywność projektów współpracy  LGD regionalnej i międzynarodowej, osiągane wskaźniki LSR.</w:t>
      </w:r>
    </w:p>
    <w:p w14:paraId="29B1EEFF" w14:textId="77777777" w:rsidR="00EB48EF" w:rsidRPr="006D784F" w:rsidRDefault="00283245" w:rsidP="00231C50">
      <w:pPr>
        <w:autoSpaceDE w:val="0"/>
        <w:autoSpaceDN w:val="0"/>
        <w:adjustRightInd w:val="0"/>
        <w:spacing w:after="0" w:line="240" w:lineRule="auto"/>
        <w:jc w:val="both"/>
      </w:pPr>
      <w:r w:rsidRPr="006D784F">
        <w:t>Szczegółowy zakres i narzędzia monitoringu i ewaluacji zawiera załącznik nr 2 do LSR. Procedurę aktualizacji LSR zawiera załącznik nr 1.</w:t>
      </w:r>
    </w:p>
    <w:p w14:paraId="2A2A7758" w14:textId="77777777" w:rsidR="00F561CA" w:rsidRPr="006D784F" w:rsidRDefault="00EB48EF" w:rsidP="004B7EF3">
      <w:pPr>
        <w:pStyle w:val="Nagwek1"/>
        <w:rPr>
          <w:szCs w:val="22"/>
        </w:rPr>
      </w:pPr>
      <w:bookmarkStart w:id="14" w:name="_Toc439272581"/>
      <w:r w:rsidRPr="006D784F">
        <w:t>Rozdział XII Strategiczna ocena oddziaływania na środowisko</w:t>
      </w:r>
      <w:bookmarkEnd w:id="14"/>
      <w:r w:rsidRPr="006D784F">
        <w:t xml:space="preserve"> </w:t>
      </w:r>
    </w:p>
    <w:p w14:paraId="3A31221E" w14:textId="77777777" w:rsidR="00F561CA" w:rsidRPr="006D784F" w:rsidRDefault="00F561CA" w:rsidP="00A84D67">
      <w:pPr>
        <w:pStyle w:val="Default"/>
        <w:contextualSpacing/>
        <w:rPr>
          <w:rFonts w:ascii="Calibri" w:hAnsi="Calibri"/>
          <w:b/>
          <w:bCs/>
          <w:color w:val="auto"/>
          <w:sz w:val="22"/>
          <w:szCs w:val="22"/>
        </w:rPr>
      </w:pPr>
    </w:p>
    <w:p w14:paraId="09F6A6C1" w14:textId="77777777" w:rsidR="00402FBB" w:rsidRPr="006D784F" w:rsidRDefault="00402FBB" w:rsidP="004B7EF3">
      <w:pPr>
        <w:shd w:val="clear" w:color="auto" w:fill="FFFFFF"/>
        <w:spacing w:after="150" w:line="240" w:lineRule="auto"/>
        <w:jc w:val="both"/>
        <w:rPr>
          <w:rFonts w:eastAsia="Times New Roman" w:cs="Arial"/>
          <w:lang w:eastAsia="pl-PL"/>
        </w:rPr>
      </w:pPr>
      <w:r w:rsidRPr="006D784F">
        <w:rPr>
          <w:rFonts w:eastAsia="Times New Roman" w:cs="Arial"/>
          <w:lang w:eastAsia="pl-PL"/>
        </w:rPr>
        <w:t>Zasady przeprowadzania oceny oddziaływania na środowisko określa ustawa z dnia 3 paździ</w:t>
      </w:r>
      <w:r w:rsidR="004B7EF3" w:rsidRPr="006D784F">
        <w:rPr>
          <w:rFonts w:eastAsia="Times New Roman" w:cs="Arial"/>
          <w:lang w:eastAsia="pl-PL"/>
        </w:rPr>
        <w:t>ernika 2008 r. o </w:t>
      </w:r>
      <w:r w:rsidRPr="006D784F">
        <w:rPr>
          <w:rFonts w:eastAsia="Times New Roman" w:cs="Arial"/>
          <w:lang w:eastAsia="pl-PL"/>
        </w:rPr>
        <w:t>udostępnianiu informacji o środowisku i jego ochronie, udziale społeczeństwa w ochronie środowiska oraz o ocenach oddziaływania na środowisko. Ocena oddziaływania na środowisko jest pierwszym narzędziem w szeroko rozumianym procesie planowania, mającym wpływ na następstwa, jakie dla środowiska niesie ze sobą działalność człowieka. Dalsze działania, jakie można podjąć w celu ochrony środowiska, również na etapie funkcjonowania inwestycji,  zależą od jakości przeprowadzonej oceny oddziaływania na środowisko.</w:t>
      </w:r>
    </w:p>
    <w:p w14:paraId="5667E306" w14:textId="77777777" w:rsidR="00402FBB" w:rsidRPr="006D784F" w:rsidRDefault="00402FBB" w:rsidP="007C0F2A">
      <w:pPr>
        <w:pStyle w:val="Default"/>
        <w:jc w:val="both"/>
        <w:rPr>
          <w:rFonts w:ascii="Calibri" w:hAnsi="Calibri"/>
          <w:bCs/>
          <w:color w:val="auto"/>
          <w:sz w:val="22"/>
          <w:szCs w:val="22"/>
        </w:rPr>
      </w:pPr>
      <w:r w:rsidRPr="006D784F">
        <w:rPr>
          <w:rFonts w:ascii="Calibri" w:hAnsi="Calibri"/>
          <w:bCs/>
          <w:color w:val="auto"/>
          <w:sz w:val="22"/>
          <w:szCs w:val="22"/>
        </w:rPr>
        <w:t>Celem opracowania Prognozy Oddziaływania na Środowisko (dalej Prognoza) sporządzonej na potrzeby  postępowania administracyjnego w sprawie strategicznej oceny oddziaływania na środowisko jest określenie wpływu założonych w strategii obszarów priorytetowych i celów operacyjnych na środowisko. Podstawę prawną sporządzenia prognozy stanowią:</w:t>
      </w:r>
    </w:p>
    <w:p w14:paraId="6A7D3DC3"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1. Dyrektywa Parlamentu Europejskiego i Rady 2001/42/WE z dnia 27 czerwca 2001 r. w sprawie oceny wpływu niektórych planów i programów na środowisko (Dz. Urz. WE L 197 z 21.07.2001),</w:t>
      </w:r>
    </w:p>
    <w:p w14:paraId="61B740D9"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2. Dyrektywa Parlamentu Europejskiego i Rady 2003/35/WE z dnia 26 maja 2003 r. przewidująca udział społeczeństwa w odniesieniu do sporządzania niektórych planów i programów w zakresie środowiska oraz zmieniającej w odniesieniu do udziału społeczeństwa i dostępu do wymiaru sprawiedliwości dyrektywy Rady 85/337/EWG i 96/61/WE (Dz. Urz. UE L 156 z 25.06.2003),</w:t>
      </w:r>
    </w:p>
    <w:p w14:paraId="4E3FAAF5"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3. Dyrektywa Rady 85/337/EWG z dnia 27 czerwca 1985 r. w sprawie oceny skutków wywieranych przez niektóre przedsięwzięcia publiczne i prywatne na środowisko naturalne (D</w:t>
      </w:r>
      <w:r w:rsidR="004B7EF3" w:rsidRPr="006D784F">
        <w:rPr>
          <w:rFonts w:ascii="Calibri" w:hAnsi="Calibri"/>
          <w:bCs/>
          <w:color w:val="auto"/>
          <w:sz w:val="22"/>
          <w:szCs w:val="22"/>
        </w:rPr>
        <w:t>z. Urz. WE L 175 . 05.07.1985 z </w:t>
      </w:r>
      <w:r w:rsidRPr="006D784F">
        <w:rPr>
          <w:rFonts w:ascii="Calibri" w:hAnsi="Calibri"/>
          <w:bCs/>
          <w:color w:val="auto"/>
          <w:sz w:val="22"/>
          <w:szCs w:val="22"/>
        </w:rPr>
        <w:t>późn. zm.),</w:t>
      </w:r>
    </w:p>
    <w:p w14:paraId="7B8E68F2"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4. Dyrektywa Rady 92/43/EWG z dnia 21 maja 1992 r. w sprawie ochrony siedlisk przyrodniczych oraz   dzikiej fauny i flory (Dz. Urz. WE L 206 z 22.07.1992, str. 7, z późn. zm.),</w:t>
      </w:r>
    </w:p>
    <w:p w14:paraId="215CF3FE" w14:textId="77777777" w:rsidR="00402FBB"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5. Dyrektywa Parlamentu Europejskiego i Rady 2003/4/WE z dnia 28 stycznia 2003 r. w sprawie publicznego dostępu do informacji dotyczących środowiska i uchylająca dyrektywę Rady 90/313/EWG (Dz. Urz. WE L 41 z 14.02.2003),</w:t>
      </w:r>
    </w:p>
    <w:p w14:paraId="0609164B" w14:textId="77777777" w:rsidR="00C95EC5" w:rsidRPr="006D784F" w:rsidRDefault="00C95EC5" w:rsidP="004B7EF3">
      <w:pPr>
        <w:pStyle w:val="Default"/>
        <w:jc w:val="both"/>
        <w:rPr>
          <w:rFonts w:ascii="Calibri" w:hAnsi="Calibri"/>
          <w:bCs/>
          <w:color w:val="auto"/>
          <w:sz w:val="22"/>
          <w:szCs w:val="22"/>
        </w:rPr>
      </w:pPr>
    </w:p>
    <w:p w14:paraId="25A8E582"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6. Ustawa z dnia 3 października 2008 r. o udostępnianiu informacji o środowisku i jego ochronie, udziale społeczeństwa w ochronie środowiska oraz o ocenach oddziaływania na środowisko (Dz. U. z 2013 r., poz. 1235),</w:t>
      </w:r>
    </w:p>
    <w:p w14:paraId="5B7970C9"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7. Ustawa z dnia 27 kwietnia 2001 r. Prawo ochrony środowiska (Dz. U. z 2013 r., poz. 1232 z późn. zm.),</w:t>
      </w:r>
    </w:p>
    <w:p w14:paraId="5CE8B093" w14:textId="77777777" w:rsidR="00402FBB" w:rsidRPr="006D784F" w:rsidRDefault="00402FBB" w:rsidP="004B7EF3">
      <w:pPr>
        <w:pStyle w:val="Default"/>
        <w:jc w:val="both"/>
        <w:rPr>
          <w:rFonts w:ascii="Calibri" w:hAnsi="Calibri"/>
          <w:bCs/>
          <w:color w:val="auto"/>
          <w:sz w:val="22"/>
          <w:szCs w:val="22"/>
        </w:rPr>
      </w:pPr>
      <w:r w:rsidRPr="006D784F">
        <w:rPr>
          <w:rFonts w:ascii="Calibri" w:hAnsi="Calibri"/>
          <w:bCs/>
          <w:color w:val="auto"/>
          <w:sz w:val="22"/>
          <w:szCs w:val="22"/>
        </w:rPr>
        <w:t>8. Ustawa z dnia 16 kwietnia 2004 roku o ochronie przyrody (Dz. U. z 2013 r., poz. 627).</w:t>
      </w:r>
    </w:p>
    <w:p w14:paraId="65CAE445" w14:textId="77777777" w:rsidR="00402FBB" w:rsidRPr="006D784F" w:rsidRDefault="00402FBB" w:rsidP="007C0F2A">
      <w:pPr>
        <w:pStyle w:val="Default"/>
        <w:jc w:val="both"/>
        <w:rPr>
          <w:rFonts w:ascii="Calibri" w:hAnsi="Calibri"/>
          <w:bCs/>
          <w:color w:val="auto"/>
          <w:sz w:val="22"/>
          <w:szCs w:val="22"/>
        </w:rPr>
      </w:pPr>
      <w:r w:rsidRPr="006D784F">
        <w:rPr>
          <w:rFonts w:ascii="Calibri" w:hAnsi="Calibri"/>
          <w:bCs/>
          <w:color w:val="auto"/>
          <w:sz w:val="22"/>
          <w:szCs w:val="22"/>
        </w:rPr>
        <w:t>Na etapie sporządzania Prognozy nie były znane szczegóły dotyczące konkretnych przedsięwzięć, które będą realizowane w ramach LSR. W Prognozie przeanalizowano zapisy projektu Strategii dotyczące  propozycji celów głównych i operacyjnych wraz z propozycjami działań w kontekście zatwierdzonych strategii  programowych z zakresu polityki ekologicznej na szczeblu regionalnym i lokalnym.</w:t>
      </w:r>
    </w:p>
    <w:p w14:paraId="33A42859" w14:textId="77777777" w:rsidR="00402FBB" w:rsidRPr="006D784F" w:rsidRDefault="00402FBB" w:rsidP="007C0F2A">
      <w:pPr>
        <w:pStyle w:val="Default"/>
        <w:jc w:val="both"/>
        <w:rPr>
          <w:rFonts w:ascii="Calibri" w:hAnsi="Calibri"/>
          <w:bCs/>
          <w:color w:val="auto"/>
          <w:sz w:val="22"/>
          <w:szCs w:val="22"/>
        </w:rPr>
      </w:pPr>
      <w:r w:rsidRPr="006D784F">
        <w:rPr>
          <w:rFonts w:ascii="Calibri" w:hAnsi="Calibri"/>
          <w:bCs/>
          <w:color w:val="auto"/>
          <w:sz w:val="22"/>
          <w:szCs w:val="22"/>
        </w:rPr>
        <w:t xml:space="preserve">Zagadnienia ochrony środowiska Strategii dotyczą w szczególności: I celu strategicznego: wykorzystanie zasobów i dziedzictwa przyrodniczego, kulturowego i historycznego w kreowaniu obszaru LGD jako przestrzeni z innowacyjnymi rozwiązaniami  w zakresie turystyki, przedsiębiorczości i aktywności społecznej oraz celu szczegółowego </w:t>
      </w:r>
      <w:r w:rsidRPr="006D784F">
        <w:rPr>
          <w:rFonts w:ascii="Calibri" w:hAnsi="Calibri"/>
          <w:color w:val="auto"/>
          <w:sz w:val="22"/>
          <w:szCs w:val="22"/>
        </w:rPr>
        <w:t>Ochrona i zachowanie dziedzictwa kulturowego, przyrodniczego i historycznego</w:t>
      </w:r>
      <w:r w:rsidRPr="006D784F">
        <w:rPr>
          <w:rFonts w:ascii="Calibri" w:hAnsi="Calibri"/>
          <w:bCs/>
          <w:color w:val="auto"/>
          <w:sz w:val="22"/>
          <w:szCs w:val="22"/>
        </w:rPr>
        <w:t xml:space="preserve">. Ocenie możliwych oddziaływań na środowisko poddano cele operacyjne wraz z ich uszczegółowieniem związanym z realizacją przedsięwzięć inwestycyjnych. W stosunku </w:t>
      </w:r>
      <w:r w:rsidR="004B7EF3" w:rsidRPr="006D784F">
        <w:rPr>
          <w:rFonts w:ascii="Calibri" w:hAnsi="Calibri"/>
          <w:bCs/>
          <w:color w:val="auto"/>
          <w:sz w:val="22"/>
          <w:szCs w:val="22"/>
        </w:rPr>
        <w:t>do każdego celu zaplanowanego w </w:t>
      </w:r>
      <w:r w:rsidRPr="006D784F">
        <w:rPr>
          <w:rFonts w:ascii="Calibri" w:hAnsi="Calibri"/>
          <w:bCs/>
          <w:color w:val="auto"/>
          <w:sz w:val="22"/>
          <w:szCs w:val="22"/>
        </w:rPr>
        <w:t xml:space="preserve">ramach LSR przeanalizowano potencjalne oddziaływanie na poszczególne elementy środowiska przyrodniczego (obszary NATURA 2000, bioróżnorodność, zdrowie ludzi, fauna, flora, wody, powietrze, powierzchnie ziemi, krajobraz, klimat, zabytki). </w:t>
      </w:r>
    </w:p>
    <w:p w14:paraId="3BACACC8" w14:textId="77777777" w:rsidR="00EB48EF" w:rsidRPr="006D784F" w:rsidRDefault="00EB48EF" w:rsidP="00A84D67">
      <w:pPr>
        <w:pStyle w:val="Default"/>
        <w:contextualSpacing/>
        <w:rPr>
          <w:rFonts w:ascii="Calibri" w:hAnsi="Calibri"/>
          <w:b/>
          <w:bCs/>
          <w:color w:val="auto"/>
          <w:sz w:val="22"/>
          <w:szCs w:val="22"/>
        </w:rPr>
      </w:pPr>
    </w:p>
    <w:p w14:paraId="6A6D5550" w14:textId="77777777" w:rsidR="00EB48EF" w:rsidRPr="006D784F" w:rsidRDefault="0017779B" w:rsidP="004B7EF3">
      <w:pPr>
        <w:pStyle w:val="Nagwek1"/>
      </w:pPr>
      <w:bookmarkStart w:id="15" w:name="_Toc439272582"/>
      <w:r w:rsidRPr="006D784F">
        <w:br w:type="page"/>
      </w:r>
      <w:r w:rsidR="00EB48EF" w:rsidRPr="006D784F">
        <w:lastRenderedPageBreak/>
        <w:t>Wykaz wykorzystanej literatury</w:t>
      </w:r>
      <w:bookmarkEnd w:id="15"/>
      <w:r w:rsidR="00EB48EF" w:rsidRPr="006D784F">
        <w:t xml:space="preserve"> </w:t>
      </w:r>
    </w:p>
    <w:p w14:paraId="7F6EC409" w14:textId="77777777" w:rsidR="00EB48EF" w:rsidRPr="006D784F" w:rsidRDefault="00EB48EF" w:rsidP="00A84D67">
      <w:pPr>
        <w:pStyle w:val="Default"/>
        <w:contextualSpacing/>
        <w:rPr>
          <w:rFonts w:ascii="Calibri" w:hAnsi="Calibri"/>
          <w:b/>
          <w:bCs/>
          <w:color w:val="auto"/>
          <w:sz w:val="22"/>
          <w:szCs w:val="22"/>
        </w:rPr>
      </w:pPr>
    </w:p>
    <w:p w14:paraId="576395A3" w14:textId="77777777" w:rsidR="00EB48EF" w:rsidRPr="006D784F" w:rsidRDefault="00EB48EF" w:rsidP="00A84D67">
      <w:pPr>
        <w:spacing w:line="240" w:lineRule="auto"/>
        <w:contextualSpacing/>
        <w:jc w:val="both"/>
      </w:pPr>
      <w:r w:rsidRPr="006D784F">
        <w:t>1. Poradnik dla Lokalnych Grup Działania w zakresie opracowania Lokalnych Strategii Rozwoju na lata 2014-2020, Warszawa 2015.</w:t>
      </w:r>
    </w:p>
    <w:p w14:paraId="22707E89" w14:textId="77777777" w:rsidR="00EB48EF" w:rsidRPr="006D784F" w:rsidRDefault="00EB48EF" w:rsidP="00A84D67">
      <w:pPr>
        <w:spacing w:line="240" w:lineRule="auto"/>
        <w:contextualSpacing/>
        <w:jc w:val="both"/>
      </w:pPr>
      <w:r w:rsidRPr="006D784F">
        <w:t xml:space="preserve">2. USTAWA z dnia 20 lutego 2015 r. o wspieraniu rozwoju obszarów wiejskich z udziałem środków Europejskiego Funduszu Rolnego na rzecz Rozwoju Obszarów Wiejskich w ramach Programu Rozwoju Obszarów Wiejskich na lata 2014–2020). </w:t>
      </w:r>
    </w:p>
    <w:p w14:paraId="50B30BF6" w14:textId="77777777" w:rsidR="00EB48EF" w:rsidRPr="006D784F" w:rsidRDefault="00EB48EF" w:rsidP="00A84D67">
      <w:pPr>
        <w:spacing w:line="240" w:lineRule="auto"/>
        <w:contextualSpacing/>
        <w:jc w:val="both"/>
      </w:pPr>
      <w:r w:rsidRPr="006D784F">
        <w:t xml:space="preserve">3. USTAWA z dnia 20 lutego 2015 r. o rozwoju lokalnym z udziałem lokalnej społeczności. </w:t>
      </w:r>
    </w:p>
    <w:p w14:paraId="7FDEAD10" w14:textId="77777777" w:rsidR="00EB48EF" w:rsidRPr="006D784F" w:rsidRDefault="00EB48EF" w:rsidP="00A84D67">
      <w:pPr>
        <w:spacing w:line="240" w:lineRule="auto"/>
        <w:contextualSpacing/>
        <w:jc w:val="both"/>
      </w:pPr>
      <w:r w:rsidRPr="006D784F">
        <w:t>4.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w:t>
      </w:r>
      <w:r w:rsidR="003F7549" w:rsidRPr="006D784F">
        <w:t>y (WE) nr </w:t>
      </w:r>
      <w:r w:rsidRPr="006D784F">
        <w:t>1083/2006.</w:t>
      </w:r>
    </w:p>
    <w:p w14:paraId="1CA230B5" w14:textId="77777777" w:rsidR="00EB48EF" w:rsidRPr="006D784F" w:rsidRDefault="00EB48EF" w:rsidP="00A84D67">
      <w:pPr>
        <w:spacing w:after="0" w:line="240" w:lineRule="auto"/>
        <w:contextualSpacing/>
        <w:jc w:val="both"/>
      </w:pPr>
      <w:r w:rsidRPr="006D784F">
        <w:t>5. Strategia Rozwoju Turystyki Województwa Warmińsko-Mazurskiego do roku 2025</w:t>
      </w:r>
    </w:p>
    <w:p w14:paraId="153346D4" w14:textId="77777777" w:rsidR="00EB48EF" w:rsidRPr="006D784F" w:rsidRDefault="00EB48EF" w:rsidP="00A84D67">
      <w:pPr>
        <w:spacing w:after="0" w:line="240" w:lineRule="auto"/>
        <w:contextualSpacing/>
        <w:jc w:val="both"/>
      </w:pPr>
      <w:r w:rsidRPr="006D784F">
        <w:t>6. Strategia rozwoju społeczno-gospodarczego województwa wa</w:t>
      </w:r>
      <w:r w:rsidR="00C67DA2" w:rsidRPr="006D784F">
        <w:t xml:space="preserve">rmińsko-mazurskiego do roku </w:t>
      </w:r>
      <w:r w:rsidR="00E1214C" w:rsidRPr="006D784F">
        <w:t xml:space="preserve">  2025</w:t>
      </w:r>
    </w:p>
    <w:p w14:paraId="6B30F9E5" w14:textId="77777777" w:rsidR="00EB48EF" w:rsidRPr="006D784F" w:rsidRDefault="00EB48EF" w:rsidP="00A84D67">
      <w:pPr>
        <w:spacing w:after="0" w:line="240" w:lineRule="auto"/>
        <w:contextualSpacing/>
        <w:jc w:val="both"/>
      </w:pPr>
      <w:r w:rsidRPr="006D784F">
        <w:t>7. Dane z Głównego Urzędu Statystycznego.</w:t>
      </w:r>
    </w:p>
    <w:p w14:paraId="50EFBFF3" w14:textId="77777777" w:rsidR="00EB48EF" w:rsidRPr="006D784F" w:rsidRDefault="00EB48EF" w:rsidP="00A84D67">
      <w:pPr>
        <w:spacing w:after="0" w:line="240" w:lineRule="auto"/>
        <w:contextualSpacing/>
        <w:jc w:val="both"/>
      </w:pPr>
      <w:r w:rsidRPr="006D784F">
        <w:t>8. „Przedsiębiorstwa społeczne na wsi – tworzenie, zarządzanie i rozwój”, Nidzica, 2010</w:t>
      </w:r>
    </w:p>
    <w:p w14:paraId="18A3AD90" w14:textId="77777777" w:rsidR="00EB48EF" w:rsidRPr="006D784F" w:rsidRDefault="00EB48EF" w:rsidP="00A84D67">
      <w:pPr>
        <w:spacing w:after="0" w:line="240" w:lineRule="auto"/>
        <w:contextualSpacing/>
        <w:jc w:val="both"/>
      </w:pPr>
      <w:r w:rsidRPr="006D784F">
        <w:t xml:space="preserve">9. „Pałace i dwory dawnych Prus Wschodnich”, Małgorzata Jackiewicz-Garniec, Mirosław Garniec, Olsztyn 2001. </w:t>
      </w:r>
    </w:p>
    <w:p w14:paraId="5A463072" w14:textId="77777777" w:rsidR="00EB48EF" w:rsidRPr="006D784F" w:rsidRDefault="00EB48EF" w:rsidP="00A84D67">
      <w:pPr>
        <w:spacing w:after="0" w:line="240" w:lineRule="auto"/>
        <w:contextualSpacing/>
        <w:jc w:val="both"/>
      </w:pPr>
      <w:r w:rsidRPr="006D784F">
        <w:t>10 . „Jak lokalnie budować dobro wspólne”, ARF, Warszawa, 2012</w:t>
      </w:r>
    </w:p>
    <w:p w14:paraId="51BD7C06" w14:textId="77777777" w:rsidR="00EB48EF" w:rsidRPr="006D784F" w:rsidRDefault="00EB48EF" w:rsidP="00A84D67">
      <w:pPr>
        <w:spacing w:after="0" w:line="240" w:lineRule="auto"/>
        <w:contextualSpacing/>
        <w:jc w:val="both"/>
      </w:pPr>
      <w:r w:rsidRPr="006D784F">
        <w:t xml:space="preserve">11. „Informacja o ruchu turystycznym w województwie warmińsko-mazurskim w 2014 roku”, UM województwa warmińsko-mazurskiego w Olsztynie, Departament Turystyki, Olsztyn-wrzesień 2015 r. </w:t>
      </w:r>
    </w:p>
    <w:p w14:paraId="6D4BE09F" w14:textId="77777777" w:rsidR="00EB48EF" w:rsidRPr="006D784F" w:rsidRDefault="00EB48EF" w:rsidP="00A84D67">
      <w:pPr>
        <w:spacing w:after="0" w:line="240" w:lineRule="auto"/>
        <w:contextualSpacing/>
        <w:jc w:val="both"/>
      </w:pPr>
      <w:r w:rsidRPr="006D784F">
        <w:t xml:space="preserve">12. Analiza sytuacji na rynku pracy w województwie warmińsko-mazurskim w 2014 roku. </w:t>
      </w:r>
    </w:p>
    <w:p w14:paraId="12F529ED" w14:textId="77777777" w:rsidR="00EB48EF" w:rsidRPr="006D784F" w:rsidRDefault="00EB48EF" w:rsidP="00A84D67">
      <w:pPr>
        <w:spacing w:after="0" w:line="240" w:lineRule="auto"/>
        <w:contextualSpacing/>
        <w:jc w:val="both"/>
      </w:pPr>
      <w:r w:rsidRPr="006D784F">
        <w:t>13. „Dziedzictwo kulturowe Warmii-Mazur – Powiśla. Stan Zachowania, potencjały i problemy”, Olsztyn 2009.</w:t>
      </w:r>
    </w:p>
    <w:p w14:paraId="62562DCE" w14:textId="77777777" w:rsidR="00AC0596" w:rsidRPr="006D784F" w:rsidRDefault="003809FF" w:rsidP="00BF19F9">
      <w:pPr>
        <w:spacing w:after="0" w:line="240" w:lineRule="auto"/>
        <w:contextualSpacing/>
        <w:jc w:val="both"/>
      </w:pPr>
      <w:r w:rsidRPr="006D784F">
        <w:t>14. „Markowe Mazury”, WM ROT, Olsztyn, 2012</w:t>
      </w:r>
    </w:p>
    <w:p w14:paraId="1F282755" w14:textId="77777777" w:rsidR="00BF19F9" w:rsidRPr="006D784F" w:rsidRDefault="00BF19F9" w:rsidP="00BF19F9">
      <w:pPr>
        <w:spacing w:after="0" w:line="240" w:lineRule="auto"/>
        <w:contextualSpacing/>
        <w:jc w:val="both"/>
      </w:pPr>
    </w:p>
    <w:p w14:paraId="6279A624" w14:textId="77777777" w:rsidR="00BF19F9" w:rsidRPr="006D784F" w:rsidRDefault="00BF19F9" w:rsidP="00BF19F9">
      <w:pPr>
        <w:spacing w:after="0" w:line="240" w:lineRule="auto"/>
        <w:contextualSpacing/>
        <w:jc w:val="both"/>
      </w:pPr>
    </w:p>
    <w:p w14:paraId="6FE7B11B" w14:textId="77777777" w:rsidR="00826C39" w:rsidRPr="006D784F" w:rsidRDefault="00826C39" w:rsidP="00826C39">
      <w:pPr>
        <w:rPr>
          <w:lang w:eastAsia="ar-SA"/>
        </w:rPr>
      </w:pPr>
    </w:p>
    <w:p w14:paraId="26824695" w14:textId="77777777" w:rsidR="008879D9" w:rsidRPr="006D784F" w:rsidRDefault="0017779B" w:rsidP="008879D9">
      <w:pPr>
        <w:pStyle w:val="Nagwek1"/>
      </w:pPr>
      <w:bookmarkStart w:id="16" w:name="_Toc439272583"/>
      <w:r w:rsidRPr="006D784F">
        <w:br w:type="page"/>
      </w:r>
      <w:r w:rsidR="00EB48EF" w:rsidRPr="006D784F">
        <w:lastRenderedPageBreak/>
        <w:t>Załączniki do LSR</w:t>
      </w:r>
      <w:bookmarkEnd w:id="16"/>
      <w:r w:rsidR="00EB48EF" w:rsidRPr="006D784F">
        <w:t xml:space="preserve"> </w:t>
      </w:r>
      <w:bookmarkStart w:id="17" w:name="_Toc439226498"/>
      <w:bookmarkStart w:id="18" w:name="_Toc439272584"/>
    </w:p>
    <w:p w14:paraId="6EDA79A6" w14:textId="77777777" w:rsidR="00C67CCC" w:rsidRPr="006D784F" w:rsidRDefault="00C67CCC" w:rsidP="008879D9">
      <w:pPr>
        <w:pStyle w:val="Nagwek1"/>
        <w:rPr>
          <w:sz w:val="22"/>
          <w:szCs w:val="22"/>
        </w:rPr>
      </w:pPr>
      <w:r w:rsidRPr="006D784F">
        <w:rPr>
          <w:sz w:val="22"/>
          <w:szCs w:val="22"/>
        </w:rPr>
        <w:t xml:space="preserve">Załącznik nr 1 do Lokalnej Strategii Rozwoju </w:t>
      </w:r>
      <w:r w:rsidR="00D55A06" w:rsidRPr="006D784F">
        <w:rPr>
          <w:sz w:val="22"/>
          <w:szCs w:val="22"/>
        </w:rPr>
        <w:t xml:space="preserve">Stowarzyszenia </w:t>
      </w:r>
      <w:r w:rsidRPr="006D784F">
        <w:rPr>
          <w:sz w:val="22"/>
          <w:szCs w:val="22"/>
        </w:rPr>
        <w:t>LGD „Brama Mazurskiej Krainy”</w:t>
      </w:r>
      <w:bookmarkEnd w:id="17"/>
      <w:bookmarkEnd w:id="18"/>
    </w:p>
    <w:p w14:paraId="4E79C5FF" w14:textId="77777777" w:rsidR="00C67CCC" w:rsidRPr="006D784F" w:rsidRDefault="00C67CCC" w:rsidP="008879D9">
      <w:pPr>
        <w:pStyle w:val="Nagwek2"/>
        <w:spacing w:line="240" w:lineRule="auto"/>
        <w:jc w:val="center"/>
      </w:pPr>
      <w:r w:rsidRPr="006D784F">
        <w:t>Procedura aktualizacji Lokalnej Strategii Rozwoju</w:t>
      </w:r>
    </w:p>
    <w:p w14:paraId="30ADA8AC" w14:textId="77777777" w:rsidR="00C67CCC" w:rsidRPr="006D784F" w:rsidRDefault="00C67CCC" w:rsidP="00A84D67">
      <w:pPr>
        <w:pStyle w:val="Default"/>
        <w:rPr>
          <w:rFonts w:ascii="Calibri" w:hAnsi="Calibri"/>
          <w:color w:val="auto"/>
          <w:sz w:val="22"/>
          <w:szCs w:val="22"/>
        </w:rPr>
      </w:pPr>
    </w:p>
    <w:p w14:paraId="112C8A94" w14:textId="77777777" w:rsidR="00C67CCC" w:rsidRPr="006D784F" w:rsidRDefault="00C67CCC" w:rsidP="008879D9">
      <w:pPr>
        <w:spacing w:after="0" w:line="240" w:lineRule="auto"/>
        <w:contextualSpacing/>
        <w:jc w:val="both"/>
      </w:pPr>
      <w:r w:rsidRPr="006D784F">
        <w:t xml:space="preserve">Lokalna Strategia Rozwoju jest dokumentem określającym długookresowe plany działań, mające na celu wywołanie pozytywnych zmian na obszarze działania i podniesienie jakości życia mieszkańców obszaru przez działania oddolne. Plan działania opiera się na szczegółowej diagnozie lokalnych zasobów, uwarunkowań i obszarów problemowych. Z pewnością warunki otoczenia </w:t>
      </w:r>
      <w:r w:rsidR="0078140E" w:rsidRPr="006D784F">
        <w:t>i potrzeby społeczne będą z </w:t>
      </w:r>
      <w:r w:rsidRPr="006D784F">
        <w:t>biegiem czasu ulegały zmianom. Może również okazać się, ze planowane przedsięwzięcia nie przynoszą oczekiwanych korzyści społecznych.</w:t>
      </w:r>
    </w:p>
    <w:p w14:paraId="74CD1D2A" w14:textId="77777777" w:rsidR="00C67CCC" w:rsidRPr="006D784F" w:rsidRDefault="00C67CCC" w:rsidP="008879D9">
      <w:pPr>
        <w:spacing w:after="0" w:line="240" w:lineRule="auto"/>
        <w:contextualSpacing/>
        <w:jc w:val="both"/>
      </w:pPr>
      <w:r w:rsidRPr="006D784F">
        <w:t>Ciągłe stosowanie narzędzi partycypacyjnych, komunikacja ze społeczeństwem prowadzona w sposób zapewniający dotarcie do zróżnicowanych grup odbiorców,  oraz pro</w:t>
      </w:r>
      <w:r w:rsidR="0078140E" w:rsidRPr="006D784F">
        <w:t>wadzona sukcesywnie ewaluacja z </w:t>
      </w:r>
      <w:r w:rsidRPr="006D784F">
        <w:t>pewnością wykażą potrzebę modyfikacji zapisów LSR. Bardzo istotne znaczenie ma więc szczegółowe zapisanie procedury aktualizacyjnej na przyszłość. Wprowadzenie stosownych rozwiązań ma zapobiegać niejasnościom i powstawaniu konfliktów wewnątrz LGD. Dodatkowo należy mieć na uwadze, iż niniejsza Strategia została opracowana przy szerokim zaangażowaniu lokal</w:t>
      </w:r>
      <w:r w:rsidR="0078140E" w:rsidRPr="006D784F">
        <w:t>nej społeczności, co powoduje w </w:t>
      </w:r>
      <w:r w:rsidRPr="006D784F">
        <w:t xml:space="preserve">konsekwencji konieczność przeprowadzenia ponownych konsultacji w tym </w:t>
      </w:r>
      <w:r w:rsidR="0078140E" w:rsidRPr="006D784F">
        <w:t>zakresie. Jednocześnie zakres i </w:t>
      </w:r>
      <w:r w:rsidRPr="006D784F">
        <w:t xml:space="preserve">charakter zmian w żadnym razie nie może pozostawać w sprzeczności do wymogów programowych PROW 2014 - 2020 i innych nadrzędnych dokumentów. </w:t>
      </w:r>
    </w:p>
    <w:p w14:paraId="7BE4C672" w14:textId="77777777" w:rsidR="00C67CCC" w:rsidRPr="006D784F" w:rsidRDefault="00C67CCC" w:rsidP="008879D9">
      <w:pPr>
        <w:spacing w:after="0" w:line="240" w:lineRule="auto"/>
        <w:contextualSpacing/>
      </w:pPr>
      <w:r w:rsidRPr="006D784F">
        <w:t>Mając powyższe na uwadze, w celu dokonania zmian w LSR należy stosować się do następującej instrukcji:</w:t>
      </w:r>
    </w:p>
    <w:p w14:paraId="129DFCBA"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Za przygotowanie projektów zmian w LSR odpowiada biuro LGD</w:t>
      </w:r>
    </w:p>
    <w:p w14:paraId="51F5220B"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Projekty zmian mogą być przygotowane w następujących okolicznościach:</w:t>
      </w:r>
    </w:p>
    <w:p w14:paraId="4427DBDC"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Jako wnioski z ewaluacji LSR.</w:t>
      </w:r>
    </w:p>
    <w:p w14:paraId="482A54EC" w14:textId="77777777" w:rsidR="00C67CCC" w:rsidRPr="006D784F" w:rsidRDefault="00F271B1"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Na wniosek Zarządu LGD.</w:t>
      </w:r>
    </w:p>
    <w:p w14:paraId="1B08BEF3"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Na wniosek minimum 20 mieszkańców obszaru działania.</w:t>
      </w:r>
    </w:p>
    <w:p w14:paraId="39922241"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W związku z koniecznością dostosowania LSR do wymogów instytucji wdrażającej</w:t>
      </w:r>
      <w:r w:rsidR="00F271B1" w:rsidRPr="006D784F">
        <w:br/>
      </w:r>
      <w:r w:rsidRPr="006D784F">
        <w:t xml:space="preserve"> lub zarządzającej.</w:t>
      </w:r>
    </w:p>
    <w:p w14:paraId="3638F75F" w14:textId="0283D81B"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 xml:space="preserve">Projekt wraz z uzasadnieniem zostaje przekazany do konsultacji na minimum </w:t>
      </w:r>
      <w:r w:rsidRPr="00F618D2">
        <w:rPr>
          <w:strike/>
          <w:color w:val="FF0000"/>
        </w:rPr>
        <w:t>30</w:t>
      </w:r>
      <w:r w:rsidR="00F618D2">
        <w:t xml:space="preserve"> </w:t>
      </w:r>
      <w:r w:rsidR="00F618D2" w:rsidRPr="00F618D2">
        <w:rPr>
          <w:color w:val="00B050"/>
        </w:rPr>
        <w:t>14</w:t>
      </w:r>
      <w:r w:rsidR="00F618D2">
        <w:t xml:space="preserve"> </w:t>
      </w:r>
      <w:r w:rsidRPr="006D784F">
        <w:t>dni przed planowanym terminem przyjęcia zmian, przy czym zostaje wskazany termin zakończenia konsultacji:</w:t>
      </w:r>
    </w:p>
    <w:p w14:paraId="4276D699"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na stronie internetowej LGD</w:t>
      </w:r>
      <w:r w:rsidR="00F271B1" w:rsidRPr="006D784F">
        <w:t>.</w:t>
      </w:r>
    </w:p>
    <w:p w14:paraId="64137250"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członkom LGD na wskazany przez nich adres poczty elektronicznej lub pocztą za zwrotnym potwierdzeniem odbioru</w:t>
      </w:r>
      <w:r w:rsidR="00F271B1" w:rsidRPr="006D784F">
        <w:t>.</w:t>
      </w:r>
    </w:p>
    <w:p w14:paraId="591552E2" w14:textId="77777777" w:rsidR="00C67CCC" w:rsidRPr="006D784F" w:rsidRDefault="00C67CCC" w:rsidP="008879D9">
      <w:pPr>
        <w:widowControl w:val="0"/>
        <w:numPr>
          <w:ilvl w:val="1"/>
          <w:numId w:val="18"/>
        </w:numPr>
        <w:tabs>
          <w:tab w:val="left" w:pos="792"/>
        </w:tabs>
        <w:suppressAutoHyphens/>
        <w:autoSpaceDE w:val="0"/>
        <w:spacing w:after="0" w:line="240" w:lineRule="auto"/>
        <w:ind w:left="792" w:hanging="432"/>
        <w:contextualSpacing/>
        <w:jc w:val="both"/>
      </w:pPr>
      <w:r w:rsidRPr="006D784F">
        <w:t>w urzędach gmin wywieszana jest informacja o wprowadzanych zmianach wraz ze wskazaniem strony www, gdzie można zapoznać się z ich zakresem.</w:t>
      </w:r>
    </w:p>
    <w:p w14:paraId="2219908E"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Uwagi do projektu zmian mogą wnosić mieszkańcy obszaru działania oraz instytucje i organizacje działające na jego terenie.</w:t>
      </w:r>
    </w:p>
    <w:p w14:paraId="49CB5301" w14:textId="43BC5F5E"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 xml:space="preserve">Okres konsultacji kończy się na </w:t>
      </w:r>
      <w:r w:rsidRPr="00F618D2">
        <w:rPr>
          <w:strike/>
          <w:color w:val="FF0000"/>
        </w:rPr>
        <w:t>7</w:t>
      </w:r>
      <w:r w:rsidR="00F618D2">
        <w:t xml:space="preserve"> </w:t>
      </w:r>
      <w:r w:rsidRPr="00F618D2">
        <w:rPr>
          <w:strike/>
          <w:color w:val="FF0000"/>
        </w:rPr>
        <w:t>dni</w:t>
      </w:r>
      <w:r w:rsidR="00F618D2">
        <w:t xml:space="preserve"> </w:t>
      </w:r>
      <w:r w:rsidR="00F618D2" w:rsidRPr="001B63CC">
        <w:rPr>
          <w:color w:val="00B050"/>
        </w:rPr>
        <w:t>dzień</w:t>
      </w:r>
      <w:r w:rsidR="00F618D2">
        <w:t xml:space="preserve"> </w:t>
      </w:r>
      <w:r w:rsidRPr="006D784F">
        <w:t xml:space="preserve"> przed planowanym terminem uchwalenia zmian.</w:t>
      </w:r>
    </w:p>
    <w:p w14:paraId="183C28C7"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Zarząd LGD sporządza listę uwag ze wskazaniem sposobu ich rozpatrzenia</w:t>
      </w:r>
      <w:r w:rsidR="00F271B1" w:rsidRPr="006D784F">
        <w:t>.</w:t>
      </w:r>
    </w:p>
    <w:p w14:paraId="56F524D8" w14:textId="77777777" w:rsidR="00C67CCC" w:rsidRPr="006D784F" w:rsidRDefault="00C67CCC" w:rsidP="008879D9">
      <w:pPr>
        <w:widowControl w:val="0"/>
        <w:numPr>
          <w:ilvl w:val="0"/>
          <w:numId w:val="18"/>
        </w:numPr>
        <w:tabs>
          <w:tab w:val="left" w:pos="360"/>
        </w:tabs>
        <w:suppressAutoHyphens/>
        <w:autoSpaceDE w:val="0"/>
        <w:spacing w:after="0" w:line="240" w:lineRule="auto"/>
        <w:ind w:left="360" w:hanging="360"/>
        <w:contextualSpacing/>
        <w:jc w:val="both"/>
      </w:pPr>
      <w:r w:rsidRPr="006D784F">
        <w:t>Zmiany do LSR wprowadza Walne Z</w:t>
      </w:r>
      <w:r w:rsidR="0078140E" w:rsidRPr="006D784F">
        <w:t>ebranie C</w:t>
      </w:r>
      <w:r w:rsidRPr="006D784F">
        <w:t>złonków LGD zwykłą większością głosów.</w:t>
      </w:r>
    </w:p>
    <w:p w14:paraId="15936869" w14:textId="77777777" w:rsidR="0078140E" w:rsidRPr="006D784F" w:rsidRDefault="00C67CCC" w:rsidP="008879D9">
      <w:pPr>
        <w:pStyle w:val="Akapitzlist"/>
        <w:numPr>
          <w:ilvl w:val="0"/>
          <w:numId w:val="18"/>
        </w:numPr>
        <w:spacing w:after="0" w:line="240" w:lineRule="auto"/>
        <w:ind w:left="0"/>
      </w:pPr>
      <w:r w:rsidRPr="006D784F">
        <w:t xml:space="preserve">Walne Zebranie Członków może wyznaczyć Zarządowi zakres kompetencji do samodzielnych zmian </w:t>
      </w:r>
    </w:p>
    <w:p w14:paraId="531933DF" w14:textId="77777777" w:rsidR="00C67CCC" w:rsidRPr="006D784F" w:rsidRDefault="0078140E" w:rsidP="008879D9">
      <w:pPr>
        <w:pStyle w:val="Akapitzlist"/>
        <w:spacing w:after="0" w:line="240" w:lineRule="auto"/>
        <w:ind w:left="0"/>
      </w:pPr>
      <w:r w:rsidRPr="006D784F">
        <w:t xml:space="preserve">       </w:t>
      </w:r>
      <w:r w:rsidR="00C67CCC" w:rsidRPr="006D784F">
        <w:t xml:space="preserve">w LSR, wyłącznie w zakresie: przesunięć budżetowych w latach, przesunięć środków pomiędzy </w:t>
      </w:r>
    </w:p>
    <w:p w14:paraId="08E7E6E7" w14:textId="77777777" w:rsidR="00C67CCC" w:rsidRPr="006D784F" w:rsidRDefault="00C67CCC" w:rsidP="008879D9">
      <w:pPr>
        <w:pStyle w:val="Akapitzlist"/>
        <w:spacing w:line="240" w:lineRule="auto"/>
        <w:ind w:left="0"/>
      </w:pPr>
      <w:r w:rsidRPr="006D784F">
        <w:t xml:space="preserve">      przedsięwzięciami nie zagrażających osiągnięciu wskaźników, zmian w harmonogramie wdrażania LSR</w:t>
      </w:r>
      <w:r w:rsidR="00977F67" w:rsidRPr="006D784F">
        <w:t>.</w:t>
      </w:r>
    </w:p>
    <w:p w14:paraId="4391ED2E" w14:textId="77777777" w:rsidR="00C67CCC" w:rsidRPr="006D784F" w:rsidRDefault="00C67CCC" w:rsidP="008879D9">
      <w:pPr>
        <w:pStyle w:val="Akapitzlist"/>
        <w:spacing w:line="240" w:lineRule="auto"/>
        <w:ind w:left="0"/>
      </w:pPr>
      <w:r w:rsidRPr="006D784F">
        <w:t>Każdorazowo wniosek o zmiany w Lokalnej Strategii Rozwoju powinien zawierać następujące elementy:</w:t>
      </w:r>
    </w:p>
    <w:p w14:paraId="5044DF91" w14:textId="77777777" w:rsidR="00C67CCC" w:rsidRPr="006D784F" w:rsidRDefault="00C67CCC" w:rsidP="008879D9">
      <w:pPr>
        <w:pStyle w:val="Akapitzlist"/>
        <w:numPr>
          <w:ilvl w:val="0"/>
          <w:numId w:val="26"/>
        </w:numPr>
        <w:spacing w:after="0" w:line="240" w:lineRule="auto"/>
      </w:pPr>
      <w:r w:rsidRPr="006D784F">
        <w:t>Nawiązanie do treści o której zmianę się wnioskuje,</w:t>
      </w:r>
    </w:p>
    <w:p w14:paraId="7D41A00E" w14:textId="77777777" w:rsidR="00C67CCC" w:rsidRPr="006D784F" w:rsidRDefault="00C67CCC" w:rsidP="008879D9">
      <w:pPr>
        <w:pStyle w:val="Akapitzlist"/>
        <w:numPr>
          <w:ilvl w:val="0"/>
          <w:numId w:val="26"/>
        </w:numPr>
        <w:spacing w:after="0" w:line="240" w:lineRule="auto"/>
      </w:pPr>
      <w:r w:rsidRPr="006D784F">
        <w:t>Treść proponowanej zmiany,</w:t>
      </w:r>
    </w:p>
    <w:p w14:paraId="59A625E1" w14:textId="77777777" w:rsidR="00C67CCC" w:rsidRPr="006D784F" w:rsidRDefault="00C67CCC" w:rsidP="008879D9">
      <w:pPr>
        <w:pStyle w:val="Akapitzlist"/>
        <w:numPr>
          <w:ilvl w:val="0"/>
          <w:numId w:val="26"/>
        </w:numPr>
        <w:spacing w:after="0" w:line="240" w:lineRule="auto"/>
      </w:pPr>
      <w:r w:rsidRPr="006D784F">
        <w:t>Uzasadnienie, cel dokonywanej zmiany,</w:t>
      </w:r>
    </w:p>
    <w:p w14:paraId="56081F0D" w14:textId="77777777" w:rsidR="00C67CCC" w:rsidRPr="006D784F" w:rsidRDefault="00C67CCC" w:rsidP="008879D9">
      <w:pPr>
        <w:pStyle w:val="Akapitzlist"/>
        <w:numPr>
          <w:ilvl w:val="0"/>
          <w:numId w:val="26"/>
        </w:numPr>
        <w:spacing w:after="0" w:line="240" w:lineRule="auto"/>
      </w:pPr>
      <w:r w:rsidRPr="006D784F">
        <w:t>Pełną identyfikację osób / instytucji organów dokonujących zmian (imię i nazwisko / nazwa firmy / nazwa organu, adres, kontakt mailowy i telefoniczny).</w:t>
      </w:r>
    </w:p>
    <w:p w14:paraId="109C084C" w14:textId="77777777" w:rsidR="00C67CCC" w:rsidRPr="006D784F" w:rsidRDefault="00C67CCC" w:rsidP="008879D9">
      <w:pPr>
        <w:pStyle w:val="Akapitzlist"/>
        <w:spacing w:line="240" w:lineRule="auto"/>
      </w:pPr>
    </w:p>
    <w:p w14:paraId="4CF70587" w14:textId="77777777" w:rsidR="000E13F9" w:rsidRPr="006D784F" w:rsidRDefault="00C67CCC" w:rsidP="008879D9">
      <w:pPr>
        <w:spacing w:after="0" w:line="240" w:lineRule="auto"/>
        <w:contextualSpacing/>
      </w:pPr>
      <w:r w:rsidRPr="006D784F">
        <w:t>Powyższa procedura zabezpiecza interesy społeczności lokalnych w zakresie możliwości wnoszenia uwag</w:t>
      </w:r>
      <w:r w:rsidR="00977F67" w:rsidRPr="006D784F">
        <w:br/>
      </w:r>
      <w:r w:rsidRPr="006D784F">
        <w:t xml:space="preserve"> do LSR. Jest to niezwykle istotne z punktu wiarygodności i ciągłości realizowanych działań.</w:t>
      </w:r>
    </w:p>
    <w:p w14:paraId="3B9BF58B" w14:textId="77777777" w:rsidR="00C67CCC" w:rsidRPr="006D784F" w:rsidRDefault="00C67CCC" w:rsidP="00390EFB">
      <w:pPr>
        <w:pStyle w:val="Nagwek2"/>
      </w:pPr>
      <w:bookmarkStart w:id="19" w:name="_Toc439272585"/>
      <w:r w:rsidRPr="006D784F">
        <w:lastRenderedPageBreak/>
        <w:t>Załącznik nr 2 do Lokalnej Strategii Rozwoju</w:t>
      </w:r>
      <w:r w:rsidR="00D55A06" w:rsidRPr="006D784F">
        <w:t xml:space="preserve"> Stowarzyszenia</w:t>
      </w:r>
      <w:r w:rsidRPr="006D784F">
        <w:t xml:space="preserve"> LGD „Brama Mazurskiej Krainy”</w:t>
      </w:r>
      <w:bookmarkEnd w:id="19"/>
    </w:p>
    <w:p w14:paraId="6927A5BE" w14:textId="77777777" w:rsidR="00C67CCC" w:rsidRPr="006D784F" w:rsidRDefault="00C67CCC" w:rsidP="000E13F9">
      <w:pPr>
        <w:pStyle w:val="Nagwek2"/>
        <w:jc w:val="center"/>
      </w:pPr>
      <w:r w:rsidRPr="006D784F">
        <w:t>Procedury dokonywania monitoringu i ewaluacji</w:t>
      </w:r>
    </w:p>
    <w:p w14:paraId="310E5878" w14:textId="77777777" w:rsidR="00C67CCC" w:rsidRPr="006D784F" w:rsidRDefault="00C67CCC" w:rsidP="00A84D67">
      <w:pPr>
        <w:autoSpaceDE w:val="0"/>
        <w:autoSpaceDN w:val="0"/>
        <w:adjustRightInd w:val="0"/>
        <w:spacing w:after="0" w:line="240" w:lineRule="auto"/>
        <w:jc w:val="both"/>
        <w:rPr>
          <w:b/>
          <w:bCs/>
        </w:rPr>
      </w:pPr>
    </w:p>
    <w:p w14:paraId="0E64C365" w14:textId="77777777" w:rsidR="00C67CCC" w:rsidRPr="006D784F" w:rsidRDefault="00C67CCC" w:rsidP="00A84D67">
      <w:pPr>
        <w:autoSpaceDE w:val="0"/>
        <w:autoSpaceDN w:val="0"/>
        <w:adjustRightInd w:val="0"/>
        <w:spacing w:after="0" w:line="240" w:lineRule="auto"/>
        <w:jc w:val="both"/>
      </w:pPr>
      <w:r w:rsidRPr="006D784F">
        <w:rPr>
          <w:b/>
          <w:bCs/>
        </w:rPr>
        <w:t xml:space="preserve">Monitoring </w:t>
      </w:r>
      <w:r w:rsidRPr="006D784F">
        <w:t xml:space="preserve">to proces systematycznego zbierania i analizowania informacji ilościowych i jakościowych na temat funkcjonowania LGD oraz stanu realizacji LSR w celu uzyskania informacji zwrotnych na temat skuteczności i wydajności wdrażanej strategii, a także dokonania oceny </w:t>
      </w:r>
      <w:r w:rsidR="004B7EF3" w:rsidRPr="006D784F">
        <w:t>zgodności realizacji operacji z </w:t>
      </w:r>
      <w:r w:rsidRPr="006D784F">
        <w:t>wcześniej zatwierdzonymi założeniami i celami.</w:t>
      </w:r>
    </w:p>
    <w:p w14:paraId="4AA8BE53" w14:textId="77777777" w:rsidR="00C67CCC" w:rsidRPr="006D784F" w:rsidRDefault="00C67CCC" w:rsidP="00A84D67">
      <w:pPr>
        <w:autoSpaceDE w:val="0"/>
        <w:autoSpaceDN w:val="0"/>
        <w:adjustRightInd w:val="0"/>
        <w:spacing w:after="0" w:line="240" w:lineRule="auto"/>
        <w:jc w:val="both"/>
      </w:pPr>
      <w:r w:rsidRPr="006D784F">
        <w:t xml:space="preserve">Monitoring strategii będzie prowadzony na poziomie: </w:t>
      </w:r>
    </w:p>
    <w:p w14:paraId="469A5EAD" w14:textId="77777777" w:rsidR="00C67CCC" w:rsidRPr="006D784F" w:rsidRDefault="00C67CCC" w:rsidP="00A84D67">
      <w:pPr>
        <w:autoSpaceDE w:val="0"/>
        <w:autoSpaceDN w:val="0"/>
        <w:adjustRightInd w:val="0"/>
        <w:spacing w:after="0" w:line="240" w:lineRule="auto"/>
        <w:jc w:val="both"/>
      </w:pPr>
      <w:r w:rsidRPr="006D784F">
        <w:sym w:font="Symbol" w:char="F0B7"/>
      </w:r>
      <w:r w:rsidRPr="006D784F">
        <w:t xml:space="preserve"> pojedynczych konkur</w:t>
      </w:r>
      <w:r w:rsidR="00990EAD" w:rsidRPr="006D784F">
        <w:t>s</w:t>
      </w:r>
      <w:r w:rsidRPr="006D784F">
        <w:t>ów oraz pakietu projektów/działań  zrealizowanych w ramach współpracy, działalności bieżącej i aktywizacji,</w:t>
      </w:r>
    </w:p>
    <w:p w14:paraId="2B2EFB99" w14:textId="77777777" w:rsidR="00C67CCC" w:rsidRPr="006D784F" w:rsidRDefault="00C67CCC" w:rsidP="00A84D67">
      <w:pPr>
        <w:autoSpaceDE w:val="0"/>
        <w:autoSpaceDN w:val="0"/>
        <w:adjustRightInd w:val="0"/>
        <w:spacing w:after="0" w:line="240" w:lineRule="auto"/>
        <w:jc w:val="both"/>
      </w:pPr>
      <w:r w:rsidRPr="006D784F">
        <w:sym w:font="Symbol" w:char="F0B7"/>
      </w:r>
      <w:r w:rsidRPr="006D784F">
        <w:t xml:space="preserve"> </w:t>
      </w:r>
      <w:r w:rsidR="005F0C35" w:rsidRPr="006D784F">
        <w:t xml:space="preserve"> </w:t>
      </w:r>
      <w:r w:rsidRPr="006D784F">
        <w:t xml:space="preserve">wskaźników realizacji LSR - produktu oraz wskaźników rezultatu. </w:t>
      </w:r>
    </w:p>
    <w:p w14:paraId="4476F3E0" w14:textId="77777777" w:rsidR="00C67CCC" w:rsidRPr="006D784F" w:rsidRDefault="00C67CCC" w:rsidP="00A84D67">
      <w:pPr>
        <w:spacing w:after="0" w:line="240" w:lineRule="auto"/>
        <w:ind w:left="7" w:right="57"/>
        <w:jc w:val="both"/>
      </w:pPr>
      <w:r w:rsidRPr="006D784F">
        <w:t>Wszelkie działania w ramach LSR będą podlegały bieżącemu monitoringowi realizacji programu poprzez wskaźniki finansowe oraz wskaźniki dotyczące produktu i realizacji celów (rezultatu i oddziaływania). Praca własna oraz analiza faktycznego dostosowania strategii do zmieniających się potrzeb otoczenia będą podlegały ocenie jakościowej dokonywanej przez organy LGD, miesz</w:t>
      </w:r>
      <w:r w:rsidR="004B7EF3" w:rsidRPr="006D784F">
        <w:t>kańców i Podmioty zewnętrzne. W </w:t>
      </w:r>
      <w:r w:rsidRPr="006D784F">
        <w:t>monitoring wykonania LSR, w tym prowadzonych działań informacyjno-promocyjnych, zaangażowany jest Komitet monitorujący złożony z pracowników merytorycznych biura LGD: dyrektor biura LGD, specjalista ds. animacji, specjalista ds. rozliczeń.</w:t>
      </w:r>
    </w:p>
    <w:p w14:paraId="2276A34E" w14:textId="77777777" w:rsidR="004B7EF3" w:rsidRPr="006D784F" w:rsidRDefault="004B7EF3" w:rsidP="00A84D67">
      <w:pPr>
        <w:spacing w:after="0" w:line="240" w:lineRule="auto"/>
        <w:ind w:left="7" w:right="5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694"/>
        <w:gridCol w:w="1559"/>
        <w:gridCol w:w="1984"/>
      </w:tblGrid>
      <w:tr w:rsidR="00C67CCC" w:rsidRPr="006D784F" w14:paraId="57E5C4D0" w14:textId="77777777" w:rsidTr="004B7EF3">
        <w:trPr>
          <w:trHeight w:val="100"/>
        </w:trPr>
        <w:tc>
          <w:tcPr>
            <w:tcW w:w="9639" w:type="dxa"/>
            <w:gridSpan w:val="5"/>
            <w:shd w:val="clear" w:color="auto" w:fill="D9D9D9"/>
          </w:tcPr>
          <w:p w14:paraId="3C63B364"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 xml:space="preserve">Elementy podlegające </w:t>
            </w:r>
            <w:r w:rsidRPr="006D784F">
              <w:rPr>
                <w:rFonts w:ascii="Calibri" w:hAnsi="Calibri"/>
                <w:b/>
                <w:bCs/>
                <w:color w:val="auto"/>
                <w:sz w:val="22"/>
                <w:szCs w:val="22"/>
              </w:rPr>
              <w:t>monitorowaniu</w:t>
            </w:r>
          </w:p>
        </w:tc>
      </w:tr>
      <w:tr w:rsidR="00C67CCC" w:rsidRPr="006D784F" w14:paraId="6EF79F3E" w14:textId="77777777" w:rsidTr="006B5C9E">
        <w:trPr>
          <w:trHeight w:val="252"/>
        </w:trPr>
        <w:tc>
          <w:tcPr>
            <w:tcW w:w="1985" w:type="dxa"/>
            <w:shd w:val="clear" w:color="auto" w:fill="B8CCE4"/>
          </w:tcPr>
          <w:p w14:paraId="24BC5653"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Element monitoringu</w:t>
            </w:r>
          </w:p>
        </w:tc>
        <w:tc>
          <w:tcPr>
            <w:tcW w:w="1417" w:type="dxa"/>
            <w:shd w:val="clear" w:color="auto" w:fill="B8CCE4"/>
          </w:tcPr>
          <w:p w14:paraId="6848842B"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Osoby/</w:t>
            </w:r>
            <w:r w:rsidR="006F5A61" w:rsidRPr="006D784F">
              <w:rPr>
                <w:rFonts w:ascii="Calibri" w:hAnsi="Calibri"/>
                <w:b/>
                <w:color w:val="auto"/>
                <w:sz w:val="22"/>
                <w:szCs w:val="22"/>
              </w:rPr>
              <w:t xml:space="preserve"> </w:t>
            </w:r>
            <w:r w:rsidRPr="006D784F">
              <w:rPr>
                <w:rFonts w:ascii="Calibri" w:hAnsi="Calibri"/>
                <w:b/>
                <w:color w:val="auto"/>
                <w:sz w:val="22"/>
                <w:szCs w:val="22"/>
              </w:rPr>
              <w:t>jednostki odpowiedzialne</w:t>
            </w:r>
          </w:p>
        </w:tc>
        <w:tc>
          <w:tcPr>
            <w:tcW w:w="2694" w:type="dxa"/>
            <w:shd w:val="clear" w:color="auto" w:fill="B8CCE4"/>
          </w:tcPr>
          <w:p w14:paraId="4103538B"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Sposób pozyskania danych</w:t>
            </w:r>
          </w:p>
        </w:tc>
        <w:tc>
          <w:tcPr>
            <w:tcW w:w="1559" w:type="dxa"/>
            <w:shd w:val="clear" w:color="auto" w:fill="B8CCE4"/>
          </w:tcPr>
          <w:p w14:paraId="37A8C0E1"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Częstotliwość pomiaru</w:t>
            </w:r>
          </w:p>
        </w:tc>
        <w:tc>
          <w:tcPr>
            <w:tcW w:w="1984" w:type="dxa"/>
            <w:shd w:val="clear" w:color="auto" w:fill="B8CCE4"/>
          </w:tcPr>
          <w:p w14:paraId="5FFC5938"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Ocena</w:t>
            </w:r>
          </w:p>
        </w:tc>
      </w:tr>
      <w:tr w:rsidR="00C67CCC" w:rsidRPr="006D784F" w14:paraId="33066245" w14:textId="77777777" w:rsidTr="006B5C9E">
        <w:trPr>
          <w:trHeight w:val="1448"/>
        </w:trPr>
        <w:tc>
          <w:tcPr>
            <w:tcW w:w="1985" w:type="dxa"/>
          </w:tcPr>
          <w:p w14:paraId="2CA50EED"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Harmonogram ogłasz</w:t>
            </w:r>
            <w:r w:rsidR="006B5C9E" w:rsidRPr="006D784F">
              <w:rPr>
                <w:rFonts w:ascii="Calibri" w:hAnsi="Calibri"/>
                <w:color w:val="auto"/>
                <w:sz w:val="22"/>
                <w:szCs w:val="22"/>
              </w:rPr>
              <w:t>ania konkursów, zaangażowanie w </w:t>
            </w:r>
            <w:r w:rsidRPr="006D784F">
              <w:rPr>
                <w:rFonts w:ascii="Calibri" w:hAnsi="Calibri"/>
                <w:color w:val="auto"/>
                <w:sz w:val="22"/>
                <w:szCs w:val="22"/>
              </w:rPr>
              <w:t>apl</w:t>
            </w:r>
            <w:r w:rsidR="006B5C9E" w:rsidRPr="006D784F">
              <w:rPr>
                <w:rFonts w:ascii="Calibri" w:hAnsi="Calibri"/>
                <w:color w:val="auto"/>
                <w:sz w:val="22"/>
                <w:szCs w:val="22"/>
              </w:rPr>
              <w:t>ikowaniu w </w:t>
            </w:r>
            <w:r w:rsidRPr="006D784F">
              <w:rPr>
                <w:rFonts w:ascii="Calibri" w:hAnsi="Calibri"/>
                <w:color w:val="auto"/>
                <w:sz w:val="22"/>
                <w:szCs w:val="22"/>
              </w:rPr>
              <w:t>ramach poszczególnych przedsięwzięć</w:t>
            </w:r>
          </w:p>
        </w:tc>
        <w:tc>
          <w:tcPr>
            <w:tcW w:w="1417" w:type="dxa"/>
          </w:tcPr>
          <w:p w14:paraId="533A683F"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Komitet monitorujący</w:t>
            </w:r>
          </w:p>
        </w:tc>
        <w:tc>
          <w:tcPr>
            <w:tcW w:w="2694" w:type="dxa"/>
          </w:tcPr>
          <w:p w14:paraId="02BE240A" w14:textId="77777777" w:rsidR="00C67CCC" w:rsidRPr="006D784F" w:rsidRDefault="004B7EF3" w:rsidP="004B7EF3">
            <w:pPr>
              <w:pStyle w:val="Default"/>
              <w:rPr>
                <w:rFonts w:ascii="Calibri" w:hAnsi="Calibri"/>
                <w:color w:val="auto"/>
                <w:sz w:val="22"/>
                <w:szCs w:val="22"/>
              </w:rPr>
            </w:pPr>
            <w:r w:rsidRPr="006D784F">
              <w:rPr>
                <w:rFonts w:ascii="Calibri" w:hAnsi="Calibri"/>
                <w:color w:val="auto"/>
                <w:sz w:val="22"/>
                <w:szCs w:val="22"/>
              </w:rPr>
              <w:t>Zarejestrowane ogłoszenia i </w:t>
            </w:r>
            <w:r w:rsidR="00C67CCC" w:rsidRPr="006D784F">
              <w:rPr>
                <w:rFonts w:ascii="Calibri" w:hAnsi="Calibri"/>
                <w:color w:val="auto"/>
                <w:sz w:val="22"/>
                <w:szCs w:val="22"/>
              </w:rPr>
              <w:t>rozstrzygnięcia konkursowe na www LGD</w:t>
            </w:r>
          </w:p>
          <w:p w14:paraId="53793D5E" w14:textId="77777777" w:rsidR="00C67CCC" w:rsidRPr="006D784F" w:rsidRDefault="00C67CCC" w:rsidP="004B7EF3">
            <w:pPr>
              <w:pStyle w:val="Default"/>
              <w:rPr>
                <w:rFonts w:ascii="Calibri" w:hAnsi="Calibri"/>
                <w:i/>
                <w:color w:val="auto"/>
                <w:sz w:val="22"/>
                <w:szCs w:val="22"/>
              </w:rPr>
            </w:pPr>
          </w:p>
        </w:tc>
        <w:tc>
          <w:tcPr>
            <w:tcW w:w="1559" w:type="dxa"/>
          </w:tcPr>
          <w:p w14:paraId="6D341FA8"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Raz w roku  </w:t>
            </w:r>
          </w:p>
        </w:tc>
        <w:tc>
          <w:tcPr>
            <w:tcW w:w="1984" w:type="dxa"/>
          </w:tcPr>
          <w:p w14:paraId="03AF5F14"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w:t>
            </w:r>
            <w:r w:rsidR="006F5A61" w:rsidRPr="006D784F">
              <w:rPr>
                <w:rFonts w:ascii="Calibri" w:hAnsi="Calibri"/>
                <w:color w:val="auto"/>
                <w:sz w:val="22"/>
                <w:szCs w:val="22"/>
              </w:rPr>
              <w:t>zgodność ogłaszania konkursów z </w:t>
            </w:r>
            <w:r w:rsidRPr="006D784F">
              <w:rPr>
                <w:rFonts w:ascii="Calibri" w:hAnsi="Calibri"/>
                <w:color w:val="auto"/>
                <w:sz w:val="22"/>
                <w:szCs w:val="22"/>
              </w:rPr>
              <w:t>harmonogramem</w:t>
            </w:r>
          </w:p>
          <w:p w14:paraId="79DF3D3B"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ilość konkursów ujęciu rocznym</w:t>
            </w:r>
          </w:p>
          <w:p w14:paraId="043CFEC4" w14:textId="77777777" w:rsidR="00C67CCC" w:rsidRPr="006D784F" w:rsidRDefault="00C67CCC" w:rsidP="004B7EF3">
            <w:pPr>
              <w:pStyle w:val="Default"/>
              <w:rPr>
                <w:rFonts w:ascii="Calibri" w:hAnsi="Calibri"/>
                <w:color w:val="auto"/>
                <w:sz w:val="22"/>
                <w:szCs w:val="22"/>
              </w:rPr>
            </w:pPr>
          </w:p>
        </w:tc>
      </w:tr>
      <w:tr w:rsidR="00C67CCC" w:rsidRPr="006D784F" w14:paraId="758B7BD7" w14:textId="77777777" w:rsidTr="006B5C9E">
        <w:trPr>
          <w:trHeight w:val="2983"/>
        </w:trPr>
        <w:tc>
          <w:tcPr>
            <w:tcW w:w="1985" w:type="dxa"/>
          </w:tcPr>
          <w:p w14:paraId="16F4CC55"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Budżet LGD (stopień wykorzystania zaplanowanych środków)</w:t>
            </w:r>
          </w:p>
        </w:tc>
        <w:tc>
          <w:tcPr>
            <w:tcW w:w="1417" w:type="dxa"/>
          </w:tcPr>
          <w:p w14:paraId="484F957F"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Komitet monitorujący</w:t>
            </w:r>
          </w:p>
        </w:tc>
        <w:tc>
          <w:tcPr>
            <w:tcW w:w="2694" w:type="dxa"/>
          </w:tcPr>
          <w:p w14:paraId="302700F4" w14:textId="77777777" w:rsidR="00C67CCC" w:rsidRPr="006D784F" w:rsidRDefault="004B7EF3" w:rsidP="004B7EF3">
            <w:pPr>
              <w:pStyle w:val="Default"/>
              <w:rPr>
                <w:rFonts w:ascii="Calibri" w:hAnsi="Calibri"/>
                <w:color w:val="auto"/>
                <w:sz w:val="22"/>
                <w:szCs w:val="22"/>
              </w:rPr>
            </w:pPr>
            <w:r w:rsidRPr="006D784F">
              <w:rPr>
                <w:rFonts w:ascii="Calibri" w:hAnsi="Calibri"/>
                <w:color w:val="auto"/>
                <w:sz w:val="22"/>
                <w:szCs w:val="22"/>
              </w:rPr>
              <w:t>-</w:t>
            </w:r>
            <w:r w:rsidR="0078140E" w:rsidRPr="006D784F">
              <w:rPr>
                <w:rFonts w:ascii="Calibri" w:hAnsi="Calibri"/>
                <w:color w:val="auto"/>
                <w:sz w:val="22"/>
                <w:szCs w:val="22"/>
              </w:rPr>
              <w:t xml:space="preserve"> e</w:t>
            </w:r>
            <w:r w:rsidRPr="006D784F">
              <w:rPr>
                <w:rFonts w:ascii="Calibri" w:hAnsi="Calibri"/>
                <w:color w:val="auto"/>
                <w:sz w:val="22"/>
                <w:szCs w:val="22"/>
              </w:rPr>
              <w:t>widencja podpisanych umów o </w:t>
            </w:r>
            <w:r w:rsidR="00C67CCC" w:rsidRPr="006D784F">
              <w:rPr>
                <w:rFonts w:ascii="Calibri" w:hAnsi="Calibri"/>
                <w:color w:val="auto"/>
                <w:sz w:val="22"/>
                <w:szCs w:val="22"/>
              </w:rPr>
              <w:t>dofinansowanie,</w:t>
            </w:r>
          </w:p>
          <w:p w14:paraId="635C65FB"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zestawienia pozyskiwane z SW</w:t>
            </w:r>
          </w:p>
          <w:p w14:paraId="6AC14A1D" w14:textId="77777777" w:rsidR="00C67CCC" w:rsidRPr="006D784F" w:rsidRDefault="0078140E" w:rsidP="004B7EF3">
            <w:pPr>
              <w:pStyle w:val="Default"/>
              <w:rPr>
                <w:rFonts w:ascii="Calibri" w:hAnsi="Calibri"/>
                <w:color w:val="auto"/>
                <w:sz w:val="22"/>
                <w:szCs w:val="22"/>
              </w:rPr>
            </w:pPr>
            <w:r w:rsidRPr="006D784F">
              <w:rPr>
                <w:rFonts w:ascii="Calibri" w:hAnsi="Calibri"/>
                <w:color w:val="auto"/>
                <w:sz w:val="22"/>
                <w:szCs w:val="22"/>
              </w:rPr>
              <w:t>- bezpośredni kontakt z b</w:t>
            </w:r>
            <w:r w:rsidR="00C67CCC" w:rsidRPr="006D784F">
              <w:rPr>
                <w:rFonts w:ascii="Calibri" w:hAnsi="Calibri"/>
                <w:color w:val="auto"/>
                <w:sz w:val="22"/>
                <w:szCs w:val="22"/>
              </w:rPr>
              <w:t>eneficjentami,</w:t>
            </w:r>
          </w:p>
          <w:p w14:paraId="14452503"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zestawienia wydatków / wnioski o płatność (proj. grantowe, operacje własne, koszty bieżące)</w:t>
            </w:r>
          </w:p>
          <w:p w14:paraId="3BA99BD6"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sprawozdania z realizacji operacji</w:t>
            </w:r>
          </w:p>
        </w:tc>
        <w:tc>
          <w:tcPr>
            <w:tcW w:w="1559" w:type="dxa"/>
          </w:tcPr>
          <w:p w14:paraId="74CC3FF9"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Na </w:t>
            </w:r>
            <w:r w:rsidR="006F5A61" w:rsidRPr="006D784F">
              <w:rPr>
                <w:rFonts w:ascii="Calibri" w:hAnsi="Calibri"/>
                <w:color w:val="auto"/>
                <w:sz w:val="22"/>
                <w:szCs w:val="22"/>
              </w:rPr>
              <w:t>bieżąco – minimum  dwukrotnie w </w:t>
            </w:r>
            <w:r w:rsidRPr="006D784F">
              <w:rPr>
                <w:rFonts w:ascii="Calibri" w:hAnsi="Calibri"/>
                <w:color w:val="auto"/>
                <w:sz w:val="22"/>
                <w:szCs w:val="22"/>
              </w:rPr>
              <w:t xml:space="preserve">roku  </w:t>
            </w:r>
          </w:p>
        </w:tc>
        <w:tc>
          <w:tcPr>
            <w:tcW w:w="1984" w:type="dxa"/>
          </w:tcPr>
          <w:p w14:paraId="5ABF2E7D"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-stopień wykorzystania funduszy</w:t>
            </w:r>
          </w:p>
          <w:p w14:paraId="73675523"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-wysokość zakontraktowanych środków</w:t>
            </w:r>
          </w:p>
          <w:p w14:paraId="5E3A16D9" w14:textId="77777777" w:rsidR="00C67CCC" w:rsidRPr="006D784F" w:rsidRDefault="00C67CCC" w:rsidP="004B7EF3">
            <w:pPr>
              <w:pStyle w:val="Default"/>
              <w:rPr>
                <w:rFonts w:ascii="Calibri" w:hAnsi="Calibri"/>
                <w:color w:val="auto"/>
                <w:sz w:val="22"/>
                <w:szCs w:val="22"/>
              </w:rPr>
            </w:pPr>
          </w:p>
        </w:tc>
      </w:tr>
      <w:tr w:rsidR="00C67CCC" w:rsidRPr="006D784F" w14:paraId="39E0D7F5" w14:textId="77777777" w:rsidTr="006B5C9E">
        <w:trPr>
          <w:trHeight w:val="1034"/>
        </w:trPr>
        <w:tc>
          <w:tcPr>
            <w:tcW w:w="1985" w:type="dxa"/>
          </w:tcPr>
          <w:p w14:paraId="031ACE5C"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Stopień realizacji przedsięwzięć i celów – analiza wskaźnikowa</w:t>
            </w:r>
          </w:p>
        </w:tc>
        <w:tc>
          <w:tcPr>
            <w:tcW w:w="1417" w:type="dxa"/>
          </w:tcPr>
          <w:p w14:paraId="366B5E96"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Komitet monitorujący</w:t>
            </w:r>
          </w:p>
        </w:tc>
        <w:tc>
          <w:tcPr>
            <w:tcW w:w="2694" w:type="dxa"/>
          </w:tcPr>
          <w:p w14:paraId="50187F0E"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ankiety monitorujące,</w:t>
            </w:r>
          </w:p>
          <w:p w14:paraId="56CF0F68"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dane z wniosków, które </w:t>
            </w:r>
          </w:p>
          <w:p w14:paraId="608EE205"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otrzymały wsparcie,</w:t>
            </w:r>
          </w:p>
          <w:p w14:paraId="6481C077"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bezpośredni kontakt z </w:t>
            </w:r>
          </w:p>
          <w:p w14:paraId="60C18F96"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Beneficjentami </w:t>
            </w:r>
          </w:p>
        </w:tc>
        <w:tc>
          <w:tcPr>
            <w:tcW w:w="1559" w:type="dxa"/>
          </w:tcPr>
          <w:p w14:paraId="7CAE5F15"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Raz w roku,</w:t>
            </w:r>
          </w:p>
          <w:p w14:paraId="4882908E" w14:textId="77777777" w:rsidR="00C67CCC" w:rsidRPr="006D784F" w:rsidRDefault="004B7EF3" w:rsidP="004B7EF3">
            <w:pPr>
              <w:pStyle w:val="Default"/>
              <w:rPr>
                <w:rFonts w:ascii="Calibri" w:hAnsi="Calibri"/>
                <w:color w:val="auto"/>
                <w:sz w:val="22"/>
                <w:szCs w:val="22"/>
              </w:rPr>
            </w:pPr>
            <w:r w:rsidRPr="006D784F">
              <w:rPr>
                <w:rFonts w:ascii="Calibri" w:hAnsi="Calibri"/>
                <w:color w:val="auto"/>
                <w:sz w:val="22"/>
                <w:szCs w:val="22"/>
              </w:rPr>
              <w:t>Kontakt z </w:t>
            </w:r>
            <w:r w:rsidR="00C67CCC" w:rsidRPr="006D784F">
              <w:rPr>
                <w:rFonts w:ascii="Calibri" w:hAnsi="Calibri"/>
                <w:color w:val="auto"/>
                <w:sz w:val="22"/>
                <w:szCs w:val="22"/>
              </w:rPr>
              <w:t>Beneficjenta</w:t>
            </w:r>
            <w:r w:rsidR="00990EAD" w:rsidRPr="006D784F">
              <w:rPr>
                <w:rFonts w:ascii="Calibri" w:hAnsi="Calibri"/>
                <w:color w:val="auto"/>
                <w:sz w:val="22"/>
                <w:szCs w:val="22"/>
              </w:rPr>
              <w:t>-</w:t>
            </w:r>
            <w:r w:rsidR="00C67CCC" w:rsidRPr="006D784F">
              <w:rPr>
                <w:rFonts w:ascii="Calibri" w:hAnsi="Calibri"/>
                <w:color w:val="auto"/>
                <w:sz w:val="22"/>
                <w:szCs w:val="22"/>
              </w:rPr>
              <w:t>mi – na bieżąco</w:t>
            </w:r>
          </w:p>
        </w:tc>
        <w:tc>
          <w:tcPr>
            <w:tcW w:w="1984" w:type="dxa"/>
          </w:tcPr>
          <w:p w14:paraId="53F06F07"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stan realizacji operacji,</w:t>
            </w:r>
          </w:p>
          <w:p w14:paraId="49E03868"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stopień wykorzystania środków</w:t>
            </w:r>
          </w:p>
        </w:tc>
      </w:tr>
      <w:tr w:rsidR="00C67CCC" w:rsidRPr="006D784F" w14:paraId="754C7119" w14:textId="77777777" w:rsidTr="006B5C9E">
        <w:trPr>
          <w:trHeight w:val="841"/>
        </w:trPr>
        <w:tc>
          <w:tcPr>
            <w:tcW w:w="1985" w:type="dxa"/>
          </w:tcPr>
          <w:p w14:paraId="01C9943F" w14:textId="77777777" w:rsidR="00C67CCC" w:rsidRPr="006D784F" w:rsidRDefault="0078140E" w:rsidP="004B7EF3">
            <w:pPr>
              <w:pStyle w:val="Default"/>
              <w:rPr>
                <w:rFonts w:ascii="Calibri" w:hAnsi="Calibri"/>
                <w:color w:val="auto"/>
                <w:sz w:val="22"/>
                <w:szCs w:val="22"/>
              </w:rPr>
            </w:pPr>
            <w:r w:rsidRPr="006D784F">
              <w:rPr>
                <w:rFonts w:ascii="Calibri" w:hAnsi="Calibri"/>
                <w:color w:val="auto"/>
                <w:sz w:val="22"/>
                <w:szCs w:val="22"/>
              </w:rPr>
              <w:t xml:space="preserve">Stopień realizacji wskaźników </w:t>
            </w:r>
            <w:r w:rsidR="00C67CCC" w:rsidRPr="006D784F">
              <w:rPr>
                <w:rFonts w:ascii="Calibri" w:hAnsi="Calibri"/>
                <w:color w:val="auto"/>
                <w:sz w:val="22"/>
                <w:szCs w:val="22"/>
              </w:rPr>
              <w:t>produktów</w:t>
            </w:r>
          </w:p>
          <w:p w14:paraId="2D48D7E1"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rezultatu</w:t>
            </w:r>
          </w:p>
          <w:p w14:paraId="5E8EA5E9"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lastRenderedPageBreak/>
              <w:t>oddziaływania</w:t>
            </w:r>
          </w:p>
        </w:tc>
        <w:tc>
          <w:tcPr>
            <w:tcW w:w="1417" w:type="dxa"/>
          </w:tcPr>
          <w:p w14:paraId="217FBDF4"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lastRenderedPageBreak/>
              <w:t>Komitet monitorujący</w:t>
            </w:r>
          </w:p>
        </w:tc>
        <w:tc>
          <w:tcPr>
            <w:tcW w:w="2694" w:type="dxa"/>
          </w:tcPr>
          <w:p w14:paraId="3CA6F91B"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listy obecności na </w:t>
            </w:r>
          </w:p>
          <w:p w14:paraId="6CAF54E0"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spotkaniach, </w:t>
            </w:r>
          </w:p>
        </w:tc>
        <w:tc>
          <w:tcPr>
            <w:tcW w:w="1559" w:type="dxa"/>
          </w:tcPr>
          <w:p w14:paraId="1D580DF0" w14:textId="77777777" w:rsidR="00C67CCC" w:rsidRPr="006D784F" w:rsidRDefault="004B7EF3" w:rsidP="004B7EF3">
            <w:pPr>
              <w:pStyle w:val="Default"/>
              <w:rPr>
                <w:rFonts w:ascii="Calibri" w:hAnsi="Calibri"/>
                <w:color w:val="auto"/>
                <w:sz w:val="22"/>
                <w:szCs w:val="22"/>
              </w:rPr>
            </w:pPr>
            <w:r w:rsidRPr="006D784F">
              <w:rPr>
                <w:rFonts w:ascii="Calibri" w:hAnsi="Calibri"/>
                <w:color w:val="auto"/>
                <w:sz w:val="22"/>
                <w:szCs w:val="22"/>
              </w:rPr>
              <w:t>Na bieżąco – minimum  raz w </w:t>
            </w:r>
            <w:r w:rsidR="00C67CCC" w:rsidRPr="006D784F">
              <w:rPr>
                <w:rFonts w:ascii="Calibri" w:hAnsi="Calibri"/>
                <w:color w:val="auto"/>
                <w:sz w:val="22"/>
                <w:szCs w:val="22"/>
              </w:rPr>
              <w:t xml:space="preserve">roku  </w:t>
            </w:r>
          </w:p>
        </w:tc>
        <w:tc>
          <w:tcPr>
            <w:tcW w:w="1984" w:type="dxa"/>
          </w:tcPr>
          <w:p w14:paraId="561B6DB4" w14:textId="77777777" w:rsidR="00C67CCC" w:rsidRPr="006D784F" w:rsidRDefault="00C67CCC" w:rsidP="004B7EF3">
            <w:pPr>
              <w:pStyle w:val="Default"/>
              <w:rPr>
                <w:rFonts w:ascii="Calibri" w:hAnsi="Calibri"/>
                <w:color w:val="auto"/>
                <w:sz w:val="22"/>
                <w:szCs w:val="22"/>
              </w:rPr>
            </w:pPr>
          </w:p>
        </w:tc>
      </w:tr>
      <w:tr w:rsidR="00C67CCC" w:rsidRPr="006D784F" w14:paraId="109FCC20" w14:textId="77777777" w:rsidTr="006B5C9E">
        <w:trPr>
          <w:trHeight w:val="252"/>
        </w:trPr>
        <w:tc>
          <w:tcPr>
            <w:tcW w:w="1985" w:type="dxa"/>
          </w:tcPr>
          <w:p w14:paraId="109BBCB4"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Efektywność realizacji zadań własnych (wydatkowanie + efektywność merytoryczna)</w:t>
            </w:r>
          </w:p>
        </w:tc>
        <w:tc>
          <w:tcPr>
            <w:tcW w:w="1417" w:type="dxa"/>
          </w:tcPr>
          <w:p w14:paraId="41A2F92B"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Zarząd LGD</w:t>
            </w:r>
          </w:p>
          <w:p w14:paraId="243DADCE"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Jednostka zewnętrzna</w:t>
            </w:r>
          </w:p>
        </w:tc>
        <w:tc>
          <w:tcPr>
            <w:tcW w:w="2694" w:type="dxa"/>
          </w:tcPr>
          <w:p w14:paraId="6D4180BD"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wnioski o płatność</w:t>
            </w:r>
          </w:p>
          <w:p w14:paraId="04F4C8C0"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sprawozdania z realizacji </w:t>
            </w:r>
          </w:p>
          <w:p w14:paraId="3DC62B6B"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operacji,</w:t>
            </w:r>
          </w:p>
          <w:p w14:paraId="767C6E27"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ankiety satysfakcji </w:t>
            </w:r>
          </w:p>
          <w:p w14:paraId="1E9AB68C"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xml:space="preserve">  uczestników działań (w tym karty oceny doradztwa)</w:t>
            </w:r>
          </w:p>
        </w:tc>
        <w:tc>
          <w:tcPr>
            <w:tcW w:w="1559" w:type="dxa"/>
          </w:tcPr>
          <w:p w14:paraId="3059CD63"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Co pół roku, jeden raz w roku kompleksowa ocena skuteczności pracy LGD</w:t>
            </w:r>
          </w:p>
        </w:tc>
        <w:tc>
          <w:tcPr>
            <w:tcW w:w="1984" w:type="dxa"/>
          </w:tcPr>
          <w:p w14:paraId="00290F1C"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sto</w:t>
            </w:r>
            <w:r w:rsidR="004B7EF3" w:rsidRPr="006D784F">
              <w:rPr>
                <w:rFonts w:ascii="Calibri" w:hAnsi="Calibri"/>
                <w:color w:val="auto"/>
                <w:sz w:val="22"/>
                <w:szCs w:val="22"/>
              </w:rPr>
              <w:t>pień adekwatności kompetencji i </w:t>
            </w:r>
            <w:r w:rsidRPr="006D784F">
              <w:rPr>
                <w:rFonts w:ascii="Calibri" w:hAnsi="Calibri"/>
                <w:color w:val="auto"/>
                <w:sz w:val="22"/>
                <w:szCs w:val="22"/>
              </w:rPr>
              <w:t>pracy Pracowników biura w odniesieniu do potrzeb,</w:t>
            </w:r>
          </w:p>
          <w:p w14:paraId="423544DE"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 stan realizacji działań własnych</w:t>
            </w:r>
          </w:p>
        </w:tc>
      </w:tr>
      <w:tr w:rsidR="00C67CCC" w:rsidRPr="006D784F" w14:paraId="0C39471B" w14:textId="77777777" w:rsidTr="006B5C9E">
        <w:trPr>
          <w:trHeight w:val="252"/>
        </w:trPr>
        <w:tc>
          <w:tcPr>
            <w:tcW w:w="1985" w:type="dxa"/>
          </w:tcPr>
          <w:p w14:paraId="5D669076" w14:textId="77777777" w:rsidR="00C67CCC" w:rsidRPr="006D784F" w:rsidRDefault="00C67CCC" w:rsidP="004B7EF3">
            <w:pPr>
              <w:pStyle w:val="Default"/>
              <w:rPr>
                <w:rFonts w:ascii="Calibri" w:hAnsi="Calibri"/>
                <w:color w:val="auto"/>
                <w:sz w:val="22"/>
                <w:szCs w:val="22"/>
              </w:rPr>
            </w:pPr>
            <w:r w:rsidRPr="006D784F">
              <w:rPr>
                <w:rFonts w:ascii="Calibri" w:hAnsi="Calibri"/>
                <w:color w:val="auto"/>
                <w:sz w:val="22"/>
                <w:szCs w:val="22"/>
              </w:rPr>
              <w:t>Działania informacyjno- doradcze</w:t>
            </w:r>
          </w:p>
        </w:tc>
        <w:tc>
          <w:tcPr>
            <w:tcW w:w="1417" w:type="dxa"/>
          </w:tcPr>
          <w:p w14:paraId="42C0D87B" w14:textId="77777777" w:rsidR="00C67CCC" w:rsidRPr="006D784F" w:rsidRDefault="004B7EF3" w:rsidP="004B7EF3">
            <w:pPr>
              <w:pStyle w:val="Default"/>
              <w:rPr>
                <w:rFonts w:ascii="Calibri" w:hAnsi="Calibri"/>
                <w:color w:val="auto"/>
                <w:sz w:val="22"/>
                <w:szCs w:val="22"/>
              </w:rPr>
            </w:pPr>
            <w:r w:rsidRPr="006D784F">
              <w:rPr>
                <w:rFonts w:ascii="Calibri" w:hAnsi="Calibri"/>
                <w:color w:val="auto"/>
                <w:sz w:val="22"/>
                <w:szCs w:val="22"/>
              </w:rPr>
              <w:t>Zgodnie z </w:t>
            </w:r>
            <w:r w:rsidR="00C67CCC" w:rsidRPr="006D784F">
              <w:rPr>
                <w:rFonts w:ascii="Calibri" w:hAnsi="Calibri"/>
                <w:color w:val="auto"/>
                <w:sz w:val="22"/>
                <w:szCs w:val="22"/>
              </w:rPr>
              <w:t>planem komunikacji</w:t>
            </w:r>
          </w:p>
        </w:tc>
        <w:tc>
          <w:tcPr>
            <w:tcW w:w="2694" w:type="dxa"/>
          </w:tcPr>
          <w:p w14:paraId="7B3DC9CF" w14:textId="77777777" w:rsidR="00C67CCC" w:rsidRPr="006D784F" w:rsidRDefault="00C67CCC" w:rsidP="004B7EF3">
            <w:pPr>
              <w:pStyle w:val="Default"/>
              <w:rPr>
                <w:rFonts w:ascii="Calibri" w:hAnsi="Calibri"/>
                <w:color w:val="auto"/>
                <w:sz w:val="22"/>
                <w:szCs w:val="22"/>
              </w:rPr>
            </w:pPr>
          </w:p>
        </w:tc>
        <w:tc>
          <w:tcPr>
            <w:tcW w:w="1559" w:type="dxa"/>
          </w:tcPr>
          <w:p w14:paraId="0C741652" w14:textId="77777777" w:rsidR="00C67CCC" w:rsidRPr="006D784F" w:rsidRDefault="00C67CCC" w:rsidP="004B7EF3">
            <w:pPr>
              <w:pStyle w:val="Default"/>
              <w:rPr>
                <w:rFonts w:ascii="Calibri" w:hAnsi="Calibri"/>
                <w:color w:val="auto"/>
                <w:sz w:val="22"/>
                <w:szCs w:val="22"/>
              </w:rPr>
            </w:pPr>
          </w:p>
        </w:tc>
        <w:tc>
          <w:tcPr>
            <w:tcW w:w="1984" w:type="dxa"/>
          </w:tcPr>
          <w:p w14:paraId="5C88EEAD" w14:textId="77777777" w:rsidR="00C67CCC" w:rsidRPr="006D784F" w:rsidRDefault="00C67CCC" w:rsidP="004B7EF3">
            <w:pPr>
              <w:pStyle w:val="Default"/>
              <w:rPr>
                <w:rFonts w:ascii="Calibri" w:hAnsi="Calibri"/>
                <w:color w:val="auto"/>
                <w:sz w:val="22"/>
                <w:szCs w:val="22"/>
              </w:rPr>
            </w:pPr>
          </w:p>
        </w:tc>
      </w:tr>
    </w:tbl>
    <w:p w14:paraId="0C698BA3" w14:textId="77777777" w:rsidR="00C67CCC" w:rsidRPr="006D784F" w:rsidRDefault="00C67CCC" w:rsidP="00A84D67">
      <w:pPr>
        <w:autoSpaceDE w:val="0"/>
        <w:autoSpaceDN w:val="0"/>
        <w:adjustRightInd w:val="0"/>
        <w:spacing w:after="0" w:line="240" w:lineRule="auto"/>
      </w:pPr>
    </w:p>
    <w:p w14:paraId="481EA1DD" w14:textId="77777777" w:rsidR="00C67CCC" w:rsidRPr="006D784F" w:rsidRDefault="00C67CCC" w:rsidP="00A84D67">
      <w:pPr>
        <w:pStyle w:val="Nagwek1"/>
        <w:numPr>
          <w:ilvl w:val="0"/>
          <w:numId w:val="0"/>
        </w:numPr>
        <w:spacing w:before="0" w:after="0"/>
        <w:rPr>
          <w:b w:val="0"/>
          <w:sz w:val="22"/>
          <w:szCs w:val="22"/>
        </w:rPr>
      </w:pPr>
      <w:bookmarkStart w:id="20" w:name="_Toc439226499"/>
      <w:bookmarkStart w:id="21" w:name="_Toc439272549"/>
      <w:bookmarkStart w:id="22" w:name="_Toc439272586"/>
      <w:r w:rsidRPr="006D784F">
        <w:rPr>
          <w:b w:val="0"/>
          <w:sz w:val="22"/>
          <w:szCs w:val="22"/>
        </w:rPr>
        <w:t xml:space="preserve">Ankiety monitorujące ocenę stopnia osiągnięcia wskaźników  wdrażania LSR, analogicznie do okresu 2007 – 2013 opracowane zostaną odrębnie dla poszczególnych typów przedsięwzięć. Informacja o konieczności wypełniania ankiet będzie przekazywana Beneficjentom drogą mailową, z minimalnym terminem </w:t>
      </w:r>
      <w:r w:rsidR="00990EAD" w:rsidRPr="006D784F">
        <w:rPr>
          <w:b w:val="0"/>
          <w:sz w:val="22"/>
          <w:szCs w:val="22"/>
          <w:lang w:val="pl-PL"/>
        </w:rPr>
        <w:br/>
      </w:r>
      <w:r w:rsidRPr="006D784F">
        <w:rPr>
          <w:b w:val="0"/>
          <w:sz w:val="22"/>
          <w:szCs w:val="22"/>
        </w:rPr>
        <w:t>na odpowiedź zwrotną wynoszącym 21 dni.</w:t>
      </w:r>
      <w:bookmarkEnd w:id="20"/>
      <w:bookmarkEnd w:id="21"/>
      <w:bookmarkEnd w:id="22"/>
      <w:r w:rsidRPr="006D784F">
        <w:rPr>
          <w:b w:val="0"/>
          <w:sz w:val="22"/>
          <w:szCs w:val="22"/>
        </w:rPr>
        <w:t xml:space="preserve"> </w:t>
      </w:r>
    </w:p>
    <w:p w14:paraId="5A347739" w14:textId="77777777" w:rsidR="00C67CCC" w:rsidRPr="006D784F" w:rsidRDefault="00C67CCC" w:rsidP="00A84D67">
      <w:pPr>
        <w:spacing w:after="0" w:line="240" w:lineRule="auto"/>
        <w:jc w:val="both"/>
        <w:rPr>
          <w:lang w:eastAsia="ar-SA"/>
        </w:rPr>
      </w:pPr>
      <w:r w:rsidRPr="006D784F">
        <w:rPr>
          <w:lang w:eastAsia="ar-SA"/>
        </w:rPr>
        <w:t>Do oceny pracy własnej stosowane będą ankiety satysfakcji, karty oceny doradztwa – jednorodne bez względu na typ realizowanej operacji, wypełniane każdorazowo podczas korzystania z oferty LGD.</w:t>
      </w:r>
    </w:p>
    <w:p w14:paraId="29CE9AAD" w14:textId="77777777" w:rsidR="00C67CCC" w:rsidRPr="006D784F" w:rsidRDefault="00C67CCC" w:rsidP="00A84D67">
      <w:pPr>
        <w:spacing w:after="0" w:line="240" w:lineRule="auto"/>
        <w:jc w:val="both"/>
      </w:pPr>
      <w:r w:rsidRPr="006D784F">
        <w:t>W przypadku nie osiągnięcia wskaźników w wielkościach gwarantujących realizację LSR  przeprowadzona zostanie analiza przyczyn ich nie uzyskania, sporządza wnioski i plan działania, obejmujący w szczególności:</w:t>
      </w:r>
    </w:p>
    <w:p w14:paraId="7610B7EF" w14:textId="77777777" w:rsidR="00C67CCC" w:rsidRPr="006D784F" w:rsidRDefault="00C67CCC" w:rsidP="00A84D67">
      <w:pPr>
        <w:spacing w:after="0" w:line="240" w:lineRule="auto"/>
        <w:jc w:val="both"/>
      </w:pPr>
      <w:r w:rsidRPr="006D784F">
        <w:t>1) zmianę trybu oceny wniosków,</w:t>
      </w:r>
    </w:p>
    <w:p w14:paraId="7A6D4AE6" w14:textId="77777777" w:rsidR="00C67CCC" w:rsidRPr="006D784F" w:rsidRDefault="00C67CCC" w:rsidP="00A84D67">
      <w:pPr>
        <w:spacing w:after="0" w:line="240" w:lineRule="auto"/>
        <w:jc w:val="both"/>
      </w:pPr>
      <w:r w:rsidRPr="006D784F">
        <w:t>2) zmianę działań kwalifikowanych dla poszczególnych przedsięwzięć, w sposób preferujący działania służące osiągnięciu planowanych wskaźników,</w:t>
      </w:r>
    </w:p>
    <w:p w14:paraId="4DDF5C27" w14:textId="77777777" w:rsidR="00C67CCC" w:rsidRPr="006D784F" w:rsidRDefault="00C67CCC" w:rsidP="00A84D67">
      <w:pPr>
        <w:spacing w:after="0" w:line="240" w:lineRule="auto"/>
        <w:jc w:val="both"/>
      </w:pPr>
      <w:r w:rsidRPr="006D784F">
        <w:t>3) w szczególnie uzasadnionych przypadkach zmianę wskaźników i ich wartości dla poszczególnych operacji</w:t>
      </w:r>
    </w:p>
    <w:p w14:paraId="0CDF3517" w14:textId="77777777" w:rsidR="00C67CCC" w:rsidRPr="006D784F" w:rsidRDefault="00C67CCC" w:rsidP="00A84D67">
      <w:pPr>
        <w:autoSpaceDE w:val="0"/>
        <w:autoSpaceDN w:val="0"/>
        <w:adjustRightInd w:val="0"/>
        <w:spacing w:after="0" w:line="240" w:lineRule="auto"/>
        <w:jc w:val="both"/>
      </w:pPr>
      <w:r w:rsidRPr="006D784F">
        <w:t>Roczne dane monitoringowe będą na bieżąco aktualizowane i zbiera</w:t>
      </w:r>
      <w:r w:rsidR="004B7EF3" w:rsidRPr="006D784F">
        <w:t>ne w celu opracowania raportu i </w:t>
      </w:r>
      <w:r w:rsidRPr="006D784F">
        <w:t xml:space="preserve">przeprowadzenia monitoringu operacyjnego oraz strategicznego.  Kontrola i ocena realizacji LSR będzie prowadzona w postaci: </w:t>
      </w:r>
    </w:p>
    <w:p w14:paraId="6A045C90" w14:textId="77777777" w:rsidR="00C67CCC" w:rsidRPr="006D784F" w:rsidRDefault="00C67CCC" w:rsidP="00A84D67">
      <w:pPr>
        <w:pStyle w:val="Akapitzlist"/>
        <w:numPr>
          <w:ilvl w:val="0"/>
          <w:numId w:val="23"/>
        </w:numPr>
        <w:autoSpaceDE w:val="0"/>
        <w:autoSpaceDN w:val="0"/>
        <w:adjustRightInd w:val="0"/>
        <w:spacing w:after="0" w:line="240" w:lineRule="auto"/>
        <w:jc w:val="both"/>
      </w:pPr>
      <w:r w:rsidRPr="006D784F">
        <w:t xml:space="preserve">bieżącej kontroli realizowanych zadań – minimum raz w roku, </w:t>
      </w:r>
    </w:p>
    <w:p w14:paraId="445FFCC5" w14:textId="77777777" w:rsidR="00C67CCC" w:rsidRPr="006D784F" w:rsidRDefault="00C67CCC" w:rsidP="00A84D67">
      <w:pPr>
        <w:pStyle w:val="Akapitzlist"/>
        <w:numPr>
          <w:ilvl w:val="0"/>
          <w:numId w:val="23"/>
        </w:numPr>
        <w:autoSpaceDE w:val="0"/>
        <w:autoSpaceDN w:val="0"/>
        <w:adjustRightInd w:val="0"/>
        <w:spacing w:after="0" w:line="240" w:lineRule="auto"/>
        <w:jc w:val="both"/>
      </w:pPr>
      <w:r w:rsidRPr="006D784F">
        <w:t xml:space="preserve">monitoringu operacyjnego – raz na dwa lata, </w:t>
      </w:r>
    </w:p>
    <w:p w14:paraId="3170E018" w14:textId="77777777" w:rsidR="00C67CCC" w:rsidRPr="006D784F" w:rsidRDefault="00C67CCC" w:rsidP="00A84D67">
      <w:pPr>
        <w:pStyle w:val="Akapitzlist"/>
        <w:numPr>
          <w:ilvl w:val="0"/>
          <w:numId w:val="23"/>
        </w:numPr>
        <w:autoSpaceDE w:val="0"/>
        <w:autoSpaceDN w:val="0"/>
        <w:adjustRightInd w:val="0"/>
        <w:spacing w:after="0" w:line="240" w:lineRule="auto"/>
        <w:jc w:val="both"/>
      </w:pPr>
      <w:r w:rsidRPr="006D784F">
        <w:t>monitoringu strategicznego – po zakończeniu okresu realizacji LSR,</w:t>
      </w:r>
    </w:p>
    <w:p w14:paraId="5251B9FB" w14:textId="77777777" w:rsidR="00416F20" w:rsidRPr="006D784F" w:rsidRDefault="00C67CCC" w:rsidP="00A84D67">
      <w:pPr>
        <w:pStyle w:val="Akapitzlist"/>
        <w:numPr>
          <w:ilvl w:val="0"/>
          <w:numId w:val="23"/>
        </w:numPr>
        <w:autoSpaceDE w:val="0"/>
        <w:autoSpaceDN w:val="0"/>
        <w:adjustRightInd w:val="0"/>
        <w:spacing w:after="0" w:line="240" w:lineRule="auto"/>
        <w:jc w:val="both"/>
      </w:pPr>
      <w:r w:rsidRPr="006D784F">
        <w:t xml:space="preserve">ewaluacji </w:t>
      </w:r>
    </w:p>
    <w:p w14:paraId="2458B40B" w14:textId="77777777" w:rsidR="00C67CCC" w:rsidRPr="006D784F" w:rsidRDefault="00C67CCC" w:rsidP="00416F20">
      <w:pPr>
        <w:pStyle w:val="Akapitzlist"/>
        <w:autoSpaceDE w:val="0"/>
        <w:autoSpaceDN w:val="0"/>
        <w:adjustRightInd w:val="0"/>
        <w:spacing w:after="0" w:line="240" w:lineRule="auto"/>
        <w:ind w:left="0"/>
        <w:jc w:val="both"/>
      </w:pPr>
      <w:r w:rsidRPr="006D784F">
        <w:t>w oparciu o system mierników odnoszących się do wskaźników bazowych zawartych w LSR.</w:t>
      </w:r>
    </w:p>
    <w:p w14:paraId="79FFC603" w14:textId="77777777" w:rsidR="00C67CCC" w:rsidRPr="006D784F" w:rsidRDefault="00C67CCC" w:rsidP="00A84D67">
      <w:pPr>
        <w:autoSpaceDE w:val="0"/>
        <w:autoSpaceDN w:val="0"/>
        <w:adjustRightInd w:val="0"/>
        <w:spacing w:after="0" w:line="240" w:lineRule="auto"/>
      </w:pPr>
    </w:p>
    <w:p w14:paraId="645C4DE2" w14:textId="77777777" w:rsidR="00C67CCC" w:rsidRPr="006D784F" w:rsidRDefault="00C67CCC" w:rsidP="00A84D67">
      <w:pPr>
        <w:pStyle w:val="Tekstpodstawowy"/>
        <w:spacing w:after="0" w:line="240" w:lineRule="auto"/>
        <w:jc w:val="both"/>
        <w:rPr>
          <w:rFonts w:ascii="Calibri" w:hAnsi="Calibri"/>
          <w:sz w:val="22"/>
          <w:szCs w:val="22"/>
        </w:rPr>
      </w:pPr>
      <w:r w:rsidRPr="006D784F">
        <w:rPr>
          <w:rFonts w:ascii="Calibri" w:hAnsi="Calibri"/>
          <w:b/>
          <w:sz w:val="22"/>
          <w:szCs w:val="22"/>
        </w:rPr>
        <w:t>Ewaluacja,</w:t>
      </w:r>
      <w:r w:rsidRPr="006D784F">
        <w:rPr>
          <w:rFonts w:ascii="Calibri" w:hAnsi="Calibri"/>
          <w:sz w:val="22"/>
          <w:szCs w:val="22"/>
        </w:rPr>
        <w:t xml:space="preserve"> czyli ocena jakości i skuteczności osiągania założonych celów jest jednym z podstawowych narzędzi strategicznych. Dzięki niemu możliwe jest szybkie reagowanie na proces zachodzących zewnętrznie zmian oraz jak najlepsze dostosowanie zapisów LSR do realiów. Ewaluacje obejmuje badanie elementów funkcjonowania LGD oraz wdrażania LSR, realizowane na 3 płaszczyznach:</w:t>
      </w:r>
    </w:p>
    <w:p w14:paraId="4424CD6A" w14:textId="77777777" w:rsidR="00C67CCC" w:rsidRPr="006D784F" w:rsidRDefault="00C67CCC" w:rsidP="00A84D67">
      <w:pPr>
        <w:pStyle w:val="Tekstpodstawowy"/>
        <w:spacing w:after="0" w:line="240" w:lineRule="auto"/>
        <w:jc w:val="both"/>
        <w:rPr>
          <w:rFonts w:ascii="Calibri" w:hAnsi="Calibri"/>
          <w:sz w:val="22"/>
          <w:szCs w:val="22"/>
        </w:rPr>
      </w:pPr>
      <w:r w:rsidRPr="006D784F">
        <w:rPr>
          <w:rFonts w:ascii="Calibri" w:hAnsi="Calibri"/>
          <w:sz w:val="22"/>
          <w:szCs w:val="22"/>
        </w:rPr>
        <w:t>- ex ante – poprzez wykorzystanie wyników ewaluacji własnej poprzedniego okresu programowania, oraz wnioski  z konsultacji z mieszkaniami podczas stosowania instrumentów partycypacyjnych,</w:t>
      </w:r>
    </w:p>
    <w:p w14:paraId="52E92E14" w14:textId="77777777" w:rsidR="00C67CCC" w:rsidRPr="006D784F" w:rsidRDefault="00C67CCC" w:rsidP="00A84D67">
      <w:pPr>
        <w:pStyle w:val="Tekstpodstawowy"/>
        <w:spacing w:after="0" w:line="240" w:lineRule="auto"/>
        <w:jc w:val="both"/>
        <w:rPr>
          <w:rFonts w:ascii="Calibri" w:hAnsi="Calibri"/>
          <w:sz w:val="22"/>
          <w:szCs w:val="22"/>
        </w:rPr>
      </w:pPr>
      <w:r w:rsidRPr="006D784F">
        <w:rPr>
          <w:rFonts w:ascii="Calibri" w:hAnsi="Calibri"/>
          <w:sz w:val="22"/>
          <w:szCs w:val="22"/>
        </w:rPr>
        <w:t>- on – going- poprzez pogłębioną analizę wyników monitoringu,</w:t>
      </w:r>
      <w:r w:rsidR="004B7EF3" w:rsidRPr="006D784F">
        <w:rPr>
          <w:rFonts w:ascii="Calibri" w:hAnsi="Calibri"/>
          <w:sz w:val="22"/>
          <w:szCs w:val="22"/>
        </w:rPr>
        <w:t xml:space="preserve"> okresowe badania ewaluacyjne o </w:t>
      </w:r>
      <w:r w:rsidRPr="006D784F">
        <w:rPr>
          <w:rFonts w:ascii="Calibri" w:hAnsi="Calibri"/>
          <w:sz w:val="22"/>
          <w:szCs w:val="22"/>
        </w:rPr>
        <w:t>charakterze kompleksowym i wykorzystanie wniosków do weryfikacji analizy problemowej, zaplanowanych przedsięwzięć  i form ich realizacji, modyfikacji zasad pracy biura, elim</w:t>
      </w:r>
      <w:r w:rsidR="00B55871" w:rsidRPr="006D784F">
        <w:rPr>
          <w:rFonts w:ascii="Calibri" w:hAnsi="Calibri"/>
          <w:sz w:val="22"/>
          <w:szCs w:val="22"/>
        </w:rPr>
        <w:t>inowanie przyczyn niepowodzeń i </w:t>
      </w:r>
      <w:r w:rsidRPr="006D784F">
        <w:rPr>
          <w:rFonts w:ascii="Calibri" w:hAnsi="Calibri"/>
          <w:sz w:val="22"/>
          <w:szCs w:val="22"/>
        </w:rPr>
        <w:t>adaptowanie  rozwiązań przynoszących najlepsze rezultaty,</w:t>
      </w:r>
    </w:p>
    <w:p w14:paraId="5699958C" w14:textId="77777777" w:rsidR="00C67CCC" w:rsidRPr="006D784F" w:rsidRDefault="00C67CCC" w:rsidP="00A84D67">
      <w:pPr>
        <w:pStyle w:val="Tekstpodstawowy"/>
        <w:spacing w:after="0" w:line="240" w:lineRule="auto"/>
        <w:jc w:val="both"/>
        <w:rPr>
          <w:rFonts w:ascii="Calibri" w:hAnsi="Calibri"/>
          <w:sz w:val="22"/>
          <w:szCs w:val="22"/>
        </w:rPr>
      </w:pPr>
      <w:r w:rsidRPr="006D784F">
        <w:rPr>
          <w:rFonts w:ascii="Calibri" w:hAnsi="Calibri"/>
          <w:sz w:val="22"/>
          <w:szCs w:val="22"/>
        </w:rPr>
        <w:t xml:space="preserve">- ex post – po zakończeniu poszczególnych operacji, czasokresu przejściowego wdrażania LSR (2018, 2021), </w:t>
      </w:r>
    </w:p>
    <w:p w14:paraId="5D0B055B" w14:textId="77777777" w:rsidR="000C1C6B" w:rsidRPr="006D784F" w:rsidRDefault="00C67CCC" w:rsidP="00A84D67">
      <w:pPr>
        <w:pStyle w:val="Tekstpodstawowy"/>
        <w:spacing w:after="0" w:line="240" w:lineRule="auto"/>
        <w:jc w:val="both"/>
        <w:rPr>
          <w:rFonts w:ascii="Calibri" w:hAnsi="Calibri"/>
          <w:sz w:val="22"/>
          <w:szCs w:val="22"/>
        </w:rPr>
      </w:pPr>
      <w:r w:rsidRPr="006D784F">
        <w:rPr>
          <w:rFonts w:ascii="Calibri" w:hAnsi="Calibri"/>
          <w:sz w:val="22"/>
          <w:szCs w:val="22"/>
        </w:rPr>
        <w:t xml:space="preserve">  oraz na zakończenie okresu programowania 2014 – 2020.</w:t>
      </w:r>
    </w:p>
    <w:p w14:paraId="0AD96AAC" w14:textId="77777777" w:rsidR="0017779B" w:rsidRPr="006D784F" w:rsidRDefault="0017779B" w:rsidP="00A84D67">
      <w:pPr>
        <w:pStyle w:val="Tekstpodstawowy"/>
        <w:spacing w:after="0" w:line="240" w:lineRule="auto"/>
        <w:jc w:val="both"/>
        <w:rPr>
          <w:rFonts w:ascii="Calibri" w:hAnsi="Calibri"/>
          <w:sz w:val="22"/>
          <w:szCs w:val="22"/>
          <w:lang w:val="pl-PL"/>
        </w:rPr>
      </w:pPr>
    </w:p>
    <w:p w14:paraId="51DE1091" w14:textId="77777777" w:rsidR="0017779B" w:rsidRPr="006D784F" w:rsidRDefault="0017779B" w:rsidP="00A84D67">
      <w:pPr>
        <w:pStyle w:val="Tekstpodstawowy"/>
        <w:spacing w:after="0" w:line="240" w:lineRule="auto"/>
        <w:jc w:val="both"/>
        <w:rPr>
          <w:rFonts w:ascii="Calibri" w:hAnsi="Calibri"/>
          <w:sz w:val="22"/>
          <w:szCs w:val="22"/>
          <w:lang w:val="pl-PL"/>
        </w:rPr>
      </w:pPr>
    </w:p>
    <w:p w14:paraId="4F2E5A79" w14:textId="77777777" w:rsidR="0017779B" w:rsidRPr="006D784F" w:rsidRDefault="0017779B" w:rsidP="00A84D67">
      <w:pPr>
        <w:pStyle w:val="Tekstpodstawowy"/>
        <w:spacing w:after="0" w:line="240" w:lineRule="auto"/>
        <w:jc w:val="both"/>
        <w:rPr>
          <w:rFonts w:ascii="Calibri" w:hAnsi="Calibri"/>
          <w:sz w:val="22"/>
          <w:szCs w:val="22"/>
          <w:lang w:val="pl-PL"/>
        </w:rPr>
      </w:pPr>
    </w:p>
    <w:p w14:paraId="4051BEF4" w14:textId="77777777" w:rsidR="0017779B" w:rsidRPr="006D784F" w:rsidRDefault="0017779B" w:rsidP="00A84D67">
      <w:pPr>
        <w:pStyle w:val="Tekstpodstawowy"/>
        <w:spacing w:after="0" w:line="240" w:lineRule="auto"/>
        <w:jc w:val="both"/>
        <w:rPr>
          <w:rFonts w:ascii="Calibri" w:hAnsi="Calibri"/>
          <w:sz w:val="22"/>
          <w:szCs w:val="22"/>
          <w:lang w:val="pl-PL"/>
        </w:rPr>
      </w:pPr>
    </w:p>
    <w:p w14:paraId="1B177F2B" w14:textId="77777777" w:rsidR="0017779B" w:rsidRPr="006D784F" w:rsidRDefault="0017779B" w:rsidP="00A84D67">
      <w:pPr>
        <w:pStyle w:val="Tekstpodstawowy"/>
        <w:spacing w:after="0" w:line="240" w:lineRule="auto"/>
        <w:jc w:val="both"/>
        <w:rPr>
          <w:rFonts w:ascii="Calibri" w:hAnsi="Calibri"/>
          <w:sz w:val="22"/>
          <w:szCs w:val="22"/>
          <w:lang w:val="pl-PL"/>
        </w:rPr>
      </w:pPr>
    </w:p>
    <w:p w14:paraId="6F765701" w14:textId="77777777" w:rsidR="000C1C6B" w:rsidRPr="006D784F" w:rsidRDefault="000C1C6B" w:rsidP="00A84D67">
      <w:pPr>
        <w:pStyle w:val="Tekstpodstawowy"/>
        <w:spacing w:after="0" w:line="240" w:lineRule="auto"/>
        <w:jc w:val="both"/>
        <w:rPr>
          <w:rFonts w:ascii="Calibri" w:hAnsi="Calibri"/>
          <w:sz w:val="22"/>
          <w:szCs w:val="22"/>
          <w:lang w:val="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14"/>
        <w:gridCol w:w="2126"/>
        <w:gridCol w:w="80"/>
        <w:gridCol w:w="1763"/>
        <w:gridCol w:w="2551"/>
      </w:tblGrid>
      <w:tr w:rsidR="00C67CCC" w:rsidRPr="006D784F" w14:paraId="2D50EDD2" w14:textId="77777777" w:rsidTr="00DD6DFB">
        <w:trPr>
          <w:trHeight w:val="100"/>
        </w:trPr>
        <w:tc>
          <w:tcPr>
            <w:tcW w:w="9747" w:type="dxa"/>
            <w:gridSpan w:val="6"/>
            <w:shd w:val="clear" w:color="auto" w:fill="D9D9D9"/>
          </w:tcPr>
          <w:p w14:paraId="29F4BF05"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lastRenderedPageBreak/>
              <w:t xml:space="preserve">Elementy funkcjonowania LGD podlegające </w:t>
            </w:r>
            <w:r w:rsidRPr="006D784F">
              <w:rPr>
                <w:rFonts w:ascii="Calibri" w:hAnsi="Calibri"/>
                <w:b/>
                <w:bCs/>
                <w:color w:val="auto"/>
                <w:sz w:val="22"/>
                <w:szCs w:val="22"/>
              </w:rPr>
              <w:t xml:space="preserve">ewaluacji: </w:t>
            </w:r>
          </w:p>
        </w:tc>
      </w:tr>
      <w:tr w:rsidR="00C67CCC" w:rsidRPr="006D784F" w14:paraId="573F9611" w14:textId="77777777" w:rsidTr="00DD6DFB">
        <w:trPr>
          <w:trHeight w:val="252"/>
        </w:trPr>
        <w:tc>
          <w:tcPr>
            <w:tcW w:w="1413" w:type="dxa"/>
            <w:shd w:val="clear" w:color="auto" w:fill="B8CCE4"/>
          </w:tcPr>
          <w:p w14:paraId="14C06450" w14:textId="77777777" w:rsidR="00C67CCC" w:rsidRPr="006D784F" w:rsidRDefault="00C67CCC" w:rsidP="00A84D67">
            <w:pPr>
              <w:pStyle w:val="Default"/>
              <w:jc w:val="center"/>
              <w:rPr>
                <w:rFonts w:ascii="Calibri" w:hAnsi="Calibri"/>
                <w:b/>
                <w:color w:val="auto"/>
                <w:sz w:val="22"/>
                <w:szCs w:val="22"/>
              </w:rPr>
            </w:pPr>
            <w:r w:rsidRPr="006D784F">
              <w:rPr>
                <w:rFonts w:ascii="Calibri" w:hAnsi="Calibri"/>
                <w:b/>
                <w:color w:val="auto"/>
                <w:sz w:val="22"/>
                <w:szCs w:val="22"/>
              </w:rPr>
              <w:t>Element ewaluacji</w:t>
            </w:r>
          </w:p>
        </w:tc>
        <w:tc>
          <w:tcPr>
            <w:tcW w:w="1814" w:type="dxa"/>
            <w:shd w:val="clear" w:color="auto" w:fill="B8CCE4"/>
          </w:tcPr>
          <w:p w14:paraId="33D50E6E" w14:textId="77777777" w:rsidR="00C67CCC" w:rsidRPr="006D784F" w:rsidRDefault="00C67CCC" w:rsidP="00A84D67">
            <w:pPr>
              <w:pStyle w:val="Default"/>
              <w:jc w:val="center"/>
              <w:rPr>
                <w:rFonts w:ascii="Calibri" w:hAnsi="Calibri"/>
                <w:b/>
                <w:color w:val="auto"/>
                <w:sz w:val="22"/>
                <w:szCs w:val="22"/>
              </w:rPr>
            </w:pPr>
            <w:r w:rsidRPr="006D784F">
              <w:rPr>
                <w:rFonts w:ascii="Calibri" w:hAnsi="Calibri"/>
                <w:b/>
                <w:color w:val="auto"/>
                <w:sz w:val="22"/>
                <w:szCs w:val="22"/>
              </w:rPr>
              <w:t>Osoby/jednostki odpowiedzialne</w:t>
            </w:r>
          </w:p>
        </w:tc>
        <w:tc>
          <w:tcPr>
            <w:tcW w:w="2126" w:type="dxa"/>
            <w:shd w:val="clear" w:color="auto" w:fill="B8CCE4"/>
          </w:tcPr>
          <w:p w14:paraId="0F9762BD" w14:textId="77777777" w:rsidR="00C67CCC" w:rsidRPr="006D784F" w:rsidRDefault="00C67CCC" w:rsidP="00A84D67">
            <w:pPr>
              <w:pStyle w:val="Default"/>
              <w:jc w:val="center"/>
              <w:rPr>
                <w:rFonts w:ascii="Calibri" w:hAnsi="Calibri"/>
                <w:b/>
                <w:color w:val="auto"/>
                <w:sz w:val="22"/>
                <w:szCs w:val="22"/>
              </w:rPr>
            </w:pPr>
            <w:r w:rsidRPr="006D784F">
              <w:rPr>
                <w:rFonts w:ascii="Calibri" w:hAnsi="Calibri"/>
                <w:b/>
                <w:color w:val="auto"/>
                <w:sz w:val="22"/>
                <w:szCs w:val="22"/>
              </w:rPr>
              <w:t>Sposób  pomiaru</w:t>
            </w:r>
          </w:p>
        </w:tc>
        <w:tc>
          <w:tcPr>
            <w:tcW w:w="1843" w:type="dxa"/>
            <w:gridSpan w:val="2"/>
            <w:shd w:val="clear" w:color="auto" w:fill="B8CCE4"/>
          </w:tcPr>
          <w:p w14:paraId="3DB398CB" w14:textId="77777777" w:rsidR="00C67CCC" w:rsidRPr="006D784F" w:rsidRDefault="00C67CCC" w:rsidP="00A84D67">
            <w:pPr>
              <w:pStyle w:val="Default"/>
              <w:jc w:val="center"/>
              <w:rPr>
                <w:rFonts w:ascii="Calibri" w:hAnsi="Calibri"/>
                <w:b/>
                <w:color w:val="auto"/>
                <w:sz w:val="22"/>
                <w:szCs w:val="22"/>
              </w:rPr>
            </w:pPr>
            <w:r w:rsidRPr="006D784F">
              <w:rPr>
                <w:rFonts w:ascii="Calibri" w:hAnsi="Calibri"/>
                <w:b/>
                <w:color w:val="auto"/>
                <w:sz w:val="22"/>
                <w:szCs w:val="22"/>
              </w:rPr>
              <w:t>Częstotliwość pomiaru</w:t>
            </w:r>
          </w:p>
        </w:tc>
        <w:tc>
          <w:tcPr>
            <w:tcW w:w="2551" w:type="dxa"/>
            <w:shd w:val="clear" w:color="auto" w:fill="B8CCE4"/>
          </w:tcPr>
          <w:p w14:paraId="2DF97D10" w14:textId="77777777" w:rsidR="00C67CCC" w:rsidRPr="006D784F" w:rsidRDefault="00C67CCC" w:rsidP="00A84D67">
            <w:pPr>
              <w:pStyle w:val="Default"/>
              <w:jc w:val="center"/>
              <w:rPr>
                <w:rFonts w:ascii="Calibri" w:hAnsi="Calibri"/>
                <w:b/>
                <w:color w:val="auto"/>
                <w:sz w:val="22"/>
                <w:szCs w:val="22"/>
              </w:rPr>
            </w:pPr>
            <w:r w:rsidRPr="006D784F">
              <w:rPr>
                <w:rFonts w:ascii="Calibri" w:hAnsi="Calibri"/>
                <w:b/>
                <w:color w:val="auto"/>
                <w:sz w:val="22"/>
                <w:szCs w:val="22"/>
              </w:rPr>
              <w:t>Ocena</w:t>
            </w:r>
          </w:p>
        </w:tc>
      </w:tr>
      <w:tr w:rsidR="00C67CCC" w:rsidRPr="006D784F" w14:paraId="42D5C052" w14:textId="77777777" w:rsidTr="00B55871">
        <w:trPr>
          <w:trHeight w:val="772"/>
        </w:trPr>
        <w:tc>
          <w:tcPr>
            <w:tcW w:w="1413" w:type="dxa"/>
            <w:vMerge w:val="restart"/>
          </w:tcPr>
          <w:p w14:paraId="3D6D006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Pracownicy biura LGD – efektywność pracy</w:t>
            </w:r>
          </w:p>
        </w:tc>
        <w:tc>
          <w:tcPr>
            <w:tcW w:w="1814" w:type="dxa"/>
            <w:vMerge w:val="restart"/>
          </w:tcPr>
          <w:p w14:paraId="19B5AE1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 LGD/ocena własna</w:t>
            </w:r>
          </w:p>
        </w:tc>
        <w:tc>
          <w:tcPr>
            <w:tcW w:w="2126" w:type="dxa"/>
          </w:tcPr>
          <w:p w14:paraId="69E54C9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Opinia dyrektora  biura nt. podległego personelu </w:t>
            </w:r>
          </w:p>
        </w:tc>
        <w:tc>
          <w:tcPr>
            <w:tcW w:w="1843" w:type="dxa"/>
            <w:gridSpan w:val="2"/>
            <w:vMerge w:val="restart"/>
          </w:tcPr>
          <w:p w14:paraId="1CB78C8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4896EAD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60BB0A3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cały rok kalendarzowy </w:t>
            </w:r>
          </w:p>
        </w:tc>
        <w:tc>
          <w:tcPr>
            <w:tcW w:w="2551" w:type="dxa"/>
            <w:vMerge w:val="restart"/>
          </w:tcPr>
          <w:p w14:paraId="0285072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 rzetelne i terminowe wypełnianie obowiązków wskazanych w umowie </w:t>
            </w:r>
          </w:p>
          <w:p w14:paraId="44711F9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podnoszenie kompetencji własnych</w:t>
            </w:r>
          </w:p>
        </w:tc>
      </w:tr>
      <w:tr w:rsidR="00C67CCC" w:rsidRPr="006D784F" w14:paraId="68C5B04F" w14:textId="77777777" w:rsidTr="00B55871">
        <w:trPr>
          <w:trHeight w:val="290"/>
        </w:trPr>
        <w:tc>
          <w:tcPr>
            <w:tcW w:w="1413" w:type="dxa"/>
            <w:vMerge/>
          </w:tcPr>
          <w:p w14:paraId="1D3FD9D1" w14:textId="77777777" w:rsidR="00C67CCC" w:rsidRPr="006D784F" w:rsidRDefault="00C67CCC" w:rsidP="00A84D67">
            <w:pPr>
              <w:pStyle w:val="Default"/>
              <w:rPr>
                <w:rFonts w:ascii="Calibri" w:hAnsi="Calibri"/>
                <w:color w:val="auto"/>
                <w:sz w:val="22"/>
                <w:szCs w:val="22"/>
              </w:rPr>
            </w:pPr>
          </w:p>
        </w:tc>
        <w:tc>
          <w:tcPr>
            <w:tcW w:w="1814" w:type="dxa"/>
            <w:vMerge/>
          </w:tcPr>
          <w:p w14:paraId="3593DA1A" w14:textId="77777777" w:rsidR="00C67CCC" w:rsidRPr="006D784F" w:rsidRDefault="00C67CCC" w:rsidP="00A84D67">
            <w:pPr>
              <w:pStyle w:val="Default"/>
              <w:rPr>
                <w:rFonts w:ascii="Calibri" w:hAnsi="Calibri"/>
                <w:color w:val="auto"/>
                <w:sz w:val="22"/>
                <w:szCs w:val="22"/>
              </w:rPr>
            </w:pPr>
          </w:p>
        </w:tc>
        <w:tc>
          <w:tcPr>
            <w:tcW w:w="2126" w:type="dxa"/>
          </w:tcPr>
          <w:p w14:paraId="0422F39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opinia zarządu, </w:t>
            </w:r>
          </w:p>
        </w:tc>
        <w:tc>
          <w:tcPr>
            <w:tcW w:w="1843" w:type="dxa"/>
            <w:gridSpan w:val="2"/>
            <w:vMerge/>
          </w:tcPr>
          <w:p w14:paraId="4BE86B2F" w14:textId="77777777" w:rsidR="00C67CCC" w:rsidRPr="006D784F" w:rsidRDefault="00C67CCC" w:rsidP="00A84D67">
            <w:pPr>
              <w:pStyle w:val="Default"/>
              <w:rPr>
                <w:rFonts w:ascii="Calibri" w:hAnsi="Calibri"/>
                <w:color w:val="auto"/>
                <w:sz w:val="22"/>
                <w:szCs w:val="22"/>
              </w:rPr>
            </w:pPr>
          </w:p>
        </w:tc>
        <w:tc>
          <w:tcPr>
            <w:tcW w:w="2551" w:type="dxa"/>
            <w:vMerge/>
          </w:tcPr>
          <w:p w14:paraId="2E64B6CD" w14:textId="77777777" w:rsidR="00C67CCC" w:rsidRPr="006D784F" w:rsidRDefault="00C67CCC" w:rsidP="00A84D67">
            <w:pPr>
              <w:pStyle w:val="Default"/>
              <w:rPr>
                <w:rFonts w:ascii="Calibri" w:hAnsi="Calibri"/>
                <w:color w:val="auto"/>
                <w:sz w:val="22"/>
                <w:szCs w:val="22"/>
              </w:rPr>
            </w:pPr>
          </w:p>
        </w:tc>
      </w:tr>
      <w:tr w:rsidR="00C67CCC" w:rsidRPr="006D784F" w14:paraId="1E633C7E" w14:textId="77777777" w:rsidTr="00B55871">
        <w:trPr>
          <w:trHeight w:val="480"/>
        </w:trPr>
        <w:tc>
          <w:tcPr>
            <w:tcW w:w="1413" w:type="dxa"/>
            <w:vMerge/>
          </w:tcPr>
          <w:p w14:paraId="0309BEBD" w14:textId="77777777" w:rsidR="00C67CCC" w:rsidRPr="006D784F" w:rsidRDefault="00C67CCC" w:rsidP="00A84D67">
            <w:pPr>
              <w:pStyle w:val="Default"/>
              <w:rPr>
                <w:rFonts w:ascii="Calibri" w:hAnsi="Calibri"/>
                <w:color w:val="auto"/>
                <w:sz w:val="22"/>
                <w:szCs w:val="22"/>
              </w:rPr>
            </w:pPr>
          </w:p>
        </w:tc>
        <w:tc>
          <w:tcPr>
            <w:tcW w:w="1814" w:type="dxa"/>
            <w:vMerge/>
          </w:tcPr>
          <w:p w14:paraId="27E70BB0" w14:textId="77777777" w:rsidR="00C67CCC" w:rsidRPr="006D784F" w:rsidRDefault="00C67CCC" w:rsidP="00A84D67">
            <w:pPr>
              <w:pStyle w:val="Default"/>
              <w:rPr>
                <w:rFonts w:ascii="Calibri" w:hAnsi="Calibri"/>
                <w:color w:val="auto"/>
                <w:sz w:val="22"/>
                <w:szCs w:val="22"/>
              </w:rPr>
            </w:pPr>
          </w:p>
        </w:tc>
        <w:tc>
          <w:tcPr>
            <w:tcW w:w="2126" w:type="dxa"/>
          </w:tcPr>
          <w:p w14:paraId="65B82D2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Roczne testy kompetencyjne</w:t>
            </w:r>
          </w:p>
        </w:tc>
        <w:tc>
          <w:tcPr>
            <w:tcW w:w="1843" w:type="dxa"/>
            <w:gridSpan w:val="2"/>
            <w:vMerge/>
          </w:tcPr>
          <w:p w14:paraId="65A98703" w14:textId="77777777" w:rsidR="00C67CCC" w:rsidRPr="006D784F" w:rsidRDefault="00C67CCC" w:rsidP="00A84D67">
            <w:pPr>
              <w:pStyle w:val="Default"/>
              <w:rPr>
                <w:rFonts w:ascii="Calibri" w:hAnsi="Calibri"/>
                <w:color w:val="auto"/>
                <w:sz w:val="22"/>
                <w:szCs w:val="22"/>
              </w:rPr>
            </w:pPr>
          </w:p>
        </w:tc>
        <w:tc>
          <w:tcPr>
            <w:tcW w:w="2551" w:type="dxa"/>
            <w:vMerge/>
          </w:tcPr>
          <w:p w14:paraId="33AD675D" w14:textId="77777777" w:rsidR="00C67CCC" w:rsidRPr="006D784F" w:rsidRDefault="00C67CCC" w:rsidP="00A84D67">
            <w:pPr>
              <w:pStyle w:val="Default"/>
              <w:rPr>
                <w:rFonts w:ascii="Calibri" w:hAnsi="Calibri"/>
                <w:color w:val="auto"/>
                <w:sz w:val="22"/>
                <w:szCs w:val="22"/>
              </w:rPr>
            </w:pPr>
          </w:p>
        </w:tc>
      </w:tr>
      <w:tr w:rsidR="00C67CCC" w:rsidRPr="006D784F" w14:paraId="10E7FC2B" w14:textId="77777777" w:rsidTr="00B55871">
        <w:trPr>
          <w:trHeight w:val="216"/>
        </w:trPr>
        <w:tc>
          <w:tcPr>
            <w:tcW w:w="1413" w:type="dxa"/>
            <w:vMerge/>
          </w:tcPr>
          <w:p w14:paraId="60148237" w14:textId="77777777" w:rsidR="00C67CCC" w:rsidRPr="006D784F" w:rsidRDefault="00C67CCC" w:rsidP="00A84D67">
            <w:pPr>
              <w:pStyle w:val="Default"/>
              <w:rPr>
                <w:rFonts w:ascii="Calibri" w:hAnsi="Calibri"/>
                <w:color w:val="auto"/>
                <w:sz w:val="22"/>
                <w:szCs w:val="22"/>
              </w:rPr>
            </w:pPr>
          </w:p>
        </w:tc>
        <w:tc>
          <w:tcPr>
            <w:tcW w:w="1814" w:type="dxa"/>
            <w:vMerge/>
          </w:tcPr>
          <w:p w14:paraId="0DD46D06" w14:textId="77777777" w:rsidR="00C67CCC" w:rsidRPr="006D784F" w:rsidRDefault="00C67CCC" w:rsidP="00A84D67">
            <w:pPr>
              <w:pStyle w:val="Default"/>
              <w:rPr>
                <w:rFonts w:ascii="Calibri" w:hAnsi="Calibri"/>
                <w:color w:val="auto"/>
                <w:sz w:val="22"/>
                <w:szCs w:val="22"/>
              </w:rPr>
            </w:pPr>
          </w:p>
        </w:tc>
        <w:tc>
          <w:tcPr>
            <w:tcW w:w="2126" w:type="dxa"/>
          </w:tcPr>
          <w:p w14:paraId="2967280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Egzaminy szkoleniowe</w:t>
            </w:r>
          </w:p>
        </w:tc>
        <w:tc>
          <w:tcPr>
            <w:tcW w:w="1843" w:type="dxa"/>
            <w:gridSpan w:val="2"/>
            <w:vMerge/>
          </w:tcPr>
          <w:p w14:paraId="7576FB10" w14:textId="77777777" w:rsidR="00C67CCC" w:rsidRPr="006D784F" w:rsidRDefault="00C67CCC" w:rsidP="00A84D67">
            <w:pPr>
              <w:pStyle w:val="Default"/>
              <w:rPr>
                <w:rFonts w:ascii="Calibri" w:hAnsi="Calibri"/>
                <w:color w:val="auto"/>
                <w:sz w:val="22"/>
                <w:szCs w:val="22"/>
              </w:rPr>
            </w:pPr>
          </w:p>
        </w:tc>
        <w:tc>
          <w:tcPr>
            <w:tcW w:w="2551" w:type="dxa"/>
            <w:vMerge/>
          </w:tcPr>
          <w:p w14:paraId="708A9E4E" w14:textId="77777777" w:rsidR="00C67CCC" w:rsidRPr="006D784F" w:rsidRDefault="00C67CCC" w:rsidP="00A84D67">
            <w:pPr>
              <w:pStyle w:val="Default"/>
              <w:rPr>
                <w:rFonts w:ascii="Calibri" w:hAnsi="Calibri"/>
                <w:color w:val="auto"/>
                <w:sz w:val="22"/>
                <w:szCs w:val="22"/>
              </w:rPr>
            </w:pPr>
          </w:p>
        </w:tc>
      </w:tr>
      <w:tr w:rsidR="00C67CCC" w:rsidRPr="006D784F" w14:paraId="763CDC1F" w14:textId="77777777" w:rsidTr="00B55871">
        <w:trPr>
          <w:trHeight w:val="564"/>
        </w:trPr>
        <w:tc>
          <w:tcPr>
            <w:tcW w:w="1413" w:type="dxa"/>
            <w:vMerge w:val="restart"/>
          </w:tcPr>
          <w:p w14:paraId="2EC1AB6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Organ decyzyjny – efektywność pracy</w:t>
            </w:r>
          </w:p>
        </w:tc>
        <w:tc>
          <w:tcPr>
            <w:tcW w:w="1814" w:type="dxa"/>
            <w:vMerge w:val="restart"/>
          </w:tcPr>
          <w:p w14:paraId="56D9679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 LGD. Ocena własna</w:t>
            </w:r>
          </w:p>
        </w:tc>
        <w:tc>
          <w:tcPr>
            <w:tcW w:w="2126" w:type="dxa"/>
          </w:tcPr>
          <w:p w14:paraId="6D679ECF" w14:textId="77777777" w:rsidR="00C67CCC" w:rsidRPr="006D784F" w:rsidRDefault="00990EB4" w:rsidP="00A84D67">
            <w:pPr>
              <w:pStyle w:val="Default"/>
              <w:rPr>
                <w:rFonts w:ascii="Calibri" w:hAnsi="Calibri"/>
                <w:color w:val="auto"/>
                <w:sz w:val="22"/>
                <w:szCs w:val="22"/>
              </w:rPr>
            </w:pPr>
            <w:r w:rsidRPr="006D784F">
              <w:rPr>
                <w:rFonts w:ascii="Calibri" w:hAnsi="Calibri"/>
                <w:color w:val="auto"/>
                <w:sz w:val="22"/>
                <w:szCs w:val="22"/>
              </w:rPr>
              <w:t>O</w:t>
            </w:r>
            <w:r w:rsidR="00C67CCC" w:rsidRPr="006D784F">
              <w:rPr>
                <w:rFonts w:ascii="Calibri" w:hAnsi="Calibri"/>
                <w:color w:val="auto"/>
                <w:sz w:val="22"/>
                <w:szCs w:val="22"/>
              </w:rPr>
              <w:t xml:space="preserve">pinia Komisji Rewizyjnej </w:t>
            </w:r>
          </w:p>
        </w:tc>
        <w:tc>
          <w:tcPr>
            <w:tcW w:w="1843" w:type="dxa"/>
            <w:gridSpan w:val="2"/>
            <w:vMerge w:val="restart"/>
          </w:tcPr>
          <w:p w14:paraId="3B4469A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4A970310" w14:textId="77777777" w:rsidR="00C67CCC" w:rsidRPr="006D784F" w:rsidRDefault="00C67CCC" w:rsidP="00A84D67">
            <w:pPr>
              <w:pStyle w:val="Default"/>
              <w:rPr>
                <w:rFonts w:ascii="Calibri" w:hAnsi="Calibri"/>
                <w:color w:val="auto"/>
                <w:sz w:val="22"/>
                <w:szCs w:val="22"/>
              </w:rPr>
            </w:pPr>
          </w:p>
          <w:p w14:paraId="1E5D684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007597F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cały rok kalendarzowy</w:t>
            </w:r>
          </w:p>
        </w:tc>
        <w:tc>
          <w:tcPr>
            <w:tcW w:w="2551" w:type="dxa"/>
            <w:vMerge w:val="restart"/>
          </w:tcPr>
          <w:p w14:paraId="3A53154D" w14:textId="77777777" w:rsidR="00C67CCC" w:rsidRPr="006D784F" w:rsidRDefault="00B55871" w:rsidP="00A84D67">
            <w:pPr>
              <w:pStyle w:val="Default"/>
              <w:rPr>
                <w:rFonts w:ascii="Calibri" w:hAnsi="Calibri"/>
                <w:color w:val="auto"/>
                <w:sz w:val="22"/>
                <w:szCs w:val="22"/>
              </w:rPr>
            </w:pPr>
            <w:r w:rsidRPr="006D784F">
              <w:rPr>
                <w:rFonts w:ascii="Calibri" w:hAnsi="Calibri"/>
                <w:color w:val="auto"/>
                <w:sz w:val="22"/>
                <w:szCs w:val="22"/>
              </w:rPr>
              <w:t>- uczestnictwo w </w:t>
            </w:r>
            <w:r w:rsidR="00C67CCC" w:rsidRPr="006D784F">
              <w:rPr>
                <w:rFonts w:ascii="Calibri" w:hAnsi="Calibri"/>
                <w:color w:val="auto"/>
                <w:sz w:val="22"/>
                <w:szCs w:val="22"/>
              </w:rPr>
              <w:t xml:space="preserve">posiedzeniach, szkoleniach </w:t>
            </w:r>
          </w:p>
          <w:p w14:paraId="2065048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-listy obecności</w:t>
            </w:r>
          </w:p>
          <w:p w14:paraId="5E6AFD3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 przestrzeganie regulaminu </w:t>
            </w:r>
          </w:p>
          <w:p w14:paraId="498108D6" w14:textId="77777777" w:rsidR="00C67CCC" w:rsidRPr="006D784F" w:rsidRDefault="00B55871" w:rsidP="00A84D67">
            <w:pPr>
              <w:pStyle w:val="Default"/>
              <w:rPr>
                <w:rFonts w:ascii="Calibri" w:hAnsi="Calibri"/>
                <w:color w:val="auto"/>
                <w:sz w:val="22"/>
                <w:szCs w:val="22"/>
              </w:rPr>
            </w:pPr>
            <w:r w:rsidRPr="006D784F">
              <w:rPr>
                <w:rFonts w:ascii="Calibri" w:hAnsi="Calibri"/>
                <w:color w:val="auto"/>
                <w:sz w:val="22"/>
                <w:szCs w:val="22"/>
              </w:rPr>
              <w:t xml:space="preserve">- aktywność i </w:t>
            </w:r>
            <w:r w:rsidR="00C67CCC" w:rsidRPr="006D784F">
              <w:rPr>
                <w:rFonts w:ascii="Calibri" w:hAnsi="Calibri"/>
                <w:color w:val="auto"/>
                <w:sz w:val="22"/>
                <w:szCs w:val="22"/>
              </w:rPr>
              <w:t>efektywność działań szkoleniowych</w:t>
            </w:r>
          </w:p>
        </w:tc>
      </w:tr>
      <w:tr w:rsidR="00C67CCC" w:rsidRPr="006D784F" w14:paraId="77E03E30" w14:textId="77777777" w:rsidTr="00B55871">
        <w:trPr>
          <w:trHeight w:val="564"/>
        </w:trPr>
        <w:tc>
          <w:tcPr>
            <w:tcW w:w="1413" w:type="dxa"/>
            <w:vMerge/>
          </w:tcPr>
          <w:p w14:paraId="17D57E0F" w14:textId="77777777" w:rsidR="00C67CCC" w:rsidRPr="006D784F" w:rsidRDefault="00C67CCC" w:rsidP="00A84D67">
            <w:pPr>
              <w:pStyle w:val="Default"/>
              <w:rPr>
                <w:rFonts w:ascii="Calibri" w:hAnsi="Calibri"/>
                <w:color w:val="auto"/>
                <w:sz w:val="22"/>
                <w:szCs w:val="22"/>
              </w:rPr>
            </w:pPr>
          </w:p>
        </w:tc>
        <w:tc>
          <w:tcPr>
            <w:tcW w:w="1814" w:type="dxa"/>
            <w:vMerge/>
          </w:tcPr>
          <w:p w14:paraId="7451D565" w14:textId="77777777" w:rsidR="00C67CCC" w:rsidRPr="006D784F" w:rsidRDefault="00C67CCC" w:rsidP="00A84D67">
            <w:pPr>
              <w:pStyle w:val="Default"/>
              <w:rPr>
                <w:rFonts w:ascii="Calibri" w:hAnsi="Calibri"/>
                <w:color w:val="auto"/>
                <w:sz w:val="22"/>
                <w:szCs w:val="22"/>
              </w:rPr>
            </w:pPr>
          </w:p>
        </w:tc>
        <w:tc>
          <w:tcPr>
            <w:tcW w:w="2126" w:type="dxa"/>
          </w:tcPr>
          <w:p w14:paraId="02747CA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Wnioski biura LGD (jakość weryfikacji wniosków konkursowych)</w:t>
            </w:r>
          </w:p>
        </w:tc>
        <w:tc>
          <w:tcPr>
            <w:tcW w:w="1843" w:type="dxa"/>
            <w:gridSpan w:val="2"/>
            <w:vMerge/>
          </w:tcPr>
          <w:p w14:paraId="49DDE68F" w14:textId="77777777" w:rsidR="00C67CCC" w:rsidRPr="006D784F" w:rsidRDefault="00C67CCC" w:rsidP="00A84D67">
            <w:pPr>
              <w:pStyle w:val="Default"/>
              <w:rPr>
                <w:rFonts w:ascii="Calibri" w:hAnsi="Calibri"/>
                <w:color w:val="auto"/>
                <w:sz w:val="22"/>
                <w:szCs w:val="22"/>
              </w:rPr>
            </w:pPr>
          </w:p>
        </w:tc>
        <w:tc>
          <w:tcPr>
            <w:tcW w:w="2551" w:type="dxa"/>
            <w:vMerge/>
          </w:tcPr>
          <w:p w14:paraId="60E2CD06" w14:textId="77777777" w:rsidR="00C67CCC" w:rsidRPr="006D784F" w:rsidRDefault="00C67CCC" w:rsidP="00A84D67">
            <w:pPr>
              <w:pStyle w:val="Default"/>
              <w:rPr>
                <w:rFonts w:ascii="Calibri" w:hAnsi="Calibri"/>
                <w:color w:val="auto"/>
                <w:sz w:val="22"/>
                <w:szCs w:val="22"/>
              </w:rPr>
            </w:pPr>
          </w:p>
        </w:tc>
      </w:tr>
      <w:tr w:rsidR="00C67CCC" w:rsidRPr="006D784F" w14:paraId="61305BB4" w14:textId="77777777" w:rsidTr="00B55871">
        <w:trPr>
          <w:trHeight w:val="666"/>
        </w:trPr>
        <w:tc>
          <w:tcPr>
            <w:tcW w:w="1413" w:type="dxa"/>
            <w:vMerge/>
          </w:tcPr>
          <w:p w14:paraId="70BE9D90" w14:textId="77777777" w:rsidR="00C67CCC" w:rsidRPr="006D784F" w:rsidRDefault="00C67CCC" w:rsidP="00A84D67">
            <w:pPr>
              <w:pStyle w:val="Default"/>
              <w:rPr>
                <w:rFonts w:ascii="Calibri" w:hAnsi="Calibri"/>
                <w:color w:val="auto"/>
                <w:sz w:val="22"/>
                <w:szCs w:val="22"/>
              </w:rPr>
            </w:pPr>
          </w:p>
        </w:tc>
        <w:tc>
          <w:tcPr>
            <w:tcW w:w="1814" w:type="dxa"/>
            <w:vMerge/>
          </w:tcPr>
          <w:p w14:paraId="5BAF8D54" w14:textId="77777777" w:rsidR="00C67CCC" w:rsidRPr="006D784F" w:rsidRDefault="00C67CCC" w:rsidP="00A84D67">
            <w:pPr>
              <w:pStyle w:val="Default"/>
              <w:rPr>
                <w:rFonts w:ascii="Calibri" w:hAnsi="Calibri"/>
                <w:color w:val="auto"/>
                <w:sz w:val="22"/>
                <w:szCs w:val="22"/>
              </w:rPr>
            </w:pPr>
          </w:p>
        </w:tc>
        <w:tc>
          <w:tcPr>
            <w:tcW w:w="2126" w:type="dxa"/>
          </w:tcPr>
          <w:p w14:paraId="78CDBEA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Udział w szkoleniach, testy kompetencyjne</w:t>
            </w:r>
          </w:p>
        </w:tc>
        <w:tc>
          <w:tcPr>
            <w:tcW w:w="1843" w:type="dxa"/>
            <w:gridSpan w:val="2"/>
            <w:vMerge/>
          </w:tcPr>
          <w:p w14:paraId="08173501" w14:textId="77777777" w:rsidR="00C67CCC" w:rsidRPr="006D784F" w:rsidRDefault="00C67CCC" w:rsidP="00A84D67">
            <w:pPr>
              <w:pStyle w:val="Default"/>
              <w:rPr>
                <w:rFonts w:ascii="Calibri" w:hAnsi="Calibri"/>
                <w:color w:val="auto"/>
                <w:sz w:val="22"/>
                <w:szCs w:val="22"/>
              </w:rPr>
            </w:pPr>
          </w:p>
        </w:tc>
        <w:tc>
          <w:tcPr>
            <w:tcW w:w="2551" w:type="dxa"/>
            <w:vMerge/>
          </w:tcPr>
          <w:p w14:paraId="7D592D6B" w14:textId="77777777" w:rsidR="00C67CCC" w:rsidRPr="006D784F" w:rsidRDefault="00C67CCC" w:rsidP="00A84D67">
            <w:pPr>
              <w:pStyle w:val="Default"/>
              <w:rPr>
                <w:rFonts w:ascii="Calibri" w:hAnsi="Calibri"/>
                <w:color w:val="auto"/>
                <w:sz w:val="22"/>
                <w:szCs w:val="22"/>
              </w:rPr>
            </w:pPr>
          </w:p>
        </w:tc>
      </w:tr>
      <w:tr w:rsidR="00C67CCC" w:rsidRPr="006D784F" w14:paraId="7E254A87" w14:textId="77777777" w:rsidTr="00B55871">
        <w:trPr>
          <w:trHeight w:val="252"/>
        </w:trPr>
        <w:tc>
          <w:tcPr>
            <w:tcW w:w="1413" w:type="dxa"/>
          </w:tcPr>
          <w:p w14:paraId="173AEFB8" w14:textId="77777777" w:rsidR="00C67CCC" w:rsidRPr="006D784F" w:rsidRDefault="00C67CCC" w:rsidP="00A84D67">
            <w:pPr>
              <w:pStyle w:val="Default"/>
              <w:rPr>
                <w:rFonts w:ascii="Calibri" w:hAnsi="Calibri"/>
                <w:b/>
                <w:color w:val="auto"/>
                <w:sz w:val="22"/>
                <w:szCs w:val="22"/>
              </w:rPr>
            </w:pPr>
            <w:r w:rsidRPr="006D784F">
              <w:rPr>
                <w:rFonts w:ascii="Calibri" w:hAnsi="Calibri"/>
                <w:color w:val="auto"/>
                <w:sz w:val="22"/>
                <w:szCs w:val="22"/>
              </w:rPr>
              <w:t>Podwykonawcy/Zleceniobiorcy – jakość usług</w:t>
            </w:r>
          </w:p>
        </w:tc>
        <w:tc>
          <w:tcPr>
            <w:tcW w:w="1814" w:type="dxa"/>
          </w:tcPr>
          <w:p w14:paraId="4B0B2BD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 LGD (ocena własna)</w:t>
            </w:r>
          </w:p>
          <w:p w14:paraId="069D3085" w14:textId="77777777" w:rsidR="00C67CCC" w:rsidRPr="006D784F" w:rsidRDefault="00C67CCC" w:rsidP="00A84D67">
            <w:pPr>
              <w:pStyle w:val="Default"/>
              <w:rPr>
                <w:rFonts w:ascii="Calibri" w:hAnsi="Calibri"/>
                <w:color w:val="auto"/>
                <w:sz w:val="22"/>
                <w:szCs w:val="22"/>
              </w:rPr>
            </w:pPr>
          </w:p>
          <w:p w14:paraId="575B2340" w14:textId="77777777" w:rsidR="00C67CCC" w:rsidRPr="006D784F" w:rsidRDefault="0098635B" w:rsidP="00A84D67">
            <w:pPr>
              <w:pStyle w:val="Default"/>
              <w:rPr>
                <w:rFonts w:ascii="Calibri" w:hAnsi="Calibri"/>
                <w:color w:val="auto"/>
                <w:sz w:val="22"/>
                <w:szCs w:val="22"/>
              </w:rPr>
            </w:pPr>
            <w:r w:rsidRPr="006D784F">
              <w:rPr>
                <w:rFonts w:ascii="Calibri" w:hAnsi="Calibri"/>
                <w:color w:val="auto"/>
                <w:sz w:val="22"/>
                <w:szCs w:val="22"/>
              </w:rPr>
              <w:t>Ewaluacja z </w:t>
            </w:r>
            <w:r w:rsidR="00C67CCC" w:rsidRPr="006D784F">
              <w:rPr>
                <w:rFonts w:ascii="Calibri" w:hAnsi="Calibri"/>
                <w:color w:val="auto"/>
                <w:sz w:val="22"/>
                <w:szCs w:val="22"/>
              </w:rPr>
              <w:t>udziałem społeczności lokalnej</w:t>
            </w:r>
          </w:p>
        </w:tc>
        <w:tc>
          <w:tcPr>
            <w:tcW w:w="2126" w:type="dxa"/>
          </w:tcPr>
          <w:p w14:paraId="5E642C49" w14:textId="77777777" w:rsidR="00C67CCC" w:rsidRPr="006D784F" w:rsidRDefault="00990EB4" w:rsidP="00A84D67">
            <w:pPr>
              <w:pStyle w:val="Default"/>
              <w:rPr>
                <w:rFonts w:ascii="Calibri" w:hAnsi="Calibri"/>
                <w:color w:val="auto"/>
                <w:sz w:val="22"/>
                <w:szCs w:val="22"/>
              </w:rPr>
            </w:pPr>
            <w:r w:rsidRPr="006D784F">
              <w:rPr>
                <w:rFonts w:ascii="Calibri" w:hAnsi="Calibri"/>
                <w:color w:val="auto"/>
                <w:sz w:val="22"/>
                <w:szCs w:val="22"/>
              </w:rPr>
              <w:t>Wywiad z </w:t>
            </w:r>
            <w:r w:rsidR="00C67CCC" w:rsidRPr="006D784F">
              <w:rPr>
                <w:rFonts w:ascii="Calibri" w:hAnsi="Calibri"/>
                <w:color w:val="auto"/>
                <w:sz w:val="22"/>
                <w:szCs w:val="22"/>
              </w:rPr>
              <w:t xml:space="preserve">wnioskodawcami, </w:t>
            </w:r>
          </w:p>
          <w:p w14:paraId="4403C4C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beneficjentów</w:t>
            </w:r>
          </w:p>
          <w:p w14:paraId="5FA12BC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protokoły odbioru (jeśli dotyczy)</w:t>
            </w:r>
          </w:p>
          <w:p w14:paraId="451A8767" w14:textId="77777777" w:rsidR="00C67CCC" w:rsidRPr="006D784F" w:rsidRDefault="00C67CCC" w:rsidP="00A84D67">
            <w:pPr>
              <w:pStyle w:val="Default"/>
              <w:rPr>
                <w:rFonts w:ascii="Calibri" w:hAnsi="Calibri"/>
                <w:color w:val="auto"/>
                <w:sz w:val="22"/>
                <w:szCs w:val="22"/>
              </w:rPr>
            </w:pPr>
          </w:p>
        </w:tc>
        <w:tc>
          <w:tcPr>
            <w:tcW w:w="1843" w:type="dxa"/>
            <w:gridSpan w:val="2"/>
          </w:tcPr>
          <w:p w14:paraId="25C9672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3A86990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58AAAB2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cały rok kalendarzowy</w:t>
            </w:r>
          </w:p>
        </w:tc>
        <w:tc>
          <w:tcPr>
            <w:tcW w:w="2551" w:type="dxa"/>
          </w:tcPr>
          <w:p w14:paraId="267463F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Jakość świadczonych usług </w:t>
            </w:r>
          </w:p>
          <w:p w14:paraId="5A2CA791" w14:textId="77777777" w:rsidR="00C67CCC" w:rsidRPr="006D784F" w:rsidRDefault="00C67CCC" w:rsidP="00A84D67">
            <w:pPr>
              <w:pStyle w:val="Default"/>
              <w:rPr>
                <w:rFonts w:ascii="Calibri" w:hAnsi="Calibri"/>
                <w:color w:val="auto"/>
                <w:sz w:val="22"/>
                <w:szCs w:val="22"/>
              </w:rPr>
            </w:pPr>
          </w:p>
        </w:tc>
      </w:tr>
      <w:tr w:rsidR="00C67CCC" w:rsidRPr="006D784F" w14:paraId="122498C9" w14:textId="77777777" w:rsidTr="00B55871">
        <w:trPr>
          <w:trHeight w:val="252"/>
        </w:trPr>
        <w:tc>
          <w:tcPr>
            <w:tcW w:w="1413" w:type="dxa"/>
          </w:tcPr>
          <w:p w14:paraId="77A9099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Partnerstwo, w tym współpraca z innymi LGD w kraju i za granicą</w:t>
            </w:r>
          </w:p>
        </w:tc>
        <w:tc>
          <w:tcPr>
            <w:tcW w:w="1814" w:type="dxa"/>
          </w:tcPr>
          <w:p w14:paraId="2AE2AD8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 LGD (ocena własna)</w:t>
            </w:r>
          </w:p>
          <w:p w14:paraId="552786EE" w14:textId="77777777" w:rsidR="00C67CCC" w:rsidRPr="006D784F" w:rsidRDefault="00C67CCC" w:rsidP="00A84D67">
            <w:pPr>
              <w:pStyle w:val="Default"/>
              <w:rPr>
                <w:rFonts w:ascii="Calibri" w:hAnsi="Calibri"/>
                <w:color w:val="auto"/>
                <w:sz w:val="22"/>
                <w:szCs w:val="22"/>
              </w:rPr>
            </w:pPr>
          </w:p>
        </w:tc>
        <w:tc>
          <w:tcPr>
            <w:tcW w:w="2126" w:type="dxa"/>
          </w:tcPr>
          <w:p w14:paraId="68703A7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umowy i projekty współpracy,</w:t>
            </w:r>
          </w:p>
          <w:p w14:paraId="347FD78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ankiety ewaluacyjne </w:t>
            </w:r>
          </w:p>
        </w:tc>
        <w:tc>
          <w:tcPr>
            <w:tcW w:w="1843" w:type="dxa"/>
            <w:gridSpan w:val="2"/>
          </w:tcPr>
          <w:p w14:paraId="277CFA6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009F8536"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02C60DC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cały rok kalendarzowy</w:t>
            </w:r>
          </w:p>
        </w:tc>
        <w:tc>
          <w:tcPr>
            <w:tcW w:w="2551" w:type="dxa"/>
          </w:tcPr>
          <w:p w14:paraId="030B8F1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listy obecności</w:t>
            </w:r>
          </w:p>
          <w:p w14:paraId="6D7D5E1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dokumentacja fotograficzna</w:t>
            </w:r>
          </w:p>
          <w:p w14:paraId="7D8FD67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 jakość i efektywność współpracy </w:t>
            </w:r>
          </w:p>
        </w:tc>
      </w:tr>
      <w:tr w:rsidR="00C67CCC" w:rsidRPr="006D784F" w14:paraId="072FDE8B" w14:textId="77777777" w:rsidTr="00B55871">
        <w:trPr>
          <w:trHeight w:val="252"/>
        </w:trPr>
        <w:tc>
          <w:tcPr>
            <w:tcW w:w="1413" w:type="dxa"/>
          </w:tcPr>
          <w:p w14:paraId="210617F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Wysokość środków publicznych pozyskanych przez LGD ze środków innych niż PROW 2014 – 2020</w:t>
            </w:r>
          </w:p>
        </w:tc>
        <w:tc>
          <w:tcPr>
            <w:tcW w:w="1814" w:type="dxa"/>
          </w:tcPr>
          <w:p w14:paraId="01D2E48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 LGD (ocena własna)</w:t>
            </w:r>
          </w:p>
          <w:p w14:paraId="129601E9" w14:textId="77777777" w:rsidR="00C67CCC" w:rsidRPr="006D784F" w:rsidRDefault="00C67CCC" w:rsidP="00A84D67">
            <w:pPr>
              <w:pStyle w:val="Default"/>
              <w:rPr>
                <w:rFonts w:ascii="Calibri" w:hAnsi="Calibri"/>
                <w:color w:val="auto"/>
                <w:sz w:val="22"/>
                <w:szCs w:val="22"/>
              </w:rPr>
            </w:pPr>
          </w:p>
        </w:tc>
        <w:tc>
          <w:tcPr>
            <w:tcW w:w="2126" w:type="dxa"/>
          </w:tcPr>
          <w:p w14:paraId="1FD40C95" w14:textId="77777777" w:rsidR="00C67CCC" w:rsidRPr="006D784F" w:rsidRDefault="0098635B" w:rsidP="00A84D67">
            <w:pPr>
              <w:pStyle w:val="Default"/>
              <w:rPr>
                <w:rFonts w:ascii="Calibri" w:hAnsi="Calibri"/>
                <w:color w:val="auto"/>
                <w:sz w:val="22"/>
                <w:szCs w:val="22"/>
              </w:rPr>
            </w:pPr>
            <w:r w:rsidRPr="006D784F">
              <w:rPr>
                <w:rFonts w:ascii="Calibri" w:hAnsi="Calibri"/>
                <w:color w:val="auto"/>
                <w:sz w:val="22"/>
                <w:szCs w:val="22"/>
              </w:rPr>
              <w:t>Umowy o </w:t>
            </w:r>
            <w:r w:rsidR="00C67CCC" w:rsidRPr="006D784F">
              <w:rPr>
                <w:rFonts w:ascii="Calibri" w:hAnsi="Calibri"/>
                <w:color w:val="auto"/>
                <w:sz w:val="22"/>
                <w:szCs w:val="22"/>
              </w:rPr>
              <w:t>dofinansowanie</w:t>
            </w:r>
          </w:p>
        </w:tc>
        <w:tc>
          <w:tcPr>
            <w:tcW w:w="1843" w:type="dxa"/>
            <w:gridSpan w:val="2"/>
          </w:tcPr>
          <w:p w14:paraId="24F37EC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2C547409" w14:textId="77777777" w:rsidR="00C67CCC" w:rsidRPr="006D784F" w:rsidRDefault="00C67CCC" w:rsidP="00A84D67">
            <w:pPr>
              <w:pStyle w:val="Default"/>
              <w:rPr>
                <w:rFonts w:ascii="Calibri" w:hAnsi="Calibri"/>
                <w:color w:val="auto"/>
                <w:sz w:val="22"/>
                <w:szCs w:val="22"/>
              </w:rPr>
            </w:pPr>
          </w:p>
          <w:p w14:paraId="3EF456E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3EB5FF3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cały rok kalendarzowy</w:t>
            </w:r>
          </w:p>
        </w:tc>
        <w:tc>
          <w:tcPr>
            <w:tcW w:w="2551" w:type="dxa"/>
          </w:tcPr>
          <w:p w14:paraId="670D602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Kwota dodatkowego wsparcia w ramach dodatkowych umów</w:t>
            </w:r>
          </w:p>
        </w:tc>
      </w:tr>
      <w:tr w:rsidR="00C67CCC" w:rsidRPr="006D784F" w14:paraId="0D5E6136" w14:textId="77777777" w:rsidTr="00B55871">
        <w:trPr>
          <w:trHeight w:val="252"/>
        </w:trPr>
        <w:tc>
          <w:tcPr>
            <w:tcW w:w="9747" w:type="dxa"/>
            <w:gridSpan w:val="6"/>
          </w:tcPr>
          <w:p w14:paraId="52792A7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Liczba szkoleń i działań informacyjnych, promocyjnych, doradztwa przeprowadzonych dla potencjalnych Beneficjentów Wdrażania Lokalnej Strategii Rozwoju – zgodnie z planem komunikacji</w:t>
            </w:r>
          </w:p>
        </w:tc>
      </w:tr>
      <w:tr w:rsidR="00C67CCC" w:rsidRPr="006D784F" w14:paraId="13ADEFF0" w14:textId="77777777" w:rsidTr="00DD6DFB">
        <w:trPr>
          <w:trHeight w:val="100"/>
        </w:trPr>
        <w:tc>
          <w:tcPr>
            <w:tcW w:w="9747" w:type="dxa"/>
            <w:gridSpan w:val="6"/>
            <w:shd w:val="clear" w:color="auto" w:fill="D9D9D9"/>
          </w:tcPr>
          <w:p w14:paraId="78C40983"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 xml:space="preserve">Elementy wdrażania LSR podlegające </w:t>
            </w:r>
            <w:r w:rsidRPr="006D784F">
              <w:rPr>
                <w:rFonts w:ascii="Calibri" w:hAnsi="Calibri"/>
                <w:b/>
                <w:bCs/>
                <w:color w:val="auto"/>
                <w:sz w:val="22"/>
                <w:szCs w:val="22"/>
              </w:rPr>
              <w:t xml:space="preserve">ewaluacji: </w:t>
            </w:r>
          </w:p>
        </w:tc>
      </w:tr>
      <w:tr w:rsidR="00C67CCC" w:rsidRPr="006D784F" w14:paraId="7F1457D1" w14:textId="77777777" w:rsidTr="00DD6DFB">
        <w:trPr>
          <w:trHeight w:val="252"/>
        </w:trPr>
        <w:tc>
          <w:tcPr>
            <w:tcW w:w="1413" w:type="dxa"/>
            <w:shd w:val="clear" w:color="auto" w:fill="B8CCE4"/>
          </w:tcPr>
          <w:p w14:paraId="12DA7BB8"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Element ewaluacji</w:t>
            </w:r>
          </w:p>
        </w:tc>
        <w:tc>
          <w:tcPr>
            <w:tcW w:w="1814" w:type="dxa"/>
            <w:shd w:val="clear" w:color="auto" w:fill="B8CCE4"/>
          </w:tcPr>
          <w:p w14:paraId="62C8F7CA"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 xml:space="preserve">Osoby/jednostki odpowiedzialne </w:t>
            </w:r>
          </w:p>
        </w:tc>
        <w:tc>
          <w:tcPr>
            <w:tcW w:w="2206" w:type="dxa"/>
            <w:gridSpan w:val="2"/>
            <w:shd w:val="clear" w:color="auto" w:fill="B8CCE4"/>
          </w:tcPr>
          <w:p w14:paraId="52D6F831"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Sposób  pomiaru</w:t>
            </w:r>
          </w:p>
        </w:tc>
        <w:tc>
          <w:tcPr>
            <w:tcW w:w="1763" w:type="dxa"/>
            <w:shd w:val="clear" w:color="auto" w:fill="B8CCE4"/>
          </w:tcPr>
          <w:p w14:paraId="1BFC5AA7"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Częstotliwość pomiaru</w:t>
            </w:r>
          </w:p>
        </w:tc>
        <w:tc>
          <w:tcPr>
            <w:tcW w:w="2551" w:type="dxa"/>
            <w:shd w:val="clear" w:color="auto" w:fill="B8CCE4"/>
          </w:tcPr>
          <w:p w14:paraId="3B2E6CE5" w14:textId="77777777" w:rsidR="00C67CCC" w:rsidRPr="006D784F" w:rsidRDefault="00C67CCC" w:rsidP="00A84D67">
            <w:pPr>
              <w:pStyle w:val="Default"/>
              <w:rPr>
                <w:rFonts w:ascii="Calibri" w:hAnsi="Calibri"/>
                <w:b/>
                <w:color w:val="auto"/>
                <w:sz w:val="22"/>
                <w:szCs w:val="22"/>
              </w:rPr>
            </w:pPr>
            <w:r w:rsidRPr="006D784F">
              <w:rPr>
                <w:rFonts w:ascii="Calibri" w:hAnsi="Calibri"/>
                <w:b/>
                <w:color w:val="auto"/>
                <w:sz w:val="22"/>
                <w:szCs w:val="22"/>
              </w:rPr>
              <w:t>Ocena</w:t>
            </w:r>
          </w:p>
        </w:tc>
      </w:tr>
      <w:tr w:rsidR="00C67CCC" w:rsidRPr="006D784F" w14:paraId="0234F53B" w14:textId="77777777" w:rsidTr="00B55871">
        <w:trPr>
          <w:trHeight w:val="908"/>
        </w:trPr>
        <w:tc>
          <w:tcPr>
            <w:tcW w:w="1413" w:type="dxa"/>
            <w:vMerge w:val="restart"/>
          </w:tcPr>
          <w:p w14:paraId="4A79E9D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Cele określone w LSR</w:t>
            </w:r>
          </w:p>
        </w:tc>
        <w:tc>
          <w:tcPr>
            <w:tcW w:w="1814" w:type="dxa"/>
          </w:tcPr>
          <w:p w14:paraId="420C626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Ocena własna/Komisja Rewizyjna</w:t>
            </w:r>
          </w:p>
        </w:tc>
        <w:tc>
          <w:tcPr>
            <w:tcW w:w="2206" w:type="dxa"/>
            <w:gridSpan w:val="2"/>
          </w:tcPr>
          <w:p w14:paraId="7028C576"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Analiza złożonych wniosków </w:t>
            </w:r>
          </w:p>
          <w:p w14:paraId="672C4636" w14:textId="77777777" w:rsidR="00C67CCC" w:rsidRPr="006D784F" w:rsidRDefault="00C67CCC" w:rsidP="00A84D67">
            <w:pPr>
              <w:pStyle w:val="Default"/>
              <w:rPr>
                <w:rFonts w:ascii="Calibri" w:hAnsi="Calibri"/>
                <w:color w:val="auto"/>
                <w:sz w:val="22"/>
                <w:szCs w:val="22"/>
              </w:rPr>
            </w:pPr>
          </w:p>
        </w:tc>
        <w:tc>
          <w:tcPr>
            <w:tcW w:w="1763" w:type="dxa"/>
          </w:tcPr>
          <w:p w14:paraId="288E79A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Czas pomiaru: </w:t>
            </w:r>
          </w:p>
          <w:p w14:paraId="7CDEEFE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każdy kwartał za kwartał poprzedzający</w:t>
            </w:r>
          </w:p>
        </w:tc>
        <w:tc>
          <w:tcPr>
            <w:tcW w:w="2551" w:type="dxa"/>
            <w:vMerge w:val="restart"/>
          </w:tcPr>
          <w:p w14:paraId="0FA6A67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 powszechność dokumentu na obszarze LGD </w:t>
            </w:r>
          </w:p>
          <w:p w14:paraId="074D27E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lastRenderedPageBreak/>
              <w:t xml:space="preserve">- stopień realizacji poszczególnych celów </w:t>
            </w:r>
          </w:p>
          <w:p w14:paraId="3601A33D" w14:textId="77777777" w:rsidR="00C67CCC" w:rsidRPr="006D784F" w:rsidRDefault="00C67CCC" w:rsidP="00A84D67">
            <w:pPr>
              <w:pStyle w:val="Default"/>
              <w:rPr>
                <w:rFonts w:ascii="Calibri" w:hAnsi="Calibri"/>
                <w:color w:val="auto"/>
                <w:sz w:val="22"/>
                <w:szCs w:val="22"/>
              </w:rPr>
            </w:pPr>
          </w:p>
          <w:p w14:paraId="77E02376" w14:textId="77777777" w:rsidR="00C67CCC" w:rsidRPr="006D784F" w:rsidRDefault="00C67CCC" w:rsidP="00A84D67">
            <w:pPr>
              <w:pStyle w:val="Default"/>
              <w:rPr>
                <w:rFonts w:ascii="Calibri" w:hAnsi="Calibri"/>
                <w:color w:val="auto"/>
                <w:sz w:val="22"/>
                <w:szCs w:val="22"/>
              </w:rPr>
            </w:pPr>
          </w:p>
          <w:p w14:paraId="6CBD70EF" w14:textId="77777777" w:rsidR="00C67CCC" w:rsidRPr="006D784F" w:rsidRDefault="00C67CCC" w:rsidP="00A84D67">
            <w:pPr>
              <w:pStyle w:val="Default"/>
              <w:rPr>
                <w:rFonts w:ascii="Calibri" w:hAnsi="Calibri"/>
                <w:color w:val="auto"/>
                <w:sz w:val="22"/>
                <w:szCs w:val="22"/>
              </w:rPr>
            </w:pPr>
          </w:p>
          <w:p w14:paraId="3AA25F76" w14:textId="77777777" w:rsidR="00C67CCC" w:rsidRPr="006D784F" w:rsidRDefault="00C67CCC" w:rsidP="00A84D67">
            <w:pPr>
              <w:pStyle w:val="Default"/>
              <w:rPr>
                <w:rFonts w:ascii="Calibri" w:hAnsi="Calibri"/>
                <w:color w:val="auto"/>
                <w:sz w:val="22"/>
                <w:szCs w:val="22"/>
              </w:rPr>
            </w:pPr>
          </w:p>
        </w:tc>
      </w:tr>
      <w:tr w:rsidR="00C67CCC" w:rsidRPr="006D784F" w14:paraId="3AEA9F9B" w14:textId="77777777" w:rsidTr="00E413AC">
        <w:trPr>
          <w:trHeight w:val="1315"/>
        </w:trPr>
        <w:tc>
          <w:tcPr>
            <w:tcW w:w="1413" w:type="dxa"/>
            <w:vMerge/>
          </w:tcPr>
          <w:p w14:paraId="44B09739" w14:textId="77777777" w:rsidR="00C67CCC" w:rsidRPr="006D784F" w:rsidRDefault="00C67CCC" w:rsidP="00A84D67">
            <w:pPr>
              <w:pStyle w:val="Default"/>
              <w:rPr>
                <w:rFonts w:ascii="Calibri" w:hAnsi="Calibri"/>
                <w:color w:val="auto"/>
                <w:sz w:val="22"/>
                <w:szCs w:val="22"/>
              </w:rPr>
            </w:pPr>
          </w:p>
        </w:tc>
        <w:tc>
          <w:tcPr>
            <w:tcW w:w="1814" w:type="dxa"/>
          </w:tcPr>
          <w:p w14:paraId="45A647C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Ewaluacja z udziałem społeczności lokalnej </w:t>
            </w:r>
          </w:p>
        </w:tc>
        <w:tc>
          <w:tcPr>
            <w:tcW w:w="2206" w:type="dxa"/>
            <w:gridSpan w:val="2"/>
          </w:tcPr>
          <w:p w14:paraId="171CF85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społeczności lokalnej</w:t>
            </w:r>
          </w:p>
          <w:p w14:paraId="4D6EC611" w14:textId="77777777" w:rsidR="00C67CCC" w:rsidRPr="006D784F" w:rsidRDefault="00C67CCC" w:rsidP="00A84D67">
            <w:pPr>
              <w:pStyle w:val="Default"/>
              <w:rPr>
                <w:rFonts w:ascii="Calibri" w:hAnsi="Calibri"/>
                <w:color w:val="auto"/>
                <w:sz w:val="22"/>
                <w:szCs w:val="22"/>
              </w:rPr>
            </w:pPr>
          </w:p>
        </w:tc>
        <w:tc>
          <w:tcPr>
            <w:tcW w:w="1763" w:type="dxa"/>
          </w:tcPr>
          <w:p w14:paraId="2DB14C1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 cały rok </w:t>
            </w:r>
          </w:p>
        </w:tc>
        <w:tc>
          <w:tcPr>
            <w:tcW w:w="2551" w:type="dxa"/>
            <w:vMerge/>
          </w:tcPr>
          <w:p w14:paraId="05C03CD6" w14:textId="77777777" w:rsidR="00C67CCC" w:rsidRPr="006D784F" w:rsidRDefault="00C67CCC" w:rsidP="00A84D67">
            <w:pPr>
              <w:pStyle w:val="Default"/>
              <w:rPr>
                <w:rFonts w:ascii="Calibri" w:hAnsi="Calibri"/>
                <w:color w:val="auto"/>
                <w:sz w:val="22"/>
                <w:szCs w:val="22"/>
              </w:rPr>
            </w:pPr>
          </w:p>
        </w:tc>
      </w:tr>
      <w:tr w:rsidR="00C67CCC" w:rsidRPr="006D784F" w14:paraId="703BB1D3" w14:textId="77777777" w:rsidTr="00B55871">
        <w:trPr>
          <w:trHeight w:val="1451"/>
        </w:trPr>
        <w:tc>
          <w:tcPr>
            <w:tcW w:w="1413" w:type="dxa"/>
            <w:vMerge/>
            <w:tcBorders>
              <w:bottom w:val="single" w:sz="4" w:space="0" w:color="auto"/>
            </w:tcBorders>
          </w:tcPr>
          <w:p w14:paraId="55F9CA2F" w14:textId="77777777" w:rsidR="00C67CCC" w:rsidRPr="006D784F" w:rsidRDefault="00C67CCC" w:rsidP="00A84D67">
            <w:pPr>
              <w:pStyle w:val="Default"/>
              <w:rPr>
                <w:rFonts w:ascii="Calibri" w:hAnsi="Calibri"/>
                <w:color w:val="auto"/>
                <w:sz w:val="22"/>
                <w:szCs w:val="22"/>
              </w:rPr>
            </w:pPr>
          </w:p>
        </w:tc>
        <w:tc>
          <w:tcPr>
            <w:tcW w:w="1814" w:type="dxa"/>
            <w:tcBorders>
              <w:bottom w:val="single" w:sz="4" w:space="0" w:color="auto"/>
            </w:tcBorders>
          </w:tcPr>
          <w:p w14:paraId="6ACE54D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Zewnętrzni, niezależni eksperci (ocena zewnętrzna) </w:t>
            </w:r>
          </w:p>
        </w:tc>
        <w:tc>
          <w:tcPr>
            <w:tcW w:w="2206" w:type="dxa"/>
            <w:gridSpan w:val="2"/>
            <w:tcBorders>
              <w:bottom w:val="single" w:sz="4" w:space="0" w:color="auto"/>
            </w:tcBorders>
          </w:tcPr>
          <w:p w14:paraId="0899F8A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Analiza przeprowadzona przez ekspertów na podstawie CAPI lub CATI lub CAWI lub IDI z pracownikami LGD, beneficjentami i wnioskodawcami. </w:t>
            </w:r>
          </w:p>
        </w:tc>
        <w:tc>
          <w:tcPr>
            <w:tcW w:w="1763" w:type="dxa"/>
            <w:tcBorders>
              <w:bottom w:val="single" w:sz="4" w:space="0" w:color="auto"/>
            </w:tcBorders>
          </w:tcPr>
          <w:p w14:paraId="15E3EC4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I kwartał roku następującego po latach ocenianych</w:t>
            </w:r>
          </w:p>
          <w:p w14:paraId="63EBB3E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6460D45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3 lata</w:t>
            </w:r>
          </w:p>
        </w:tc>
        <w:tc>
          <w:tcPr>
            <w:tcW w:w="2551" w:type="dxa"/>
            <w:vMerge/>
            <w:tcBorders>
              <w:bottom w:val="single" w:sz="4" w:space="0" w:color="auto"/>
            </w:tcBorders>
          </w:tcPr>
          <w:p w14:paraId="71C0103C" w14:textId="77777777" w:rsidR="00C67CCC" w:rsidRPr="006D784F" w:rsidRDefault="00C67CCC" w:rsidP="00A84D67">
            <w:pPr>
              <w:pStyle w:val="Default"/>
              <w:rPr>
                <w:rFonts w:ascii="Calibri" w:hAnsi="Calibri"/>
                <w:color w:val="auto"/>
                <w:sz w:val="22"/>
                <w:szCs w:val="22"/>
              </w:rPr>
            </w:pPr>
          </w:p>
        </w:tc>
      </w:tr>
      <w:tr w:rsidR="00C67CCC" w:rsidRPr="006D784F" w14:paraId="617F4C57" w14:textId="77777777" w:rsidTr="00B55871">
        <w:trPr>
          <w:trHeight w:val="1284"/>
        </w:trPr>
        <w:tc>
          <w:tcPr>
            <w:tcW w:w="1413" w:type="dxa"/>
          </w:tcPr>
          <w:p w14:paraId="3D21D86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Procedura wyboru</w:t>
            </w:r>
          </w:p>
        </w:tc>
        <w:tc>
          <w:tcPr>
            <w:tcW w:w="1814" w:type="dxa"/>
          </w:tcPr>
          <w:p w14:paraId="5676A3E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Ocena własna/Komisja Rewizyjna</w:t>
            </w:r>
          </w:p>
          <w:p w14:paraId="207BBF2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w:t>
            </w:r>
          </w:p>
          <w:p w14:paraId="465FE40C" w14:textId="77777777" w:rsidR="00C67CCC" w:rsidRPr="006D784F" w:rsidRDefault="00C67CCC" w:rsidP="00A84D67">
            <w:pPr>
              <w:pStyle w:val="Default"/>
              <w:rPr>
                <w:rFonts w:ascii="Calibri" w:hAnsi="Calibri"/>
                <w:color w:val="auto"/>
                <w:sz w:val="22"/>
                <w:szCs w:val="22"/>
              </w:rPr>
            </w:pPr>
          </w:p>
          <w:p w14:paraId="67BC8DC1" w14:textId="77777777" w:rsidR="00C67CCC" w:rsidRPr="006D784F" w:rsidRDefault="00C67CCC" w:rsidP="00A84D67">
            <w:pPr>
              <w:pStyle w:val="Default"/>
              <w:rPr>
                <w:rFonts w:ascii="Calibri" w:hAnsi="Calibri"/>
                <w:color w:val="auto"/>
                <w:sz w:val="22"/>
                <w:szCs w:val="22"/>
              </w:rPr>
            </w:pPr>
          </w:p>
        </w:tc>
        <w:tc>
          <w:tcPr>
            <w:tcW w:w="2206" w:type="dxa"/>
            <w:gridSpan w:val="2"/>
          </w:tcPr>
          <w:p w14:paraId="4797067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Analiza złożonych wniosków </w:t>
            </w:r>
          </w:p>
          <w:p w14:paraId="07DF1B62" w14:textId="77777777" w:rsidR="00C67CCC" w:rsidRPr="006D784F" w:rsidRDefault="00C67CCC" w:rsidP="00A84D67">
            <w:pPr>
              <w:pStyle w:val="Default"/>
              <w:rPr>
                <w:rFonts w:ascii="Calibri" w:hAnsi="Calibri"/>
                <w:color w:val="auto"/>
                <w:sz w:val="22"/>
                <w:szCs w:val="22"/>
              </w:rPr>
            </w:pPr>
          </w:p>
          <w:p w14:paraId="152A3B85" w14:textId="77777777" w:rsidR="00C67CCC" w:rsidRPr="006D784F" w:rsidRDefault="00C67CCC" w:rsidP="00A84D67">
            <w:pPr>
              <w:pStyle w:val="Default"/>
              <w:rPr>
                <w:rFonts w:ascii="Calibri" w:hAnsi="Calibri"/>
                <w:color w:val="auto"/>
                <w:sz w:val="22"/>
                <w:szCs w:val="22"/>
              </w:rPr>
            </w:pPr>
          </w:p>
          <w:p w14:paraId="103A2AA5" w14:textId="77777777" w:rsidR="00C67CCC" w:rsidRPr="006D784F" w:rsidRDefault="00C67CCC" w:rsidP="00A84D67">
            <w:pPr>
              <w:pStyle w:val="Default"/>
              <w:rPr>
                <w:rFonts w:ascii="Calibri" w:hAnsi="Calibri"/>
                <w:color w:val="auto"/>
                <w:sz w:val="22"/>
                <w:szCs w:val="22"/>
              </w:rPr>
            </w:pPr>
          </w:p>
        </w:tc>
        <w:tc>
          <w:tcPr>
            <w:tcW w:w="1763" w:type="dxa"/>
          </w:tcPr>
          <w:p w14:paraId="2282C0C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Czas pomiaru: </w:t>
            </w:r>
          </w:p>
          <w:p w14:paraId="0D2B4F8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każdy kwartał Okres objęty pomiarem: </w:t>
            </w:r>
          </w:p>
          <w:p w14:paraId="51973D8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kwartał  poprzedzający</w:t>
            </w:r>
          </w:p>
        </w:tc>
        <w:tc>
          <w:tcPr>
            <w:tcW w:w="2551" w:type="dxa"/>
          </w:tcPr>
          <w:p w14:paraId="321FEFB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przejrzystość, rzetelność procedury,</w:t>
            </w:r>
          </w:p>
          <w:p w14:paraId="0E3CBFA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prawidłowość oceny,</w:t>
            </w:r>
          </w:p>
          <w:p w14:paraId="4B91915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mierzalność kryteriów</w:t>
            </w:r>
          </w:p>
          <w:p w14:paraId="2A823D88" w14:textId="77777777" w:rsidR="00C67CCC" w:rsidRPr="006D784F" w:rsidRDefault="00C67CCC" w:rsidP="00A84D67">
            <w:pPr>
              <w:pStyle w:val="Default"/>
              <w:rPr>
                <w:rFonts w:ascii="Calibri" w:hAnsi="Calibri"/>
                <w:color w:val="auto"/>
                <w:sz w:val="22"/>
                <w:szCs w:val="22"/>
              </w:rPr>
            </w:pPr>
          </w:p>
        </w:tc>
      </w:tr>
      <w:tr w:rsidR="00C67CCC" w:rsidRPr="006D784F" w14:paraId="648C0BD7" w14:textId="77777777" w:rsidTr="00B55871">
        <w:trPr>
          <w:trHeight w:val="274"/>
        </w:trPr>
        <w:tc>
          <w:tcPr>
            <w:tcW w:w="1413" w:type="dxa"/>
            <w:vMerge w:val="restart"/>
          </w:tcPr>
          <w:p w14:paraId="6BA09FD0" w14:textId="77777777" w:rsidR="00C67CCC" w:rsidRPr="006D784F" w:rsidRDefault="00C67CCC" w:rsidP="00A84D67">
            <w:pPr>
              <w:pStyle w:val="Default"/>
              <w:rPr>
                <w:rFonts w:ascii="Calibri" w:hAnsi="Calibri"/>
                <w:color w:val="auto"/>
                <w:sz w:val="22"/>
                <w:szCs w:val="22"/>
              </w:rPr>
            </w:pPr>
          </w:p>
        </w:tc>
        <w:tc>
          <w:tcPr>
            <w:tcW w:w="1814" w:type="dxa"/>
          </w:tcPr>
          <w:p w14:paraId="0C1FD238"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Ewaluacja z udziałem społeczności lokalnej</w:t>
            </w:r>
          </w:p>
        </w:tc>
        <w:tc>
          <w:tcPr>
            <w:tcW w:w="2206" w:type="dxa"/>
            <w:gridSpan w:val="2"/>
          </w:tcPr>
          <w:p w14:paraId="3BD0784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społeczności lokalnej</w:t>
            </w:r>
          </w:p>
          <w:p w14:paraId="47A3E02A" w14:textId="77777777" w:rsidR="00C67CCC" w:rsidRPr="006D784F" w:rsidRDefault="00C67CCC" w:rsidP="00A84D67">
            <w:pPr>
              <w:pStyle w:val="Default"/>
              <w:rPr>
                <w:rFonts w:ascii="Calibri" w:hAnsi="Calibri"/>
                <w:color w:val="auto"/>
                <w:sz w:val="22"/>
                <w:szCs w:val="22"/>
              </w:rPr>
            </w:pPr>
          </w:p>
        </w:tc>
        <w:tc>
          <w:tcPr>
            <w:tcW w:w="1763" w:type="dxa"/>
          </w:tcPr>
          <w:p w14:paraId="74DB7BF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Okres objęty pomiarem: cały rok </w:t>
            </w:r>
          </w:p>
        </w:tc>
        <w:tc>
          <w:tcPr>
            <w:tcW w:w="2551" w:type="dxa"/>
          </w:tcPr>
          <w:p w14:paraId="232F318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opinia społeczności lokalnej na temat wdrażania LSR i realizowanych operacji</w:t>
            </w:r>
          </w:p>
        </w:tc>
      </w:tr>
      <w:tr w:rsidR="00C67CCC" w:rsidRPr="006D784F" w14:paraId="18FED6E6" w14:textId="77777777" w:rsidTr="00B55871">
        <w:trPr>
          <w:trHeight w:val="1832"/>
        </w:trPr>
        <w:tc>
          <w:tcPr>
            <w:tcW w:w="1413" w:type="dxa"/>
            <w:vMerge/>
          </w:tcPr>
          <w:p w14:paraId="6BAF2459" w14:textId="77777777" w:rsidR="00C67CCC" w:rsidRPr="006D784F" w:rsidRDefault="00C67CCC" w:rsidP="00A84D67">
            <w:pPr>
              <w:pStyle w:val="Default"/>
              <w:rPr>
                <w:rFonts w:ascii="Calibri" w:hAnsi="Calibri"/>
                <w:color w:val="auto"/>
                <w:sz w:val="22"/>
                <w:szCs w:val="22"/>
              </w:rPr>
            </w:pPr>
          </w:p>
        </w:tc>
        <w:tc>
          <w:tcPr>
            <w:tcW w:w="1814" w:type="dxa"/>
          </w:tcPr>
          <w:p w14:paraId="3912641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Zewnętrzni, niezależni eksperci (ocena zewnętrzna) </w:t>
            </w:r>
          </w:p>
          <w:p w14:paraId="1196A6A4" w14:textId="77777777" w:rsidR="00C67CCC" w:rsidRPr="006D784F" w:rsidRDefault="00C67CCC" w:rsidP="00A84D67">
            <w:pPr>
              <w:pStyle w:val="Default"/>
              <w:rPr>
                <w:rFonts w:ascii="Calibri" w:hAnsi="Calibri"/>
                <w:color w:val="auto"/>
                <w:sz w:val="22"/>
                <w:szCs w:val="22"/>
              </w:rPr>
            </w:pPr>
          </w:p>
        </w:tc>
        <w:tc>
          <w:tcPr>
            <w:tcW w:w="2206" w:type="dxa"/>
            <w:gridSpan w:val="2"/>
          </w:tcPr>
          <w:p w14:paraId="5B83A4B6"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Analiza przeprowadzona przez ekspertów na podstawie CAPI lub CATI lub CAWI  z pracownikami LGD, beneficjentami i wnioskodawcami</w:t>
            </w:r>
          </w:p>
        </w:tc>
        <w:tc>
          <w:tcPr>
            <w:tcW w:w="1763" w:type="dxa"/>
          </w:tcPr>
          <w:p w14:paraId="6452D0B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I kwartał roku następującego po latach ocenianych</w:t>
            </w:r>
          </w:p>
          <w:p w14:paraId="581E5E03" w14:textId="77777777" w:rsidR="00C67CCC" w:rsidRPr="006D784F" w:rsidRDefault="00C67CCC" w:rsidP="00A84D67">
            <w:pPr>
              <w:pStyle w:val="Default"/>
              <w:rPr>
                <w:rFonts w:ascii="Calibri" w:hAnsi="Calibri"/>
                <w:color w:val="auto"/>
                <w:sz w:val="22"/>
                <w:szCs w:val="22"/>
              </w:rPr>
            </w:pPr>
          </w:p>
          <w:p w14:paraId="20098F4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29C9754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3 lata</w:t>
            </w:r>
          </w:p>
        </w:tc>
        <w:tc>
          <w:tcPr>
            <w:tcW w:w="2551" w:type="dxa"/>
          </w:tcPr>
          <w:p w14:paraId="30A3DA6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Prawidłowość wdrażania LSR</w:t>
            </w:r>
          </w:p>
        </w:tc>
      </w:tr>
      <w:tr w:rsidR="00C67CCC" w:rsidRPr="006D784F" w14:paraId="7C8AA157" w14:textId="77777777" w:rsidTr="00B55871">
        <w:trPr>
          <w:trHeight w:val="792"/>
        </w:trPr>
        <w:tc>
          <w:tcPr>
            <w:tcW w:w="1413" w:type="dxa"/>
            <w:vMerge w:val="restart"/>
          </w:tcPr>
          <w:p w14:paraId="0386E67D" w14:textId="77777777" w:rsidR="00C67CCC" w:rsidRPr="006D784F" w:rsidRDefault="00C67CCC" w:rsidP="00A84D67">
            <w:pPr>
              <w:pStyle w:val="Default"/>
              <w:rPr>
                <w:rFonts w:ascii="Calibri" w:hAnsi="Calibri"/>
                <w:b/>
                <w:color w:val="auto"/>
                <w:sz w:val="22"/>
                <w:szCs w:val="22"/>
              </w:rPr>
            </w:pPr>
            <w:r w:rsidRPr="006D784F">
              <w:rPr>
                <w:rFonts w:ascii="Calibri" w:hAnsi="Calibri"/>
                <w:color w:val="auto"/>
                <w:sz w:val="22"/>
                <w:szCs w:val="22"/>
              </w:rPr>
              <w:t>Kryteria oceny</w:t>
            </w:r>
          </w:p>
        </w:tc>
        <w:tc>
          <w:tcPr>
            <w:tcW w:w="1814" w:type="dxa"/>
          </w:tcPr>
          <w:p w14:paraId="6944EDF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Ocena własna/Komisja Rewizyjna/</w:t>
            </w:r>
          </w:p>
          <w:p w14:paraId="146A5BE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Zarząd</w:t>
            </w:r>
          </w:p>
        </w:tc>
        <w:tc>
          <w:tcPr>
            <w:tcW w:w="2206" w:type="dxa"/>
            <w:gridSpan w:val="2"/>
          </w:tcPr>
          <w:p w14:paraId="4F5361D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Analiza złożonych wniosków </w:t>
            </w:r>
          </w:p>
          <w:p w14:paraId="4CDE2BAF" w14:textId="77777777" w:rsidR="00C67CCC" w:rsidRPr="006D784F" w:rsidRDefault="00C67CCC" w:rsidP="00A84D67">
            <w:pPr>
              <w:pStyle w:val="Default"/>
              <w:rPr>
                <w:rFonts w:ascii="Calibri" w:hAnsi="Calibri"/>
                <w:color w:val="auto"/>
                <w:sz w:val="22"/>
                <w:szCs w:val="22"/>
              </w:rPr>
            </w:pPr>
          </w:p>
        </w:tc>
        <w:tc>
          <w:tcPr>
            <w:tcW w:w="1763" w:type="dxa"/>
          </w:tcPr>
          <w:p w14:paraId="023EAE9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Czas pomiaru: </w:t>
            </w:r>
          </w:p>
          <w:p w14:paraId="39BCC4C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każdy kwartał Okres objęty pomiarem: kwartał</w:t>
            </w:r>
          </w:p>
        </w:tc>
        <w:tc>
          <w:tcPr>
            <w:tcW w:w="2551" w:type="dxa"/>
          </w:tcPr>
          <w:p w14:paraId="19D5CBAE"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stopień wykorzystania budżetu </w:t>
            </w:r>
          </w:p>
          <w:p w14:paraId="39F3A455" w14:textId="77777777" w:rsidR="00C67CCC" w:rsidRPr="006D784F" w:rsidRDefault="00C67CCC" w:rsidP="00A84D67">
            <w:pPr>
              <w:pStyle w:val="Default"/>
              <w:rPr>
                <w:rFonts w:ascii="Calibri" w:hAnsi="Calibri"/>
                <w:color w:val="auto"/>
                <w:sz w:val="22"/>
                <w:szCs w:val="22"/>
              </w:rPr>
            </w:pPr>
          </w:p>
          <w:p w14:paraId="52F42DB7" w14:textId="77777777" w:rsidR="00C67CCC" w:rsidRPr="006D784F" w:rsidRDefault="00C67CCC" w:rsidP="00A84D67">
            <w:pPr>
              <w:pStyle w:val="Default"/>
              <w:rPr>
                <w:rFonts w:ascii="Calibri" w:hAnsi="Calibri"/>
                <w:color w:val="auto"/>
                <w:sz w:val="22"/>
                <w:szCs w:val="22"/>
              </w:rPr>
            </w:pPr>
          </w:p>
        </w:tc>
      </w:tr>
      <w:tr w:rsidR="00C67CCC" w:rsidRPr="006D784F" w14:paraId="760C1DD4" w14:textId="77777777" w:rsidTr="00B55871">
        <w:trPr>
          <w:trHeight w:val="1092"/>
        </w:trPr>
        <w:tc>
          <w:tcPr>
            <w:tcW w:w="1413" w:type="dxa"/>
            <w:vMerge/>
          </w:tcPr>
          <w:p w14:paraId="6D5C7AF7" w14:textId="77777777" w:rsidR="00C67CCC" w:rsidRPr="006D784F" w:rsidRDefault="00C67CCC" w:rsidP="00A84D67">
            <w:pPr>
              <w:pStyle w:val="Default"/>
              <w:rPr>
                <w:rFonts w:ascii="Calibri" w:hAnsi="Calibri"/>
                <w:color w:val="auto"/>
                <w:sz w:val="22"/>
                <w:szCs w:val="22"/>
              </w:rPr>
            </w:pPr>
          </w:p>
        </w:tc>
        <w:tc>
          <w:tcPr>
            <w:tcW w:w="1814" w:type="dxa"/>
          </w:tcPr>
          <w:p w14:paraId="0FE6596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Ewaluacja z udziałem społeczności lokalnej </w:t>
            </w:r>
          </w:p>
        </w:tc>
        <w:tc>
          <w:tcPr>
            <w:tcW w:w="2206" w:type="dxa"/>
            <w:gridSpan w:val="2"/>
          </w:tcPr>
          <w:p w14:paraId="12FFBDA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społeczności lokalnej</w:t>
            </w:r>
          </w:p>
          <w:p w14:paraId="781A5F5D" w14:textId="77777777" w:rsidR="00C67CCC" w:rsidRPr="006D784F" w:rsidRDefault="00C67CCC" w:rsidP="00A84D67">
            <w:pPr>
              <w:pStyle w:val="Default"/>
              <w:rPr>
                <w:rFonts w:ascii="Calibri" w:hAnsi="Calibri"/>
                <w:color w:val="auto"/>
                <w:sz w:val="22"/>
                <w:szCs w:val="22"/>
              </w:rPr>
            </w:pPr>
          </w:p>
          <w:p w14:paraId="26C9747D" w14:textId="77777777" w:rsidR="00C67CCC" w:rsidRPr="006D784F" w:rsidRDefault="00C67CCC" w:rsidP="00A84D67">
            <w:pPr>
              <w:pStyle w:val="Default"/>
              <w:rPr>
                <w:rFonts w:ascii="Calibri" w:hAnsi="Calibri"/>
                <w:color w:val="auto"/>
                <w:sz w:val="22"/>
                <w:szCs w:val="22"/>
              </w:rPr>
            </w:pPr>
          </w:p>
        </w:tc>
        <w:tc>
          <w:tcPr>
            <w:tcW w:w="1763" w:type="dxa"/>
          </w:tcPr>
          <w:p w14:paraId="1986A31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5D2AC43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Okres objęty pomiarem: rok</w:t>
            </w:r>
          </w:p>
        </w:tc>
        <w:tc>
          <w:tcPr>
            <w:tcW w:w="2551" w:type="dxa"/>
          </w:tcPr>
          <w:p w14:paraId="4CB5D07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Opinia społeczności lokalnej na temat zrozumiałości, adekwatności kryteriów oceny wniosków</w:t>
            </w:r>
          </w:p>
        </w:tc>
      </w:tr>
      <w:tr w:rsidR="00C67CCC" w:rsidRPr="006D784F" w14:paraId="648C5EB9" w14:textId="77777777" w:rsidTr="00B55871">
        <w:trPr>
          <w:trHeight w:val="1239"/>
        </w:trPr>
        <w:tc>
          <w:tcPr>
            <w:tcW w:w="1413" w:type="dxa"/>
            <w:vMerge/>
          </w:tcPr>
          <w:p w14:paraId="49E146BA" w14:textId="77777777" w:rsidR="00C67CCC" w:rsidRPr="006D784F" w:rsidRDefault="00C67CCC" w:rsidP="00A84D67">
            <w:pPr>
              <w:pStyle w:val="Default"/>
              <w:rPr>
                <w:rFonts w:ascii="Calibri" w:hAnsi="Calibri"/>
                <w:color w:val="auto"/>
                <w:sz w:val="22"/>
                <w:szCs w:val="22"/>
              </w:rPr>
            </w:pPr>
          </w:p>
        </w:tc>
        <w:tc>
          <w:tcPr>
            <w:tcW w:w="1814" w:type="dxa"/>
          </w:tcPr>
          <w:p w14:paraId="6263190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Zewnętrzni, niezależni eksperci (ocena zewnętrzna) </w:t>
            </w:r>
          </w:p>
          <w:p w14:paraId="0EC3D1A6" w14:textId="77777777" w:rsidR="00C67CCC" w:rsidRPr="006D784F" w:rsidRDefault="00C67CCC" w:rsidP="00A84D67">
            <w:pPr>
              <w:pStyle w:val="Default"/>
              <w:rPr>
                <w:rFonts w:ascii="Calibri" w:hAnsi="Calibri"/>
                <w:color w:val="auto"/>
                <w:sz w:val="22"/>
                <w:szCs w:val="22"/>
              </w:rPr>
            </w:pPr>
          </w:p>
          <w:p w14:paraId="094E9850" w14:textId="77777777" w:rsidR="00C67CCC" w:rsidRPr="006D784F" w:rsidRDefault="00C67CCC" w:rsidP="00A84D67">
            <w:pPr>
              <w:pStyle w:val="Default"/>
              <w:rPr>
                <w:rFonts w:ascii="Calibri" w:hAnsi="Calibri"/>
                <w:color w:val="auto"/>
                <w:sz w:val="22"/>
                <w:szCs w:val="22"/>
              </w:rPr>
            </w:pPr>
          </w:p>
          <w:p w14:paraId="2735E1B9" w14:textId="77777777" w:rsidR="00C67CCC" w:rsidRPr="006D784F" w:rsidRDefault="00C67CCC" w:rsidP="00A84D67">
            <w:pPr>
              <w:pStyle w:val="Default"/>
              <w:rPr>
                <w:rFonts w:ascii="Calibri" w:hAnsi="Calibri"/>
                <w:color w:val="auto"/>
                <w:sz w:val="22"/>
                <w:szCs w:val="22"/>
              </w:rPr>
            </w:pPr>
          </w:p>
          <w:p w14:paraId="59213392" w14:textId="77777777" w:rsidR="00C67CCC" w:rsidRPr="006D784F" w:rsidRDefault="00C67CCC" w:rsidP="00A84D67">
            <w:pPr>
              <w:pStyle w:val="Default"/>
              <w:rPr>
                <w:rFonts w:ascii="Calibri" w:hAnsi="Calibri"/>
                <w:color w:val="auto"/>
                <w:sz w:val="22"/>
                <w:szCs w:val="22"/>
              </w:rPr>
            </w:pPr>
          </w:p>
        </w:tc>
        <w:tc>
          <w:tcPr>
            <w:tcW w:w="2206" w:type="dxa"/>
            <w:gridSpan w:val="2"/>
          </w:tcPr>
          <w:p w14:paraId="69C45F2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Analiza przeprowadzona przez ekspertów na podstawie CAPI lub CATI lub CAWI z pracownikami LGD, beneficjentami i wnioskodawcami</w:t>
            </w:r>
          </w:p>
        </w:tc>
        <w:tc>
          <w:tcPr>
            <w:tcW w:w="1763" w:type="dxa"/>
          </w:tcPr>
          <w:p w14:paraId="2D8413D8"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I kwartał roku następującego po latach ocenianych</w:t>
            </w:r>
          </w:p>
          <w:p w14:paraId="3EFA1EC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1C7BCC4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3 lata</w:t>
            </w:r>
          </w:p>
        </w:tc>
        <w:tc>
          <w:tcPr>
            <w:tcW w:w="2551" w:type="dxa"/>
          </w:tcPr>
          <w:p w14:paraId="54588FA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Stopień, prawidłowość i efektywność stosowania kryteriów oceny pod kątem działań na rzecz grup defaworyzowanych, realizowanych w obszarach kluczowych</w:t>
            </w:r>
          </w:p>
        </w:tc>
      </w:tr>
      <w:tr w:rsidR="00C67CCC" w:rsidRPr="006D784F" w14:paraId="2B4DF303" w14:textId="77777777" w:rsidTr="00B55871">
        <w:trPr>
          <w:trHeight w:val="910"/>
        </w:trPr>
        <w:tc>
          <w:tcPr>
            <w:tcW w:w="1413" w:type="dxa"/>
            <w:vMerge w:val="restart"/>
          </w:tcPr>
          <w:p w14:paraId="781AC39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lastRenderedPageBreak/>
              <w:t>Harmonogram</w:t>
            </w:r>
          </w:p>
          <w:p w14:paraId="35CF20CC" w14:textId="77777777" w:rsidR="00C67CCC" w:rsidRPr="006D784F" w:rsidRDefault="00C67CCC" w:rsidP="00A84D67">
            <w:pPr>
              <w:pStyle w:val="Default"/>
              <w:rPr>
                <w:rFonts w:ascii="Calibri" w:hAnsi="Calibri"/>
                <w:color w:val="auto"/>
                <w:sz w:val="22"/>
                <w:szCs w:val="22"/>
              </w:rPr>
            </w:pPr>
          </w:p>
        </w:tc>
        <w:tc>
          <w:tcPr>
            <w:tcW w:w="1814" w:type="dxa"/>
          </w:tcPr>
          <w:p w14:paraId="662A05F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Ocena własna/Komisja Rewizyjna</w:t>
            </w:r>
          </w:p>
          <w:p w14:paraId="7533454B" w14:textId="77777777" w:rsidR="00C67CCC" w:rsidRPr="006D784F" w:rsidRDefault="00C67CCC" w:rsidP="00A84D67">
            <w:pPr>
              <w:pStyle w:val="Default"/>
              <w:rPr>
                <w:rFonts w:ascii="Calibri" w:hAnsi="Calibri"/>
                <w:color w:val="auto"/>
                <w:sz w:val="22"/>
                <w:szCs w:val="22"/>
              </w:rPr>
            </w:pPr>
          </w:p>
        </w:tc>
        <w:tc>
          <w:tcPr>
            <w:tcW w:w="2206" w:type="dxa"/>
            <w:gridSpan w:val="2"/>
          </w:tcPr>
          <w:p w14:paraId="4AF63E6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Analiza złożonych wniosków, ogłoszenia o naborze wniosków  </w:t>
            </w:r>
          </w:p>
          <w:p w14:paraId="63C53F33" w14:textId="77777777" w:rsidR="00C67CCC" w:rsidRPr="006D784F" w:rsidRDefault="00C67CCC" w:rsidP="00A84D67">
            <w:pPr>
              <w:pStyle w:val="Default"/>
              <w:rPr>
                <w:rFonts w:ascii="Calibri" w:hAnsi="Calibri"/>
                <w:color w:val="auto"/>
                <w:sz w:val="22"/>
                <w:szCs w:val="22"/>
              </w:rPr>
            </w:pPr>
          </w:p>
        </w:tc>
        <w:tc>
          <w:tcPr>
            <w:tcW w:w="1763" w:type="dxa"/>
          </w:tcPr>
          <w:p w14:paraId="2116677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Czas pomiaru: </w:t>
            </w:r>
          </w:p>
          <w:p w14:paraId="738AFA58"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każdy kwartał Okres objęty pomiarem: kwartał</w:t>
            </w:r>
          </w:p>
        </w:tc>
        <w:tc>
          <w:tcPr>
            <w:tcW w:w="2551" w:type="dxa"/>
          </w:tcPr>
          <w:p w14:paraId="35B2E6D3"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Prawidłowość ogłaszania konkursów, dokonywania oceny</w:t>
            </w:r>
          </w:p>
        </w:tc>
      </w:tr>
      <w:tr w:rsidR="00C67CCC" w:rsidRPr="006D784F" w14:paraId="487E3E87" w14:textId="77777777" w:rsidTr="00B55871">
        <w:trPr>
          <w:trHeight w:val="743"/>
        </w:trPr>
        <w:tc>
          <w:tcPr>
            <w:tcW w:w="1413" w:type="dxa"/>
            <w:vMerge/>
          </w:tcPr>
          <w:p w14:paraId="68708311" w14:textId="77777777" w:rsidR="00C67CCC" w:rsidRPr="006D784F" w:rsidRDefault="00C67CCC" w:rsidP="00A84D67">
            <w:pPr>
              <w:pStyle w:val="Default"/>
              <w:rPr>
                <w:rFonts w:ascii="Calibri" w:hAnsi="Calibri"/>
                <w:color w:val="auto"/>
                <w:sz w:val="22"/>
                <w:szCs w:val="22"/>
              </w:rPr>
            </w:pPr>
          </w:p>
        </w:tc>
        <w:tc>
          <w:tcPr>
            <w:tcW w:w="1814" w:type="dxa"/>
          </w:tcPr>
          <w:p w14:paraId="3F61203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Ewaluacja z udziałem społeczności lokalnej </w:t>
            </w:r>
          </w:p>
        </w:tc>
        <w:tc>
          <w:tcPr>
            <w:tcW w:w="2206" w:type="dxa"/>
            <w:gridSpan w:val="2"/>
          </w:tcPr>
          <w:p w14:paraId="0C1E5758"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społeczności lokalnej</w:t>
            </w:r>
          </w:p>
          <w:p w14:paraId="030991A1" w14:textId="77777777" w:rsidR="00C67CCC" w:rsidRPr="006D784F" w:rsidRDefault="00C67CCC" w:rsidP="00A84D67">
            <w:pPr>
              <w:pStyle w:val="Default"/>
              <w:rPr>
                <w:rFonts w:ascii="Calibri" w:hAnsi="Calibri"/>
                <w:color w:val="auto"/>
                <w:sz w:val="22"/>
                <w:szCs w:val="22"/>
              </w:rPr>
            </w:pPr>
          </w:p>
        </w:tc>
        <w:tc>
          <w:tcPr>
            <w:tcW w:w="1763" w:type="dxa"/>
          </w:tcPr>
          <w:p w14:paraId="21248BF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121AE266"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Okres objęty pomiarem: rok</w:t>
            </w:r>
          </w:p>
        </w:tc>
        <w:tc>
          <w:tcPr>
            <w:tcW w:w="2551" w:type="dxa"/>
          </w:tcPr>
          <w:p w14:paraId="2C6C0EB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Opinia społeczności lokalnej na temat adekwatności harmonogramu</w:t>
            </w:r>
          </w:p>
        </w:tc>
      </w:tr>
      <w:tr w:rsidR="00C67CCC" w:rsidRPr="006D784F" w14:paraId="4FF063C0" w14:textId="77777777" w:rsidTr="00B55871">
        <w:trPr>
          <w:trHeight w:val="1456"/>
        </w:trPr>
        <w:tc>
          <w:tcPr>
            <w:tcW w:w="1413" w:type="dxa"/>
            <w:vMerge/>
          </w:tcPr>
          <w:p w14:paraId="2E31A107" w14:textId="77777777" w:rsidR="00C67CCC" w:rsidRPr="006D784F" w:rsidRDefault="00C67CCC" w:rsidP="00A84D67">
            <w:pPr>
              <w:pStyle w:val="Default"/>
              <w:rPr>
                <w:rFonts w:ascii="Calibri" w:hAnsi="Calibri"/>
                <w:color w:val="auto"/>
                <w:sz w:val="22"/>
                <w:szCs w:val="22"/>
              </w:rPr>
            </w:pPr>
          </w:p>
        </w:tc>
        <w:tc>
          <w:tcPr>
            <w:tcW w:w="1814" w:type="dxa"/>
          </w:tcPr>
          <w:p w14:paraId="40FB572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Zewnętrzni, niezależni eksperci (ocena zewnętrzna) </w:t>
            </w:r>
          </w:p>
          <w:p w14:paraId="054BED5C" w14:textId="77777777" w:rsidR="00C67CCC" w:rsidRPr="006D784F" w:rsidRDefault="00C67CCC" w:rsidP="00A84D67">
            <w:pPr>
              <w:pStyle w:val="Default"/>
              <w:rPr>
                <w:rFonts w:ascii="Calibri" w:hAnsi="Calibri"/>
                <w:color w:val="auto"/>
                <w:sz w:val="22"/>
                <w:szCs w:val="22"/>
              </w:rPr>
            </w:pPr>
          </w:p>
        </w:tc>
        <w:tc>
          <w:tcPr>
            <w:tcW w:w="2206" w:type="dxa"/>
            <w:gridSpan w:val="2"/>
          </w:tcPr>
          <w:p w14:paraId="4CDD82A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analiza przeprowadzona przez ekspertów na podstawie CAPI lub CATI lub CAWI  z pracownikami LGD, beneficjentami i wnioskodawcami</w:t>
            </w:r>
          </w:p>
        </w:tc>
        <w:tc>
          <w:tcPr>
            <w:tcW w:w="1763" w:type="dxa"/>
          </w:tcPr>
          <w:p w14:paraId="68E9AB76"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I kwartał roku następującego po latach ocenianych</w:t>
            </w:r>
          </w:p>
          <w:p w14:paraId="6763BE8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789254FA"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3 lata</w:t>
            </w:r>
          </w:p>
        </w:tc>
        <w:tc>
          <w:tcPr>
            <w:tcW w:w="2551" w:type="dxa"/>
          </w:tcPr>
          <w:p w14:paraId="20D303A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Realizacja zadań zgodnie z harmonogramem</w:t>
            </w:r>
          </w:p>
          <w:p w14:paraId="5A3F782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Jakość pracy Biura LGD, Organów</w:t>
            </w:r>
          </w:p>
        </w:tc>
      </w:tr>
      <w:tr w:rsidR="00C67CCC" w:rsidRPr="006D784F" w14:paraId="2B0526B8" w14:textId="77777777" w:rsidTr="00B55871">
        <w:trPr>
          <w:trHeight w:val="58"/>
        </w:trPr>
        <w:tc>
          <w:tcPr>
            <w:tcW w:w="1413" w:type="dxa"/>
            <w:vMerge w:val="restart"/>
          </w:tcPr>
          <w:p w14:paraId="542FADD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Budżet</w:t>
            </w:r>
          </w:p>
        </w:tc>
        <w:tc>
          <w:tcPr>
            <w:tcW w:w="1814" w:type="dxa"/>
          </w:tcPr>
          <w:p w14:paraId="442C087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Ocena własna/Komisja Rewizyjna / Zarząd</w:t>
            </w:r>
          </w:p>
        </w:tc>
        <w:tc>
          <w:tcPr>
            <w:tcW w:w="2206" w:type="dxa"/>
            <w:gridSpan w:val="2"/>
          </w:tcPr>
          <w:p w14:paraId="684C7E89"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Analiza złożonych wniosków / zrealizowanych płatności</w:t>
            </w:r>
          </w:p>
        </w:tc>
        <w:tc>
          <w:tcPr>
            <w:tcW w:w="1763" w:type="dxa"/>
          </w:tcPr>
          <w:p w14:paraId="599F4368"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Czas pomiaru: </w:t>
            </w:r>
          </w:p>
          <w:p w14:paraId="4DE9CD5D"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każdy kwartał Okres objęty pomiarem: kwartał</w:t>
            </w:r>
          </w:p>
        </w:tc>
        <w:tc>
          <w:tcPr>
            <w:tcW w:w="2551" w:type="dxa"/>
          </w:tcPr>
          <w:p w14:paraId="1D7847C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stopień wykorzystania budżetu </w:t>
            </w:r>
          </w:p>
          <w:p w14:paraId="2A671CE0" w14:textId="77777777" w:rsidR="00C67CCC" w:rsidRPr="006D784F" w:rsidRDefault="00C67CCC" w:rsidP="00A84D67">
            <w:pPr>
              <w:pStyle w:val="Default"/>
              <w:rPr>
                <w:rFonts w:ascii="Calibri" w:hAnsi="Calibri"/>
                <w:color w:val="auto"/>
                <w:sz w:val="22"/>
                <w:szCs w:val="22"/>
              </w:rPr>
            </w:pPr>
          </w:p>
          <w:p w14:paraId="50CB86F4" w14:textId="77777777" w:rsidR="00C67CCC" w:rsidRPr="006D784F" w:rsidRDefault="00C67CCC" w:rsidP="00A84D67">
            <w:pPr>
              <w:pStyle w:val="Default"/>
              <w:rPr>
                <w:rFonts w:ascii="Calibri" w:hAnsi="Calibri"/>
                <w:color w:val="auto"/>
                <w:sz w:val="22"/>
                <w:szCs w:val="22"/>
              </w:rPr>
            </w:pPr>
          </w:p>
        </w:tc>
      </w:tr>
      <w:tr w:rsidR="00C67CCC" w:rsidRPr="006D784F" w14:paraId="1AE3D338" w14:textId="77777777" w:rsidTr="00B55871">
        <w:trPr>
          <w:trHeight w:val="875"/>
        </w:trPr>
        <w:tc>
          <w:tcPr>
            <w:tcW w:w="1413" w:type="dxa"/>
            <w:vMerge/>
          </w:tcPr>
          <w:p w14:paraId="7FAB1FC8" w14:textId="77777777" w:rsidR="00C67CCC" w:rsidRPr="006D784F" w:rsidRDefault="00C67CCC" w:rsidP="00A84D67">
            <w:pPr>
              <w:pStyle w:val="Default"/>
              <w:rPr>
                <w:rFonts w:ascii="Calibri" w:hAnsi="Calibri"/>
                <w:color w:val="auto"/>
                <w:sz w:val="22"/>
                <w:szCs w:val="22"/>
              </w:rPr>
            </w:pPr>
          </w:p>
        </w:tc>
        <w:tc>
          <w:tcPr>
            <w:tcW w:w="1814" w:type="dxa"/>
          </w:tcPr>
          <w:p w14:paraId="62EF2BAC"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Ewaluacja z udziałem społeczności lokalnej </w:t>
            </w:r>
          </w:p>
        </w:tc>
        <w:tc>
          <w:tcPr>
            <w:tcW w:w="2206" w:type="dxa"/>
            <w:gridSpan w:val="2"/>
          </w:tcPr>
          <w:p w14:paraId="0C6B549B"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Ankiety ewaluacyjne wśród społeczności lokalnej</w:t>
            </w:r>
          </w:p>
          <w:p w14:paraId="0C998019" w14:textId="77777777" w:rsidR="00C67CCC" w:rsidRPr="006D784F" w:rsidRDefault="00C67CCC" w:rsidP="00A84D67">
            <w:pPr>
              <w:pStyle w:val="Default"/>
              <w:rPr>
                <w:rFonts w:ascii="Calibri" w:hAnsi="Calibri"/>
                <w:color w:val="auto"/>
                <w:sz w:val="22"/>
                <w:szCs w:val="22"/>
              </w:rPr>
            </w:pPr>
          </w:p>
          <w:p w14:paraId="77D404FD" w14:textId="77777777" w:rsidR="00C67CCC" w:rsidRPr="006D784F" w:rsidRDefault="00C67CCC" w:rsidP="00A84D67">
            <w:pPr>
              <w:pStyle w:val="Default"/>
              <w:rPr>
                <w:rFonts w:ascii="Calibri" w:hAnsi="Calibri"/>
                <w:color w:val="auto"/>
                <w:sz w:val="22"/>
                <w:szCs w:val="22"/>
              </w:rPr>
            </w:pPr>
          </w:p>
        </w:tc>
        <w:tc>
          <w:tcPr>
            <w:tcW w:w="1763" w:type="dxa"/>
          </w:tcPr>
          <w:p w14:paraId="1BD049CF"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I kwartał roku następującego po roku ocenianym </w:t>
            </w:r>
          </w:p>
          <w:p w14:paraId="20AC5342"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Okres objęty pomiarem: rok</w:t>
            </w:r>
          </w:p>
        </w:tc>
        <w:tc>
          <w:tcPr>
            <w:tcW w:w="2551" w:type="dxa"/>
          </w:tcPr>
          <w:p w14:paraId="0E02C247"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Opinia społeczności lokalnej na temat wdrażania LSR i realizowanych operacji </w:t>
            </w:r>
          </w:p>
        </w:tc>
      </w:tr>
      <w:tr w:rsidR="00C67CCC" w:rsidRPr="006D784F" w14:paraId="06A63FBB" w14:textId="77777777" w:rsidTr="00B55871">
        <w:trPr>
          <w:trHeight w:val="1053"/>
        </w:trPr>
        <w:tc>
          <w:tcPr>
            <w:tcW w:w="1413" w:type="dxa"/>
            <w:vMerge/>
          </w:tcPr>
          <w:p w14:paraId="312AD261" w14:textId="77777777" w:rsidR="00C67CCC" w:rsidRPr="006D784F" w:rsidRDefault="00C67CCC" w:rsidP="00A84D67">
            <w:pPr>
              <w:pStyle w:val="Default"/>
              <w:rPr>
                <w:rFonts w:ascii="Calibri" w:hAnsi="Calibri"/>
                <w:color w:val="auto"/>
                <w:sz w:val="22"/>
                <w:szCs w:val="22"/>
              </w:rPr>
            </w:pPr>
          </w:p>
        </w:tc>
        <w:tc>
          <w:tcPr>
            <w:tcW w:w="1814" w:type="dxa"/>
          </w:tcPr>
          <w:p w14:paraId="52D58E35"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Zewnętrzni, niezależni eksperci (ocena zewnętrzna) </w:t>
            </w:r>
          </w:p>
          <w:p w14:paraId="65BD5F38" w14:textId="77777777" w:rsidR="00C67CCC" w:rsidRPr="006D784F" w:rsidRDefault="00C67CCC" w:rsidP="00A84D67">
            <w:pPr>
              <w:pStyle w:val="Default"/>
              <w:rPr>
                <w:rFonts w:ascii="Calibri" w:hAnsi="Calibri"/>
                <w:color w:val="auto"/>
                <w:sz w:val="22"/>
                <w:szCs w:val="22"/>
              </w:rPr>
            </w:pPr>
          </w:p>
        </w:tc>
        <w:tc>
          <w:tcPr>
            <w:tcW w:w="2206" w:type="dxa"/>
            <w:gridSpan w:val="2"/>
          </w:tcPr>
          <w:p w14:paraId="2CFACAA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Analiza przeprowadzona przez ekspertów na podstawie CAPI lub CATI lub CAWI z pracownikami LGD, beneficjentami i wnioskodawcami</w:t>
            </w:r>
          </w:p>
        </w:tc>
        <w:tc>
          <w:tcPr>
            <w:tcW w:w="1763" w:type="dxa"/>
          </w:tcPr>
          <w:p w14:paraId="2C3C2974"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I kwartał roku następującego po latach ocenianych</w:t>
            </w:r>
          </w:p>
          <w:p w14:paraId="1B0F0C0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 xml:space="preserve">Okres objęty pomiarem: </w:t>
            </w:r>
          </w:p>
          <w:p w14:paraId="2B4C3311"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3 lata</w:t>
            </w:r>
          </w:p>
        </w:tc>
        <w:tc>
          <w:tcPr>
            <w:tcW w:w="2551" w:type="dxa"/>
          </w:tcPr>
          <w:p w14:paraId="254FEF90" w14:textId="77777777" w:rsidR="00C67CCC" w:rsidRPr="006D784F" w:rsidRDefault="00C67CCC" w:rsidP="00A84D67">
            <w:pPr>
              <w:pStyle w:val="Default"/>
              <w:rPr>
                <w:rFonts w:ascii="Calibri" w:hAnsi="Calibri"/>
                <w:color w:val="auto"/>
                <w:sz w:val="22"/>
                <w:szCs w:val="22"/>
              </w:rPr>
            </w:pPr>
            <w:r w:rsidRPr="006D784F">
              <w:rPr>
                <w:rFonts w:ascii="Calibri" w:hAnsi="Calibri"/>
                <w:color w:val="auto"/>
                <w:sz w:val="22"/>
                <w:szCs w:val="22"/>
              </w:rPr>
              <w:t>Stopień, prawidłowość i efektywność wykorzystania budżetu</w:t>
            </w:r>
          </w:p>
        </w:tc>
      </w:tr>
    </w:tbl>
    <w:p w14:paraId="32E7A94C" w14:textId="77777777" w:rsidR="00C67CCC" w:rsidRPr="006D784F" w:rsidRDefault="00C67CCC" w:rsidP="00A84D67">
      <w:pPr>
        <w:autoSpaceDE w:val="0"/>
        <w:autoSpaceDN w:val="0"/>
        <w:adjustRightInd w:val="0"/>
        <w:spacing w:after="0" w:line="240" w:lineRule="auto"/>
      </w:pPr>
    </w:p>
    <w:p w14:paraId="7C56A392" w14:textId="77777777" w:rsidR="00C67CCC" w:rsidRPr="006D784F" w:rsidRDefault="00C67CCC" w:rsidP="00A84D67">
      <w:pPr>
        <w:autoSpaceDE w:val="0"/>
        <w:autoSpaceDN w:val="0"/>
        <w:adjustRightInd w:val="0"/>
        <w:spacing w:after="0" w:line="240" w:lineRule="auto"/>
        <w:jc w:val="both"/>
      </w:pPr>
      <w:r w:rsidRPr="006D784F">
        <w:t xml:space="preserve">Przedmiotem ewaluacji są długoterminowe efekty LSR (oddziaływanie) oraz osiągnięte rezultaty. Ewaluacja pozwala odpowiedzieć na pytanie – czy zostały osiągnięte zamierzone w LSR cele w oparciu o określone kryteria: </w:t>
      </w:r>
    </w:p>
    <w:p w14:paraId="22CE0583" w14:textId="77777777" w:rsidR="00C67CCC" w:rsidRPr="006D784F" w:rsidRDefault="00C67CCC" w:rsidP="00A84D67">
      <w:pPr>
        <w:pStyle w:val="Akapitzlist"/>
        <w:numPr>
          <w:ilvl w:val="0"/>
          <w:numId w:val="12"/>
        </w:numPr>
        <w:autoSpaceDE w:val="0"/>
        <w:autoSpaceDN w:val="0"/>
        <w:adjustRightInd w:val="0"/>
        <w:spacing w:after="0" w:line="240" w:lineRule="auto"/>
        <w:jc w:val="both"/>
      </w:pPr>
      <w:r w:rsidRPr="006D784F">
        <w:t>trafności – ocena związku pomiędzy zdefiniowanymi celami a istniejącymi problemami społeczno-gospodarczymi, które zostały rozwiązane dzięki realizacji zadań LSR, czy odpowiadał</w:t>
      </w:r>
      <w:r w:rsidR="00B55871" w:rsidRPr="006D784F">
        <w:t>y potrzebom i </w:t>
      </w:r>
      <w:r w:rsidRPr="006D784F">
        <w:t xml:space="preserve">oczekiwaniom mieszkańców, </w:t>
      </w:r>
    </w:p>
    <w:p w14:paraId="54B6349A" w14:textId="77777777" w:rsidR="00C67CCC" w:rsidRPr="006D784F" w:rsidRDefault="00C67CCC" w:rsidP="00A84D67">
      <w:pPr>
        <w:pStyle w:val="Akapitzlist"/>
        <w:numPr>
          <w:ilvl w:val="0"/>
          <w:numId w:val="12"/>
        </w:numPr>
        <w:autoSpaceDE w:val="0"/>
        <w:autoSpaceDN w:val="0"/>
        <w:adjustRightInd w:val="0"/>
        <w:spacing w:after="0" w:line="240" w:lineRule="auto"/>
        <w:jc w:val="both"/>
      </w:pPr>
      <w:r w:rsidRPr="006D784F">
        <w:t xml:space="preserve">skuteczności – porównanie osiągniętych produktów i rezultatów z planowanymi, ocena stopnia osiągnięcia planowanych wskaźników, </w:t>
      </w:r>
    </w:p>
    <w:p w14:paraId="6D0CD2C2" w14:textId="77777777" w:rsidR="00C67CCC" w:rsidRPr="006D784F" w:rsidRDefault="00C67CCC" w:rsidP="00A84D67">
      <w:pPr>
        <w:pStyle w:val="Akapitzlist"/>
        <w:numPr>
          <w:ilvl w:val="0"/>
          <w:numId w:val="12"/>
        </w:numPr>
        <w:autoSpaceDE w:val="0"/>
        <w:autoSpaceDN w:val="0"/>
        <w:adjustRightInd w:val="0"/>
        <w:spacing w:after="0" w:line="240" w:lineRule="auto"/>
        <w:jc w:val="both"/>
      </w:pPr>
      <w:r w:rsidRPr="006D784F">
        <w:t>efektywności – wskazuje na zachodzące relacje pomiędzy osiągniętymi produktami, rezulta</w:t>
      </w:r>
      <w:r w:rsidR="00B55871" w:rsidRPr="006D784F">
        <w:t>tami a </w:t>
      </w:r>
      <w:r w:rsidRPr="006D784F">
        <w:t xml:space="preserve">wkładem (zwłaszcza finansowym, który został użyty, by je osiągnąć), </w:t>
      </w:r>
    </w:p>
    <w:p w14:paraId="1FFE3C03" w14:textId="77777777" w:rsidR="00C67CCC" w:rsidRPr="006D784F" w:rsidRDefault="00C67CCC" w:rsidP="00A84D67">
      <w:pPr>
        <w:pStyle w:val="Akapitzlist"/>
        <w:numPr>
          <w:ilvl w:val="0"/>
          <w:numId w:val="12"/>
        </w:numPr>
        <w:autoSpaceDE w:val="0"/>
        <w:autoSpaceDN w:val="0"/>
        <w:adjustRightInd w:val="0"/>
        <w:spacing w:after="0" w:line="240" w:lineRule="auto"/>
        <w:jc w:val="both"/>
      </w:pPr>
      <w:r w:rsidRPr="006D784F">
        <w:t xml:space="preserve">użyteczności – sprawdza czy rozwiązany został problem, który był zidentyfikowany na etapie planowania, </w:t>
      </w:r>
    </w:p>
    <w:p w14:paraId="77510957" w14:textId="77777777" w:rsidR="00C67CCC" w:rsidRPr="006D784F" w:rsidRDefault="00C67CCC" w:rsidP="00A84D67">
      <w:pPr>
        <w:pStyle w:val="Akapitzlist"/>
        <w:numPr>
          <w:ilvl w:val="0"/>
          <w:numId w:val="12"/>
        </w:numPr>
        <w:autoSpaceDE w:val="0"/>
        <w:autoSpaceDN w:val="0"/>
        <w:adjustRightInd w:val="0"/>
        <w:spacing w:after="0" w:line="240" w:lineRule="auto"/>
        <w:jc w:val="both"/>
      </w:pPr>
      <w:r w:rsidRPr="006D784F">
        <w:t xml:space="preserve">trwałości – ocenia szanse oddziaływania efektów realizacji LSR w średnim i długim okresie, odpowiada na pytanie czy wsparcie udzielone w ramach realizacji LSR przyniosło rezultaty w postaci widocznej zmiany jakości życia mieszkańców. </w:t>
      </w:r>
    </w:p>
    <w:p w14:paraId="7AE04F08" w14:textId="77777777" w:rsidR="00C67CCC" w:rsidRPr="006D784F" w:rsidRDefault="00C67CCC" w:rsidP="00A84D67">
      <w:pPr>
        <w:autoSpaceDE w:val="0"/>
        <w:autoSpaceDN w:val="0"/>
        <w:adjustRightInd w:val="0"/>
        <w:spacing w:after="0" w:line="240" w:lineRule="auto"/>
        <w:jc w:val="both"/>
      </w:pPr>
    </w:p>
    <w:p w14:paraId="0A44CCA3" w14:textId="77777777" w:rsidR="00C67CCC" w:rsidRPr="006D784F" w:rsidRDefault="00C67CCC" w:rsidP="00A84D67">
      <w:pPr>
        <w:spacing w:after="0" w:line="240" w:lineRule="auto"/>
        <w:ind w:firstLine="708"/>
        <w:jc w:val="both"/>
      </w:pPr>
      <w:r w:rsidRPr="006D784F">
        <w:t>Informację o wynikach ewaluacji  w formie opracowan</w:t>
      </w:r>
      <w:r w:rsidR="00D55A06" w:rsidRPr="006D784F">
        <w:t>ia zbiorczego, LGD przekazuje  Samorządowi W</w:t>
      </w:r>
      <w:r w:rsidRPr="006D784F">
        <w:t>ojewództwa do 30 marca każdego roku, począwszy od roku 2017. O</w:t>
      </w:r>
      <w:r w:rsidR="00167291" w:rsidRPr="006D784F">
        <w:t>rganem przygotowującym raport z </w:t>
      </w:r>
      <w:r w:rsidRPr="006D784F">
        <w:t>oceny jest Biuro LGD, które przedkłada dokument Komisji Rewizyjnej. Organem dokonującym ewaluacji jest Komisja Rewizyjna</w:t>
      </w:r>
      <w:r w:rsidR="004017E5" w:rsidRPr="006D784F">
        <w:t xml:space="preserve"> Stowarzyszenia </w:t>
      </w:r>
      <w:r w:rsidRPr="006D784F">
        <w:t>LGD „Brama Mazurskiej Krainy</w:t>
      </w:r>
      <w:r w:rsidRPr="006D784F">
        <w:rPr>
          <w:b/>
        </w:rPr>
        <w:t>”</w:t>
      </w:r>
      <w:r w:rsidRPr="006D784F">
        <w:t>, która odpowiedzialna jest za opracowanie ostatecznej treści raportu i  przyjęciu raportu w formie uchwały. Poza przekazaniem raportu Samorządowi Województwa, sprawozdanie będzie zaprezentowane podczas Walnego Zebrania Członków LGD „Brama Mazurskiej Krainy”. Elementami ra</w:t>
      </w:r>
      <w:r w:rsidR="004017E5" w:rsidRPr="006D784F">
        <w:t>portu są: statystyki związane z </w:t>
      </w:r>
      <w:r w:rsidR="00167291" w:rsidRPr="006D784F">
        <w:t>wykorzystaniem środków w </w:t>
      </w:r>
      <w:r w:rsidRPr="006D784F">
        <w:t xml:space="preserve">ramach poszczególnych działań, prezentacja wskaźników poszczególnych działań w odniesieniu do zakładanych wartości, ocena pracy biura LGD, ocena pracy Zarządu LGD, ocena pracy Rady LGD, ocena efektywności stosowanych procedur, wnioski w formie uwag i rekomendacji dotyczących zmian w sposobie funkcjonowania LGD, które zapewnią wyższą efektywność </w:t>
      </w:r>
      <w:r w:rsidR="004017E5" w:rsidRPr="006D784F">
        <w:t>działania LGD i </w:t>
      </w:r>
      <w:r w:rsidRPr="006D784F">
        <w:t>lepsze osiągnięcie celów zakładanych w LSR. Treść raportu przyjętego przez Komisję Rewizyjną podawana jest na stronie internetowej LGD do publicznej wiadomości.</w:t>
      </w:r>
    </w:p>
    <w:p w14:paraId="0C6B3DE5" w14:textId="77777777" w:rsidR="00C67CCC" w:rsidRPr="006D784F" w:rsidRDefault="00C67CCC" w:rsidP="00A84D67">
      <w:pPr>
        <w:spacing w:after="0" w:line="240" w:lineRule="auto"/>
        <w:jc w:val="both"/>
      </w:pPr>
      <w:r w:rsidRPr="006D784F">
        <w:t xml:space="preserve"> Cele LSR realizowane są poprzez poszczególne działania, dlatego też zakładane wskaźniki na poziomie produktu, rezultatu oraz oddziaływania są miernikami ich osiągania. Dlatego także, konieczna jest ocena pracy Zarządu LGD, jak też biura. Komisja Rewizyjna przy opracowaniu r</w:t>
      </w:r>
      <w:r w:rsidR="00B55871" w:rsidRPr="006D784F">
        <w:t>aportu ewaluacyjnego korzysta z </w:t>
      </w:r>
      <w:r w:rsidRPr="006D784F">
        <w:t>pomocy biura LGD, jednakże w zakresie, który pozostaje w sprzeczności z zasadą bezstronności (np. ocena pracowników przez nich samych) prowadzi własne analizy, bądź też zasięga opinii niezależnych ekspertów.</w:t>
      </w:r>
    </w:p>
    <w:p w14:paraId="093221E8" w14:textId="77777777" w:rsidR="00AA58C1" w:rsidRPr="006D784F" w:rsidRDefault="00C67CCC" w:rsidP="00390EFB">
      <w:pPr>
        <w:spacing w:after="0" w:line="240" w:lineRule="auto"/>
        <w:ind w:firstLine="360"/>
        <w:jc w:val="both"/>
        <w:sectPr w:rsidR="00AA58C1" w:rsidRPr="006D784F" w:rsidSect="00E609AB">
          <w:footerReference w:type="default" r:id="rId16"/>
          <w:pgSz w:w="11906" w:h="16838"/>
          <w:pgMar w:top="851" w:right="851" w:bottom="851" w:left="851" w:header="284" w:footer="709" w:gutter="567"/>
          <w:cols w:space="708"/>
          <w:docGrid w:linePitch="360"/>
        </w:sectPr>
      </w:pPr>
      <w:r w:rsidRPr="006D784F">
        <w:t xml:space="preserve">W ramach ewaluacji LSR zaplanowano działania związane z oceną ex ante. Ocena </w:t>
      </w:r>
      <w:r w:rsidRPr="006D784F">
        <w:rPr>
          <w:i/>
        </w:rPr>
        <w:t>ex ante</w:t>
      </w:r>
      <w:r w:rsidRPr="006D784F">
        <w:t xml:space="preserve"> dotyczy operacji, które są dopiero w fazie planowania i podejmowania decyzji o ich realizacji. Potrzeba przeprowadzania tego typu ewaluacji powstaje w sytuacji, gdy w m</w:t>
      </w:r>
      <w:r w:rsidR="0098635B" w:rsidRPr="006D784F">
        <w:t>iarę powstawania oszczędności w </w:t>
      </w:r>
      <w:r w:rsidR="00990EAD" w:rsidRPr="006D784F">
        <w:t xml:space="preserve">ramach realizacji RLKS </w:t>
      </w:r>
      <w:r w:rsidRPr="006D784F">
        <w:t xml:space="preserve">planowane będą nowe działania. Organem właściwym do wykonania ewaluacji </w:t>
      </w:r>
      <w:r w:rsidRPr="006D784F">
        <w:rPr>
          <w:i/>
        </w:rPr>
        <w:t>ex ante</w:t>
      </w:r>
      <w:r w:rsidRPr="006D784F">
        <w:t xml:space="preserve"> jest Zarząd LGD. Ocena polega na obowiązku sporządzenia analizy w stosunku do każdego planowanego przedsięwzięcia, która obejmuje: cel jego realizacji, zakres osiągania celów określonych w LSR poprzez planowane przedsięwzięcie, grupę docelową, adekwatność projektu, przygotowanie projektu i jego planu w kontekście wewnętrznej spójności i logiki planowania ,opis przedsięwzięcia, źródła finansowania przedsięwzięcia wraz ze wskazaniem środków na ewentualne prefinansowanie  (jeśli dotyczy),uzasadnienie wyboru działań pod kątem celowości i efektywności. W ewaluacji zastosowane  zostaną minimum 2 metody partycypacyjne.</w:t>
      </w:r>
    </w:p>
    <w:p w14:paraId="634B7F18" w14:textId="77777777" w:rsidR="00797BD3" w:rsidRPr="006D784F" w:rsidRDefault="00797BD3" w:rsidP="000C1C6B">
      <w:pPr>
        <w:pStyle w:val="Nagwek2"/>
      </w:pPr>
      <w:bookmarkStart w:id="23" w:name="_Toc439272587"/>
      <w:r w:rsidRPr="006D784F">
        <w:lastRenderedPageBreak/>
        <w:t xml:space="preserve">Załącznik nr </w:t>
      </w:r>
      <w:r w:rsidR="00AA58C1" w:rsidRPr="006D784F">
        <w:t xml:space="preserve">3 </w:t>
      </w:r>
      <w:r w:rsidRPr="006D784F">
        <w:t xml:space="preserve">do Lokalnej Strategii Rozwoju </w:t>
      </w:r>
      <w:r w:rsidR="00D55A06" w:rsidRPr="006D784F">
        <w:t>Stowarzyszenia LGD „Brama Mazurskiej Krainy”</w:t>
      </w:r>
      <w:bookmarkEnd w:id="23"/>
    </w:p>
    <w:p w14:paraId="6257B64D" w14:textId="77777777" w:rsidR="00AA58C1" w:rsidRPr="006D784F" w:rsidRDefault="00AA58C1" w:rsidP="00A84D67">
      <w:pPr>
        <w:keepNext/>
        <w:keepLines/>
        <w:spacing w:after="0" w:line="240" w:lineRule="auto"/>
        <w:outlineLvl w:val="0"/>
        <w:rPr>
          <w:rFonts w:eastAsia="Times New Roman"/>
          <w:b/>
          <w:bCs/>
        </w:rPr>
      </w:pPr>
    </w:p>
    <w:p w14:paraId="59F9881B" w14:textId="77777777" w:rsidR="00AA58C1" w:rsidRPr="006D784F" w:rsidRDefault="00AA58C1" w:rsidP="00A84D67">
      <w:pPr>
        <w:keepNext/>
        <w:keepLines/>
        <w:spacing w:after="0" w:line="240" w:lineRule="auto"/>
        <w:outlineLvl w:val="0"/>
        <w:rPr>
          <w:rFonts w:eastAsia="Times New Roman"/>
          <w:b/>
          <w:bCs/>
        </w:rPr>
      </w:pPr>
    </w:p>
    <w:p w14:paraId="54E74F5F" w14:textId="77777777" w:rsidR="00797BD3" w:rsidRPr="006D784F" w:rsidRDefault="00AA58C1" w:rsidP="00AA58C1">
      <w:pPr>
        <w:keepNext/>
        <w:keepLines/>
        <w:spacing w:after="0" w:line="240" w:lineRule="auto"/>
        <w:jc w:val="center"/>
        <w:outlineLvl w:val="0"/>
        <w:rPr>
          <w:rFonts w:eastAsia="Times New Roman"/>
          <w:b/>
          <w:bCs/>
        </w:rPr>
      </w:pPr>
      <w:bookmarkStart w:id="24" w:name="_Toc439272551"/>
      <w:bookmarkStart w:id="25" w:name="_Toc439272588"/>
      <w:r w:rsidRPr="006D784F">
        <w:rPr>
          <w:rFonts w:eastAsia="Times New Roman"/>
          <w:b/>
          <w:bCs/>
        </w:rPr>
        <w:t>PLAN DZIAŁANIA</w:t>
      </w:r>
      <w:bookmarkEnd w:id="24"/>
      <w:bookmarkEnd w:id="25"/>
    </w:p>
    <w:p w14:paraId="48DCC800" w14:textId="77777777" w:rsidR="00AA58C1" w:rsidRPr="006D784F" w:rsidRDefault="00AA58C1" w:rsidP="00AA58C1">
      <w:pPr>
        <w:keepNext/>
        <w:keepLines/>
        <w:spacing w:after="0" w:line="240" w:lineRule="auto"/>
        <w:outlineLvl w:val="0"/>
        <w:rPr>
          <w:rFonts w:eastAsia="Times New Roman"/>
          <w:b/>
          <w:bCs/>
        </w:rPr>
      </w:pPr>
    </w:p>
    <w:tbl>
      <w:tblPr>
        <w:tblW w:w="15225" w:type="dxa"/>
        <w:tblInd w:w="51" w:type="dxa"/>
        <w:tblLayout w:type="fixed"/>
        <w:tblCellMar>
          <w:left w:w="70" w:type="dxa"/>
          <w:right w:w="70" w:type="dxa"/>
        </w:tblCellMar>
        <w:tblLook w:val="04A0" w:firstRow="1" w:lastRow="0" w:firstColumn="1" w:lastColumn="0" w:noHBand="0" w:noVBand="1"/>
      </w:tblPr>
      <w:tblGrid>
        <w:gridCol w:w="1057"/>
        <w:gridCol w:w="140"/>
        <w:gridCol w:w="774"/>
        <w:gridCol w:w="988"/>
        <w:gridCol w:w="995"/>
        <w:gridCol w:w="958"/>
        <w:gridCol w:w="988"/>
        <w:gridCol w:w="995"/>
        <w:gridCol w:w="987"/>
        <w:gridCol w:w="958"/>
        <w:gridCol w:w="995"/>
        <w:gridCol w:w="958"/>
        <w:gridCol w:w="708"/>
        <w:gridCol w:w="320"/>
        <w:gridCol w:w="1013"/>
        <w:gridCol w:w="774"/>
        <w:gridCol w:w="1617"/>
      </w:tblGrid>
      <w:tr w:rsidR="00AA58C1" w:rsidRPr="006D784F" w14:paraId="74260CA3" w14:textId="77777777" w:rsidTr="004C69A4">
        <w:trPr>
          <w:trHeight w:val="330"/>
        </w:trPr>
        <w:tc>
          <w:tcPr>
            <w:tcW w:w="1057" w:type="dxa"/>
            <w:vMerge w:val="restart"/>
            <w:tcBorders>
              <w:top w:val="single" w:sz="4" w:space="0" w:color="auto"/>
              <w:left w:val="single" w:sz="4" w:space="0" w:color="auto"/>
              <w:bottom w:val="single" w:sz="4" w:space="0" w:color="000000"/>
              <w:right w:val="single" w:sz="4" w:space="0" w:color="auto"/>
            </w:tcBorders>
            <w:shd w:val="clear" w:color="000000" w:fill="E46D0A"/>
            <w:vAlign w:val="center"/>
            <w:hideMark/>
          </w:tcPr>
          <w:p w14:paraId="58F195B2" w14:textId="77777777" w:rsidR="004310F8" w:rsidRPr="006D784F" w:rsidRDefault="00AA58C1" w:rsidP="004310F8">
            <w:pPr>
              <w:spacing w:after="0" w:line="240" w:lineRule="auto"/>
              <w:rPr>
                <w:rFonts w:eastAsia="Times New Roman"/>
                <w:lang w:eastAsia="pl-PL"/>
              </w:rPr>
            </w:pPr>
            <w:r w:rsidRPr="006D784F">
              <w:rPr>
                <w:rFonts w:eastAsia="Times New Roman"/>
                <w:lang w:eastAsia="pl-PL"/>
              </w:rPr>
              <w:t xml:space="preserve">CEL OGÓLNY </w:t>
            </w:r>
          </w:p>
          <w:p w14:paraId="4708A48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nr I</w:t>
            </w:r>
          </w:p>
        </w:tc>
        <w:tc>
          <w:tcPr>
            <w:tcW w:w="914" w:type="dxa"/>
            <w:gridSpan w:val="2"/>
            <w:tcBorders>
              <w:top w:val="single" w:sz="4" w:space="0" w:color="auto"/>
              <w:left w:val="nil"/>
              <w:bottom w:val="single" w:sz="4" w:space="0" w:color="auto"/>
              <w:right w:val="single" w:sz="4" w:space="0" w:color="auto"/>
            </w:tcBorders>
            <w:shd w:val="clear" w:color="000000" w:fill="E46D0A"/>
            <w:noWrap/>
            <w:vAlign w:val="center"/>
            <w:hideMark/>
          </w:tcPr>
          <w:p w14:paraId="319BD6B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Lata</w:t>
            </w:r>
          </w:p>
        </w:tc>
        <w:tc>
          <w:tcPr>
            <w:tcW w:w="294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4288C28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2016-2018</w:t>
            </w:r>
          </w:p>
        </w:tc>
        <w:tc>
          <w:tcPr>
            <w:tcW w:w="2970"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139BC10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2019-2021</w:t>
            </w:r>
          </w:p>
        </w:tc>
        <w:tc>
          <w:tcPr>
            <w:tcW w:w="291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59484F4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2022-2023</w:t>
            </w:r>
          </w:p>
        </w:tc>
        <w:tc>
          <w:tcPr>
            <w:tcW w:w="2041" w:type="dxa"/>
            <w:gridSpan w:val="3"/>
            <w:tcBorders>
              <w:top w:val="single" w:sz="4" w:space="0" w:color="auto"/>
              <w:left w:val="single" w:sz="4" w:space="0" w:color="auto"/>
              <w:bottom w:val="single" w:sz="4" w:space="0" w:color="auto"/>
              <w:right w:val="nil"/>
            </w:tcBorders>
            <w:shd w:val="clear" w:color="000000" w:fill="E46D0A"/>
            <w:noWrap/>
            <w:vAlign w:val="center"/>
            <w:hideMark/>
          </w:tcPr>
          <w:p w14:paraId="46154F2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 Razem 2016-2023</w:t>
            </w:r>
          </w:p>
        </w:tc>
        <w:tc>
          <w:tcPr>
            <w:tcW w:w="774" w:type="dxa"/>
            <w:vMerge w:val="restart"/>
            <w:tcBorders>
              <w:top w:val="single" w:sz="4" w:space="0" w:color="auto"/>
              <w:left w:val="single" w:sz="4" w:space="0" w:color="auto"/>
              <w:bottom w:val="single" w:sz="4" w:space="0" w:color="000000"/>
              <w:right w:val="single" w:sz="4" w:space="0" w:color="auto"/>
            </w:tcBorders>
            <w:shd w:val="clear" w:color="000000" w:fill="E46D0A"/>
            <w:noWrap/>
            <w:vAlign w:val="center"/>
            <w:hideMark/>
          </w:tcPr>
          <w:p w14:paraId="3A8B2DA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Program</w:t>
            </w:r>
          </w:p>
        </w:tc>
        <w:tc>
          <w:tcPr>
            <w:tcW w:w="1617" w:type="dxa"/>
            <w:vMerge w:val="restart"/>
            <w:tcBorders>
              <w:top w:val="single" w:sz="4" w:space="0" w:color="auto"/>
              <w:left w:val="single" w:sz="4" w:space="0" w:color="auto"/>
              <w:bottom w:val="single" w:sz="4" w:space="0" w:color="000000"/>
              <w:right w:val="single" w:sz="4" w:space="0" w:color="auto"/>
            </w:tcBorders>
            <w:shd w:val="clear" w:color="000000" w:fill="E46D0A"/>
            <w:vAlign w:val="center"/>
            <w:hideMark/>
          </w:tcPr>
          <w:p w14:paraId="0863B51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Poddziałanie/zakres Programu</w:t>
            </w:r>
          </w:p>
        </w:tc>
      </w:tr>
      <w:tr w:rsidR="00AA58C1" w:rsidRPr="006D784F" w14:paraId="1957A216" w14:textId="77777777" w:rsidTr="004C69A4">
        <w:trPr>
          <w:trHeight w:val="1080"/>
        </w:trPr>
        <w:tc>
          <w:tcPr>
            <w:tcW w:w="1057" w:type="dxa"/>
            <w:vMerge/>
            <w:tcBorders>
              <w:top w:val="single" w:sz="4" w:space="0" w:color="auto"/>
              <w:left w:val="single" w:sz="4" w:space="0" w:color="auto"/>
              <w:bottom w:val="single" w:sz="4" w:space="0" w:color="000000"/>
              <w:right w:val="single" w:sz="4" w:space="0" w:color="auto"/>
            </w:tcBorders>
            <w:vAlign w:val="center"/>
            <w:hideMark/>
          </w:tcPr>
          <w:p w14:paraId="72BFC3A5"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000000" w:fill="E46D0A"/>
            <w:vAlign w:val="center"/>
            <w:hideMark/>
          </w:tcPr>
          <w:p w14:paraId="41C189A7" w14:textId="77777777" w:rsidR="00AA58C1" w:rsidRPr="006D784F" w:rsidRDefault="00990EAD" w:rsidP="004310F8">
            <w:pPr>
              <w:spacing w:after="0" w:line="240" w:lineRule="auto"/>
              <w:rPr>
                <w:rFonts w:eastAsia="Times New Roman"/>
                <w:lang w:eastAsia="pl-PL"/>
              </w:rPr>
            </w:pPr>
            <w:r w:rsidRPr="006D784F">
              <w:rPr>
                <w:rFonts w:eastAsia="Times New Roman"/>
                <w:lang w:eastAsia="pl-PL"/>
              </w:rPr>
              <w:t>nazwa wskaź</w:t>
            </w:r>
            <w:r w:rsidR="00AA58C1" w:rsidRPr="006D784F">
              <w:rPr>
                <w:rFonts w:eastAsia="Times New Roman"/>
                <w:lang w:eastAsia="pl-PL"/>
              </w:rPr>
              <w:t>nika</w:t>
            </w:r>
          </w:p>
        </w:tc>
        <w:tc>
          <w:tcPr>
            <w:tcW w:w="988" w:type="dxa"/>
            <w:tcBorders>
              <w:top w:val="nil"/>
              <w:left w:val="nil"/>
              <w:bottom w:val="single" w:sz="4" w:space="0" w:color="auto"/>
              <w:right w:val="single" w:sz="4" w:space="0" w:color="auto"/>
            </w:tcBorders>
            <w:shd w:val="clear" w:color="000000" w:fill="E46D0A"/>
            <w:vAlign w:val="center"/>
            <w:hideMark/>
          </w:tcPr>
          <w:p w14:paraId="38CA971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4F1456B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5A500EEF" w14:textId="19958FE5"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planowane wsparcie w </w:t>
            </w:r>
            <w:r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988" w:type="dxa"/>
            <w:tcBorders>
              <w:top w:val="nil"/>
              <w:left w:val="nil"/>
              <w:bottom w:val="single" w:sz="4" w:space="0" w:color="auto"/>
              <w:right w:val="single" w:sz="4" w:space="0" w:color="auto"/>
            </w:tcBorders>
            <w:shd w:val="clear" w:color="000000" w:fill="E46D0A"/>
            <w:vAlign w:val="center"/>
            <w:hideMark/>
          </w:tcPr>
          <w:p w14:paraId="4C59E03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jednostka miary</w:t>
            </w:r>
          </w:p>
        </w:tc>
        <w:tc>
          <w:tcPr>
            <w:tcW w:w="995" w:type="dxa"/>
            <w:tcBorders>
              <w:top w:val="nil"/>
              <w:left w:val="nil"/>
              <w:bottom w:val="single" w:sz="4" w:space="0" w:color="auto"/>
              <w:right w:val="single" w:sz="4" w:space="0" w:color="auto"/>
            </w:tcBorders>
            <w:shd w:val="clear" w:color="000000" w:fill="E46D0A"/>
            <w:vAlign w:val="center"/>
            <w:hideMark/>
          </w:tcPr>
          <w:p w14:paraId="2EFB34F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87" w:type="dxa"/>
            <w:tcBorders>
              <w:top w:val="nil"/>
              <w:left w:val="nil"/>
              <w:bottom w:val="single" w:sz="4" w:space="0" w:color="auto"/>
              <w:right w:val="single" w:sz="4" w:space="0" w:color="auto"/>
            </w:tcBorders>
            <w:shd w:val="clear" w:color="000000" w:fill="E46D0A"/>
            <w:vAlign w:val="center"/>
            <w:hideMark/>
          </w:tcPr>
          <w:p w14:paraId="762C7851" w14:textId="62A9721D"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Planowane wsparcie w </w:t>
            </w:r>
            <w:r w:rsidR="000D5C7F"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958" w:type="dxa"/>
            <w:tcBorders>
              <w:top w:val="nil"/>
              <w:left w:val="nil"/>
              <w:bottom w:val="single" w:sz="4" w:space="0" w:color="auto"/>
              <w:right w:val="single" w:sz="4" w:space="0" w:color="auto"/>
            </w:tcBorders>
            <w:shd w:val="clear" w:color="000000" w:fill="E46D0A"/>
            <w:vAlign w:val="center"/>
            <w:hideMark/>
          </w:tcPr>
          <w:p w14:paraId="2310B44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52E12DE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23AB11DF" w14:textId="2831ED7E"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planowane wsparcie w </w:t>
            </w:r>
            <w:r w:rsidR="000D5C7F"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1028" w:type="dxa"/>
            <w:gridSpan w:val="2"/>
            <w:tcBorders>
              <w:top w:val="nil"/>
              <w:left w:val="nil"/>
              <w:bottom w:val="single" w:sz="4" w:space="0" w:color="auto"/>
              <w:right w:val="single" w:sz="4" w:space="0" w:color="auto"/>
            </w:tcBorders>
            <w:shd w:val="clear" w:color="000000" w:fill="E46D0A"/>
            <w:vAlign w:val="center"/>
            <w:hideMark/>
          </w:tcPr>
          <w:p w14:paraId="74D963C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wartość wskaźników</w:t>
            </w:r>
          </w:p>
        </w:tc>
        <w:tc>
          <w:tcPr>
            <w:tcW w:w="1013" w:type="dxa"/>
            <w:tcBorders>
              <w:top w:val="nil"/>
              <w:left w:val="nil"/>
              <w:bottom w:val="single" w:sz="4" w:space="0" w:color="auto"/>
              <w:right w:val="single" w:sz="4" w:space="0" w:color="auto"/>
            </w:tcBorders>
            <w:shd w:val="clear" w:color="000000" w:fill="E46D0A"/>
            <w:vAlign w:val="center"/>
            <w:hideMark/>
          </w:tcPr>
          <w:p w14:paraId="52D5222E" w14:textId="21674216"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Razem planowane wsparcie w </w:t>
            </w:r>
            <w:r w:rsidR="000D5C7F"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774" w:type="dxa"/>
            <w:vMerge/>
            <w:tcBorders>
              <w:top w:val="single" w:sz="4" w:space="0" w:color="auto"/>
              <w:left w:val="single" w:sz="4" w:space="0" w:color="auto"/>
              <w:bottom w:val="single" w:sz="4" w:space="0" w:color="000000"/>
              <w:right w:val="single" w:sz="4" w:space="0" w:color="auto"/>
            </w:tcBorders>
            <w:vAlign w:val="center"/>
            <w:hideMark/>
          </w:tcPr>
          <w:p w14:paraId="558D1FBE" w14:textId="77777777" w:rsidR="00AA58C1" w:rsidRPr="006D784F" w:rsidRDefault="00AA58C1" w:rsidP="004310F8">
            <w:pPr>
              <w:spacing w:after="0" w:line="240" w:lineRule="auto"/>
              <w:rPr>
                <w:rFonts w:eastAsia="Times New Roman"/>
                <w:lang w:eastAsia="pl-PL"/>
              </w:rPr>
            </w:pPr>
          </w:p>
        </w:tc>
        <w:tc>
          <w:tcPr>
            <w:tcW w:w="1617" w:type="dxa"/>
            <w:vMerge/>
            <w:tcBorders>
              <w:top w:val="single" w:sz="4" w:space="0" w:color="auto"/>
              <w:left w:val="single" w:sz="4" w:space="0" w:color="auto"/>
              <w:bottom w:val="single" w:sz="4" w:space="0" w:color="000000"/>
              <w:right w:val="single" w:sz="4" w:space="0" w:color="auto"/>
            </w:tcBorders>
            <w:vAlign w:val="center"/>
            <w:hideMark/>
          </w:tcPr>
          <w:p w14:paraId="22079E7B" w14:textId="77777777" w:rsidR="00AA58C1" w:rsidRPr="006D784F" w:rsidRDefault="00AA58C1" w:rsidP="004310F8">
            <w:pPr>
              <w:spacing w:after="0" w:line="240" w:lineRule="auto"/>
              <w:rPr>
                <w:rFonts w:eastAsia="Times New Roman"/>
                <w:lang w:eastAsia="pl-PL"/>
              </w:rPr>
            </w:pPr>
          </w:p>
        </w:tc>
      </w:tr>
      <w:tr w:rsidR="00AA58C1" w:rsidRPr="006D784F" w14:paraId="5232528F" w14:textId="77777777" w:rsidTr="00CB29FA">
        <w:trPr>
          <w:trHeight w:val="320"/>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51F1F1D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1 Kreowanie innowacyjnych produktów i usług turystycznych w ramach zintegrowanych, tematycznych pakietów z włączeniem aktywności społecznej mieszkańców</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9D6D83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44E63D38" w14:textId="77777777" w:rsidTr="004C69A4">
        <w:trPr>
          <w:trHeight w:val="780"/>
        </w:trPr>
        <w:tc>
          <w:tcPr>
            <w:tcW w:w="1197" w:type="dxa"/>
            <w:gridSpan w:val="2"/>
            <w:tcBorders>
              <w:top w:val="nil"/>
              <w:left w:val="single" w:sz="4" w:space="0" w:color="auto"/>
              <w:bottom w:val="single" w:sz="4" w:space="0" w:color="auto"/>
              <w:right w:val="single" w:sz="4" w:space="0" w:color="auto"/>
            </w:tcBorders>
            <w:shd w:val="clear" w:color="000000" w:fill="B8CCE4"/>
            <w:vAlign w:val="center"/>
            <w:hideMark/>
          </w:tcPr>
          <w:p w14:paraId="6F960CD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F</w:t>
            </w:r>
          </w:p>
        </w:tc>
        <w:tc>
          <w:tcPr>
            <w:tcW w:w="774" w:type="dxa"/>
            <w:tcBorders>
              <w:top w:val="nil"/>
              <w:left w:val="nil"/>
              <w:bottom w:val="single" w:sz="4" w:space="0" w:color="auto"/>
              <w:right w:val="single" w:sz="4" w:space="0" w:color="auto"/>
            </w:tcBorders>
            <w:shd w:val="clear" w:color="auto" w:fill="auto"/>
            <w:vAlign w:val="center"/>
            <w:hideMark/>
          </w:tcPr>
          <w:p w14:paraId="6A778C9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F.I.1</w:t>
            </w:r>
          </w:p>
        </w:tc>
        <w:tc>
          <w:tcPr>
            <w:tcW w:w="988" w:type="dxa"/>
            <w:tcBorders>
              <w:top w:val="nil"/>
              <w:left w:val="nil"/>
              <w:bottom w:val="single" w:sz="4" w:space="0" w:color="auto"/>
              <w:right w:val="single" w:sz="4" w:space="0" w:color="auto"/>
            </w:tcBorders>
            <w:shd w:val="clear" w:color="auto" w:fill="auto"/>
            <w:vAlign w:val="center"/>
            <w:hideMark/>
          </w:tcPr>
          <w:p w14:paraId="075959B2" w14:textId="77777777" w:rsidR="00AA58C1" w:rsidRPr="00A52D73" w:rsidRDefault="002C6207" w:rsidP="008C39E4">
            <w:pPr>
              <w:spacing w:after="0" w:line="240" w:lineRule="auto"/>
              <w:jc w:val="center"/>
              <w:rPr>
                <w:rFonts w:eastAsia="Times New Roman"/>
                <w:lang w:eastAsia="pl-PL"/>
              </w:rPr>
            </w:pPr>
            <w:r w:rsidRPr="00A52D73">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vAlign w:val="center"/>
            <w:hideMark/>
          </w:tcPr>
          <w:p w14:paraId="09D2B72B" w14:textId="2481EE8A" w:rsidR="00AA58C1" w:rsidRPr="00A52D73" w:rsidRDefault="00ED7B61" w:rsidP="008C39E4">
            <w:pPr>
              <w:spacing w:after="0" w:line="240" w:lineRule="auto"/>
              <w:jc w:val="center"/>
              <w:rPr>
                <w:rFonts w:eastAsia="Times New Roman"/>
                <w:lang w:eastAsia="pl-PL"/>
              </w:rPr>
            </w:pPr>
            <w:r w:rsidRPr="00A52D73">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vAlign w:val="center"/>
            <w:hideMark/>
          </w:tcPr>
          <w:p w14:paraId="621C98DE" w14:textId="77777777" w:rsidR="00AA58C1" w:rsidRDefault="00EA16E3" w:rsidP="008C39E4">
            <w:pPr>
              <w:spacing w:after="0" w:line="240" w:lineRule="auto"/>
              <w:contextualSpacing/>
              <w:jc w:val="center"/>
              <w:rPr>
                <w:rFonts w:eastAsia="Times New Roman"/>
                <w:lang w:eastAsia="pl-PL"/>
              </w:rPr>
            </w:pPr>
            <w:r w:rsidRPr="002E7194">
              <w:rPr>
                <w:strike/>
                <w:color w:val="FF0000"/>
              </w:rPr>
              <w:t>850000</w:t>
            </w:r>
          </w:p>
          <w:p w14:paraId="73C99441" w14:textId="79D54F62" w:rsidR="00F618D2" w:rsidRPr="00A52D73" w:rsidRDefault="00F618D2" w:rsidP="008C39E4">
            <w:pPr>
              <w:spacing w:after="0" w:line="240" w:lineRule="auto"/>
              <w:jc w:val="center"/>
              <w:rPr>
                <w:rFonts w:eastAsia="Times New Roman"/>
                <w:lang w:eastAsia="pl-PL"/>
              </w:rPr>
            </w:pPr>
            <w:r w:rsidRPr="00F618D2">
              <w:rPr>
                <w:rFonts w:eastAsia="Times New Roman"/>
                <w:color w:val="00B050"/>
                <w:lang w:eastAsia="pl-PL"/>
              </w:rPr>
              <w:t>212 500</w:t>
            </w:r>
          </w:p>
        </w:tc>
        <w:tc>
          <w:tcPr>
            <w:tcW w:w="988" w:type="dxa"/>
            <w:tcBorders>
              <w:top w:val="nil"/>
              <w:left w:val="nil"/>
              <w:bottom w:val="single" w:sz="4" w:space="0" w:color="auto"/>
              <w:right w:val="single" w:sz="4" w:space="0" w:color="auto"/>
            </w:tcBorders>
            <w:shd w:val="clear" w:color="auto" w:fill="auto"/>
            <w:vAlign w:val="center"/>
            <w:hideMark/>
          </w:tcPr>
          <w:p w14:paraId="17498531" w14:textId="77777777" w:rsidR="00AA58C1" w:rsidRPr="00A52D73" w:rsidRDefault="002C6207" w:rsidP="008C39E4">
            <w:pPr>
              <w:spacing w:after="0" w:line="240" w:lineRule="auto"/>
              <w:jc w:val="center"/>
              <w:rPr>
                <w:rFonts w:eastAsia="Times New Roman"/>
                <w:lang w:eastAsia="pl-PL"/>
              </w:rPr>
            </w:pPr>
            <w:r w:rsidRPr="00A52D73">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vAlign w:val="center"/>
            <w:hideMark/>
          </w:tcPr>
          <w:p w14:paraId="7A875AC6" w14:textId="7C24A2AE" w:rsidR="00AA58C1" w:rsidRPr="00A52D73" w:rsidRDefault="00ED7B61" w:rsidP="008C39E4">
            <w:pPr>
              <w:spacing w:after="0" w:line="240" w:lineRule="auto"/>
              <w:jc w:val="center"/>
              <w:rPr>
                <w:rFonts w:eastAsia="Times New Roman"/>
                <w:lang w:eastAsia="pl-PL"/>
              </w:rPr>
            </w:pPr>
            <w:r w:rsidRPr="00A52D73">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2A2E419F" w14:textId="77777777" w:rsidR="001A26A6" w:rsidRPr="00F618D2" w:rsidRDefault="001A26A6" w:rsidP="008C39E4">
            <w:pPr>
              <w:spacing w:after="0" w:line="240" w:lineRule="auto"/>
              <w:contextualSpacing/>
              <w:jc w:val="center"/>
              <w:rPr>
                <w:rFonts w:eastAsia="Times New Roman"/>
                <w:sz w:val="20"/>
                <w:szCs w:val="20"/>
                <w:lang w:eastAsia="pl-PL"/>
              </w:rPr>
            </w:pPr>
            <w:r w:rsidRPr="002E7194">
              <w:rPr>
                <w:strike/>
                <w:color w:val="FF0000"/>
              </w:rPr>
              <w:t>87</w:t>
            </w:r>
            <w:r w:rsidR="000F3F91" w:rsidRPr="002E7194">
              <w:rPr>
                <w:strike/>
                <w:color w:val="FF0000"/>
              </w:rPr>
              <w:t>1</w:t>
            </w:r>
            <w:r w:rsidRPr="002E7194">
              <w:rPr>
                <w:strike/>
                <w:color w:val="FF0000"/>
              </w:rPr>
              <w:t>0</w:t>
            </w:r>
            <w:r w:rsidR="000F3F91" w:rsidRPr="002E7194">
              <w:rPr>
                <w:strike/>
                <w:color w:val="FF0000"/>
              </w:rPr>
              <w:t>21</w:t>
            </w:r>
          </w:p>
          <w:p w14:paraId="17B525F6" w14:textId="1C5C7522" w:rsidR="00F618D2" w:rsidRPr="00A52D73" w:rsidRDefault="00F618D2" w:rsidP="008C39E4">
            <w:pPr>
              <w:spacing w:after="0" w:line="240" w:lineRule="auto"/>
              <w:jc w:val="center"/>
              <w:rPr>
                <w:rFonts w:eastAsia="Times New Roman"/>
                <w:lang w:eastAsia="pl-PL"/>
              </w:rPr>
            </w:pPr>
            <w:r w:rsidRPr="005F6A08">
              <w:rPr>
                <w:rFonts w:eastAsia="Times New Roman"/>
                <w:color w:val="00B050"/>
                <w:sz w:val="18"/>
                <w:szCs w:val="18"/>
                <w:lang w:eastAsia="pl-PL"/>
              </w:rPr>
              <w:t>217755,25</w:t>
            </w:r>
          </w:p>
        </w:tc>
        <w:tc>
          <w:tcPr>
            <w:tcW w:w="958" w:type="dxa"/>
            <w:tcBorders>
              <w:top w:val="nil"/>
              <w:left w:val="nil"/>
              <w:bottom w:val="single" w:sz="4" w:space="0" w:color="auto"/>
              <w:right w:val="single" w:sz="4" w:space="0" w:color="auto"/>
            </w:tcBorders>
            <w:shd w:val="clear" w:color="auto" w:fill="auto"/>
            <w:vAlign w:val="center"/>
            <w:hideMark/>
          </w:tcPr>
          <w:p w14:paraId="1B7DFCAD"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4B533610"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524DED03"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128A66D5" w14:textId="77777777" w:rsidR="00AA58C1" w:rsidRPr="00A52D73" w:rsidRDefault="002C6207" w:rsidP="008C39E4">
            <w:pPr>
              <w:spacing w:after="0" w:line="240" w:lineRule="auto"/>
              <w:jc w:val="center"/>
              <w:rPr>
                <w:rFonts w:eastAsia="Times New Roman"/>
                <w:lang w:eastAsia="pl-PL"/>
              </w:rPr>
            </w:pPr>
            <w:r w:rsidRPr="00A52D73">
              <w:rPr>
                <w:rFonts w:eastAsia="Times New Roman"/>
                <w:lang w:eastAsia="pl-PL"/>
              </w:rPr>
              <w:t>10</w:t>
            </w:r>
          </w:p>
        </w:tc>
        <w:tc>
          <w:tcPr>
            <w:tcW w:w="1013" w:type="dxa"/>
            <w:tcBorders>
              <w:top w:val="nil"/>
              <w:left w:val="nil"/>
              <w:bottom w:val="single" w:sz="4" w:space="0" w:color="auto"/>
              <w:right w:val="single" w:sz="4" w:space="0" w:color="auto"/>
            </w:tcBorders>
            <w:shd w:val="clear" w:color="auto" w:fill="auto"/>
            <w:vAlign w:val="center"/>
            <w:hideMark/>
          </w:tcPr>
          <w:p w14:paraId="254E90F1" w14:textId="77777777" w:rsidR="00AA58C1" w:rsidRDefault="00EA16E3" w:rsidP="008C39E4">
            <w:pPr>
              <w:spacing w:after="0" w:line="240" w:lineRule="auto"/>
              <w:contextualSpacing/>
              <w:jc w:val="center"/>
              <w:rPr>
                <w:rFonts w:eastAsia="Times New Roman"/>
                <w:lang w:eastAsia="pl-PL"/>
              </w:rPr>
            </w:pPr>
            <w:r w:rsidRPr="002E7194">
              <w:rPr>
                <w:strike/>
                <w:color w:val="FF0000"/>
              </w:rPr>
              <w:t>17</w:t>
            </w:r>
            <w:r w:rsidR="001A26A6" w:rsidRPr="002E7194">
              <w:rPr>
                <w:strike/>
                <w:color w:val="FF0000"/>
              </w:rPr>
              <w:t>2</w:t>
            </w:r>
            <w:r w:rsidR="000F3F91" w:rsidRPr="002E7194">
              <w:rPr>
                <w:strike/>
                <w:color w:val="FF0000"/>
              </w:rPr>
              <w:t>1</w:t>
            </w:r>
            <w:r w:rsidRPr="002E7194">
              <w:rPr>
                <w:strike/>
                <w:color w:val="FF0000"/>
              </w:rPr>
              <w:t>0</w:t>
            </w:r>
            <w:r w:rsidR="000F3F91" w:rsidRPr="002E7194">
              <w:rPr>
                <w:strike/>
                <w:color w:val="FF0000"/>
              </w:rPr>
              <w:t>21</w:t>
            </w:r>
          </w:p>
          <w:p w14:paraId="6F9E416D" w14:textId="4DF85B7B" w:rsidR="005F6A08" w:rsidRPr="00A52D73" w:rsidRDefault="005F6A08" w:rsidP="008C39E4">
            <w:pPr>
              <w:spacing w:after="0" w:line="240" w:lineRule="auto"/>
              <w:jc w:val="center"/>
              <w:rPr>
                <w:rFonts w:eastAsia="Times New Roman"/>
                <w:lang w:eastAsia="pl-PL"/>
              </w:rPr>
            </w:pPr>
            <w:r w:rsidRPr="005F6A08">
              <w:rPr>
                <w:rFonts w:eastAsia="Times New Roman"/>
                <w:color w:val="00B050"/>
                <w:sz w:val="18"/>
                <w:szCs w:val="18"/>
                <w:lang w:eastAsia="pl-PL"/>
              </w:rPr>
              <w:t>430 255,25</w:t>
            </w:r>
          </w:p>
        </w:tc>
        <w:tc>
          <w:tcPr>
            <w:tcW w:w="774" w:type="dxa"/>
            <w:tcBorders>
              <w:top w:val="nil"/>
              <w:left w:val="nil"/>
              <w:bottom w:val="single" w:sz="4" w:space="0" w:color="auto"/>
              <w:right w:val="single" w:sz="4" w:space="0" w:color="auto"/>
            </w:tcBorders>
            <w:shd w:val="clear" w:color="auto" w:fill="auto"/>
            <w:noWrap/>
            <w:vAlign w:val="center"/>
            <w:hideMark/>
          </w:tcPr>
          <w:p w14:paraId="2540EBA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469E606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C339CC" w:rsidRPr="006D784F" w14:paraId="7756C82B" w14:textId="77777777" w:rsidTr="004C69A4">
        <w:trPr>
          <w:trHeight w:val="780"/>
        </w:trPr>
        <w:tc>
          <w:tcPr>
            <w:tcW w:w="1197" w:type="dxa"/>
            <w:gridSpan w:val="2"/>
            <w:tcBorders>
              <w:top w:val="nil"/>
              <w:left w:val="single" w:sz="4" w:space="0" w:color="auto"/>
              <w:bottom w:val="single" w:sz="4" w:space="0" w:color="auto"/>
              <w:right w:val="single" w:sz="4" w:space="0" w:color="auto"/>
            </w:tcBorders>
            <w:shd w:val="clear" w:color="000000" w:fill="B8CCE4"/>
            <w:vAlign w:val="center"/>
          </w:tcPr>
          <w:p w14:paraId="4FC75E57" w14:textId="77777777" w:rsidR="00C339CC" w:rsidRPr="00960E9F" w:rsidRDefault="00C339CC" w:rsidP="00C339CC">
            <w:pPr>
              <w:rPr>
                <w:color w:val="000000" w:themeColor="text1"/>
              </w:rPr>
            </w:pPr>
            <w:r w:rsidRPr="00960E9F">
              <w:rPr>
                <w:color w:val="000000" w:themeColor="text1"/>
              </w:rPr>
              <w:t>G</w:t>
            </w:r>
          </w:p>
        </w:tc>
        <w:tc>
          <w:tcPr>
            <w:tcW w:w="774" w:type="dxa"/>
            <w:tcBorders>
              <w:top w:val="nil"/>
              <w:left w:val="nil"/>
              <w:bottom w:val="single" w:sz="4" w:space="0" w:color="auto"/>
              <w:right w:val="single" w:sz="4" w:space="0" w:color="auto"/>
            </w:tcBorders>
            <w:shd w:val="clear" w:color="auto" w:fill="auto"/>
            <w:vAlign w:val="center"/>
          </w:tcPr>
          <w:p w14:paraId="2E7B1702" w14:textId="77777777" w:rsidR="00C339CC" w:rsidRPr="00960E9F" w:rsidRDefault="00C339CC" w:rsidP="00C339CC">
            <w:pPr>
              <w:rPr>
                <w:color w:val="000000" w:themeColor="text1"/>
              </w:rPr>
            </w:pPr>
            <w:r w:rsidRPr="00960E9F">
              <w:rPr>
                <w:color w:val="000000" w:themeColor="text1"/>
              </w:rPr>
              <w:t>G.I.1</w:t>
            </w:r>
          </w:p>
        </w:tc>
        <w:tc>
          <w:tcPr>
            <w:tcW w:w="988" w:type="dxa"/>
            <w:tcBorders>
              <w:top w:val="nil"/>
              <w:left w:val="nil"/>
              <w:bottom w:val="single" w:sz="4" w:space="0" w:color="auto"/>
              <w:right w:val="single" w:sz="4" w:space="0" w:color="auto"/>
            </w:tcBorders>
            <w:shd w:val="clear" w:color="auto" w:fill="auto"/>
            <w:vAlign w:val="center"/>
          </w:tcPr>
          <w:p w14:paraId="432E74AE" w14:textId="77777777" w:rsidR="00C339CC" w:rsidRPr="00A52D73" w:rsidRDefault="00C339CC" w:rsidP="008C39E4">
            <w:pPr>
              <w:jc w:val="center"/>
            </w:pPr>
            <w:r w:rsidRPr="00A52D73">
              <w:t xml:space="preserve">wydarzenie </w:t>
            </w:r>
            <w:r w:rsidR="003E2A9E" w:rsidRPr="00A52D73">
              <w:t>15</w:t>
            </w:r>
          </w:p>
        </w:tc>
        <w:tc>
          <w:tcPr>
            <w:tcW w:w="995" w:type="dxa"/>
            <w:tcBorders>
              <w:top w:val="nil"/>
              <w:left w:val="nil"/>
              <w:bottom w:val="single" w:sz="4" w:space="0" w:color="auto"/>
              <w:right w:val="single" w:sz="4" w:space="0" w:color="auto"/>
            </w:tcBorders>
            <w:shd w:val="clear" w:color="auto" w:fill="auto"/>
            <w:vAlign w:val="center"/>
          </w:tcPr>
          <w:p w14:paraId="683EFF97" w14:textId="27A8EB64" w:rsidR="00C339CC" w:rsidRPr="00A52D73" w:rsidRDefault="00ED7B61" w:rsidP="008C39E4">
            <w:pPr>
              <w:jc w:val="center"/>
            </w:pPr>
            <w:r w:rsidRPr="00A52D73">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vAlign w:val="center"/>
          </w:tcPr>
          <w:p w14:paraId="5FD48C75" w14:textId="18B35C31" w:rsidR="005F6A08" w:rsidRDefault="00C339CC" w:rsidP="002E7194">
            <w:pPr>
              <w:spacing w:after="0" w:line="240" w:lineRule="auto"/>
              <w:contextualSpacing/>
              <w:jc w:val="center"/>
            </w:pPr>
            <w:r w:rsidRPr="002E7194">
              <w:rPr>
                <w:strike/>
                <w:color w:val="FF0000"/>
              </w:rPr>
              <w:t>150</w:t>
            </w:r>
            <w:r w:rsidR="005F6A08">
              <w:t> </w:t>
            </w:r>
            <w:r w:rsidRPr="002E7194">
              <w:rPr>
                <w:strike/>
                <w:color w:val="FF0000"/>
              </w:rPr>
              <w:t>000</w:t>
            </w:r>
          </w:p>
          <w:p w14:paraId="53E02F87" w14:textId="13F2EE9A" w:rsidR="005F6A08" w:rsidRPr="00A52D73" w:rsidRDefault="005F6A08" w:rsidP="005F6A08">
            <w:pPr>
              <w:jc w:val="center"/>
            </w:pPr>
            <w:r w:rsidRPr="005F6A08">
              <w:rPr>
                <w:color w:val="00B050"/>
              </w:rPr>
              <w:t>37 500</w:t>
            </w:r>
          </w:p>
        </w:tc>
        <w:tc>
          <w:tcPr>
            <w:tcW w:w="988" w:type="dxa"/>
            <w:tcBorders>
              <w:top w:val="nil"/>
              <w:left w:val="nil"/>
              <w:bottom w:val="single" w:sz="4" w:space="0" w:color="auto"/>
              <w:right w:val="single" w:sz="4" w:space="0" w:color="auto"/>
            </w:tcBorders>
            <w:shd w:val="clear" w:color="auto" w:fill="auto"/>
            <w:vAlign w:val="center"/>
          </w:tcPr>
          <w:p w14:paraId="5A8C288E" w14:textId="77777777" w:rsidR="00C339CC" w:rsidRPr="00A52D73" w:rsidRDefault="00C339CC" w:rsidP="008C39E4">
            <w:pPr>
              <w:jc w:val="center"/>
            </w:pPr>
            <w:r w:rsidRPr="00A52D73">
              <w:t>wydarzenie 1</w:t>
            </w:r>
            <w:r w:rsidR="003E2A9E" w:rsidRPr="00A52D73">
              <w:t>5</w:t>
            </w:r>
          </w:p>
        </w:tc>
        <w:tc>
          <w:tcPr>
            <w:tcW w:w="995" w:type="dxa"/>
            <w:tcBorders>
              <w:top w:val="nil"/>
              <w:left w:val="nil"/>
              <w:bottom w:val="single" w:sz="4" w:space="0" w:color="auto"/>
              <w:right w:val="single" w:sz="4" w:space="0" w:color="auto"/>
            </w:tcBorders>
            <w:shd w:val="clear" w:color="auto" w:fill="auto"/>
            <w:vAlign w:val="center"/>
          </w:tcPr>
          <w:p w14:paraId="4DFCB99C" w14:textId="7132072D" w:rsidR="00C339CC" w:rsidRPr="00A52D73" w:rsidRDefault="00ED7B61" w:rsidP="008C39E4">
            <w:pPr>
              <w:jc w:val="center"/>
            </w:pPr>
            <w:r w:rsidRPr="00A52D73">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tcPr>
          <w:p w14:paraId="5FCDBF3A" w14:textId="77777777" w:rsidR="00C339CC" w:rsidRDefault="00D950BA" w:rsidP="002E7194">
            <w:pPr>
              <w:spacing w:after="0" w:line="240" w:lineRule="auto"/>
              <w:contextualSpacing/>
              <w:jc w:val="center"/>
            </w:pPr>
            <w:r w:rsidRPr="002E7194">
              <w:rPr>
                <w:strike/>
                <w:color w:val="FF0000"/>
              </w:rPr>
              <w:t>140304</w:t>
            </w:r>
          </w:p>
          <w:p w14:paraId="2F0764D7" w14:textId="2BCF144C" w:rsidR="005F6A08" w:rsidRPr="00A52D73" w:rsidRDefault="005F6A08" w:rsidP="008C39E4">
            <w:pPr>
              <w:jc w:val="center"/>
            </w:pPr>
            <w:r w:rsidRPr="005F6A08">
              <w:rPr>
                <w:color w:val="00B050"/>
              </w:rPr>
              <w:t>35 076</w:t>
            </w:r>
          </w:p>
        </w:tc>
        <w:tc>
          <w:tcPr>
            <w:tcW w:w="958" w:type="dxa"/>
            <w:tcBorders>
              <w:top w:val="nil"/>
              <w:left w:val="nil"/>
              <w:bottom w:val="single" w:sz="4" w:space="0" w:color="auto"/>
              <w:right w:val="single" w:sz="4" w:space="0" w:color="auto"/>
            </w:tcBorders>
            <w:shd w:val="clear" w:color="auto" w:fill="auto"/>
            <w:vAlign w:val="center"/>
          </w:tcPr>
          <w:p w14:paraId="49B45E9A" w14:textId="77777777" w:rsidR="00C339CC" w:rsidRPr="00A52D73" w:rsidRDefault="00C339CC" w:rsidP="008C39E4">
            <w:pPr>
              <w:jc w:val="center"/>
            </w:pPr>
            <w:r w:rsidRPr="00A52D73">
              <w:t>Wydarzenie 0</w:t>
            </w:r>
          </w:p>
        </w:tc>
        <w:tc>
          <w:tcPr>
            <w:tcW w:w="995" w:type="dxa"/>
            <w:tcBorders>
              <w:top w:val="nil"/>
              <w:left w:val="nil"/>
              <w:bottom w:val="single" w:sz="4" w:space="0" w:color="auto"/>
              <w:right w:val="single" w:sz="4" w:space="0" w:color="auto"/>
            </w:tcBorders>
            <w:shd w:val="clear" w:color="auto" w:fill="auto"/>
            <w:vAlign w:val="center"/>
          </w:tcPr>
          <w:p w14:paraId="279E1343" w14:textId="77777777" w:rsidR="00C339CC" w:rsidRPr="00A52D73" w:rsidRDefault="00C339CC" w:rsidP="008C39E4">
            <w:pPr>
              <w:jc w:val="center"/>
            </w:pPr>
            <w:r w:rsidRPr="00A52D73">
              <w:t>100</w:t>
            </w:r>
          </w:p>
        </w:tc>
        <w:tc>
          <w:tcPr>
            <w:tcW w:w="958" w:type="dxa"/>
            <w:tcBorders>
              <w:top w:val="nil"/>
              <w:left w:val="nil"/>
              <w:bottom w:val="single" w:sz="4" w:space="0" w:color="auto"/>
              <w:right w:val="single" w:sz="4" w:space="0" w:color="auto"/>
            </w:tcBorders>
            <w:shd w:val="clear" w:color="auto" w:fill="auto"/>
            <w:vAlign w:val="center"/>
          </w:tcPr>
          <w:p w14:paraId="7655B898" w14:textId="77777777" w:rsidR="00C339CC" w:rsidRPr="00A52D73" w:rsidRDefault="00C339CC" w:rsidP="008C39E4">
            <w:pPr>
              <w:jc w:val="center"/>
            </w:pPr>
            <w:r w:rsidRPr="00A52D73">
              <w:t>0</w:t>
            </w:r>
          </w:p>
        </w:tc>
        <w:tc>
          <w:tcPr>
            <w:tcW w:w="1028" w:type="dxa"/>
            <w:gridSpan w:val="2"/>
            <w:tcBorders>
              <w:top w:val="nil"/>
              <w:left w:val="nil"/>
              <w:bottom w:val="single" w:sz="4" w:space="0" w:color="auto"/>
              <w:right w:val="single" w:sz="4" w:space="0" w:color="auto"/>
            </w:tcBorders>
            <w:shd w:val="clear" w:color="auto" w:fill="auto"/>
            <w:vAlign w:val="center"/>
          </w:tcPr>
          <w:p w14:paraId="51979574" w14:textId="77777777" w:rsidR="00C339CC" w:rsidRPr="00A52D73" w:rsidRDefault="00C6714F" w:rsidP="008C39E4">
            <w:pPr>
              <w:jc w:val="center"/>
            </w:pPr>
            <w:r w:rsidRPr="00A52D73">
              <w:t>30</w:t>
            </w:r>
          </w:p>
        </w:tc>
        <w:tc>
          <w:tcPr>
            <w:tcW w:w="1013" w:type="dxa"/>
            <w:tcBorders>
              <w:top w:val="nil"/>
              <w:left w:val="nil"/>
              <w:bottom w:val="single" w:sz="4" w:space="0" w:color="auto"/>
              <w:right w:val="single" w:sz="4" w:space="0" w:color="auto"/>
            </w:tcBorders>
            <w:shd w:val="clear" w:color="auto" w:fill="auto"/>
            <w:vAlign w:val="center"/>
          </w:tcPr>
          <w:p w14:paraId="3C528D1C" w14:textId="77777777" w:rsidR="00C339CC" w:rsidRDefault="00D950BA" w:rsidP="002E7194">
            <w:pPr>
              <w:spacing w:after="0" w:line="240" w:lineRule="auto"/>
              <w:contextualSpacing/>
              <w:jc w:val="center"/>
            </w:pPr>
            <w:r w:rsidRPr="002E7194">
              <w:rPr>
                <w:strike/>
                <w:color w:val="FF0000"/>
              </w:rPr>
              <w:t>290304</w:t>
            </w:r>
          </w:p>
          <w:p w14:paraId="199830F5" w14:textId="465F8B36" w:rsidR="005F6A08" w:rsidRPr="00A52D73" w:rsidRDefault="005F6A08" w:rsidP="008C39E4">
            <w:pPr>
              <w:jc w:val="center"/>
            </w:pPr>
            <w:r w:rsidRPr="005F6A08">
              <w:rPr>
                <w:color w:val="00B050"/>
              </w:rPr>
              <w:t>72 576</w:t>
            </w:r>
          </w:p>
        </w:tc>
        <w:tc>
          <w:tcPr>
            <w:tcW w:w="774" w:type="dxa"/>
            <w:tcBorders>
              <w:top w:val="nil"/>
              <w:left w:val="nil"/>
              <w:bottom w:val="single" w:sz="4" w:space="0" w:color="auto"/>
              <w:right w:val="single" w:sz="4" w:space="0" w:color="auto"/>
            </w:tcBorders>
            <w:shd w:val="clear" w:color="auto" w:fill="auto"/>
            <w:noWrap/>
            <w:vAlign w:val="center"/>
          </w:tcPr>
          <w:p w14:paraId="7E9AE185" w14:textId="77777777" w:rsidR="00C339CC" w:rsidRPr="00960E9F" w:rsidRDefault="00C339CC" w:rsidP="00C339CC">
            <w:pPr>
              <w:rPr>
                <w:color w:val="000000" w:themeColor="text1"/>
              </w:rPr>
            </w:pPr>
            <w:r w:rsidRPr="00960E9F">
              <w:rPr>
                <w:color w:val="000000" w:themeColor="text1"/>
              </w:rPr>
              <w:t>PROW</w:t>
            </w:r>
          </w:p>
        </w:tc>
        <w:tc>
          <w:tcPr>
            <w:tcW w:w="1617" w:type="dxa"/>
            <w:tcBorders>
              <w:top w:val="nil"/>
              <w:left w:val="nil"/>
              <w:bottom w:val="single" w:sz="4" w:space="0" w:color="auto"/>
              <w:right w:val="single" w:sz="4" w:space="0" w:color="auto"/>
            </w:tcBorders>
            <w:shd w:val="clear" w:color="auto" w:fill="auto"/>
            <w:noWrap/>
            <w:vAlign w:val="center"/>
          </w:tcPr>
          <w:p w14:paraId="16CAA634" w14:textId="77777777" w:rsidR="00C339CC" w:rsidRPr="00960E9F" w:rsidRDefault="00C339CC" w:rsidP="00C339CC">
            <w:pPr>
              <w:rPr>
                <w:color w:val="000000" w:themeColor="text1"/>
              </w:rPr>
            </w:pPr>
            <w:r w:rsidRPr="00960E9F">
              <w:rPr>
                <w:color w:val="000000" w:themeColor="text1"/>
              </w:rPr>
              <w:t>Realizacja LSR</w:t>
            </w:r>
          </w:p>
        </w:tc>
      </w:tr>
      <w:tr w:rsidR="00AA58C1" w:rsidRPr="006D784F" w14:paraId="69989FB6" w14:textId="77777777" w:rsidTr="004C69A4">
        <w:trPr>
          <w:trHeight w:val="690"/>
        </w:trPr>
        <w:tc>
          <w:tcPr>
            <w:tcW w:w="1197" w:type="dxa"/>
            <w:gridSpan w:val="2"/>
            <w:tcBorders>
              <w:top w:val="nil"/>
              <w:left w:val="single" w:sz="4" w:space="0" w:color="auto"/>
              <w:bottom w:val="single" w:sz="4" w:space="0" w:color="auto"/>
              <w:right w:val="single" w:sz="4" w:space="0" w:color="auto"/>
            </w:tcBorders>
            <w:shd w:val="clear" w:color="000000" w:fill="B8CCE4"/>
            <w:vAlign w:val="center"/>
            <w:hideMark/>
          </w:tcPr>
          <w:p w14:paraId="574A0B1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G</w:t>
            </w:r>
          </w:p>
        </w:tc>
        <w:tc>
          <w:tcPr>
            <w:tcW w:w="774" w:type="dxa"/>
            <w:tcBorders>
              <w:top w:val="nil"/>
              <w:left w:val="nil"/>
              <w:bottom w:val="single" w:sz="4" w:space="0" w:color="auto"/>
              <w:right w:val="single" w:sz="4" w:space="0" w:color="auto"/>
            </w:tcBorders>
            <w:shd w:val="clear" w:color="auto" w:fill="auto"/>
            <w:vAlign w:val="center"/>
            <w:hideMark/>
          </w:tcPr>
          <w:p w14:paraId="4E973EF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G.I.2</w:t>
            </w:r>
          </w:p>
        </w:tc>
        <w:tc>
          <w:tcPr>
            <w:tcW w:w="988" w:type="dxa"/>
            <w:tcBorders>
              <w:top w:val="nil"/>
              <w:left w:val="nil"/>
              <w:bottom w:val="single" w:sz="4" w:space="0" w:color="auto"/>
              <w:right w:val="single" w:sz="4" w:space="0" w:color="auto"/>
            </w:tcBorders>
            <w:shd w:val="clear" w:color="auto" w:fill="auto"/>
            <w:vAlign w:val="center"/>
            <w:hideMark/>
          </w:tcPr>
          <w:p w14:paraId="1B56DDD3"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wydarzenie 5</w:t>
            </w:r>
          </w:p>
        </w:tc>
        <w:tc>
          <w:tcPr>
            <w:tcW w:w="995" w:type="dxa"/>
            <w:tcBorders>
              <w:top w:val="nil"/>
              <w:left w:val="nil"/>
              <w:bottom w:val="single" w:sz="4" w:space="0" w:color="auto"/>
              <w:right w:val="single" w:sz="4" w:space="0" w:color="auto"/>
            </w:tcBorders>
            <w:shd w:val="clear" w:color="auto" w:fill="auto"/>
            <w:vAlign w:val="center"/>
            <w:hideMark/>
          </w:tcPr>
          <w:p w14:paraId="6E88B08E" w14:textId="165B2B34" w:rsidR="00AA58C1" w:rsidRPr="00A52D73" w:rsidRDefault="00ED7B61" w:rsidP="008C39E4">
            <w:pPr>
              <w:spacing w:after="0" w:line="240" w:lineRule="auto"/>
              <w:jc w:val="center"/>
              <w:rPr>
                <w:rFonts w:eastAsia="Times New Roman"/>
                <w:lang w:eastAsia="pl-PL"/>
              </w:rPr>
            </w:pPr>
            <w:r w:rsidRPr="00A52D73">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vAlign w:val="center"/>
            <w:hideMark/>
          </w:tcPr>
          <w:p w14:paraId="0A5FE9FE" w14:textId="77777777" w:rsidR="00AA58C1" w:rsidRDefault="00AA58C1" w:rsidP="008C39E4">
            <w:pPr>
              <w:spacing w:after="0" w:line="240" w:lineRule="auto"/>
              <w:contextualSpacing/>
              <w:jc w:val="center"/>
              <w:rPr>
                <w:rFonts w:eastAsia="Times New Roman"/>
                <w:lang w:eastAsia="pl-PL"/>
              </w:rPr>
            </w:pPr>
            <w:r w:rsidRPr="002E7194">
              <w:rPr>
                <w:strike/>
                <w:color w:val="FF0000"/>
              </w:rPr>
              <w:t>50000</w:t>
            </w:r>
          </w:p>
          <w:p w14:paraId="0CEA2DAD" w14:textId="11F956EC" w:rsidR="005F6A08" w:rsidRPr="00A52D73" w:rsidRDefault="005F6A08" w:rsidP="008C39E4">
            <w:pPr>
              <w:spacing w:after="0" w:line="240" w:lineRule="auto"/>
              <w:jc w:val="center"/>
              <w:rPr>
                <w:rFonts w:eastAsia="Times New Roman"/>
                <w:lang w:eastAsia="pl-PL"/>
              </w:rPr>
            </w:pPr>
            <w:r w:rsidRPr="005F6A08">
              <w:rPr>
                <w:rFonts w:eastAsia="Times New Roman"/>
                <w:color w:val="00B050"/>
                <w:lang w:eastAsia="pl-PL"/>
              </w:rPr>
              <w:t>12 500</w:t>
            </w:r>
          </w:p>
        </w:tc>
        <w:tc>
          <w:tcPr>
            <w:tcW w:w="988" w:type="dxa"/>
            <w:tcBorders>
              <w:top w:val="nil"/>
              <w:left w:val="nil"/>
              <w:bottom w:val="single" w:sz="4" w:space="0" w:color="auto"/>
              <w:right w:val="single" w:sz="4" w:space="0" w:color="auto"/>
            </w:tcBorders>
            <w:shd w:val="clear" w:color="auto" w:fill="auto"/>
            <w:vAlign w:val="center"/>
            <w:hideMark/>
          </w:tcPr>
          <w:p w14:paraId="0EE70384"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wydarzenie 5</w:t>
            </w:r>
          </w:p>
        </w:tc>
        <w:tc>
          <w:tcPr>
            <w:tcW w:w="995" w:type="dxa"/>
            <w:tcBorders>
              <w:top w:val="nil"/>
              <w:left w:val="nil"/>
              <w:bottom w:val="single" w:sz="4" w:space="0" w:color="auto"/>
              <w:right w:val="single" w:sz="4" w:space="0" w:color="auto"/>
            </w:tcBorders>
            <w:shd w:val="clear" w:color="auto" w:fill="auto"/>
            <w:vAlign w:val="center"/>
            <w:hideMark/>
          </w:tcPr>
          <w:p w14:paraId="4F7EA53C" w14:textId="4295357E" w:rsidR="00AA58C1" w:rsidRPr="00A52D73" w:rsidRDefault="00ED7B61" w:rsidP="008C39E4">
            <w:pPr>
              <w:spacing w:after="0" w:line="240" w:lineRule="auto"/>
              <w:jc w:val="center"/>
              <w:rPr>
                <w:rFonts w:eastAsia="Times New Roman"/>
                <w:lang w:eastAsia="pl-PL"/>
              </w:rPr>
            </w:pPr>
            <w:r w:rsidRPr="00A52D73">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08E04D42" w14:textId="77777777" w:rsidR="005F6A08" w:rsidRDefault="005F6A08" w:rsidP="005F6A08">
            <w:pPr>
              <w:spacing w:after="0" w:line="240" w:lineRule="auto"/>
              <w:contextualSpacing/>
              <w:jc w:val="center"/>
              <w:rPr>
                <w:rFonts w:eastAsia="Times New Roman"/>
                <w:lang w:eastAsia="pl-PL"/>
              </w:rPr>
            </w:pPr>
            <w:r w:rsidRPr="002E7194">
              <w:rPr>
                <w:strike/>
                <w:color w:val="FF0000"/>
              </w:rPr>
              <w:t>50000</w:t>
            </w:r>
          </w:p>
          <w:p w14:paraId="4895D72C" w14:textId="20009001" w:rsidR="00AA58C1" w:rsidRPr="00A52D73" w:rsidRDefault="005F6A08" w:rsidP="005F6A08">
            <w:pPr>
              <w:spacing w:after="0" w:line="240" w:lineRule="auto"/>
              <w:jc w:val="center"/>
              <w:rPr>
                <w:rFonts w:eastAsia="Times New Roman"/>
                <w:lang w:eastAsia="pl-PL"/>
              </w:rPr>
            </w:pPr>
            <w:r w:rsidRPr="005F6A08">
              <w:rPr>
                <w:rFonts w:eastAsia="Times New Roman"/>
                <w:color w:val="00B050"/>
                <w:lang w:eastAsia="pl-PL"/>
              </w:rPr>
              <w:t>12 500</w:t>
            </w:r>
          </w:p>
        </w:tc>
        <w:tc>
          <w:tcPr>
            <w:tcW w:w="958" w:type="dxa"/>
            <w:tcBorders>
              <w:top w:val="nil"/>
              <w:left w:val="nil"/>
              <w:bottom w:val="single" w:sz="4" w:space="0" w:color="auto"/>
              <w:right w:val="single" w:sz="4" w:space="0" w:color="auto"/>
            </w:tcBorders>
            <w:shd w:val="clear" w:color="auto" w:fill="auto"/>
            <w:vAlign w:val="center"/>
            <w:hideMark/>
          </w:tcPr>
          <w:p w14:paraId="376C8DCC"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wydarzenie 0</w:t>
            </w:r>
          </w:p>
        </w:tc>
        <w:tc>
          <w:tcPr>
            <w:tcW w:w="995" w:type="dxa"/>
            <w:tcBorders>
              <w:top w:val="nil"/>
              <w:left w:val="nil"/>
              <w:bottom w:val="single" w:sz="4" w:space="0" w:color="auto"/>
              <w:right w:val="single" w:sz="4" w:space="0" w:color="auto"/>
            </w:tcBorders>
            <w:shd w:val="clear" w:color="auto" w:fill="auto"/>
            <w:vAlign w:val="center"/>
            <w:hideMark/>
          </w:tcPr>
          <w:p w14:paraId="5A88AAA4"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4807461F"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5A19E65B"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10</w:t>
            </w:r>
          </w:p>
        </w:tc>
        <w:tc>
          <w:tcPr>
            <w:tcW w:w="1013" w:type="dxa"/>
            <w:tcBorders>
              <w:top w:val="nil"/>
              <w:left w:val="nil"/>
              <w:bottom w:val="single" w:sz="4" w:space="0" w:color="auto"/>
              <w:right w:val="single" w:sz="4" w:space="0" w:color="auto"/>
            </w:tcBorders>
            <w:shd w:val="clear" w:color="auto" w:fill="auto"/>
            <w:vAlign w:val="center"/>
            <w:hideMark/>
          </w:tcPr>
          <w:p w14:paraId="249B8917" w14:textId="77777777" w:rsidR="00AA58C1" w:rsidRDefault="00AA58C1" w:rsidP="008C39E4">
            <w:pPr>
              <w:spacing w:after="0" w:line="240" w:lineRule="auto"/>
              <w:contextualSpacing/>
              <w:jc w:val="center"/>
              <w:rPr>
                <w:rFonts w:eastAsia="Times New Roman"/>
                <w:lang w:eastAsia="pl-PL"/>
              </w:rPr>
            </w:pPr>
            <w:r w:rsidRPr="002E7194">
              <w:rPr>
                <w:strike/>
                <w:color w:val="FF0000"/>
              </w:rPr>
              <w:t>100000</w:t>
            </w:r>
          </w:p>
          <w:p w14:paraId="2EA71BC2" w14:textId="32D5F284" w:rsidR="005F6A08" w:rsidRPr="00A52D73" w:rsidRDefault="005F6A08" w:rsidP="008C39E4">
            <w:pPr>
              <w:spacing w:after="0" w:line="240" w:lineRule="auto"/>
              <w:jc w:val="center"/>
              <w:rPr>
                <w:rFonts w:eastAsia="Times New Roman"/>
                <w:lang w:eastAsia="pl-PL"/>
              </w:rPr>
            </w:pPr>
            <w:r w:rsidRPr="005F6A08">
              <w:rPr>
                <w:rFonts w:eastAsia="Times New Roman"/>
                <w:color w:val="00B050"/>
                <w:lang w:eastAsia="pl-PL"/>
              </w:rPr>
              <w:t>25 000</w:t>
            </w:r>
          </w:p>
        </w:tc>
        <w:tc>
          <w:tcPr>
            <w:tcW w:w="774" w:type="dxa"/>
            <w:tcBorders>
              <w:top w:val="nil"/>
              <w:left w:val="nil"/>
              <w:bottom w:val="single" w:sz="4" w:space="0" w:color="auto"/>
              <w:right w:val="single" w:sz="4" w:space="0" w:color="auto"/>
            </w:tcBorders>
            <w:shd w:val="clear" w:color="auto" w:fill="auto"/>
            <w:noWrap/>
            <w:vAlign w:val="center"/>
            <w:hideMark/>
          </w:tcPr>
          <w:p w14:paraId="5BE0AE2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vAlign w:val="center"/>
            <w:hideMark/>
          </w:tcPr>
          <w:p w14:paraId="5584FAD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Animacja / Aktywizacja</w:t>
            </w:r>
          </w:p>
        </w:tc>
      </w:tr>
      <w:tr w:rsidR="00AA58C1" w:rsidRPr="006D784F" w14:paraId="0F03CA60" w14:textId="77777777" w:rsidTr="004C69A4">
        <w:trPr>
          <w:trHeight w:val="675"/>
        </w:trPr>
        <w:tc>
          <w:tcPr>
            <w:tcW w:w="1197" w:type="dxa"/>
            <w:gridSpan w:val="2"/>
            <w:tcBorders>
              <w:top w:val="nil"/>
              <w:left w:val="single" w:sz="4" w:space="0" w:color="auto"/>
              <w:bottom w:val="single" w:sz="4" w:space="0" w:color="auto"/>
              <w:right w:val="single" w:sz="4" w:space="0" w:color="auto"/>
            </w:tcBorders>
            <w:shd w:val="clear" w:color="000000" w:fill="FFFF99"/>
            <w:vAlign w:val="center"/>
            <w:hideMark/>
          </w:tcPr>
          <w:p w14:paraId="1F34087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1</w:t>
            </w:r>
          </w:p>
        </w:tc>
        <w:tc>
          <w:tcPr>
            <w:tcW w:w="2757" w:type="dxa"/>
            <w:gridSpan w:val="3"/>
            <w:tcBorders>
              <w:top w:val="single" w:sz="4" w:space="0" w:color="auto"/>
              <w:left w:val="nil"/>
              <w:bottom w:val="single" w:sz="4" w:space="0" w:color="auto"/>
              <w:right w:val="single" w:sz="4" w:space="0" w:color="000000"/>
            </w:tcBorders>
            <w:shd w:val="clear" w:color="000000" w:fill="BFBFBF"/>
            <w:noWrap/>
            <w:vAlign w:val="center"/>
            <w:hideMark/>
          </w:tcPr>
          <w:p w14:paraId="2A36C1E3" w14:textId="77777777" w:rsidR="00AA58C1" w:rsidRPr="00A52D73" w:rsidRDefault="00AA58C1" w:rsidP="008C39E4">
            <w:pPr>
              <w:spacing w:after="0" w:line="240" w:lineRule="auto"/>
              <w:jc w:val="center"/>
              <w:rPr>
                <w:rFonts w:eastAsia="Times New Roman"/>
                <w:lang w:eastAsia="pl-PL"/>
              </w:rPr>
            </w:pPr>
          </w:p>
        </w:tc>
        <w:tc>
          <w:tcPr>
            <w:tcW w:w="958" w:type="dxa"/>
            <w:tcBorders>
              <w:top w:val="nil"/>
              <w:left w:val="nil"/>
              <w:bottom w:val="single" w:sz="4" w:space="0" w:color="auto"/>
              <w:right w:val="single" w:sz="4" w:space="0" w:color="auto"/>
            </w:tcBorders>
            <w:shd w:val="clear" w:color="auto" w:fill="auto"/>
            <w:noWrap/>
            <w:vAlign w:val="center"/>
            <w:hideMark/>
          </w:tcPr>
          <w:p w14:paraId="7C6CF897" w14:textId="77777777" w:rsidR="00AA58C1" w:rsidRDefault="00A229DC" w:rsidP="008C39E4">
            <w:pPr>
              <w:spacing w:after="0" w:line="240" w:lineRule="auto"/>
              <w:contextualSpacing/>
              <w:jc w:val="center"/>
              <w:rPr>
                <w:rFonts w:eastAsia="Times New Roman"/>
                <w:lang w:eastAsia="pl-PL"/>
              </w:rPr>
            </w:pPr>
            <w:r w:rsidRPr="002E7194">
              <w:rPr>
                <w:strike/>
                <w:color w:val="FF0000"/>
              </w:rPr>
              <w:t>105</w:t>
            </w:r>
            <w:r w:rsidR="00AA58C1" w:rsidRPr="002E7194">
              <w:rPr>
                <w:strike/>
                <w:color w:val="FF0000"/>
              </w:rPr>
              <w:t>0000</w:t>
            </w:r>
          </w:p>
          <w:p w14:paraId="11B8DB76" w14:textId="35DB5011" w:rsidR="005F6A08" w:rsidRPr="00A52D73" w:rsidRDefault="005F6A08" w:rsidP="008C39E4">
            <w:pPr>
              <w:spacing w:after="0" w:line="240" w:lineRule="auto"/>
              <w:jc w:val="center"/>
              <w:rPr>
                <w:rFonts w:eastAsia="Times New Roman"/>
                <w:lang w:eastAsia="pl-PL"/>
              </w:rPr>
            </w:pPr>
            <w:r w:rsidRPr="005F6A08">
              <w:rPr>
                <w:rFonts w:eastAsia="Times New Roman"/>
                <w:color w:val="00B050"/>
                <w:lang w:eastAsia="pl-PL"/>
              </w:rPr>
              <w:t>262 500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BC807F8" w14:textId="77777777" w:rsidR="00AA58C1" w:rsidRPr="00A52D73" w:rsidRDefault="00AA58C1" w:rsidP="008C39E4">
            <w:pPr>
              <w:spacing w:after="0" w:line="240" w:lineRule="auto"/>
              <w:jc w:val="center"/>
              <w:rPr>
                <w:rFonts w:eastAsia="Times New Roman"/>
                <w:lang w:eastAsia="pl-PL"/>
              </w:rPr>
            </w:pPr>
          </w:p>
        </w:tc>
        <w:tc>
          <w:tcPr>
            <w:tcW w:w="987" w:type="dxa"/>
            <w:tcBorders>
              <w:top w:val="nil"/>
              <w:left w:val="nil"/>
              <w:bottom w:val="single" w:sz="4" w:space="0" w:color="auto"/>
              <w:right w:val="single" w:sz="4" w:space="0" w:color="auto"/>
            </w:tcBorders>
            <w:shd w:val="clear" w:color="auto" w:fill="auto"/>
            <w:noWrap/>
            <w:vAlign w:val="center"/>
            <w:hideMark/>
          </w:tcPr>
          <w:p w14:paraId="55D1209B" w14:textId="77777777" w:rsidR="00AA58C1" w:rsidRDefault="00005733" w:rsidP="008C39E4">
            <w:pPr>
              <w:spacing w:after="0" w:line="240" w:lineRule="auto"/>
              <w:contextualSpacing/>
              <w:jc w:val="center"/>
              <w:rPr>
                <w:rFonts w:eastAsia="Times New Roman"/>
                <w:lang w:eastAsia="pl-PL"/>
              </w:rPr>
            </w:pPr>
            <w:r w:rsidRPr="002E7194">
              <w:rPr>
                <w:strike/>
                <w:color w:val="FF0000"/>
              </w:rPr>
              <w:t>10</w:t>
            </w:r>
            <w:r w:rsidR="00BB3C52" w:rsidRPr="002E7194">
              <w:rPr>
                <w:strike/>
                <w:color w:val="FF0000"/>
              </w:rPr>
              <w:t>61325</w:t>
            </w:r>
          </w:p>
          <w:p w14:paraId="02B7EDF4" w14:textId="14EDED98" w:rsidR="005F6A08" w:rsidRPr="00A52D73" w:rsidRDefault="005F6A08" w:rsidP="008C39E4">
            <w:pPr>
              <w:spacing w:after="0" w:line="240" w:lineRule="auto"/>
              <w:jc w:val="center"/>
              <w:rPr>
                <w:rFonts w:eastAsia="Times New Roman"/>
                <w:lang w:eastAsia="pl-PL"/>
              </w:rPr>
            </w:pPr>
            <w:r w:rsidRPr="005F6A08">
              <w:rPr>
                <w:rFonts w:eastAsia="Times New Roman"/>
                <w:color w:val="00B050"/>
                <w:sz w:val="18"/>
                <w:szCs w:val="18"/>
                <w:lang w:eastAsia="pl-PL"/>
              </w:rPr>
              <w:t>265 331,25</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65304F8D" w14:textId="77777777" w:rsidR="00AA58C1" w:rsidRPr="00A52D73" w:rsidRDefault="00AA58C1" w:rsidP="008C39E4">
            <w:pPr>
              <w:spacing w:after="0" w:line="240" w:lineRule="auto"/>
              <w:jc w:val="center"/>
              <w:rPr>
                <w:rFonts w:eastAsia="Times New Roman"/>
                <w:lang w:eastAsia="pl-PL"/>
              </w:rPr>
            </w:pPr>
          </w:p>
        </w:tc>
        <w:tc>
          <w:tcPr>
            <w:tcW w:w="958" w:type="dxa"/>
            <w:tcBorders>
              <w:top w:val="nil"/>
              <w:left w:val="nil"/>
              <w:bottom w:val="single" w:sz="4" w:space="0" w:color="auto"/>
              <w:right w:val="single" w:sz="4" w:space="0" w:color="auto"/>
            </w:tcBorders>
            <w:shd w:val="clear" w:color="auto" w:fill="auto"/>
            <w:vAlign w:val="center"/>
            <w:hideMark/>
          </w:tcPr>
          <w:p w14:paraId="0968D0FC"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15260839" w14:textId="77777777" w:rsidR="00AA58C1" w:rsidRPr="00A52D73" w:rsidRDefault="00AA58C1" w:rsidP="008C39E4">
            <w:pPr>
              <w:spacing w:after="0" w:line="240" w:lineRule="auto"/>
              <w:jc w:val="center"/>
              <w:rPr>
                <w:rFonts w:eastAsia="Times New Roman"/>
                <w:lang w:eastAsia="pl-PL"/>
              </w:rPr>
            </w:pPr>
          </w:p>
        </w:tc>
        <w:tc>
          <w:tcPr>
            <w:tcW w:w="1013" w:type="dxa"/>
            <w:tcBorders>
              <w:top w:val="nil"/>
              <w:left w:val="nil"/>
              <w:bottom w:val="single" w:sz="4" w:space="0" w:color="auto"/>
              <w:right w:val="single" w:sz="4" w:space="0" w:color="auto"/>
            </w:tcBorders>
            <w:shd w:val="clear" w:color="auto" w:fill="auto"/>
            <w:noWrap/>
            <w:vAlign w:val="center"/>
            <w:hideMark/>
          </w:tcPr>
          <w:p w14:paraId="38C4A59A" w14:textId="77777777" w:rsidR="00005733" w:rsidRDefault="00005733" w:rsidP="008C39E4">
            <w:pPr>
              <w:spacing w:after="0" w:line="240" w:lineRule="auto"/>
              <w:contextualSpacing/>
              <w:jc w:val="center"/>
              <w:rPr>
                <w:rFonts w:eastAsia="Times New Roman"/>
                <w:lang w:eastAsia="pl-PL"/>
              </w:rPr>
            </w:pPr>
            <w:r w:rsidRPr="002E7194">
              <w:rPr>
                <w:strike/>
                <w:color w:val="FF0000"/>
              </w:rPr>
              <w:t>211</w:t>
            </w:r>
            <w:r w:rsidR="00BB3C52" w:rsidRPr="002E7194">
              <w:rPr>
                <w:strike/>
                <w:color w:val="FF0000"/>
              </w:rPr>
              <w:t>1325</w:t>
            </w:r>
          </w:p>
          <w:p w14:paraId="43C01CD6" w14:textId="59C95A60" w:rsidR="005F6A08" w:rsidRPr="00A52D73" w:rsidRDefault="005F6A08" w:rsidP="008C39E4">
            <w:pPr>
              <w:spacing w:after="0" w:line="240" w:lineRule="auto"/>
              <w:jc w:val="center"/>
              <w:rPr>
                <w:rFonts w:eastAsia="Times New Roman"/>
                <w:lang w:eastAsia="pl-PL"/>
              </w:rPr>
            </w:pPr>
            <w:r w:rsidRPr="005F6A08">
              <w:rPr>
                <w:rFonts w:eastAsia="Times New Roman"/>
                <w:color w:val="00B050"/>
                <w:sz w:val="18"/>
                <w:szCs w:val="18"/>
                <w:lang w:eastAsia="pl-PL"/>
              </w:rPr>
              <w:t>527 831,25</w:t>
            </w:r>
          </w:p>
        </w:tc>
        <w:tc>
          <w:tcPr>
            <w:tcW w:w="2391"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3C1F120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02D5410A" w14:textId="77777777" w:rsidTr="00CB29FA">
        <w:trPr>
          <w:trHeight w:val="375"/>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1F7775F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2 Rozwój i wzrost konkurencyjności pro</w:t>
            </w:r>
            <w:r w:rsidR="004F065C" w:rsidRPr="006D784F">
              <w:rPr>
                <w:rFonts w:eastAsia="Times New Roman"/>
                <w:lang w:eastAsia="pl-PL"/>
              </w:rPr>
              <w:t>ducentów zdrowej żywności, rozwó</w:t>
            </w:r>
            <w:r w:rsidRPr="006D784F">
              <w:rPr>
                <w:rFonts w:eastAsia="Times New Roman"/>
                <w:lang w:eastAsia="pl-PL"/>
              </w:rPr>
              <w:t>j rynków zbytu i sieci współpracy w obszarze zdrowej żywności</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4F4EA8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47E08894" w14:textId="77777777" w:rsidTr="004C69A4">
        <w:trPr>
          <w:trHeight w:val="630"/>
        </w:trPr>
        <w:tc>
          <w:tcPr>
            <w:tcW w:w="1057" w:type="dxa"/>
            <w:tcBorders>
              <w:top w:val="nil"/>
              <w:left w:val="single" w:sz="4" w:space="0" w:color="auto"/>
              <w:bottom w:val="nil"/>
              <w:right w:val="single" w:sz="4" w:space="0" w:color="auto"/>
            </w:tcBorders>
            <w:shd w:val="clear" w:color="000000" w:fill="B8CCE4"/>
            <w:noWrap/>
            <w:vAlign w:val="center"/>
            <w:hideMark/>
          </w:tcPr>
          <w:p w14:paraId="4A2CDEDE" w14:textId="77777777" w:rsidR="00AA58C1" w:rsidRPr="00C6714F" w:rsidRDefault="00AA58C1" w:rsidP="004310F8">
            <w:pPr>
              <w:spacing w:after="0" w:line="240" w:lineRule="auto"/>
              <w:rPr>
                <w:rFonts w:eastAsia="Times New Roman"/>
                <w:color w:val="00B050"/>
                <w:lang w:eastAsia="pl-PL"/>
              </w:rPr>
            </w:pPr>
            <w:r w:rsidRPr="006D784F">
              <w:rPr>
                <w:rFonts w:eastAsia="Times New Roman"/>
                <w:lang w:eastAsia="pl-PL"/>
              </w:rPr>
              <w:t>G</w:t>
            </w:r>
          </w:p>
        </w:tc>
        <w:tc>
          <w:tcPr>
            <w:tcW w:w="914" w:type="dxa"/>
            <w:gridSpan w:val="2"/>
            <w:tcBorders>
              <w:top w:val="nil"/>
              <w:left w:val="nil"/>
              <w:bottom w:val="single" w:sz="4" w:space="0" w:color="auto"/>
              <w:right w:val="single" w:sz="4" w:space="0" w:color="auto"/>
            </w:tcBorders>
            <w:shd w:val="clear" w:color="auto" w:fill="auto"/>
            <w:vAlign w:val="center"/>
            <w:hideMark/>
          </w:tcPr>
          <w:p w14:paraId="366EDA5F" w14:textId="77777777" w:rsidR="00AA58C1" w:rsidRPr="00960E9F" w:rsidRDefault="002C6207" w:rsidP="00C6714F">
            <w:pPr>
              <w:spacing w:after="0" w:line="240" w:lineRule="auto"/>
              <w:rPr>
                <w:rFonts w:eastAsia="Times New Roman"/>
                <w:color w:val="000000" w:themeColor="text1"/>
                <w:lang w:eastAsia="pl-PL"/>
              </w:rPr>
            </w:pPr>
            <w:r w:rsidRPr="00960E9F">
              <w:rPr>
                <w:rFonts w:eastAsia="Times New Roman"/>
                <w:color w:val="000000" w:themeColor="text1"/>
                <w:lang w:eastAsia="pl-PL"/>
              </w:rPr>
              <w:t>G</w:t>
            </w:r>
            <w:r w:rsidR="00AA58C1" w:rsidRPr="00960E9F">
              <w:rPr>
                <w:rFonts w:eastAsia="Times New Roman"/>
                <w:color w:val="000000" w:themeColor="text1"/>
                <w:lang w:eastAsia="pl-PL"/>
              </w:rPr>
              <w:t>.I.1</w:t>
            </w:r>
          </w:p>
        </w:tc>
        <w:tc>
          <w:tcPr>
            <w:tcW w:w="988" w:type="dxa"/>
            <w:tcBorders>
              <w:top w:val="nil"/>
              <w:left w:val="nil"/>
              <w:bottom w:val="single" w:sz="4" w:space="0" w:color="auto"/>
              <w:right w:val="single" w:sz="4" w:space="0" w:color="auto"/>
            </w:tcBorders>
            <w:shd w:val="clear" w:color="auto" w:fill="auto"/>
            <w:vAlign w:val="center"/>
            <w:hideMark/>
          </w:tcPr>
          <w:p w14:paraId="55BC3252"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 xml:space="preserve">sztuka </w:t>
            </w:r>
            <w:r w:rsidR="00ED3F11" w:rsidRPr="00960E9F">
              <w:rPr>
                <w:rFonts w:eastAsia="Times New Roman"/>
                <w:color w:val="000000" w:themeColor="text1"/>
                <w:lang w:eastAsia="pl-PL"/>
              </w:rPr>
              <w:t xml:space="preserve"> </w:t>
            </w:r>
            <w:r w:rsidR="003E2A9E" w:rsidRPr="00960E9F">
              <w:rPr>
                <w:rFonts w:eastAsia="Times New Roman"/>
                <w:color w:val="000000" w:themeColor="text1"/>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2FE35C64"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958" w:type="dxa"/>
            <w:tcBorders>
              <w:top w:val="nil"/>
              <w:left w:val="nil"/>
              <w:bottom w:val="single" w:sz="4" w:space="0" w:color="auto"/>
              <w:right w:val="single" w:sz="4" w:space="0" w:color="auto"/>
            </w:tcBorders>
            <w:shd w:val="clear" w:color="auto" w:fill="auto"/>
            <w:noWrap/>
            <w:vAlign w:val="center"/>
            <w:hideMark/>
          </w:tcPr>
          <w:p w14:paraId="405C31AF"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988" w:type="dxa"/>
            <w:tcBorders>
              <w:top w:val="nil"/>
              <w:left w:val="nil"/>
              <w:bottom w:val="single" w:sz="4" w:space="0" w:color="auto"/>
              <w:right w:val="single" w:sz="4" w:space="0" w:color="auto"/>
            </w:tcBorders>
            <w:shd w:val="clear" w:color="auto" w:fill="auto"/>
            <w:noWrap/>
            <w:vAlign w:val="center"/>
            <w:hideMark/>
          </w:tcPr>
          <w:p w14:paraId="2BEAD9BF"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 xml:space="preserve">sztuka </w:t>
            </w:r>
            <w:r w:rsidR="003E2A9E" w:rsidRPr="00960E9F">
              <w:rPr>
                <w:rFonts w:eastAsia="Times New Roman"/>
                <w:color w:val="000000" w:themeColor="text1"/>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6BB03FB0"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987" w:type="dxa"/>
            <w:tcBorders>
              <w:top w:val="nil"/>
              <w:left w:val="nil"/>
              <w:bottom w:val="single" w:sz="4" w:space="0" w:color="auto"/>
              <w:right w:val="single" w:sz="4" w:space="0" w:color="auto"/>
            </w:tcBorders>
            <w:shd w:val="clear" w:color="auto" w:fill="auto"/>
            <w:noWrap/>
            <w:vAlign w:val="center"/>
            <w:hideMark/>
          </w:tcPr>
          <w:p w14:paraId="638831D4"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958" w:type="dxa"/>
            <w:tcBorders>
              <w:top w:val="nil"/>
              <w:left w:val="nil"/>
              <w:bottom w:val="single" w:sz="4" w:space="0" w:color="auto"/>
              <w:right w:val="single" w:sz="4" w:space="0" w:color="auto"/>
            </w:tcBorders>
            <w:shd w:val="clear" w:color="auto" w:fill="auto"/>
            <w:noWrap/>
            <w:vAlign w:val="center"/>
            <w:hideMark/>
          </w:tcPr>
          <w:p w14:paraId="7AEC8B9F"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 xml:space="preserve">sztuka </w:t>
            </w:r>
            <w:r w:rsidR="00C6714F" w:rsidRPr="00960E9F">
              <w:rPr>
                <w:rFonts w:eastAsia="Times New Roman"/>
                <w:color w:val="000000" w:themeColor="text1"/>
                <w:lang w:eastAsia="pl-PL"/>
              </w:rPr>
              <w:t>5</w:t>
            </w:r>
          </w:p>
        </w:tc>
        <w:tc>
          <w:tcPr>
            <w:tcW w:w="995" w:type="dxa"/>
            <w:tcBorders>
              <w:top w:val="nil"/>
              <w:left w:val="nil"/>
              <w:bottom w:val="single" w:sz="4" w:space="0" w:color="auto"/>
              <w:right w:val="single" w:sz="4" w:space="0" w:color="auto"/>
            </w:tcBorders>
            <w:shd w:val="clear" w:color="auto" w:fill="auto"/>
            <w:noWrap/>
            <w:vAlign w:val="center"/>
            <w:hideMark/>
          </w:tcPr>
          <w:p w14:paraId="5FB54B65"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4B7EB427" w14:textId="5491DD2C" w:rsidR="00AA58C1" w:rsidRDefault="00C6714F" w:rsidP="00C6714F">
            <w:pPr>
              <w:spacing w:after="0" w:line="240" w:lineRule="auto"/>
              <w:contextualSpacing/>
              <w:jc w:val="center"/>
              <w:rPr>
                <w:rFonts w:eastAsia="Times New Roman"/>
                <w:color w:val="000000" w:themeColor="text1"/>
                <w:lang w:eastAsia="pl-PL"/>
              </w:rPr>
            </w:pPr>
            <w:r w:rsidRPr="002E7194">
              <w:rPr>
                <w:strike/>
                <w:color w:val="FF0000"/>
              </w:rPr>
              <w:t>50</w:t>
            </w:r>
            <w:r w:rsidR="005F6A08">
              <w:rPr>
                <w:rFonts w:eastAsia="Times New Roman"/>
                <w:color w:val="000000" w:themeColor="text1"/>
                <w:lang w:eastAsia="pl-PL"/>
              </w:rPr>
              <w:t> </w:t>
            </w:r>
            <w:r w:rsidRPr="002E7194">
              <w:rPr>
                <w:strike/>
                <w:color w:val="FF0000"/>
              </w:rPr>
              <w:t>000</w:t>
            </w:r>
          </w:p>
          <w:p w14:paraId="491A4C9D" w14:textId="65312C6F" w:rsidR="005F6A08" w:rsidRPr="00960E9F" w:rsidRDefault="005F6A08" w:rsidP="00C6714F">
            <w:pPr>
              <w:spacing w:after="0" w:line="240" w:lineRule="auto"/>
              <w:jc w:val="center"/>
              <w:rPr>
                <w:rFonts w:eastAsia="Times New Roman"/>
                <w:color w:val="000000" w:themeColor="text1"/>
                <w:lang w:eastAsia="pl-PL"/>
              </w:rPr>
            </w:pPr>
            <w:r w:rsidRPr="005F6A08">
              <w:rPr>
                <w:rFonts w:eastAsia="Times New Roman"/>
                <w:color w:val="00B050"/>
                <w:lang w:eastAsia="pl-PL"/>
              </w:rPr>
              <w:t>12 500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10FA0498" w14:textId="77777777" w:rsidR="00AA58C1" w:rsidRPr="00960E9F" w:rsidRDefault="003E2A9E"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5</w:t>
            </w:r>
          </w:p>
        </w:tc>
        <w:tc>
          <w:tcPr>
            <w:tcW w:w="1013" w:type="dxa"/>
            <w:tcBorders>
              <w:top w:val="nil"/>
              <w:left w:val="nil"/>
              <w:bottom w:val="single" w:sz="4" w:space="0" w:color="auto"/>
              <w:right w:val="single" w:sz="4" w:space="0" w:color="auto"/>
            </w:tcBorders>
            <w:shd w:val="clear" w:color="auto" w:fill="auto"/>
            <w:noWrap/>
            <w:vAlign w:val="center"/>
            <w:hideMark/>
          </w:tcPr>
          <w:p w14:paraId="6EFFFE9C" w14:textId="77777777" w:rsidR="00AA58C1" w:rsidRDefault="00AA58C1" w:rsidP="00C6714F">
            <w:pPr>
              <w:spacing w:after="0" w:line="240" w:lineRule="auto"/>
              <w:contextualSpacing/>
              <w:jc w:val="center"/>
              <w:rPr>
                <w:rFonts w:eastAsia="Times New Roman"/>
                <w:color w:val="000000" w:themeColor="text1"/>
                <w:lang w:eastAsia="pl-PL"/>
              </w:rPr>
            </w:pPr>
            <w:r w:rsidRPr="002E7194">
              <w:rPr>
                <w:strike/>
                <w:color w:val="FF0000"/>
              </w:rPr>
              <w:t>50000</w:t>
            </w:r>
          </w:p>
          <w:p w14:paraId="628F01B9" w14:textId="185DDA21" w:rsidR="005F6A08" w:rsidRPr="00960E9F" w:rsidRDefault="005F6A08" w:rsidP="00C6714F">
            <w:pPr>
              <w:spacing w:after="0" w:line="240" w:lineRule="auto"/>
              <w:jc w:val="center"/>
              <w:rPr>
                <w:rFonts w:eastAsia="Times New Roman"/>
                <w:color w:val="000000" w:themeColor="text1"/>
                <w:lang w:eastAsia="pl-PL"/>
              </w:rPr>
            </w:pPr>
            <w:r w:rsidRPr="005F6A08">
              <w:rPr>
                <w:rFonts w:eastAsia="Times New Roman"/>
                <w:color w:val="00B050"/>
                <w:lang w:eastAsia="pl-PL"/>
              </w:rPr>
              <w:t>12 500</w:t>
            </w:r>
          </w:p>
        </w:tc>
        <w:tc>
          <w:tcPr>
            <w:tcW w:w="774" w:type="dxa"/>
            <w:tcBorders>
              <w:top w:val="nil"/>
              <w:left w:val="nil"/>
              <w:bottom w:val="single" w:sz="4" w:space="0" w:color="auto"/>
              <w:right w:val="single" w:sz="4" w:space="0" w:color="auto"/>
            </w:tcBorders>
            <w:shd w:val="clear" w:color="000000" w:fill="FFFFFF"/>
            <w:noWrap/>
            <w:vAlign w:val="center"/>
            <w:hideMark/>
          </w:tcPr>
          <w:p w14:paraId="2342137D"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38F270DC" w14:textId="77777777" w:rsidR="00AA58C1" w:rsidRPr="00960E9F" w:rsidRDefault="00AA58C1"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Realizacja LSR</w:t>
            </w:r>
          </w:p>
        </w:tc>
      </w:tr>
      <w:tr w:rsidR="00AA58C1" w:rsidRPr="006D784F" w14:paraId="72CE6546" w14:textId="77777777" w:rsidTr="004C69A4">
        <w:trPr>
          <w:trHeight w:val="66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BE47BB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lastRenderedPageBreak/>
              <w:t>Razem cel szczegółowy 2</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576C0A0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66C99EDC" w14:textId="77777777" w:rsidR="00AA58C1" w:rsidRPr="00960E9F" w:rsidRDefault="003E2A9E"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1983" w:type="dxa"/>
            <w:gridSpan w:val="2"/>
            <w:tcBorders>
              <w:top w:val="single" w:sz="4" w:space="0" w:color="auto"/>
              <w:left w:val="nil"/>
              <w:bottom w:val="single" w:sz="4" w:space="0" w:color="auto"/>
              <w:right w:val="single" w:sz="4" w:space="0" w:color="000000"/>
            </w:tcBorders>
            <w:shd w:val="clear" w:color="000000" w:fill="D8D8D8"/>
            <w:noWrap/>
            <w:vAlign w:val="center"/>
            <w:hideMark/>
          </w:tcPr>
          <w:p w14:paraId="5FE04279" w14:textId="77777777" w:rsidR="00AA58C1" w:rsidRPr="00960E9F" w:rsidRDefault="00AA58C1" w:rsidP="00C6714F">
            <w:pPr>
              <w:spacing w:after="0" w:line="240" w:lineRule="auto"/>
              <w:jc w:val="center"/>
              <w:rPr>
                <w:rFonts w:eastAsia="Times New Roman"/>
                <w:color w:val="000000" w:themeColor="text1"/>
                <w:lang w:eastAsia="pl-PL"/>
              </w:rPr>
            </w:pPr>
          </w:p>
        </w:tc>
        <w:tc>
          <w:tcPr>
            <w:tcW w:w="987" w:type="dxa"/>
            <w:tcBorders>
              <w:top w:val="nil"/>
              <w:left w:val="nil"/>
              <w:bottom w:val="single" w:sz="4" w:space="0" w:color="auto"/>
              <w:right w:val="single" w:sz="4" w:space="0" w:color="auto"/>
            </w:tcBorders>
            <w:shd w:val="clear" w:color="000000" w:fill="FFFFFF"/>
            <w:noWrap/>
            <w:vAlign w:val="center"/>
            <w:hideMark/>
          </w:tcPr>
          <w:p w14:paraId="39631305" w14:textId="77777777" w:rsidR="00AA58C1" w:rsidRPr="00960E9F" w:rsidRDefault="00C6714F" w:rsidP="00C6714F">
            <w:pPr>
              <w:spacing w:after="0" w:line="240" w:lineRule="auto"/>
              <w:jc w:val="center"/>
              <w:rPr>
                <w:rFonts w:eastAsia="Times New Roman"/>
                <w:color w:val="000000" w:themeColor="text1"/>
                <w:lang w:eastAsia="pl-PL"/>
              </w:rPr>
            </w:pPr>
            <w:r w:rsidRPr="00960E9F">
              <w:rPr>
                <w:rFonts w:eastAsia="Times New Roman"/>
                <w:color w:val="000000" w:themeColor="text1"/>
                <w:lang w:eastAsia="pl-PL"/>
              </w:rPr>
              <w:t>0</w:t>
            </w:r>
          </w:p>
        </w:tc>
        <w:tc>
          <w:tcPr>
            <w:tcW w:w="1953" w:type="dxa"/>
            <w:gridSpan w:val="2"/>
            <w:tcBorders>
              <w:top w:val="single" w:sz="4" w:space="0" w:color="auto"/>
              <w:left w:val="nil"/>
              <w:bottom w:val="single" w:sz="4" w:space="0" w:color="auto"/>
              <w:right w:val="single" w:sz="4" w:space="0" w:color="000000"/>
            </w:tcBorders>
            <w:shd w:val="clear" w:color="000000" w:fill="D8D8D8"/>
            <w:noWrap/>
            <w:vAlign w:val="center"/>
            <w:hideMark/>
          </w:tcPr>
          <w:p w14:paraId="28DD7259" w14:textId="77777777" w:rsidR="00AA58C1" w:rsidRPr="00960E9F" w:rsidRDefault="00AA58C1" w:rsidP="00C6714F">
            <w:pPr>
              <w:spacing w:after="0" w:line="240" w:lineRule="auto"/>
              <w:jc w:val="center"/>
              <w:rPr>
                <w:rFonts w:eastAsia="Times New Roman"/>
                <w:color w:val="000000" w:themeColor="text1"/>
                <w:lang w:eastAsia="pl-PL"/>
              </w:rPr>
            </w:pPr>
          </w:p>
        </w:tc>
        <w:tc>
          <w:tcPr>
            <w:tcW w:w="958" w:type="dxa"/>
            <w:tcBorders>
              <w:top w:val="nil"/>
              <w:left w:val="nil"/>
              <w:bottom w:val="single" w:sz="4" w:space="0" w:color="auto"/>
              <w:right w:val="single" w:sz="4" w:space="0" w:color="auto"/>
            </w:tcBorders>
            <w:shd w:val="clear" w:color="000000" w:fill="FFFFFF"/>
            <w:noWrap/>
            <w:vAlign w:val="center"/>
            <w:hideMark/>
          </w:tcPr>
          <w:p w14:paraId="73791C94" w14:textId="77777777" w:rsidR="005F6A08" w:rsidRDefault="005F6A08" w:rsidP="005F6A08">
            <w:pPr>
              <w:spacing w:after="0" w:line="240" w:lineRule="auto"/>
              <w:contextualSpacing/>
              <w:jc w:val="center"/>
              <w:rPr>
                <w:rFonts w:eastAsia="Times New Roman"/>
                <w:color w:val="000000" w:themeColor="text1"/>
                <w:lang w:eastAsia="pl-PL"/>
              </w:rPr>
            </w:pPr>
            <w:r w:rsidRPr="002E7194">
              <w:rPr>
                <w:strike/>
                <w:color w:val="FF0000"/>
              </w:rPr>
              <w:t>50</w:t>
            </w:r>
            <w:r>
              <w:rPr>
                <w:rFonts w:eastAsia="Times New Roman"/>
                <w:color w:val="000000" w:themeColor="text1"/>
                <w:lang w:eastAsia="pl-PL"/>
              </w:rPr>
              <w:t> </w:t>
            </w:r>
            <w:r w:rsidRPr="002E7194">
              <w:rPr>
                <w:strike/>
                <w:color w:val="FF0000"/>
              </w:rPr>
              <w:t>000</w:t>
            </w:r>
          </w:p>
          <w:p w14:paraId="52787767" w14:textId="084A4045" w:rsidR="00AA58C1" w:rsidRPr="00960E9F" w:rsidRDefault="005F6A08" w:rsidP="005F6A08">
            <w:pPr>
              <w:spacing w:after="0" w:line="240" w:lineRule="auto"/>
              <w:jc w:val="center"/>
              <w:rPr>
                <w:rFonts w:eastAsia="Times New Roman"/>
                <w:color w:val="000000" w:themeColor="text1"/>
                <w:lang w:eastAsia="pl-PL"/>
              </w:rPr>
            </w:pPr>
            <w:r w:rsidRPr="005F6A08">
              <w:rPr>
                <w:rFonts w:eastAsia="Times New Roman"/>
                <w:color w:val="00B050"/>
                <w:lang w:eastAsia="pl-PL"/>
              </w:rPr>
              <w:t>12 500</w:t>
            </w:r>
          </w:p>
        </w:tc>
        <w:tc>
          <w:tcPr>
            <w:tcW w:w="1028" w:type="dxa"/>
            <w:gridSpan w:val="2"/>
            <w:tcBorders>
              <w:top w:val="nil"/>
              <w:left w:val="nil"/>
              <w:bottom w:val="single" w:sz="4" w:space="0" w:color="auto"/>
              <w:right w:val="single" w:sz="4" w:space="0" w:color="auto"/>
            </w:tcBorders>
            <w:shd w:val="clear" w:color="000000" w:fill="D8D8D8"/>
            <w:noWrap/>
            <w:vAlign w:val="center"/>
            <w:hideMark/>
          </w:tcPr>
          <w:p w14:paraId="728997A9" w14:textId="77777777" w:rsidR="00AA58C1" w:rsidRPr="00960E9F" w:rsidRDefault="00AA58C1" w:rsidP="00C6714F">
            <w:pPr>
              <w:spacing w:after="0" w:line="240" w:lineRule="auto"/>
              <w:jc w:val="center"/>
              <w:rPr>
                <w:rFonts w:eastAsia="Times New Roman"/>
                <w:color w:val="000000" w:themeColor="text1"/>
                <w:lang w:eastAsia="pl-PL"/>
              </w:rPr>
            </w:pPr>
          </w:p>
        </w:tc>
        <w:tc>
          <w:tcPr>
            <w:tcW w:w="1013" w:type="dxa"/>
            <w:tcBorders>
              <w:top w:val="nil"/>
              <w:left w:val="nil"/>
              <w:bottom w:val="single" w:sz="4" w:space="0" w:color="auto"/>
              <w:right w:val="single" w:sz="4" w:space="0" w:color="auto"/>
            </w:tcBorders>
            <w:shd w:val="clear" w:color="000000" w:fill="FFFFFF"/>
            <w:noWrap/>
            <w:vAlign w:val="center"/>
            <w:hideMark/>
          </w:tcPr>
          <w:p w14:paraId="74516818" w14:textId="77777777" w:rsidR="005F6A08" w:rsidRDefault="005F6A08" w:rsidP="005F6A08">
            <w:pPr>
              <w:spacing w:after="0" w:line="240" w:lineRule="auto"/>
              <w:contextualSpacing/>
              <w:jc w:val="center"/>
              <w:rPr>
                <w:rFonts w:eastAsia="Times New Roman"/>
                <w:color w:val="000000" w:themeColor="text1"/>
                <w:lang w:eastAsia="pl-PL"/>
              </w:rPr>
            </w:pPr>
            <w:r w:rsidRPr="002E7194">
              <w:rPr>
                <w:strike/>
                <w:color w:val="FF0000"/>
              </w:rPr>
              <w:t>50</w:t>
            </w:r>
            <w:r>
              <w:rPr>
                <w:rFonts w:eastAsia="Times New Roman"/>
                <w:color w:val="000000" w:themeColor="text1"/>
                <w:lang w:eastAsia="pl-PL"/>
              </w:rPr>
              <w:t> </w:t>
            </w:r>
            <w:r w:rsidRPr="002E7194">
              <w:rPr>
                <w:strike/>
                <w:color w:val="FF0000"/>
              </w:rPr>
              <w:t>000</w:t>
            </w:r>
          </w:p>
          <w:p w14:paraId="238C2828" w14:textId="721347E4" w:rsidR="00AA58C1" w:rsidRPr="00960E9F" w:rsidRDefault="005F6A08" w:rsidP="005F6A08">
            <w:pPr>
              <w:spacing w:after="0" w:line="240" w:lineRule="auto"/>
              <w:jc w:val="center"/>
              <w:rPr>
                <w:rFonts w:eastAsia="Times New Roman"/>
                <w:color w:val="000000" w:themeColor="text1"/>
                <w:lang w:eastAsia="pl-PL"/>
              </w:rPr>
            </w:pPr>
            <w:r w:rsidRPr="005F6A08">
              <w:rPr>
                <w:rFonts w:eastAsia="Times New Roman"/>
                <w:color w:val="00B050"/>
                <w:lang w:eastAsia="pl-PL"/>
              </w:rPr>
              <w:t>12 500</w:t>
            </w:r>
          </w:p>
        </w:tc>
        <w:tc>
          <w:tcPr>
            <w:tcW w:w="2391"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52ED407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71A2B202" w14:textId="77777777" w:rsidTr="00CB29FA">
        <w:trPr>
          <w:trHeight w:val="58"/>
        </w:trPr>
        <w:tc>
          <w:tcPr>
            <w:tcW w:w="12834" w:type="dxa"/>
            <w:gridSpan w:val="15"/>
            <w:tcBorders>
              <w:top w:val="single" w:sz="4" w:space="0" w:color="auto"/>
              <w:left w:val="single" w:sz="4" w:space="0" w:color="auto"/>
              <w:bottom w:val="single" w:sz="4" w:space="0" w:color="auto"/>
              <w:right w:val="nil"/>
            </w:tcBorders>
            <w:shd w:val="clear" w:color="000000" w:fill="FCD5B4"/>
            <w:noWrap/>
            <w:vAlign w:val="center"/>
            <w:hideMark/>
          </w:tcPr>
          <w:p w14:paraId="7310250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3 Wdrażanie technologii służących ochronie środowiska naturalnego i zapobiegających zmianom klimatu</w:t>
            </w:r>
          </w:p>
        </w:tc>
        <w:tc>
          <w:tcPr>
            <w:tcW w:w="2391"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D69DF2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49B7F939" w14:textId="77777777" w:rsidTr="004C69A4">
        <w:trPr>
          <w:trHeight w:val="330"/>
        </w:trPr>
        <w:tc>
          <w:tcPr>
            <w:tcW w:w="1057" w:type="dxa"/>
            <w:tcBorders>
              <w:top w:val="nil"/>
              <w:left w:val="single" w:sz="4" w:space="0" w:color="auto"/>
              <w:bottom w:val="nil"/>
              <w:right w:val="single" w:sz="4" w:space="0" w:color="auto"/>
            </w:tcBorders>
            <w:shd w:val="clear" w:color="000000" w:fill="B8CCE4"/>
            <w:noWrap/>
            <w:vAlign w:val="center"/>
            <w:hideMark/>
          </w:tcPr>
          <w:p w14:paraId="0993E49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w:t>
            </w:r>
          </w:p>
        </w:tc>
        <w:tc>
          <w:tcPr>
            <w:tcW w:w="914" w:type="dxa"/>
            <w:gridSpan w:val="2"/>
            <w:tcBorders>
              <w:top w:val="nil"/>
              <w:left w:val="nil"/>
              <w:bottom w:val="single" w:sz="4" w:space="0" w:color="auto"/>
              <w:right w:val="single" w:sz="4" w:space="0" w:color="auto"/>
            </w:tcBorders>
            <w:shd w:val="clear" w:color="auto" w:fill="auto"/>
            <w:vAlign w:val="center"/>
            <w:hideMark/>
          </w:tcPr>
          <w:p w14:paraId="09B499F9" w14:textId="77777777" w:rsidR="00AA58C1" w:rsidRPr="006D784F" w:rsidRDefault="00AA58C1" w:rsidP="00BB6BC9">
            <w:pPr>
              <w:spacing w:after="0" w:line="240" w:lineRule="auto"/>
              <w:jc w:val="center"/>
              <w:rPr>
                <w:rFonts w:eastAsia="Times New Roman"/>
                <w:lang w:eastAsia="pl-PL"/>
              </w:rPr>
            </w:pPr>
            <w:r w:rsidRPr="006D784F">
              <w:rPr>
                <w:rFonts w:eastAsia="Times New Roman"/>
                <w:lang w:eastAsia="pl-PL"/>
              </w:rPr>
              <w:t>A.I.1</w:t>
            </w:r>
          </w:p>
        </w:tc>
        <w:tc>
          <w:tcPr>
            <w:tcW w:w="988" w:type="dxa"/>
            <w:tcBorders>
              <w:top w:val="nil"/>
              <w:left w:val="nil"/>
              <w:bottom w:val="single" w:sz="4" w:space="0" w:color="auto"/>
              <w:right w:val="single" w:sz="4" w:space="0" w:color="auto"/>
            </w:tcBorders>
            <w:shd w:val="clear" w:color="auto" w:fill="auto"/>
            <w:noWrap/>
            <w:vAlign w:val="center"/>
            <w:hideMark/>
          </w:tcPr>
          <w:p w14:paraId="70838C44" w14:textId="77777777" w:rsidR="00AA58C1" w:rsidRPr="00A52D73" w:rsidRDefault="00AA58C1" w:rsidP="00BB6BC9">
            <w:pPr>
              <w:spacing w:after="0" w:line="240" w:lineRule="auto"/>
              <w:jc w:val="center"/>
              <w:rPr>
                <w:rFonts w:eastAsia="Times New Roman"/>
                <w:lang w:eastAsia="pl-PL"/>
              </w:rPr>
            </w:pPr>
            <w:r w:rsidRPr="00A52D73">
              <w:rPr>
                <w:rFonts w:eastAsia="Times New Roman"/>
                <w:lang w:eastAsia="pl-PL"/>
              </w:rPr>
              <w:t xml:space="preserve">sztuka </w:t>
            </w:r>
            <w:r w:rsidR="00803F7A" w:rsidRPr="00A52D73">
              <w:rPr>
                <w:rFonts w:eastAsia="Times New Roman"/>
                <w:lang w:eastAsia="pl-PL"/>
              </w:rPr>
              <w:t>5</w:t>
            </w:r>
          </w:p>
        </w:tc>
        <w:tc>
          <w:tcPr>
            <w:tcW w:w="995" w:type="dxa"/>
            <w:tcBorders>
              <w:top w:val="nil"/>
              <w:left w:val="nil"/>
              <w:bottom w:val="single" w:sz="4" w:space="0" w:color="auto"/>
              <w:right w:val="single" w:sz="4" w:space="0" w:color="auto"/>
            </w:tcBorders>
            <w:shd w:val="clear" w:color="auto" w:fill="auto"/>
            <w:noWrap/>
            <w:vAlign w:val="center"/>
            <w:hideMark/>
          </w:tcPr>
          <w:p w14:paraId="01A9105B" w14:textId="647F1FCD" w:rsidR="00AA58C1" w:rsidRPr="00A52D73" w:rsidRDefault="00ED7B61" w:rsidP="00BB6BC9">
            <w:pPr>
              <w:spacing w:after="0" w:line="240" w:lineRule="auto"/>
              <w:jc w:val="center"/>
              <w:rPr>
                <w:rFonts w:eastAsia="Times New Roman"/>
                <w:lang w:eastAsia="pl-PL"/>
              </w:rPr>
            </w:pPr>
            <w:r w:rsidRPr="00A52D73">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hideMark/>
          </w:tcPr>
          <w:p w14:paraId="41D29AA3" w14:textId="77777777" w:rsidR="00AA58C1" w:rsidRDefault="00803F7A" w:rsidP="00BB6BC9">
            <w:pPr>
              <w:spacing w:after="0" w:line="240" w:lineRule="auto"/>
              <w:contextualSpacing/>
              <w:jc w:val="center"/>
              <w:rPr>
                <w:rFonts w:eastAsia="Times New Roman"/>
                <w:lang w:eastAsia="pl-PL"/>
              </w:rPr>
            </w:pPr>
            <w:r w:rsidRPr="002E7194">
              <w:rPr>
                <w:strike/>
                <w:color w:val="FF0000"/>
              </w:rPr>
              <w:t>10</w:t>
            </w:r>
            <w:r w:rsidR="00AA58C1" w:rsidRPr="002E7194">
              <w:rPr>
                <w:strike/>
                <w:color w:val="FF0000"/>
              </w:rPr>
              <w:t>0000</w:t>
            </w:r>
          </w:p>
          <w:p w14:paraId="4DE52C14" w14:textId="48FE7573" w:rsidR="005F6A08" w:rsidRPr="00A52D73" w:rsidRDefault="005F6A08" w:rsidP="00BB6BC9">
            <w:pPr>
              <w:spacing w:after="0" w:line="240" w:lineRule="auto"/>
              <w:jc w:val="center"/>
              <w:rPr>
                <w:rFonts w:eastAsia="Times New Roman"/>
                <w:lang w:eastAsia="pl-PL"/>
              </w:rPr>
            </w:pPr>
            <w:r w:rsidRPr="005F6A08">
              <w:rPr>
                <w:rFonts w:eastAsia="Times New Roman"/>
                <w:color w:val="00B050"/>
                <w:lang w:eastAsia="pl-PL"/>
              </w:rPr>
              <w:t>25 000</w:t>
            </w:r>
          </w:p>
        </w:tc>
        <w:tc>
          <w:tcPr>
            <w:tcW w:w="988" w:type="dxa"/>
            <w:tcBorders>
              <w:top w:val="nil"/>
              <w:left w:val="nil"/>
              <w:bottom w:val="single" w:sz="4" w:space="0" w:color="auto"/>
              <w:right w:val="single" w:sz="4" w:space="0" w:color="auto"/>
            </w:tcBorders>
            <w:shd w:val="clear" w:color="auto" w:fill="auto"/>
            <w:noWrap/>
            <w:vAlign w:val="center"/>
            <w:hideMark/>
          </w:tcPr>
          <w:p w14:paraId="6BD8DDDF" w14:textId="77777777" w:rsidR="00AA58C1" w:rsidRPr="00A52D73" w:rsidRDefault="00803F7A" w:rsidP="00BB6BC9">
            <w:pPr>
              <w:spacing w:after="0" w:line="240" w:lineRule="auto"/>
              <w:jc w:val="center"/>
              <w:rPr>
                <w:rFonts w:eastAsia="Times New Roman"/>
                <w:lang w:eastAsia="pl-PL"/>
              </w:rPr>
            </w:pPr>
            <w:r w:rsidRPr="00A52D73">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noWrap/>
            <w:vAlign w:val="center"/>
            <w:hideMark/>
          </w:tcPr>
          <w:p w14:paraId="79C49ACF" w14:textId="274A3279" w:rsidR="00AA58C1" w:rsidRPr="00A52D73" w:rsidRDefault="00ED7B61" w:rsidP="00BB6BC9">
            <w:pPr>
              <w:spacing w:after="0" w:line="240" w:lineRule="auto"/>
              <w:jc w:val="center"/>
              <w:rPr>
                <w:rFonts w:eastAsia="Times New Roman"/>
                <w:lang w:eastAsia="pl-PL"/>
              </w:rPr>
            </w:pPr>
            <w:r w:rsidRPr="00A52D73">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678F4C36" w14:textId="77777777" w:rsidR="00AA58C1" w:rsidRDefault="000F3F91" w:rsidP="00BB6BC9">
            <w:pPr>
              <w:spacing w:after="0" w:line="240" w:lineRule="auto"/>
              <w:contextualSpacing/>
              <w:jc w:val="center"/>
              <w:rPr>
                <w:rFonts w:eastAsia="Times New Roman"/>
                <w:lang w:eastAsia="pl-PL"/>
              </w:rPr>
            </w:pPr>
            <w:r w:rsidRPr="002E7194">
              <w:rPr>
                <w:strike/>
                <w:color w:val="FF0000"/>
              </w:rPr>
              <w:t>82437</w:t>
            </w:r>
          </w:p>
          <w:p w14:paraId="2B1D6E33" w14:textId="7F21D06C" w:rsidR="005F6A08" w:rsidRPr="00A52D73" w:rsidRDefault="005F6A08" w:rsidP="00BB6BC9">
            <w:pPr>
              <w:spacing w:after="0" w:line="240" w:lineRule="auto"/>
              <w:jc w:val="center"/>
              <w:rPr>
                <w:rFonts w:eastAsia="Times New Roman"/>
                <w:lang w:eastAsia="pl-PL"/>
              </w:rPr>
            </w:pPr>
            <w:r w:rsidRPr="005F6A08">
              <w:rPr>
                <w:rFonts w:eastAsia="Times New Roman"/>
                <w:color w:val="00B050"/>
                <w:sz w:val="18"/>
                <w:szCs w:val="18"/>
                <w:lang w:eastAsia="pl-PL"/>
              </w:rPr>
              <w:t>20 609,25</w:t>
            </w:r>
          </w:p>
        </w:tc>
        <w:tc>
          <w:tcPr>
            <w:tcW w:w="958" w:type="dxa"/>
            <w:tcBorders>
              <w:top w:val="nil"/>
              <w:left w:val="nil"/>
              <w:bottom w:val="single" w:sz="4" w:space="0" w:color="auto"/>
              <w:right w:val="single" w:sz="4" w:space="0" w:color="auto"/>
            </w:tcBorders>
            <w:shd w:val="clear" w:color="auto" w:fill="auto"/>
            <w:noWrap/>
            <w:vAlign w:val="center"/>
            <w:hideMark/>
          </w:tcPr>
          <w:p w14:paraId="231963CF" w14:textId="77777777" w:rsidR="00AA58C1" w:rsidRPr="00A52D73" w:rsidRDefault="00AA58C1" w:rsidP="00BB6BC9">
            <w:pPr>
              <w:spacing w:after="0" w:line="240" w:lineRule="auto"/>
              <w:jc w:val="center"/>
              <w:rPr>
                <w:rFonts w:eastAsia="Times New Roman"/>
                <w:lang w:eastAsia="pl-PL"/>
              </w:rPr>
            </w:pPr>
            <w:r w:rsidRPr="00A52D73">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noWrap/>
            <w:vAlign w:val="center"/>
            <w:hideMark/>
          </w:tcPr>
          <w:p w14:paraId="2016C867" w14:textId="77777777" w:rsidR="00AA58C1" w:rsidRPr="00A52D73" w:rsidRDefault="00AA58C1" w:rsidP="00BB6BC9">
            <w:pPr>
              <w:spacing w:after="0" w:line="240" w:lineRule="auto"/>
              <w:jc w:val="center"/>
              <w:rPr>
                <w:rFonts w:eastAsia="Times New Roman"/>
                <w:lang w:eastAsia="pl-PL"/>
              </w:rPr>
            </w:pPr>
            <w:r w:rsidRPr="00A52D73">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2512E6D8" w14:textId="77777777" w:rsidR="00AA58C1" w:rsidRPr="00A52D73" w:rsidRDefault="00AA58C1" w:rsidP="007E7EE3">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612EB49F" w14:textId="77777777" w:rsidR="00AA58C1" w:rsidRPr="00A52D73" w:rsidRDefault="00803F7A" w:rsidP="00BB6BC9">
            <w:pPr>
              <w:spacing w:after="0" w:line="240" w:lineRule="auto"/>
              <w:jc w:val="center"/>
              <w:rPr>
                <w:rFonts w:eastAsia="Times New Roman"/>
                <w:lang w:eastAsia="pl-PL"/>
              </w:rPr>
            </w:pPr>
            <w:r w:rsidRPr="00A52D73">
              <w:rPr>
                <w:rFonts w:eastAsia="Times New Roman"/>
                <w:lang w:eastAsia="pl-PL"/>
              </w:rPr>
              <w:t>10</w:t>
            </w:r>
          </w:p>
        </w:tc>
        <w:tc>
          <w:tcPr>
            <w:tcW w:w="1013" w:type="dxa"/>
            <w:tcBorders>
              <w:top w:val="nil"/>
              <w:left w:val="nil"/>
              <w:bottom w:val="single" w:sz="4" w:space="0" w:color="auto"/>
              <w:right w:val="single" w:sz="4" w:space="0" w:color="auto"/>
            </w:tcBorders>
            <w:shd w:val="clear" w:color="auto" w:fill="auto"/>
            <w:noWrap/>
            <w:vAlign w:val="center"/>
            <w:hideMark/>
          </w:tcPr>
          <w:p w14:paraId="2F52D22B" w14:textId="77777777" w:rsidR="00005733" w:rsidRDefault="00005733" w:rsidP="000F3F91">
            <w:pPr>
              <w:spacing w:after="0" w:line="240" w:lineRule="auto"/>
              <w:contextualSpacing/>
              <w:jc w:val="center"/>
              <w:rPr>
                <w:rFonts w:eastAsia="Times New Roman"/>
                <w:lang w:eastAsia="pl-PL"/>
              </w:rPr>
            </w:pPr>
            <w:r w:rsidRPr="002E7194">
              <w:rPr>
                <w:strike/>
                <w:color w:val="FF0000"/>
              </w:rPr>
              <w:t>182437</w:t>
            </w:r>
          </w:p>
          <w:p w14:paraId="02FDF5B5" w14:textId="5D8A2074" w:rsidR="007D2391" w:rsidRPr="00A52D73" w:rsidRDefault="007D2391" w:rsidP="000F3F91">
            <w:pPr>
              <w:spacing w:after="0" w:line="240" w:lineRule="auto"/>
              <w:jc w:val="center"/>
              <w:rPr>
                <w:rFonts w:eastAsia="Times New Roman"/>
                <w:lang w:eastAsia="pl-PL"/>
              </w:rPr>
            </w:pPr>
            <w:r w:rsidRPr="007D2391">
              <w:rPr>
                <w:rFonts w:eastAsia="Times New Roman"/>
                <w:color w:val="00B050"/>
                <w:sz w:val="18"/>
                <w:szCs w:val="18"/>
                <w:lang w:eastAsia="pl-PL"/>
              </w:rPr>
              <w:t>45 609,25</w:t>
            </w:r>
          </w:p>
        </w:tc>
        <w:tc>
          <w:tcPr>
            <w:tcW w:w="774" w:type="dxa"/>
            <w:tcBorders>
              <w:top w:val="nil"/>
              <w:left w:val="nil"/>
              <w:bottom w:val="single" w:sz="4" w:space="0" w:color="auto"/>
              <w:right w:val="single" w:sz="4" w:space="0" w:color="auto"/>
            </w:tcBorders>
            <w:shd w:val="clear" w:color="000000" w:fill="FFFFFF"/>
            <w:noWrap/>
            <w:vAlign w:val="center"/>
            <w:hideMark/>
          </w:tcPr>
          <w:p w14:paraId="63C7E34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0667731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5AC8F329" w14:textId="77777777" w:rsidTr="004C69A4">
        <w:trPr>
          <w:trHeight w:val="66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1E0E9C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3</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1C766578" w14:textId="77777777" w:rsidR="00AA58C1" w:rsidRPr="00A52D73" w:rsidRDefault="00AA58C1" w:rsidP="004310F8">
            <w:pPr>
              <w:spacing w:after="0" w:line="240" w:lineRule="auto"/>
              <w:rPr>
                <w:rFonts w:eastAsia="Times New Roman"/>
                <w:lang w:eastAsia="pl-PL"/>
              </w:rPr>
            </w:pPr>
            <w:r w:rsidRPr="00A52D73">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3395B70A" w14:textId="77777777" w:rsidR="005F6A08" w:rsidRDefault="005F6A08" w:rsidP="005F6A08">
            <w:pPr>
              <w:spacing w:after="0" w:line="240" w:lineRule="auto"/>
              <w:contextualSpacing/>
              <w:jc w:val="center"/>
              <w:rPr>
                <w:rFonts w:eastAsia="Times New Roman"/>
                <w:lang w:eastAsia="pl-PL"/>
              </w:rPr>
            </w:pPr>
            <w:r w:rsidRPr="002E7194">
              <w:rPr>
                <w:strike/>
                <w:color w:val="FF0000"/>
              </w:rPr>
              <w:t>100000</w:t>
            </w:r>
          </w:p>
          <w:p w14:paraId="051F7A13" w14:textId="119BC1BE" w:rsidR="00AA58C1" w:rsidRPr="00A52D73" w:rsidRDefault="005F6A08" w:rsidP="005F6A08">
            <w:pPr>
              <w:spacing w:after="0" w:line="240" w:lineRule="auto"/>
              <w:jc w:val="center"/>
              <w:rPr>
                <w:rFonts w:eastAsia="Times New Roman"/>
                <w:lang w:eastAsia="pl-PL"/>
              </w:rPr>
            </w:pPr>
            <w:r w:rsidRPr="005F6A08">
              <w:rPr>
                <w:rFonts w:eastAsia="Times New Roman"/>
                <w:color w:val="00B050"/>
                <w:lang w:eastAsia="pl-PL"/>
              </w:rPr>
              <w:t>25 000</w:t>
            </w:r>
          </w:p>
        </w:tc>
        <w:tc>
          <w:tcPr>
            <w:tcW w:w="1983" w:type="dxa"/>
            <w:gridSpan w:val="2"/>
            <w:tcBorders>
              <w:top w:val="single" w:sz="4" w:space="0" w:color="auto"/>
              <w:left w:val="nil"/>
              <w:bottom w:val="single" w:sz="4" w:space="0" w:color="auto"/>
              <w:right w:val="single" w:sz="4" w:space="0" w:color="000000"/>
            </w:tcBorders>
            <w:shd w:val="clear" w:color="000000" w:fill="D8D8D8"/>
            <w:noWrap/>
            <w:vAlign w:val="center"/>
            <w:hideMark/>
          </w:tcPr>
          <w:p w14:paraId="239AD756" w14:textId="77777777" w:rsidR="00AA58C1" w:rsidRPr="00A52D73" w:rsidRDefault="00AA58C1" w:rsidP="004310F8">
            <w:pPr>
              <w:spacing w:after="0" w:line="240" w:lineRule="auto"/>
              <w:rPr>
                <w:rFonts w:eastAsia="Times New Roman"/>
                <w:lang w:eastAsia="pl-PL"/>
              </w:rPr>
            </w:pPr>
            <w:r w:rsidRPr="00A52D73">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58874C66" w14:textId="77777777" w:rsidR="005F6A08" w:rsidRDefault="000F3F91" w:rsidP="000F3F91">
            <w:pPr>
              <w:spacing w:after="0" w:line="240" w:lineRule="auto"/>
              <w:contextualSpacing/>
              <w:jc w:val="center"/>
              <w:rPr>
                <w:rFonts w:eastAsia="Times New Roman"/>
                <w:lang w:eastAsia="pl-PL"/>
              </w:rPr>
            </w:pPr>
            <w:r w:rsidRPr="002E7194">
              <w:rPr>
                <w:strike/>
                <w:color w:val="FF0000"/>
              </w:rPr>
              <w:t>82437</w:t>
            </w:r>
          </w:p>
          <w:p w14:paraId="721EE24F" w14:textId="4B8F6E4D" w:rsidR="000F3F91" w:rsidRPr="00A52D73" w:rsidRDefault="005F6A08" w:rsidP="000F3F91">
            <w:pPr>
              <w:spacing w:after="0" w:line="240" w:lineRule="auto"/>
              <w:jc w:val="center"/>
              <w:rPr>
                <w:rFonts w:eastAsia="Times New Roman"/>
                <w:lang w:eastAsia="pl-PL"/>
              </w:rPr>
            </w:pPr>
            <w:r w:rsidRPr="005F6A08">
              <w:rPr>
                <w:rFonts w:eastAsia="Times New Roman"/>
                <w:color w:val="00B050"/>
                <w:sz w:val="18"/>
                <w:szCs w:val="18"/>
                <w:lang w:eastAsia="pl-PL"/>
              </w:rPr>
              <w:t>20 609,25</w:t>
            </w:r>
          </w:p>
        </w:tc>
        <w:tc>
          <w:tcPr>
            <w:tcW w:w="1953" w:type="dxa"/>
            <w:gridSpan w:val="2"/>
            <w:tcBorders>
              <w:top w:val="single" w:sz="4" w:space="0" w:color="auto"/>
              <w:left w:val="nil"/>
              <w:bottom w:val="single" w:sz="4" w:space="0" w:color="auto"/>
              <w:right w:val="single" w:sz="4" w:space="0" w:color="000000"/>
            </w:tcBorders>
            <w:shd w:val="clear" w:color="000000" w:fill="D8D8D8"/>
            <w:noWrap/>
            <w:vAlign w:val="center"/>
            <w:hideMark/>
          </w:tcPr>
          <w:p w14:paraId="25DCE870" w14:textId="77777777" w:rsidR="00AA58C1" w:rsidRPr="00A52D73" w:rsidRDefault="00AA58C1" w:rsidP="004310F8">
            <w:pPr>
              <w:spacing w:after="0" w:line="240" w:lineRule="auto"/>
              <w:rPr>
                <w:rFonts w:eastAsia="Times New Roman"/>
                <w:lang w:eastAsia="pl-PL"/>
              </w:rPr>
            </w:pPr>
            <w:r w:rsidRPr="00A52D73">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26CDCE5B" w14:textId="77777777" w:rsidR="00AA58C1" w:rsidRPr="00A52D73" w:rsidRDefault="00AA58C1" w:rsidP="007E7EE3">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D8D8D8"/>
            <w:noWrap/>
            <w:vAlign w:val="center"/>
            <w:hideMark/>
          </w:tcPr>
          <w:p w14:paraId="40723F57" w14:textId="77777777" w:rsidR="00AA58C1" w:rsidRPr="00A52D73" w:rsidRDefault="00AA58C1" w:rsidP="004310F8">
            <w:pPr>
              <w:spacing w:after="0" w:line="240" w:lineRule="auto"/>
              <w:rPr>
                <w:rFonts w:eastAsia="Times New Roman"/>
                <w:lang w:eastAsia="pl-PL"/>
              </w:rPr>
            </w:pPr>
            <w:r w:rsidRPr="00A52D73">
              <w:rPr>
                <w:rFonts w:eastAsia="Times New Roman"/>
                <w:lang w:eastAsia="pl-PL"/>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73812E61" w14:textId="77777777" w:rsidR="007D2391" w:rsidRDefault="00005733" w:rsidP="000F3F91">
            <w:pPr>
              <w:spacing w:after="0" w:line="240" w:lineRule="auto"/>
              <w:contextualSpacing/>
              <w:jc w:val="center"/>
              <w:rPr>
                <w:rFonts w:eastAsia="Times New Roman"/>
                <w:lang w:eastAsia="pl-PL"/>
              </w:rPr>
            </w:pPr>
            <w:r w:rsidRPr="002E7194">
              <w:rPr>
                <w:strike/>
                <w:color w:val="FF0000"/>
              </w:rPr>
              <w:t>182437</w:t>
            </w:r>
          </w:p>
          <w:p w14:paraId="409B7BFF" w14:textId="768F5372" w:rsidR="00005733" w:rsidRPr="00A52D73" w:rsidRDefault="007D2391" w:rsidP="000F3F91">
            <w:pPr>
              <w:spacing w:after="0" w:line="240" w:lineRule="auto"/>
              <w:jc w:val="center"/>
              <w:rPr>
                <w:rFonts w:eastAsia="Times New Roman"/>
                <w:lang w:eastAsia="pl-PL"/>
              </w:rPr>
            </w:pPr>
            <w:r w:rsidRPr="007D2391">
              <w:rPr>
                <w:rFonts w:eastAsia="Times New Roman"/>
                <w:color w:val="00B050"/>
                <w:sz w:val="18"/>
                <w:szCs w:val="18"/>
                <w:lang w:eastAsia="pl-PL"/>
              </w:rPr>
              <w:t>45 609,25</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27F0C52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2CEAA758" w14:textId="77777777" w:rsidTr="00CB29FA">
        <w:trPr>
          <w:trHeight w:val="58"/>
        </w:trPr>
        <w:tc>
          <w:tcPr>
            <w:tcW w:w="12834" w:type="dxa"/>
            <w:gridSpan w:val="15"/>
            <w:tcBorders>
              <w:top w:val="single" w:sz="4" w:space="0" w:color="auto"/>
              <w:left w:val="single" w:sz="4" w:space="0" w:color="auto"/>
              <w:bottom w:val="single" w:sz="4" w:space="0" w:color="auto"/>
              <w:right w:val="nil"/>
            </w:tcBorders>
            <w:shd w:val="clear" w:color="000000" w:fill="FCD5B4"/>
            <w:noWrap/>
            <w:vAlign w:val="center"/>
            <w:hideMark/>
          </w:tcPr>
          <w:p w14:paraId="6A25655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4 Ochrona i zachowanie dziedzictwa kulturowego, przyrodniczego i historycznego</w:t>
            </w:r>
          </w:p>
        </w:tc>
        <w:tc>
          <w:tcPr>
            <w:tcW w:w="2391"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7AE186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21FDAF32" w14:textId="77777777" w:rsidTr="004C69A4">
        <w:trPr>
          <w:trHeight w:val="431"/>
        </w:trPr>
        <w:tc>
          <w:tcPr>
            <w:tcW w:w="1057" w:type="dxa"/>
            <w:tcBorders>
              <w:top w:val="nil"/>
              <w:left w:val="single" w:sz="4" w:space="0" w:color="auto"/>
              <w:bottom w:val="single" w:sz="4" w:space="0" w:color="auto"/>
              <w:right w:val="single" w:sz="4" w:space="0" w:color="auto"/>
            </w:tcBorders>
            <w:shd w:val="clear" w:color="000000" w:fill="B8CCE4"/>
            <w:noWrap/>
            <w:vAlign w:val="center"/>
            <w:hideMark/>
          </w:tcPr>
          <w:p w14:paraId="4122ADD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E</w:t>
            </w:r>
          </w:p>
        </w:tc>
        <w:tc>
          <w:tcPr>
            <w:tcW w:w="914" w:type="dxa"/>
            <w:gridSpan w:val="2"/>
            <w:tcBorders>
              <w:top w:val="nil"/>
              <w:left w:val="nil"/>
              <w:bottom w:val="single" w:sz="4" w:space="0" w:color="auto"/>
              <w:right w:val="single" w:sz="4" w:space="0" w:color="auto"/>
            </w:tcBorders>
            <w:shd w:val="clear" w:color="auto" w:fill="auto"/>
            <w:noWrap/>
            <w:vAlign w:val="center"/>
            <w:hideMark/>
          </w:tcPr>
          <w:p w14:paraId="6A73E6E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E.I.1</w:t>
            </w:r>
          </w:p>
        </w:tc>
        <w:tc>
          <w:tcPr>
            <w:tcW w:w="988" w:type="dxa"/>
            <w:tcBorders>
              <w:top w:val="nil"/>
              <w:left w:val="nil"/>
              <w:bottom w:val="single" w:sz="4" w:space="0" w:color="auto"/>
              <w:right w:val="single" w:sz="4" w:space="0" w:color="auto"/>
            </w:tcBorders>
            <w:shd w:val="clear" w:color="auto" w:fill="auto"/>
            <w:noWrap/>
            <w:vAlign w:val="center"/>
            <w:hideMark/>
          </w:tcPr>
          <w:p w14:paraId="7B6DDE91" w14:textId="77777777" w:rsidR="00AA58C1" w:rsidRPr="006D784F" w:rsidRDefault="00AA58C1" w:rsidP="008C39E4">
            <w:pPr>
              <w:spacing w:after="0" w:line="240" w:lineRule="auto"/>
              <w:jc w:val="center"/>
              <w:rPr>
                <w:rFonts w:eastAsia="Times New Roman"/>
                <w:lang w:eastAsia="pl-PL"/>
              </w:rPr>
            </w:pPr>
            <w:r w:rsidRPr="006D784F">
              <w:rPr>
                <w:rFonts w:eastAsia="Times New Roman"/>
                <w:lang w:eastAsia="pl-PL"/>
              </w:rPr>
              <w:t xml:space="preserve">sztuka </w:t>
            </w:r>
            <w:r w:rsidR="00803F7A" w:rsidRPr="006D784F">
              <w:rPr>
                <w:rFonts w:eastAsia="Times New Roman"/>
                <w:lang w:eastAsia="pl-PL"/>
              </w:rPr>
              <w:t>5</w:t>
            </w:r>
          </w:p>
        </w:tc>
        <w:tc>
          <w:tcPr>
            <w:tcW w:w="995" w:type="dxa"/>
            <w:tcBorders>
              <w:top w:val="nil"/>
              <w:left w:val="nil"/>
              <w:bottom w:val="single" w:sz="4" w:space="0" w:color="auto"/>
              <w:right w:val="single" w:sz="4" w:space="0" w:color="auto"/>
            </w:tcBorders>
            <w:shd w:val="clear" w:color="auto" w:fill="auto"/>
            <w:noWrap/>
            <w:vAlign w:val="center"/>
            <w:hideMark/>
          </w:tcPr>
          <w:p w14:paraId="410058C9" w14:textId="59E1752D" w:rsidR="00AA58C1" w:rsidRPr="00A52D73" w:rsidRDefault="00ED7B61" w:rsidP="008C39E4">
            <w:pPr>
              <w:spacing w:after="0" w:line="240" w:lineRule="auto"/>
              <w:jc w:val="center"/>
              <w:rPr>
                <w:rFonts w:eastAsia="Times New Roman"/>
                <w:lang w:eastAsia="pl-PL"/>
              </w:rPr>
            </w:pPr>
            <w:r w:rsidRPr="000D5C7F">
              <w:rPr>
                <w:rFonts w:eastAsia="Times New Roman"/>
                <w:strike/>
                <w:color w:val="FF0000"/>
                <w:lang w:eastAsia="pl-PL"/>
              </w:rPr>
              <w:t>50</w:t>
            </w:r>
            <w:r w:rsidR="000D5C7F">
              <w:rPr>
                <w:rFonts w:eastAsia="Times New Roman"/>
                <w:lang w:eastAsia="pl-PL"/>
              </w:rPr>
              <w:t xml:space="preserve"> </w:t>
            </w:r>
            <w:r w:rsidR="000D5C7F" w:rsidRPr="000D5C7F">
              <w:rPr>
                <w:rFonts w:eastAsia="Times New Roman"/>
                <w:color w:val="0070C0"/>
                <w:lang w:eastAsia="pl-PL"/>
              </w:rPr>
              <w:t>33,33</w:t>
            </w:r>
          </w:p>
        </w:tc>
        <w:tc>
          <w:tcPr>
            <w:tcW w:w="958" w:type="dxa"/>
            <w:tcBorders>
              <w:top w:val="nil"/>
              <w:left w:val="nil"/>
              <w:bottom w:val="single" w:sz="4" w:space="0" w:color="auto"/>
              <w:right w:val="single" w:sz="4" w:space="0" w:color="auto"/>
            </w:tcBorders>
            <w:shd w:val="clear" w:color="auto" w:fill="auto"/>
            <w:noWrap/>
            <w:vAlign w:val="center"/>
            <w:hideMark/>
          </w:tcPr>
          <w:p w14:paraId="67B013A5" w14:textId="77777777" w:rsidR="00AA58C1" w:rsidRDefault="00803F7A" w:rsidP="008C39E4">
            <w:pPr>
              <w:spacing w:after="0" w:line="240" w:lineRule="auto"/>
              <w:contextualSpacing/>
              <w:jc w:val="center"/>
              <w:rPr>
                <w:rFonts w:eastAsia="Times New Roman"/>
                <w:lang w:eastAsia="pl-PL"/>
              </w:rPr>
            </w:pPr>
            <w:r w:rsidRPr="002E7194">
              <w:rPr>
                <w:strike/>
                <w:color w:val="FF0000"/>
              </w:rPr>
              <w:t>25</w:t>
            </w:r>
            <w:r w:rsidR="00AA58C1" w:rsidRPr="002E7194">
              <w:rPr>
                <w:strike/>
                <w:color w:val="FF0000"/>
              </w:rPr>
              <w:t>0000</w:t>
            </w:r>
          </w:p>
          <w:p w14:paraId="455AF774" w14:textId="03971349" w:rsidR="007D2391" w:rsidRPr="00A52D73" w:rsidRDefault="007D2391" w:rsidP="008C39E4">
            <w:pPr>
              <w:spacing w:after="0" w:line="240" w:lineRule="auto"/>
              <w:jc w:val="center"/>
              <w:rPr>
                <w:rFonts w:eastAsia="Times New Roman"/>
                <w:lang w:eastAsia="pl-PL"/>
              </w:rPr>
            </w:pPr>
            <w:r w:rsidRPr="007D2391">
              <w:rPr>
                <w:rFonts w:eastAsia="Times New Roman"/>
                <w:color w:val="00B050"/>
                <w:lang w:eastAsia="pl-PL"/>
              </w:rPr>
              <w:t>62 500</w:t>
            </w:r>
          </w:p>
        </w:tc>
        <w:tc>
          <w:tcPr>
            <w:tcW w:w="988" w:type="dxa"/>
            <w:tcBorders>
              <w:top w:val="nil"/>
              <w:left w:val="nil"/>
              <w:bottom w:val="single" w:sz="4" w:space="0" w:color="auto"/>
              <w:right w:val="single" w:sz="4" w:space="0" w:color="auto"/>
            </w:tcBorders>
            <w:shd w:val="clear" w:color="auto" w:fill="auto"/>
            <w:noWrap/>
            <w:vAlign w:val="center"/>
            <w:hideMark/>
          </w:tcPr>
          <w:p w14:paraId="4DD3EE36"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noWrap/>
            <w:vAlign w:val="center"/>
            <w:hideMark/>
          </w:tcPr>
          <w:p w14:paraId="56667BFC" w14:textId="67A4B676" w:rsidR="00AA58C1" w:rsidRPr="00A52D73" w:rsidRDefault="000D5C7F" w:rsidP="008C39E4">
            <w:pPr>
              <w:spacing w:after="0" w:line="240" w:lineRule="auto"/>
              <w:jc w:val="center"/>
              <w:rPr>
                <w:rFonts w:eastAsia="Times New Roman"/>
                <w:lang w:eastAsia="pl-PL"/>
              </w:rPr>
            </w:pPr>
            <w:r w:rsidRPr="000D5C7F">
              <w:rPr>
                <w:rFonts w:eastAsia="Times New Roman"/>
                <w:strike/>
                <w:color w:val="FF0000"/>
                <w:lang w:eastAsia="pl-PL"/>
              </w:rPr>
              <w:t>50</w:t>
            </w:r>
            <w:r>
              <w:rPr>
                <w:rFonts w:eastAsia="Times New Roman"/>
                <w:lang w:eastAsia="pl-PL"/>
              </w:rPr>
              <w:t xml:space="preserve"> </w:t>
            </w:r>
            <w:r>
              <w:rPr>
                <w:rFonts w:eastAsia="Times New Roman"/>
                <w:color w:val="0070C0"/>
                <w:lang w:eastAsia="pl-PL"/>
              </w:rPr>
              <w:t>66,66</w:t>
            </w:r>
          </w:p>
        </w:tc>
        <w:tc>
          <w:tcPr>
            <w:tcW w:w="987" w:type="dxa"/>
            <w:tcBorders>
              <w:top w:val="nil"/>
              <w:left w:val="nil"/>
              <w:bottom w:val="single" w:sz="4" w:space="0" w:color="auto"/>
              <w:right w:val="single" w:sz="4" w:space="0" w:color="auto"/>
            </w:tcBorders>
            <w:shd w:val="clear" w:color="auto" w:fill="auto"/>
            <w:noWrap/>
            <w:vAlign w:val="center"/>
            <w:hideMark/>
          </w:tcPr>
          <w:p w14:paraId="1C381B8C" w14:textId="77777777" w:rsidR="00AA58C1" w:rsidRDefault="000F3F91" w:rsidP="008C39E4">
            <w:pPr>
              <w:spacing w:after="0" w:line="240" w:lineRule="auto"/>
              <w:contextualSpacing/>
              <w:jc w:val="center"/>
              <w:rPr>
                <w:rFonts w:eastAsia="Times New Roman"/>
                <w:lang w:eastAsia="pl-PL"/>
              </w:rPr>
            </w:pPr>
            <w:r w:rsidRPr="002E7194">
              <w:rPr>
                <w:strike/>
                <w:color w:val="FF0000"/>
              </w:rPr>
              <w:t>249860</w:t>
            </w:r>
          </w:p>
          <w:p w14:paraId="47457EC7" w14:textId="62B85247" w:rsidR="007D2391" w:rsidRPr="00A52D73" w:rsidRDefault="007D2391" w:rsidP="008C39E4">
            <w:pPr>
              <w:spacing w:after="0" w:line="240" w:lineRule="auto"/>
              <w:jc w:val="center"/>
              <w:rPr>
                <w:rFonts w:eastAsia="Times New Roman"/>
                <w:lang w:eastAsia="pl-PL"/>
              </w:rPr>
            </w:pPr>
            <w:r>
              <w:rPr>
                <w:rFonts w:eastAsia="Times New Roman"/>
                <w:lang w:eastAsia="pl-PL"/>
              </w:rPr>
              <w:t xml:space="preserve"> </w:t>
            </w:r>
            <w:r w:rsidRPr="007D2391">
              <w:rPr>
                <w:rFonts w:eastAsia="Times New Roman"/>
                <w:color w:val="00B050"/>
                <w:lang w:eastAsia="pl-PL"/>
              </w:rPr>
              <w:t>62 465</w:t>
            </w:r>
          </w:p>
        </w:tc>
        <w:tc>
          <w:tcPr>
            <w:tcW w:w="958" w:type="dxa"/>
            <w:tcBorders>
              <w:top w:val="nil"/>
              <w:left w:val="nil"/>
              <w:bottom w:val="single" w:sz="4" w:space="0" w:color="auto"/>
              <w:right w:val="single" w:sz="4" w:space="0" w:color="auto"/>
            </w:tcBorders>
            <w:shd w:val="clear" w:color="auto" w:fill="auto"/>
            <w:noWrap/>
            <w:vAlign w:val="center"/>
            <w:hideMark/>
          </w:tcPr>
          <w:p w14:paraId="501D8071" w14:textId="042D9B6A"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 xml:space="preserve">sztuka </w:t>
            </w:r>
            <w:r w:rsidR="000D5C7F" w:rsidRPr="000D5C7F">
              <w:rPr>
                <w:rFonts w:eastAsia="Times New Roman"/>
                <w:color w:val="0070C0"/>
                <w:lang w:eastAsia="pl-PL"/>
              </w:rPr>
              <w:t>5</w:t>
            </w:r>
          </w:p>
        </w:tc>
        <w:tc>
          <w:tcPr>
            <w:tcW w:w="995" w:type="dxa"/>
            <w:tcBorders>
              <w:top w:val="nil"/>
              <w:left w:val="nil"/>
              <w:bottom w:val="single" w:sz="4" w:space="0" w:color="auto"/>
              <w:right w:val="single" w:sz="4" w:space="0" w:color="auto"/>
            </w:tcBorders>
            <w:shd w:val="clear" w:color="auto" w:fill="auto"/>
            <w:noWrap/>
            <w:vAlign w:val="center"/>
            <w:hideMark/>
          </w:tcPr>
          <w:p w14:paraId="16D55B53"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121D44B0" w14:textId="089C34DA" w:rsidR="00AA58C1" w:rsidRPr="00A52D73" w:rsidRDefault="0055442D" w:rsidP="008C39E4">
            <w:pPr>
              <w:spacing w:after="0" w:line="240" w:lineRule="auto"/>
              <w:jc w:val="center"/>
              <w:rPr>
                <w:rFonts w:eastAsia="Times New Roman"/>
                <w:lang w:eastAsia="pl-PL"/>
              </w:rPr>
            </w:pPr>
            <w:r w:rsidRPr="0055442D">
              <w:rPr>
                <w:rFonts w:eastAsia="Times New Roman"/>
                <w:color w:val="0070C0"/>
                <w:lang w:eastAsia="pl-PL"/>
              </w:rPr>
              <w:t>5</w:t>
            </w:r>
            <w:r w:rsidR="00453429">
              <w:rPr>
                <w:rFonts w:eastAsia="Times New Roman"/>
                <w:color w:val="0070C0"/>
                <w:lang w:eastAsia="pl-PL"/>
              </w:rPr>
              <w:t>5</w:t>
            </w:r>
            <w:r w:rsidRPr="0055442D">
              <w:rPr>
                <w:rFonts w:eastAsia="Times New Roman"/>
                <w:color w:val="0070C0"/>
                <w:lang w:eastAsia="pl-PL"/>
              </w:rPr>
              <w:t xml:space="preserve"> </w:t>
            </w:r>
            <w:r w:rsidR="00453429">
              <w:rPr>
                <w:rFonts w:eastAsia="Times New Roman"/>
                <w:color w:val="0070C0"/>
                <w:lang w:eastAsia="pl-PL"/>
              </w:rPr>
              <w:t>5</w:t>
            </w:r>
            <w:r w:rsidRPr="0055442D">
              <w:rPr>
                <w:rFonts w:eastAsia="Times New Roman"/>
                <w:color w:val="0070C0"/>
                <w:lang w:eastAsia="pl-PL"/>
              </w:rPr>
              <w:t>00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07E0DCFF" w14:textId="39744107" w:rsidR="00AA58C1" w:rsidRPr="00A52D73" w:rsidRDefault="00803F7A" w:rsidP="008C39E4">
            <w:pPr>
              <w:spacing w:after="0" w:line="240" w:lineRule="auto"/>
              <w:jc w:val="center"/>
              <w:rPr>
                <w:rFonts w:eastAsia="Times New Roman"/>
                <w:lang w:eastAsia="pl-PL"/>
              </w:rPr>
            </w:pPr>
            <w:r w:rsidRPr="000D5C7F">
              <w:rPr>
                <w:rFonts w:eastAsia="Times New Roman"/>
                <w:strike/>
                <w:color w:val="FF0000"/>
                <w:lang w:eastAsia="pl-PL"/>
              </w:rPr>
              <w:t>10</w:t>
            </w:r>
            <w:r w:rsidR="000D5C7F">
              <w:rPr>
                <w:rFonts w:eastAsia="Times New Roman"/>
                <w:lang w:eastAsia="pl-PL"/>
              </w:rPr>
              <w:t xml:space="preserve"> </w:t>
            </w:r>
            <w:r w:rsidR="000D5C7F" w:rsidRPr="000D5C7F">
              <w:rPr>
                <w:rFonts w:eastAsia="Times New Roman"/>
                <w:color w:val="0070C0"/>
                <w:lang w:eastAsia="pl-PL"/>
              </w:rPr>
              <w:t>15</w:t>
            </w:r>
          </w:p>
        </w:tc>
        <w:tc>
          <w:tcPr>
            <w:tcW w:w="1013" w:type="dxa"/>
            <w:tcBorders>
              <w:top w:val="nil"/>
              <w:left w:val="nil"/>
              <w:bottom w:val="single" w:sz="4" w:space="0" w:color="auto"/>
              <w:right w:val="single" w:sz="4" w:space="0" w:color="auto"/>
            </w:tcBorders>
            <w:shd w:val="clear" w:color="auto" w:fill="auto"/>
            <w:noWrap/>
            <w:vAlign w:val="center"/>
            <w:hideMark/>
          </w:tcPr>
          <w:p w14:paraId="626A6AA6" w14:textId="77777777" w:rsidR="00AA58C1" w:rsidRDefault="000F3F91" w:rsidP="008C39E4">
            <w:pPr>
              <w:spacing w:after="0" w:line="240" w:lineRule="auto"/>
              <w:contextualSpacing/>
              <w:jc w:val="center"/>
              <w:rPr>
                <w:rFonts w:eastAsia="Times New Roman"/>
                <w:lang w:eastAsia="pl-PL"/>
              </w:rPr>
            </w:pPr>
            <w:r w:rsidRPr="002E7194">
              <w:rPr>
                <w:strike/>
                <w:color w:val="FF0000"/>
              </w:rPr>
              <w:t>499860</w:t>
            </w:r>
          </w:p>
          <w:p w14:paraId="65758DE0" w14:textId="06636AB2" w:rsidR="00147103" w:rsidRDefault="00147103" w:rsidP="008C39E4">
            <w:pPr>
              <w:spacing w:after="0" w:line="240" w:lineRule="auto"/>
              <w:jc w:val="center"/>
              <w:rPr>
                <w:rFonts w:eastAsia="Times New Roman"/>
                <w:color w:val="00B050"/>
                <w:lang w:eastAsia="pl-PL"/>
              </w:rPr>
            </w:pPr>
            <w:r w:rsidRPr="00147103">
              <w:rPr>
                <w:rFonts w:eastAsia="Times New Roman"/>
                <w:color w:val="00B050"/>
                <w:lang w:eastAsia="pl-PL"/>
              </w:rPr>
              <w:t>124</w:t>
            </w:r>
            <w:r w:rsidR="0055442D">
              <w:rPr>
                <w:rFonts w:eastAsia="Times New Roman"/>
                <w:color w:val="00B050"/>
                <w:lang w:eastAsia="pl-PL"/>
              </w:rPr>
              <w:t> </w:t>
            </w:r>
            <w:r w:rsidRPr="00147103">
              <w:rPr>
                <w:rFonts w:eastAsia="Times New Roman"/>
                <w:color w:val="00B050"/>
                <w:lang w:eastAsia="pl-PL"/>
              </w:rPr>
              <w:t>965</w:t>
            </w:r>
          </w:p>
          <w:p w14:paraId="61D7819C" w14:textId="471DCDE5" w:rsidR="0055442D" w:rsidRPr="00A52D73" w:rsidRDefault="00453429" w:rsidP="008C39E4">
            <w:pPr>
              <w:spacing w:after="0" w:line="240" w:lineRule="auto"/>
              <w:jc w:val="center"/>
              <w:rPr>
                <w:rFonts w:eastAsia="Times New Roman"/>
                <w:lang w:eastAsia="pl-PL"/>
              </w:rPr>
            </w:pPr>
            <w:r>
              <w:rPr>
                <w:rFonts w:eastAsia="Times New Roman"/>
                <w:color w:val="0070C0"/>
                <w:lang w:eastAsia="pl-PL"/>
              </w:rPr>
              <w:t>180 465</w:t>
            </w:r>
          </w:p>
        </w:tc>
        <w:tc>
          <w:tcPr>
            <w:tcW w:w="774" w:type="dxa"/>
            <w:tcBorders>
              <w:top w:val="nil"/>
              <w:left w:val="nil"/>
              <w:bottom w:val="single" w:sz="4" w:space="0" w:color="auto"/>
              <w:right w:val="single" w:sz="4" w:space="0" w:color="auto"/>
            </w:tcBorders>
            <w:shd w:val="clear" w:color="000000" w:fill="FFFFFF"/>
            <w:noWrap/>
            <w:vAlign w:val="center"/>
            <w:hideMark/>
          </w:tcPr>
          <w:p w14:paraId="23942B1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06450C8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C339CC" w:rsidRPr="006D784F" w14:paraId="23DBC9BF" w14:textId="77777777" w:rsidTr="004C69A4">
        <w:trPr>
          <w:trHeight w:val="330"/>
        </w:trPr>
        <w:tc>
          <w:tcPr>
            <w:tcW w:w="1057" w:type="dxa"/>
            <w:tcBorders>
              <w:top w:val="single" w:sz="4" w:space="0" w:color="auto"/>
              <w:left w:val="single" w:sz="4" w:space="0" w:color="auto"/>
              <w:bottom w:val="single" w:sz="4" w:space="0" w:color="auto"/>
              <w:right w:val="single" w:sz="4" w:space="0" w:color="auto"/>
            </w:tcBorders>
            <w:shd w:val="clear" w:color="000000" w:fill="B8CCE4"/>
            <w:noWrap/>
            <w:vAlign w:val="center"/>
          </w:tcPr>
          <w:p w14:paraId="1C36CE15" w14:textId="77777777" w:rsidR="00C339CC" w:rsidRPr="00960E9F" w:rsidRDefault="00C339CC" w:rsidP="00C339CC">
            <w:pPr>
              <w:rPr>
                <w:color w:val="000000" w:themeColor="text1"/>
              </w:rPr>
            </w:pPr>
            <w:r w:rsidRPr="00960E9F">
              <w:rPr>
                <w:color w:val="000000" w:themeColor="text1"/>
              </w:rPr>
              <w:t>G</w:t>
            </w:r>
          </w:p>
        </w:tc>
        <w:tc>
          <w:tcPr>
            <w:tcW w:w="914" w:type="dxa"/>
            <w:gridSpan w:val="2"/>
            <w:tcBorders>
              <w:top w:val="nil"/>
              <w:left w:val="nil"/>
              <w:bottom w:val="single" w:sz="4" w:space="0" w:color="auto"/>
              <w:right w:val="single" w:sz="4" w:space="0" w:color="auto"/>
            </w:tcBorders>
            <w:shd w:val="clear" w:color="auto" w:fill="auto"/>
            <w:noWrap/>
            <w:vAlign w:val="center"/>
          </w:tcPr>
          <w:p w14:paraId="7D8CC8F4" w14:textId="77777777" w:rsidR="00C339CC" w:rsidRPr="00960E9F" w:rsidRDefault="00C339CC" w:rsidP="00C339CC">
            <w:pPr>
              <w:rPr>
                <w:color w:val="000000" w:themeColor="text1"/>
              </w:rPr>
            </w:pPr>
            <w:r w:rsidRPr="00960E9F">
              <w:rPr>
                <w:color w:val="000000" w:themeColor="text1"/>
              </w:rPr>
              <w:t>G.I.1</w:t>
            </w:r>
          </w:p>
        </w:tc>
        <w:tc>
          <w:tcPr>
            <w:tcW w:w="988" w:type="dxa"/>
            <w:tcBorders>
              <w:top w:val="nil"/>
              <w:left w:val="nil"/>
              <w:bottom w:val="single" w:sz="4" w:space="0" w:color="auto"/>
              <w:right w:val="single" w:sz="4" w:space="0" w:color="auto"/>
            </w:tcBorders>
            <w:shd w:val="clear" w:color="auto" w:fill="auto"/>
            <w:noWrap/>
            <w:vAlign w:val="center"/>
          </w:tcPr>
          <w:p w14:paraId="1D0623DE" w14:textId="77777777" w:rsidR="00C339CC" w:rsidRPr="00960E9F" w:rsidRDefault="00C339CC" w:rsidP="008C39E4">
            <w:pPr>
              <w:jc w:val="center"/>
              <w:rPr>
                <w:color w:val="000000" w:themeColor="text1"/>
              </w:rPr>
            </w:pPr>
            <w:r w:rsidRPr="00960E9F">
              <w:rPr>
                <w:color w:val="000000" w:themeColor="text1"/>
              </w:rPr>
              <w:t>wydarzenie 1</w:t>
            </w:r>
            <w:r w:rsidR="001271BE" w:rsidRPr="00960E9F">
              <w:rPr>
                <w:color w:val="000000" w:themeColor="text1"/>
              </w:rPr>
              <w:t>0</w:t>
            </w:r>
          </w:p>
        </w:tc>
        <w:tc>
          <w:tcPr>
            <w:tcW w:w="995" w:type="dxa"/>
            <w:tcBorders>
              <w:top w:val="nil"/>
              <w:left w:val="nil"/>
              <w:bottom w:val="single" w:sz="4" w:space="0" w:color="auto"/>
              <w:right w:val="single" w:sz="4" w:space="0" w:color="auto"/>
            </w:tcBorders>
            <w:shd w:val="clear" w:color="auto" w:fill="auto"/>
            <w:noWrap/>
            <w:vAlign w:val="center"/>
          </w:tcPr>
          <w:p w14:paraId="0F9AAC6E" w14:textId="0ABFBD05" w:rsidR="00C339CC" w:rsidRPr="00A52D73" w:rsidRDefault="00ED7B61" w:rsidP="008C39E4">
            <w:pPr>
              <w:jc w:val="center"/>
            </w:pPr>
            <w:r w:rsidRPr="00A52D73">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tcPr>
          <w:p w14:paraId="7D1BC4BF" w14:textId="19BCA34D" w:rsidR="00C339CC" w:rsidRDefault="00C339CC" w:rsidP="002E7194">
            <w:pPr>
              <w:spacing w:after="0" w:line="240" w:lineRule="auto"/>
              <w:contextualSpacing/>
              <w:jc w:val="center"/>
            </w:pPr>
            <w:r w:rsidRPr="002E7194">
              <w:rPr>
                <w:strike/>
                <w:color w:val="FF0000"/>
              </w:rPr>
              <w:t>1</w:t>
            </w:r>
            <w:r w:rsidR="001271BE" w:rsidRPr="002E7194">
              <w:rPr>
                <w:strike/>
                <w:color w:val="FF0000"/>
              </w:rPr>
              <w:t>0</w:t>
            </w:r>
            <w:r w:rsidRPr="002E7194">
              <w:rPr>
                <w:strike/>
                <w:color w:val="FF0000"/>
              </w:rPr>
              <w:t>0</w:t>
            </w:r>
            <w:r w:rsidR="007D2391">
              <w:t> </w:t>
            </w:r>
            <w:r w:rsidRPr="002E7194">
              <w:rPr>
                <w:strike/>
                <w:color w:val="FF0000"/>
              </w:rPr>
              <w:t>000</w:t>
            </w:r>
          </w:p>
          <w:p w14:paraId="3BD5B4F4" w14:textId="757543D4" w:rsidR="007D2391" w:rsidRPr="00A52D73" w:rsidRDefault="007D2391" w:rsidP="008C39E4">
            <w:pPr>
              <w:jc w:val="center"/>
            </w:pPr>
            <w:r w:rsidRPr="007D2391">
              <w:rPr>
                <w:color w:val="00B050"/>
              </w:rPr>
              <w:t>25 000</w:t>
            </w:r>
          </w:p>
        </w:tc>
        <w:tc>
          <w:tcPr>
            <w:tcW w:w="988" w:type="dxa"/>
            <w:tcBorders>
              <w:top w:val="nil"/>
              <w:left w:val="nil"/>
              <w:bottom w:val="single" w:sz="4" w:space="0" w:color="auto"/>
              <w:right w:val="single" w:sz="4" w:space="0" w:color="auto"/>
            </w:tcBorders>
            <w:shd w:val="clear" w:color="auto" w:fill="auto"/>
            <w:noWrap/>
            <w:vAlign w:val="center"/>
          </w:tcPr>
          <w:p w14:paraId="108BC8F0" w14:textId="77777777" w:rsidR="00C339CC" w:rsidRPr="00A52D73" w:rsidRDefault="00C339CC" w:rsidP="008C39E4">
            <w:pPr>
              <w:jc w:val="center"/>
            </w:pPr>
            <w:r w:rsidRPr="00A52D73">
              <w:t>wydarzenie 10</w:t>
            </w:r>
          </w:p>
        </w:tc>
        <w:tc>
          <w:tcPr>
            <w:tcW w:w="995" w:type="dxa"/>
            <w:tcBorders>
              <w:top w:val="nil"/>
              <w:left w:val="nil"/>
              <w:bottom w:val="single" w:sz="4" w:space="0" w:color="auto"/>
              <w:right w:val="single" w:sz="4" w:space="0" w:color="auto"/>
            </w:tcBorders>
            <w:shd w:val="clear" w:color="auto" w:fill="auto"/>
            <w:noWrap/>
            <w:vAlign w:val="center"/>
          </w:tcPr>
          <w:p w14:paraId="5DA85FED" w14:textId="39537115" w:rsidR="00C339CC" w:rsidRPr="00A52D73" w:rsidRDefault="00ED7B61" w:rsidP="008C39E4">
            <w:pPr>
              <w:jc w:val="center"/>
            </w:pPr>
            <w:r w:rsidRPr="00A52D73">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tcPr>
          <w:p w14:paraId="34B48111" w14:textId="77777777" w:rsidR="000F3F91" w:rsidRDefault="000F3F91" w:rsidP="002E7194">
            <w:pPr>
              <w:spacing w:after="0" w:line="240" w:lineRule="auto"/>
              <w:contextualSpacing/>
              <w:jc w:val="center"/>
            </w:pPr>
            <w:r w:rsidRPr="002E7194">
              <w:rPr>
                <w:strike/>
                <w:color w:val="FF0000"/>
              </w:rPr>
              <w:t>87979</w:t>
            </w:r>
          </w:p>
          <w:p w14:paraId="618A2CFF" w14:textId="4D593050" w:rsidR="007D2391" w:rsidRPr="00A52D73" w:rsidRDefault="007D2391" w:rsidP="000F3F91">
            <w:pPr>
              <w:spacing w:after="0"/>
              <w:jc w:val="center"/>
            </w:pPr>
            <w:r w:rsidRPr="007D2391">
              <w:rPr>
                <w:color w:val="00B050"/>
                <w:sz w:val="20"/>
                <w:szCs w:val="20"/>
              </w:rPr>
              <w:t>21 994,75</w:t>
            </w:r>
          </w:p>
        </w:tc>
        <w:tc>
          <w:tcPr>
            <w:tcW w:w="958" w:type="dxa"/>
            <w:tcBorders>
              <w:top w:val="nil"/>
              <w:left w:val="nil"/>
              <w:bottom w:val="single" w:sz="4" w:space="0" w:color="auto"/>
              <w:right w:val="single" w:sz="4" w:space="0" w:color="auto"/>
            </w:tcBorders>
            <w:shd w:val="clear" w:color="auto" w:fill="auto"/>
            <w:noWrap/>
            <w:vAlign w:val="center"/>
          </w:tcPr>
          <w:p w14:paraId="0CED1CD0" w14:textId="77777777" w:rsidR="00C339CC" w:rsidRPr="00A52D73" w:rsidRDefault="00C339CC" w:rsidP="008C39E4">
            <w:pPr>
              <w:jc w:val="center"/>
            </w:pPr>
            <w:r w:rsidRPr="00A52D73">
              <w:t>Wydarzenie 0</w:t>
            </w:r>
          </w:p>
        </w:tc>
        <w:tc>
          <w:tcPr>
            <w:tcW w:w="995" w:type="dxa"/>
            <w:tcBorders>
              <w:top w:val="nil"/>
              <w:left w:val="nil"/>
              <w:bottom w:val="single" w:sz="4" w:space="0" w:color="auto"/>
              <w:right w:val="single" w:sz="4" w:space="0" w:color="auto"/>
            </w:tcBorders>
            <w:shd w:val="clear" w:color="auto" w:fill="auto"/>
            <w:noWrap/>
            <w:vAlign w:val="center"/>
          </w:tcPr>
          <w:p w14:paraId="7F7719CC" w14:textId="77777777" w:rsidR="00C339CC" w:rsidRPr="00A52D73" w:rsidRDefault="00C339CC" w:rsidP="008C39E4">
            <w:pPr>
              <w:jc w:val="center"/>
            </w:pPr>
            <w:r w:rsidRPr="00A52D73">
              <w:t>100</w:t>
            </w:r>
          </w:p>
        </w:tc>
        <w:tc>
          <w:tcPr>
            <w:tcW w:w="958" w:type="dxa"/>
            <w:tcBorders>
              <w:top w:val="nil"/>
              <w:left w:val="nil"/>
              <w:bottom w:val="single" w:sz="4" w:space="0" w:color="auto"/>
              <w:right w:val="single" w:sz="4" w:space="0" w:color="auto"/>
            </w:tcBorders>
            <w:shd w:val="clear" w:color="auto" w:fill="auto"/>
            <w:noWrap/>
            <w:vAlign w:val="center"/>
          </w:tcPr>
          <w:p w14:paraId="172596D5" w14:textId="77777777" w:rsidR="00C339CC" w:rsidRPr="00A52D73" w:rsidRDefault="00C339CC" w:rsidP="008C39E4">
            <w:pPr>
              <w:jc w:val="center"/>
            </w:pPr>
            <w:r w:rsidRPr="00A52D73">
              <w:t>0</w:t>
            </w:r>
            <w:r w:rsidR="008D6CE1" w:rsidRPr="00A52D73">
              <w:t xml:space="preserve">  </w:t>
            </w:r>
          </w:p>
        </w:tc>
        <w:tc>
          <w:tcPr>
            <w:tcW w:w="1028" w:type="dxa"/>
            <w:gridSpan w:val="2"/>
            <w:tcBorders>
              <w:top w:val="nil"/>
              <w:left w:val="nil"/>
              <w:bottom w:val="single" w:sz="4" w:space="0" w:color="auto"/>
              <w:right w:val="single" w:sz="4" w:space="0" w:color="auto"/>
            </w:tcBorders>
            <w:shd w:val="clear" w:color="auto" w:fill="auto"/>
            <w:noWrap/>
            <w:vAlign w:val="center"/>
          </w:tcPr>
          <w:p w14:paraId="18181644" w14:textId="77777777" w:rsidR="00C339CC" w:rsidRPr="00A52D73" w:rsidRDefault="008C39E4" w:rsidP="008C39E4">
            <w:pPr>
              <w:jc w:val="center"/>
            </w:pPr>
            <w:r w:rsidRPr="00A52D73">
              <w:t>20</w:t>
            </w:r>
          </w:p>
        </w:tc>
        <w:tc>
          <w:tcPr>
            <w:tcW w:w="1013" w:type="dxa"/>
            <w:tcBorders>
              <w:top w:val="nil"/>
              <w:left w:val="nil"/>
              <w:bottom w:val="single" w:sz="4" w:space="0" w:color="auto"/>
              <w:right w:val="single" w:sz="4" w:space="0" w:color="auto"/>
            </w:tcBorders>
            <w:shd w:val="clear" w:color="auto" w:fill="auto"/>
            <w:noWrap/>
            <w:vAlign w:val="center"/>
          </w:tcPr>
          <w:p w14:paraId="30C21ACB" w14:textId="77777777" w:rsidR="000F3F91" w:rsidRDefault="000F3F91" w:rsidP="002E7194">
            <w:pPr>
              <w:spacing w:after="0" w:line="240" w:lineRule="auto"/>
              <w:contextualSpacing/>
              <w:jc w:val="center"/>
            </w:pPr>
            <w:r w:rsidRPr="002E7194">
              <w:rPr>
                <w:strike/>
                <w:color w:val="FF0000"/>
              </w:rPr>
              <w:t>187979</w:t>
            </w:r>
          </w:p>
          <w:p w14:paraId="74417D71" w14:textId="452BEE7F" w:rsidR="00147103" w:rsidRPr="00A52D73" w:rsidRDefault="00147103" w:rsidP="000F3F91">
            <w:pPr>
              <w:spacing w:after="0"/>
              <w:jc w:val="center"/>
            </w:pPr>
            <w:r w:rsidRPr="00147103">
              <w:rPr>
                <w:color w:val="00B050"/>
                <w:sz w:val="20"/>
                <w:szCs w:val="20"/>
              </w:rPr>
              <w:t>46 994,75</w:t>
            </w:r>
          </w:p>
        </w:tc>
        <w:tc>
          <w:tcPr>
            <w:tcW w:w="774" w:type="dxa"/>
            <w:tcBorders>
              <w:top w:val="nil"/>
              <w:left w:val="nil"/>
              <w:bottom w:val="single" w:sz="4" w:space="0" w:color="auto"/>
              <w:right w:val="single" w:sz="4" w:space="0" w:color="auto"/>
            </w:tcBorders>
            <w:shd w:val="clear" w:color="000000" w:fill="FFFFFF"/>
            <w:noWrap/>
            <w:vAlign w:val="center"/>
          </w:tcPr>
          <w:p w14:paraId="0F76521D" w14:textId="77777777" w:rsidR="00C339CC" w:rsidRPr="00960E9F" w:rsidRDefault="00C339CC" w:rsidP="00C339CC">
            <w:pPr>
              <w:rPr>
                <w:color w:val="000000" w:themeColor="text1"/>
              </w:rPr>
            </w:pPr>
            <w:r w:rsidRPr="00960E9F">
              <w:rPr>
                <w:color w:val="000000" w:themeColor="text1"/>
              </w:rPr>
              <w:t>PROW</w:t>
            </w:r>
          </w:p>
        </w:tc>
        <w:tc>
          <w:tcPr>
            <w:tcW w:w="1617" w:type="dxa"/>
            <w:tcBorders>
              <w:top w:val="nil"/>
              <w:left w:val="nil"/>
              <w:bottom w:val="single" w:sz="4" w:space="0" w:color="auto"/>
              <w:right w:val="single" w:sz="4" w:space="0" w:color="auto"/>
            </w:tcBorders>
            <w:shd w:val="clear" w:color="auto" w:fill="auto"/>
            <w:noWrap/>
            <w:vAlign w:val="center"/>
          </w:tcPr>
          <w:p w14:paraId="4938D1F7" w14:textId="77777777" w:rsidR="00C339CC" w:rsidRPr="00960E9F" w:rsidRDefault="00C339CC" w:rsidP="00C339CC">
            <w:pPr>
              <w:rPr>
                <w:color w:val="000000" w:themeColor="text1"/>
              </w:rPr>
            </w:pPr>
            <w:r w:rsidRPr="00960E9F">
              <w:rPr>
                <w:color w:val="000000" w:themeColor="text1"/>
              </w:rPr>
              <w:t>Realizacja LSR</w:t>
            </w:r>
          </w:p>
        </w:tc>
      </w:tr>
      <w:tr w:rsidR="00AA58C1" w:rsidRPr="006D784F" w14:paraId="6D14D41D" w14:textId="77777777" w:rsidTr="004C69A4">
        <w:trPr>
          <w:trHeight w:val="66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1D7762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4</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01DBD6B7" w14:textId="77777777" w:rsidR="00AA58C1" w:rsidRPr="00A52D73" w:rsidRDefault="00AA58C1" w:rsidP="008C39E4">
            <w:pPr>
              <w:spacing w:after="0" w:line="240" w:lineRule="auto"/>
              <w:jc w:val="center"/>
              <w:rPr>
                <w:rFonts w:eastAsia="Times New Roman"/>
                <w:highlight w:val="yellow"/>
                <w:lang w:eastAsia="pl-PL"/>
              </w:rPr>
            </w:pPr>
          </w:p>
        </w:tc>
        <w:tc>
          <w:tcPr>
            <w:tcW w:w="958" w:type="dxa"/>
            <w:tcBorders>
              <w:top w:val="nil"/>
              <w:left w:val="nil"/>
              <w:bottom w:val="single" w:sz="4" w:space="0" w:color="auto"/>
              <w:right w:val="single" w:sz="4" w:space="0" w:color="auto"/>
            </w:tcBorders>
            <w:shd w:val="clear" w:color="000000" w:fill="FFFFFF"/>
            <w:noWrap/>
            <w:vAlign w:val="center"/>
            <w:hideMark/>
          </w:tcPr>
          <w:p w14:paraId="04B53183" w14:textId="77777777" w:rsidR="00AA58C1" w:rsidRDefault="001271BE" w:rsidP="008C39E4">
            <w:pPr>
              <w:spacing w:after="0" w:line="240" w:lineRule="auto"/>
              <w:contextualSpacing/>
              <w:jc w:val="center"/>
              <w:rPr>
                <w:rFonts w:eastAsia="Times New Roman"/>
                <w:lang w:eastAsia="pl-PL"/>
              </w:rPr>
            </w:pPr>
            <w:r w:rsidRPr="002E7194">
              <w:rPr>
                <w:strike/>
                <w:color w:val="FF0000"/>
              </w:rPr>
              <w:t>35</w:t>
            </w:r>
            <w:r w:rsidR="00AA58C1" w:rsidRPr="002E7194">
              <w:rPr>
                <w:strike/>
                <w:color w:val="FF0000"/>
              </w:rPr>
              <w:t>0000</w:t>
            </w:r>
          </w:p>
          <w:p w14:paraId="69C8CE38" w14:textId="1DF44133" w:rsidR="007D2391" w:rsidRPr="00A52D73" w:rsidRDefault="007D2391" w:rsidP="008C39E4">
            <w:pPr>
              <w:spacing w:after="0" w:line="240" w:lineRule="auto"/>
              <w:jc w:val="center"/>
              <w:rPr>
                <w:rFonts w:eastAsia="Times New Roman"/>
                <w:lang w:eastAsia="pl-PL"/>
              </w:rPr>
            </w:pPr>
            <w:r w:rsidRPr="007D2391">
              <w:rPr>
                <w:rFonts w:eastAsia="Times New Roman"/>
                <w:color w:val="00B050"/>
                <w:lang w:eastAsia="pl-PL"/>
              </w:rPr>
              <w:t>87 500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79C2CD6" w14:textId="77777777" w:rsidR="00AA58C1" w:rsidRPr="00A52D73" w:rsidRDefault="00AA58C1" w:rsidP="008C39E4">
            <w:pPr>
              <w:spacing w:after="0" w:line="240" w:lineRule="auto"/>
              <w:jc w:val="center"/>
              <w:rPr>
                <w:rFonts w:eastAsia="Times New Roman"/>
                <w:lang w:eastAsia="pl-PL"/>
              </w:rPr>
            </w:pPr>
          </w:p>
        </w:tc>
        <w:tc>
          <w:tcPr>
            <w:tcW w:w="987" w:type="dxa"/>
            <w:tcBorders>
              <w:top w:val="nil"/>
              <w:left w:val="nil"/>
              <w:bottom w:val="single" w:sz="4" w:space="0" w:color="auto"/>
              <w:right w:val="single" w:sz="4" w:space="0" w:color="auto"/>
            </w:tcBorders>
            <w:shd w:val="clear" w:color="000000" w:fill="FFFFFF"/>
            <w:noWrap/>
            <w:vAlign w:val="center"/>
            <w:hideMark/>
          </w:tcPr>
          <w:p w14:paraId="314D69D0" w14:textId="77777777" w:rsidR="00AA58C1" w:rsidRDefault="001271BE" w:rsidP="008C39E4">
            <w:pPr>
              <w:spacing w:after="0" w:line="240" w:lineRule="auto"/>
              <w:contextualSpacing/>
              <w:jc w:val="center"/>
              <w:rPr>
                <w:rFonts w:eastAsia="Times New Roman"/>
                <w:lang w:eastAsia="pl-PL"/>
              </w:rPr>
            </w:pPr>
            <w:r w:rsidRPr="002E7194">
              <w:rPr>
                <w:strike/>
                <w:color w:val="FF0000"/>
              </w:rPr>
              <w:t>3</w:t>
            </w:r>
            <w:r w:rsidR="000F3F91" w:rsidRPr="002E7194">
              <w:rPr>
                <w:strike/>
                <w:color w:val="FF0000"/>
              </w:rPr>
              <w:t>37839</w:t>
            </w:r>
          </w:p>
          <w:p w14:paraId="1048A71B" w14:textId="5F939CF2" w:rsidR="00147103" w:rsidRPr="00A52D73" w:rsidRDefault="00147103" w:rsidP="008C39E4">
            <w:pPr>
              <w:spacing w:after="0" w:line="240" w:lineRule="auto"/>
              <w:jc w:val="center"/>
              <w:rPr>
                <w:rFonts w:eastAsia="Times New Roman"/>
                <w:lang w:eastAsia="pl-PL"/>
              </w:rPr>
            </w:pPr>
            <w:r w:rsidRPr="00147103">
              <w:rPr>
                <w:rFonts w:eastAsia="Times New Roman"/>
                <w:color w:val="00B050"/>
                <w:sz w:val="20"/>
                <w:szCs w:val="20"/>
                <w:lang w:eastAsia="pl-PL"/>
              </w:rPr>
              <w:t>84 459,75</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E3F67A9" w14:textId="77777777" w:rsidR="00AA58C1" w:rsidRPr="00A52D73" w:rsidRDefault="00AA58C1" w:rsidP="008C39E4">
            <w:pPr>
              <w:spacing w:after="0" w:line="240" w:lineRule="auto"/>
              <w:jc w:val="center"/>
              <w:rPr>
                <w:rFonts w:eastAsia="Times New Roman"/>
                <w:lang w:eastAsia="pl-PL"/>
              </w:rPr>
            </w:pPr>
          </w:p>
        </w:tc>
        <w:tc>
          <w:tcPr>
            <w:tcW w:w="958" w:type="dxa"/>
            <w:tcBorders>
              <w:top w:val="nil"/>
              <w:left w:val="nil"/>
              <w:bottom w:val="single" w:sz="4" w:space="0" w:color="auto"/>
              <w:right w:val="single" w:sz="4" w:space="0" w:color="auto"/>
            </w:tcBorders>
            <w:shd w:val="clear" w:color="000000" w:fill="FFFFFF"/>
            <w:noWrap/>
            <w:vAlign w:val="center"/>
            <w:hideMark/>
          </w:tcPr>
          <w:p w14:paraId="7178A8B7" w14:textId="77777777" w:rsidR="00AA58C1" w:rsidRPr="00A52D73" w:rsidRDefault="00AA58C1" w:rsidP="008C39E4">
            <w:pPr>
              <w:spacing w:after="0" w:line="240" w:lineRule="auto"/>
              <w:jc w:val="center"/>
              <w:rPr>
                <w:rFonts w:eastAsia="Times New Roman"/>
                <w:lang w:eastAsia="pl-PL"/>
              </w:rPr>
            </w:pPr>
            <w:r w:rsidRPr="00A52D73">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3CED6B04" w14:textId="77777777" w:rsidR="00AA58C1" w:rsidRPr="00A52D73" w:rsidRDefault="00AA58C1" w:rsidP="008C39E4">
            <w:pPr>
              <w:spacing w:after="0" w:line="240" w:lineRule="auto"/>
              <w:jc w:val="center"/>
              <w:rPr>
                <w:rFonts w:eastAsia="Times New Roman"/>
                <w:lang w:eastAsia="pl-PL"/>
              </w:rPr>
            </w:pPr>
          </w:p>
        </w:tc>
        <w:tc>
          <w:tcPr>
            <w:tcW w:w="1013" w:type="dxa"/>
            <w:tcBorders>
              <w:top w:val="nil"/>
              <w:left w:val="nil"/>
              <w:bottom w:val="single" w:sz="4" w:space="0" w:color="auto"/>
              <w:right w:val="single" w:sz="4" w:space="0" w:color="auto"/>
            </w:tcBorders>
            <w:shd w:val="clear" w:color="auto" w:fill="auto"/>
            <w:noWrap/>
            <w:vAlign w:val="center"/>
            <w:hideMark/>
          </w:tcPr>
          <w:p w14:paraId="7F025EC7" w14:textId="77777777" w:rsidR="00BB3C52" w:rsidRDefault="00BB3C52" w:rsidP="008C39E4">
            <w:pPr>
              <w:spacing w:after="0" w:line="240" w:lineRule="auto"/>
              <w:contextualSpacing/>
              <w:jc w:val="center"/>
              <w:rPr>
                <w:rFonts w:eastAsia="Times New Roman"/>
                <w:lang w:eastAsia="pl-PL"/>
              </w:rPr>
            </w:pPr>
            <w:r w:rsidRPr="002E7194">
              <w:rPr>
                <w:strike/>
                <w:color w:val="FF0000"/>
              </w:rPr>
              <w:t>687839</w:t>
            </w:r>
          </w:p>
          <w:p w14:paraId="1CBE3E58" w14:textId="77777777" w:rsidR="00147103" w:rsidRDefault="00147103" w:rsidP="008C39E4">
            <w:pPr>
              <w:spacing w:after="0" w:line="240" w:lineRule="auto"/>
              <w:jc w:val="center"/>
              <w:rPr>
                <w:rFonts w:eastAsia="Times New Roman"/>
                <w:color w:val="00B050"/>
                <w:sz w:val="18"/>
                <w:szCs w:val="18"/>
                <w:lang w:eastAsia="pl-PL"/>
              </w:rPr>
            </w:pPr>
            <w:r w:rsidRPr="00147103">
              <w:rPr>
                <w:rFonts w:eastAsia="Times New Roman"/>
                <w:color w:val="00B050"/>
                <w:sz w:val="18"/>
                <w:szCs w:val="18"/>
                <w:lang w:eastAsia="pl-PL"/>
              </w:rPr>
              <w:t>171 959,75</w:t>
            </w:r>
          </w:p>
          <w:p w14:paraId="6385C11F" w14:textId="3CB52373" w:rsidR="0055442D" w:rsidRPr="00A52D73" w:rsidRDefault="0055442D" w:rsidP="008C39E4">
            <w:pPr>
              <w:spacing w:after="0" w:line="240" w:lineRule="auto"/>
              <w:jc w:val="center"/>
              <w:rPr>
                <w:rFonts w:eastAsia="Times New Roman"/>
                <w:lang w:eastAsia="pl-PL"/>
              </w:rPr>
            </w:pPr>
            <w:r w:rsidRPr="0055442D">
              <w:rPr>
                <w:rFonts w:eastAsia="Times New Roman"/>
                <w:color w:val="0070C0"/>
                <w:sz w:val="18"/>
                <w:szCs w:val="18"/>
                <w:lang w:eastAsia="pl-PL"/>
              </w:rPr>
              <w:t>176 959,75</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1D4EA4C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r w:rsidR="00BB3C52">
              <w:rPr>
                <w:rFonts w:eastAsia="Times New Roman"/>
                <w:lang w:eastAsia="pl-PL"/>
              </w:rPr>
              <w:t xml:space="preserve"> </w:t>
            </w:r>
          </w:p>
        </w:tc>
      </w:tr>
      <w:tr w:rsidR="00AA58C1" w:rsidRPr="006D784F" w14:paraId="7763963C" w14:textId="77777777" w:rsidTr="004C69A4">
        <w:trPr>
          <w:trHeight w:val="330"/>
        </w:trPr>
        <w:tc>
          <w:tcPr>
            <w:tcW w:w="105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31A4A9B" w14:textId="77777777" w:rsidR="00AA58C1" w:rsidRPr="007E7EE3" w:rsidRDefault="00AA58C1" w:rsidP="004310F8">
            <w:pPr>
              <w:spacing w:after="0" w:line="240" w:lineRule="auto"/>
              <w:rPr>
                <w:rFonts w:eastAsia="Times New Roman"/>
                <w:b/>
                <w:bCs/>
                <w:lang w:eastAsia="pl-PL"/>
              </w:rPr>
            </w:pPr>
            <w:r w:rsidRPr="007E7EE3">
              <w:rPr>
                <w:rFonts w:eastAsia="Times New Roman"/>
                <w:b/>
                <w:bCs/>
                <w:lang w:eastAsia="pl-PL"/>
              </w:rPr>
              <w:t xml:space="preserve">Razem cel ogólny </w:t>
            </w:r>
          </w:p>
        </w:tc>
        <w:tc>
          <w:tcPr>
            <w:tcW w:w="914"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2ACEFB4"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c>
          <w:tcPr>
            <w:tcW w:w="988" w:type="dxa"/>
            <w:tcBorders>
              <w:top w:val="nil"/>
              <w:left w:val="nil"/>
              <w:bottom w:val="single" w:sz="4" w:space="0" w:color="auto"/>
              <w:right w:val="single" w:sz="4" w:space="0" w:color="auto"/>
            </w:tcBorders>
            <w:shd w:val="clear" w:color="auto" w:fill="D9E2F3" w:themeFill="accent1" w:themeFillTint="33"/>
            <w:noWrap/>
            <w:vAlign w:val="center"/>
            <w:hideMark/>
          </w:tcPr>
          <w:p w14:paraId="2F74AC9A"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2A0E4C1D"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50F11A41" w14:textId="77777777" w:rsidR="00AA58C1" w:rsidRDefault="008A2D06" w:rsidP="002E7194">
            <w:pPr>
              <w:spacing w:after="0" w:line="240" w:lineRule="auto"/>
              <w:contextualSpacing/>
              <w:jc w:val="center"/>
              <w:rPr>
                <w:rFonts w:eastAsia="Times New Roman"/>
                <w:b/>
                <w:bCs/>
                <w:lang w:eastAsia="pl-PL"/>
              </w:rPr>
            </w:pPr>
            <w:r w:rsidRPr="002E7194">
              <w:rPr>
                <w:strike/>
                <w:color w:val="FF0000"/>
              </w:rPr>
              <w:t>150</w:t>
            </w:r>
            <w:r w:rsidR="00AA58C1" w:rsidRPr="002E7194">
              <w:rPr>
                <w:strike/>
                <w:color w:val="FF0000"/>
              </w:rPr>
              <w:t>0000</w:t>
            </w:r>
          </w:p>
          <w:p w14:paraId="018AC8E9" w14:textId="2FA955F0" w:rsidR="007D2391" w:rsidRPr="00A52D73" w:rsidRDefault="007D2391" w:rsidP="007D2391">
            <w:pPr>
              <w:spacing w:after="0" w:line="240" w:lineRule="auto"/>
              <w:jc w:val="center"/>
              <w:rPr>
                <w:rFonts w:eastAsia="Times New Roman"/>
                <w:b/>
                <w:bCs/>
                <w:lang w:eastAsia="pl-PL"/>
              </w:rPr>
            </w:pPr>
            <w:r w:rsidRPr="007D2391">
              <w:rPr>
                <w:rFonts w:eastAsia="Times New Roman"/>
                <w:b/>
                <w:bCs/>
                <w:color w:val="00B050"/>
                <w:lang w:eastAsia="pl-PL"/>
              </w:rPr>
              <w:t>375 000</w:t>
            </w:r>
          </w:p>
        </w:tc>
        <w:tc>
          <w:tcPr>
            <w:tcW w:w="988" w:type="dxa"/>
            <w:tcBorders>
              <w:top w:val="nil"/>
              <w:left w:val="nil"/>
              <w:bottom w:val="single" w:sz="4" w:space="0" w:color="auto"/>
              <w:right w:val="single" w:sz="4" w:space="0" w:color="auto"/>
            </w:tcBorders>
            <w:shd w:val="clear" w:color="auto" w:fill="D9E2F3" w:themeFill="accent1" w:themeFillTint="33"/>
            <w:noWrap/>
            <w:vAlign w:val="center"/>
            <w:hideMark/>
          </w:tcPr>
          <w:p w14:paraId="444A33FD"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6DB9443B"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987" w:type="dxa"/>
            <w:tcBorders>
              <w:top w:val="nil"/>
              <w:left w:val="nil"/>
              <w:bottom w:val="single" w:sz="4" w:space="0" w:color="auto"/>
              <w:right w:val="single" w:sz="4" w:space="0" w:color="auto"/>
            </w:tcBorders>
            <w:shd w:val="clear" w:color="auto" w:fill="D9E2F3" w:themeFill="accent1" w:themeFillTint="33"/>
            <w:noWrap/>
            <w:vAlign w:val="center"/>
            <w:hideMark/>
          </w:tcPr>
          <w:p w14:paraId="303B38F5" w14:textId="77777777" w:rsidR="008D6CE1" w:rsidRDefault="008D6CE1" w:rsidP="002E7194">
            <w:pPr>
              <w:spacing w:after="0" w:line="240" w:lineRule="auto"/>
              <w:contextualSpacing/>
              <w:jc w:val="center"/>
              <w:rPr>
                <w:rFonts w:eastAsia="Times New Roman"/>
                <w:b/>
                <w:bCs/>
                <w:lang w:eastAsia="pl-PL"/>
              </w:rPr>
            </w:pPr>
            <w:r w:rsidRPr="002E7194">
              <w:rPr>
                <w:strike/>
                <w:color w:val="FF0000"/>
              </w:rPr>
              <w:t>1481601</w:t>
            </w:r>
          </w:p>
          <w:p w14:paraId="5589CD59" w14:textId="06C677FB" w:rsidR="00147103" w:rsidRPr="00A52D73" w:rsidRDefault="00147103" w:rsidP="004310F8">
            <w:pPr>
              <w:spacing w:after="0" w:line="240" w:lineRule="auto"/>
              <w:rPr>
                <w:rFonts w:eastAsia="Times New Roman"/>
                <w:b/>
                <w:bCs/>
                <w:lang w:eastAsia="pl-PL"/>
              </w:rPr>
            </w:pPr>
            <w:r w:rsidRPr="00147103">
              <w:rPr>
                <w:rFonts w:eastAsia="Times New Roman"/>
                <w:b/>
                <w:bCs/>
                <w:color w:val="00B050"/>
                <w:sz w:val="18"/>
                <w:szCs w:val="18"/>
                <w:lang w:eastAsia="pl-PL"/>
              </w:rPr>
              <w:t>370 400,25</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2297B90F"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31A3333E"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1F44695E" w14:textId="77777777" w:rsidR="00147103" w:rsidRPr="00147103" w:rsidRDefault="00147103" w:rsidP="00147103">
            <w:pPr>
              <w:spacing w:after="0" w:line="240" w:lineRule="auto"/>
              <w:contextualSpacing/>
              <w:jc w:val="center"/>
              <w:rPr>
                <w:rFonts w:eastAsia="Times New Roman"/>
                <w:b/>
                <w:bCs/>
                <w:lang w:eastAsia="pl-PL"/>
              </w:rPr>
            </w:pPr>
            <w:r w:rsidRPr="002E7194">
              <w:rPr>
                <w:strike/>
                <w:color w:val="FF0000"/>
              </w:rPr>
              <w:t>50</w:t>
            </w:r>
            <w:r w:rsidRPr="00147103">
              <w:rPr>
                <w:rFonts w:eastAsia="Times New Roman"/>
                <w:b/>
                <w:bCs/>
                <w:lang w:eastAsia="pl-PL"/>
              </w:rPr>
              <w:t xml:space="preserve"> </w:t>
            </w:r>
            <w:r w:rsidRPr="002E7194">
              <w:rPr>
                <w:strike/>
                <w:color w:val="FF0000"/>
              </w:rPr>
              <w:t>000</w:t>
            </w:r>
          </w:p>
          <w:p w14:paraId="1ECA9B15" w14:textId="352030B7" w:rsidR="00AA58C1" w:rsidRDefault="00147103" w:rsidP="00147103">
            <w:pPr>
              <w:spacing w:after="0" w:line="240" w:lineRule="auto"/>
              <w:jc w:val="center"/>
              <w:rPr>
                <w:rFonts w:eastAsia="Times New Roman"/>
                <w:b/>
                <w:bCs/>
                <w:color w:val="00B050"/>
                <w:lang w:eastAsia="pl-PL"/>
              </w:rPr>
            </w:pPr>
            <w:r w:rsidRPr="00147103">
              <w:rPr>
                <w:rFonts w:eastAsia="Times New Roman"/>
                <w:b/>
                <w:bCs/>
                <w:color w:val="00B050"/>
                <w:lang w:eastAsia="pl-PL"/>
              </w:rPr>
              <w:t>12</w:t>
            </w:r>
            <w:r w:rsidR="0055442D">
              <w:rPr>
                <w:rFonts w:eastAsia="Times New Roman"/>
                <w:b/>
                <w:bCs/>
                <w:color w:val="00B050"/>
                <w:lang w:eastAsia="pl-PL"/>
              </w:rPr>
              <w:t> </w:t>
            </w:r>
            <w:r w:rsidRPr="00147103">
              <w:rPr>
                <w:rFonts w:eastAsia="Times New Roman"/>
                <w:b/>
                <w:bCs/>
                <w:color w:val="00B050"/>
                <w:lang w:eastAsia="pl-PL"/>
              </w:rPr>
              <w:t>500</w:t>
            </w:r>
          </w:p>
          <w:p w14:paraId="5CF18D3D" w14:textId="791674B8" w:rsidR="0055442D" w:rsidRPr="00A52D73" w:rsidRDefault="00453429" w:rsidP="00147103">
            <w:pPr>
              <w:spacing w:after="0" w:line="240" w:lineRule="auto"/>
              <w:jc w:val="center"/>
              <w:rPr>
                <w:rFonts w:eastAsia="Times New Roman"/>
                <w:b/>
                <w:bCs/>
                <w:lang w:eastAsia="pl-PL"/>
              </w:rPr>
            </w:pPr>
            <w:r>
              <w:rPr>
                <w:rFonts w:eastAsia="Times New Roman"/>
                <w:b/>
                <w:bCs/>
                <w:color w:val="0070C0"/>
                <w:lang w:eastAsia="pl-PL"/>
              </w:rPr>
              <w:t>68 000</w:t>
            </w:r>
          </w:p>
        </w:tc>
        <w:tc>
          <w:tcPr>
            <w:tcW w:w="1028"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39C45472" w14:textId="77777777" w:rsidR="00AA58C1" w:rsidRPr="00A52D73" w:rsidRDefault="00AA58C1" w:rsidP="004310F8">
            <w:pPr>
              <w:spacing w:after="0" w:line="240" w:lineRule="auto"/>
              <w:rPr>
                <w:rFonts w:eastAsia="Times New Roman"/>
                <w:b/>
                <w:bCs/>
                <w:lang w:eastAsia="pl-PL"/>
              </w:rPr>
            </w:pPr>
            <w:r w:rsidRPr="00A52D73">
              <w:rPr>
                <w:rFonts w:eastAsia="Times New Roman"/>
                <w:b/>
                <w:bCs/>
                <w:lang w:eastAsia="pl-PL"/>
              </w:rPr>
              <w:t> </w:t>
            </w:r>
          </w:p>
        </w:tc>
        <w:tc>
          <w:tcPr>
            <w:tcW w:w="1013" w:type="dxa"/>
            <w:tcBorders>
              <w:top w:val="nil"/>
              <w:left w:val="nil"/>
              <w:bottom w:val="single" w:sz="4" w:space="0" w:color="auto"/>
              <w:right w:val="single" w:sz="4" w:space="0" w:color="auto"/>
            </w:tcBorders>
            <w:shd w:val="clear" w:color="auto" w:fill="D9E2F3" w:themeFill="accent1" w:themeFillTint="33"/>
            <w:noWrap/>
            <w:vAlign w:val="center"/>
            <w:hideMark/>
          </w:tcPr>
          <w:p w14:paraId="00903BB1" w14:textId="77777777" w:rsidR="007E7EE3" w:rsidRDefault="007E7EE3" w:rsidP="002E7194">
            <w:pPr>
              <w:spacing w:after="0" w:line="240" w:lineRule="auto"/>
              <w:contextualSpacing/>
              <w:jc w:val="center"/>
              <w:rPr>
                <w:rFonts w:eastAsia="Times New Roman"/>
                <w:b/>
                <w:bCs/>
                <w:lang w:eastAsia="pl-PL"/>
              </w:rPr>
            </w:pPr>
            <w:r w:rsidRPr="002E7194">
              <w:rPr>
                <w:strike/>
                <w:color w:val="FF0000"/>
              </w:rPr>
              <w:t>3031601</w:t>
            </w:r>
          </w:p>
          <w:p w14:paraId="6DC9C05F" w14:textId="77777777" w:rsidR="00147103" w:rsidRDefault="00147103" w:rsidP="004310F8">
            <w:pPr>
              <w:spacing w:after="0" w:line="240" w:lineRule="auto"/>
              <w:rPr>
                <w:rFonts w:eastAsia="Times New Roman"/>
                <w:b/>
                <w:bCs/>
                <w:color w:val="00B050"/>
                <w:sz w:val="18"/>
                <w:szCs w:val="18"/>
                <w:lang w:eastAsia="pl-PL"/>
              </w:rPr>
            </w:pPr>
            <w:r w:rsidRPr="00147103">
              <w:rPr>
                <w:rFonts w:eastAsia="Times New Roman"/>
                <w:b/>
                <w:bCs/>
                <w:color w:val="00B050"/>
                <w:sz w:val="18"/>
                <w:szCs w:val="18"/>
                <w:lang w:eastAsia="pl-PL"/>
              </w:rPr>
              <w:t>757 900,25</w:t>
            </w:r>
          </w:p>
          <w:p w14:paraId="60974AE7" w14:textId="6730BE75" w:rsidR="0055442D" w:rsidRPr="00A52D73" w:rsidRDefault="00453429" w:rsidP="004310F8">
            <w:pPr>
              <w:spacing w:after="0" w:line="240" w:lineRule="auto"/>
              <w:rPr>
                <w:rFonts w:eastAsia="Times New Roman"/>
                <w:b/>
                <w:bCs/>
                <w:lang w:eastAsia="pl-PL"/>
              </w:rPr>
            </w:pPr>
            <w:r>
              <w:rPr>
                <w:rFonts w:eastAsia="Times New Roman"/>
                <w:b/>
                <w:bCs/>
                <w:color w:val="0070C0"/>
                <w:sz w:val="18"/>
                <w:szCs w:val="18"/>
                <w:lang w:eastAsia="pl-PL"/>
              </w:rPr>
              <w:t>825 900,25</w:t>
            </w:r>
          </w:p>
        </w:tc>
        <w:tc>
          <w:tcPr>
            <w:tcW w:w="774" w:type="dxa"/>
            <w:tcBorders>
              <w:top w:val="nil"/>
              <w:left w:val="nil"/>
              <w:bottom w:val="single" w:sz="4" w:space="0" w:color="auto"/>
              <w:right w:val="single" w:sz="4" w:space="0" w:color="auto"/>
            </w:tcBorders>
            <w:shd w:val="clear" w:color="auto" w:fill="D9E2F3" w:themeFill="accent1" w:themeFillTint="33"/>
            <w:noWrap/>
            <w:vAlign w:val="center"/>
            <w:hideMark/>
          </w:tcPr>
          <w:p w14:paraId="27216E4A"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c>
          <w:tcPr>
            <w:tcW w:w="1617" w:type="dxa"/>
            <w:tcBorders>
              <w:top w:val="nil"/>
              <w:left w:val="nil"/>
              <w:bottom w:val="single" w:sz="4" w:space="0" w:color="auto"/>
              <w:right w:val="single" w:sz="4" w:space="0" w:color="auto"/>
            </w:tcBorders>
            <w:shd w:val="clear" w:color="auto" w:fill="D9E2F3" w:themeFill="accent1" w:themeFillTint="33"/>
            <w:noWrap/>
            <w:vAlign w:val="center"/>
            <w:hideMark/>
          </w:tcPr>
          <w:p w14:paraId="4890D5B7"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r>
      <w:tr w:rsidR="00AA58C1" w:rsidRPr="006D784F" w14:paraId="3B8300A2" w14:textId="77777777" w:rsidTr="004C69A4">
        <w:trPr>
          <w:trHeight w:val="330"/>
        </w:trPr>
        <w:tc>
          <w:tcPr>
            <w:tcW w:w="1057" w:type="dxa"/>
            <w:vMerge w:val="restart"/>
            <w:tcBorders>
              <w:top w:val="nil"/>
              <w:left w:val="single" w:sz="4" w:space="0" w:color="auto"/>
              <w:bottom w:val="single" w:sz="4" w:space="0" w:color="000000"/>
              <w:right w:val="single" w:sz="4" w:space="0" w:color="auto"/>
            </w:tcBorders>
            <w:shd w:val="clear" w:color="000000" w:fill="E46D0A"/>
            <w:vAlign w:val="center"/>
            <w:hideMark/>
          </w:tcPr>
          <w:p w14:paraId="428763F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OGÓLNY nr II</w:t>
            </w:r>
          </w:p>
        </w:tc>
        <w:tc>
          <w:tcPr>
            <w:tcW w:w="914" w:type="dxa"/>
            <w:gridSpan w:val="2"/>
            <w:tcBorders>
              <w:top w:val="nil"/>
              <w:left w:val="nil"/>
              <w:bottom w:val="single" w:sz="4" w:space="0" w:color="auto"/>
              <w:right w:val="single" w:sz="4" w:space="0" w:color="auto"/>
            </w:tcBorders>
            <w:shd w:val="clear" w:color="000000" w:fill="E46D0A"/>
            <w:noWrap/>
            <w:vAlign w:val="center"/>
            <w:hideMark/>
          </w:tcPr>
          <w:p w14:paraId="5F12275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Lata</w:t>
            </w:r>
          </w:p>
        </w:tc>
        <w:tc>
          <w:tcPr>
            <w:tcW w:w="294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567BE1B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2016-2018</w:t>
            </w:r>
          </w:p>
        </w:tc>
        <w:tc>
          <w:tcPr>
            <w:tcW w:w="2970"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698EEA4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2019-2021</w:t>
            </w:r>
          </w:p>
        </w:tc>
        <w:tc>
          <w:tcPr>
            <w:tcW w:w="291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2ABF1DA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2022-2023</w:t>
            </w:r>
          </w:p>
        </w:tc>
        <w:tc>
          <w:tcPr>
            <w:tcW w:w="2041" w:type="dxa"/>
            <w:gridSpan w:val="3"/>
            <w:tcBorders>
              <w:top w:val="single" w:sz="4" w:space="0" w:color="auto"/>
              <w:left w:val="nil"/>
              <w:bottom w:val="single" w:sz="4" w:space="0" w:color="auto"/>
              <w:right w:val="single" w:sz="4" w:space="0" w:color="000000"/>
            </w:tcBorders>
            <w:shd w:val="clear" w:color="000000" w:fill="E46D0A"/>
            <w:noWrap/>
            <w:vAlign w:val="center"/>
            <w:hideMark/>
          </w:tcPr>
          <w:p w14:paraId="00E18AC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 Razem 2016-2023</w:t>
            </w:r>
          </w:p>
        </w:tc>
        <w:tc>
          <w:tcPr>
            <w:tcW w:w="774" w:type="dxa"/>
            <w:vMerge w:val="restart"/>
            <w:tcBorders>
              <w:top w:val="nil"/>
              <w:left w:val="single" w:sz="4" w:space="0" w:color="auto"/>
              <w:bottom w:val="single" w:sz="4" w:space="0" w:color="000000"/>
              <w:right w:val="single" w:sz="4" w:space="0" w:color="auto"/>
            </w:tcBorders>
            <w:shd w:val="clear" w:color="000000" w:fill="E46D0A"/>
            <w:noWrap/>
            <w:vAlign w:val="center"/>
            <w:hideMark/>
          </w:tcPr>
          <w:p w14:paraId="6795B87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Program</w:t>
            </w:r>
          </w:p>
        </w:tc>
        <w:tc>
          <w:tcPr>
            <w:tcW w:w="1617" w:type="dxa"/>
            <w:vMerge w:val="restart"/>
            <w:tcBorders>
              <w:top w:val="nil"/>
              <w:left w:val="single" w:sz="4" w:space="0" w:color="auto"/>
              <w:bottom w:val="single" w:sz="4" w:space="0" w:color="000000"/>
              <w:right w:val="single" w:sz="4" w:space="0" w:color="auto"/>
            </w:tcBorders>
            <w:shd w:val="clear" w:color="000000" w:fill="E46D0A"/>
            <w:vAlign w:val="center"/>
            <w:hideMark/>
          </w:tcPr>
          <w:p w14:paraId="75D3056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Poddziałanie /zakres Programu</w:t>
            </w:r>
          </w:p>
        </w:tc>
      </w:tr>
      <w:tr w:rsidR="00AA58C1" w:rsidRPr="006D784F" w14:paraId="4D79E758" w14:textId="77777777" w:rsidTr="004C69A4">
        <w:trPr>
          <w:trHeight w:val="1410"/>
        </w:trPr>
        <w:tc>
          <w:tcPr>
            <w:tcW w:w="1057" w:type="dxa"/>
            <w:vMerge/>
            <w:tcBorders>
              <w:top w:val="nil"/>
              <w:left w:val="single" w:sz="4" w:space="0" w:color="auto"/>
              <w:bottom w:val="single" w:sz="4" w:space="0" w:color="000000"/>
              <w:right w:val="single" w:sz="4" w:space="0" w:color="auto"/>
            </w:tcBorders>
            <w:vAlign w:val="center"/>
            <w:hideMark/>
          </w:tcPr>
          <w:p w14:paraId="2BBC13F4"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000000" w:fill="E46D0A"/>
            <w:vAlign w:val="center"/>
            <w:hideMark/>
          </w:tcPr>
          <w:p w14:paraId="69564DF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nazwa wskażnika</w:t>
            </w:r>
          </w:p>
        </w:tc>
        <w:tc>
          <w:tcPr>
            <w:tcW w:w="988" w:type="dxa"/>
            <w:tcBorders>
              <w:top w:val="nil"/>
              <w:left w:val="nil"/>
              <w:bottom w:val="single" w:sz="4" w:space="0" w:color="auto"/>
              <w:right w:val="single" w:sz="4" w:space="0" w:color="auto"/>
            </w:tcBorders>
            <w:shd w:val="clear" w:color="000000" w:fill="E46D0A"/>
            <w:vAlign w:val="center"/>
            <w:hideMark/>
          </w:tcPr>
          <w:p w14:paraId="2EF9936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3799E49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25E33179" w14:textId="0446B978"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planowane wsparcie w </w:t>
            </w:r>
            <w:r w:rsidR="000D5C7F"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988" w:type="dxa"/>
            <w:tcBorders>
              <w:top w:val="nil"/>
              <w:left w:val="nil"/>
              <w:bottom w:val="single" w:sz="4" w:space="0" w:color="auto"/>
              <w:right w:val="single" w:sz="4" w:space="0" w:color="auto"/>
            </w:tcBorders>
            <w:shd w:val="clear" w:color="000000" w:fill="E46D0A"/>
            <w:vAlign w:val="center"/>
            <w:hideMark/>
          </w:tcPr>
          <w:p w14:paraId="17EDC6C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jednostka miary</w:t>
            </w:r>
          </w:p>
        </w:tc>
        <w:tc>
          <w:tcPr>
            <w:tcW w:w="995" w:type="dxa"/>
            <w:tcBorders>
              <w:top w:val="nil"/>
              <w:left w:val="nil"/>
              <w:bottom w:val="single" w:sz="4" w:space="0" w:color="auto"/>
              <w:right w:val="single" w:sz="4" w:space="0" w:color="auto"/>
            </w:tcBorders>
            <w:shd w:val="clear" w:color="000000" w:fill="E46D0A"/>
            <w:vAlign w:val="center"/>
            <w:hideMark/>
          </w:tcPr>
          <w:p w14:paraId="17EF6F4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87" w:type="dxa"/>
            <w:tcBorders>
              <w:top w:val="nil"/>
              <w:left w:val="nil"/>
              <w:bottom w:val="single" w:sz="4" w:space="0" w:color="auto"/>
              <w:right w:val="single" w:sz="4" w:space="0" w:color="auto"/>
            </w:tcBorders>
            <w:shd w:val="clear" w:color="000000" w:fill="E46D0A"/>
            <w:vAlign w:val="center"/>
            <w:hideMark/>
          </w:tcPr>
          <w:p w14:paraId="578CA5FF" w14:textId="1E705F83"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Planowane wsparcie w </w:t>
            </w:r>
            <w:r w:rsidR="000D5C7F"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958" w:type="dxa"/>
            <w:tcBorders>
              <w:top w:val="nil"/>
              <w:left w:val="nil"/>
              <w:bottom w:val="single" w:sz="4" w:space="0" w:color="auto"/>
              <w:right w:val="single" w:sz="4" w:space="0" w:color="auto"/>
            </w:tcBorders>
            <w:shd w:val="clear" w:color="000000" w:fill="E46D0A"/>
            <w:vAlign w:val="center"/>
            <w:hideMark/>
          </w:tcPr>
          <w:p w14:paraId="49C9121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41C89A4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47D39B64" w14:textId="14153CCE"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planowane wsparcie w </w:t>
            </w:r>
            <w:r w:rsidR="000D5C7F"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1028" w:type="dxa"/>
            <w:gridSpan w:val="2"/>
            <w:tcBorders>
              <w:top w:val="nil"/>
              <w:left w:val="nil"/>
              <w:bottom w:val="single" w:sz="4" w:space="0" w:color="auto"/>
              <w:right w:val="single" w:sz="4" w:space="0" w:color="auto"/>
            </w:tcBorders>
            <w:shd w:val="clear" w:color="000000" w:fill="E46D0A"/>
            <w:vAlign w:val="center"/>
            <w:hideMark/>
          </w:tcPr>
          <w:p w14:paraId="1BFD200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wartość wskaźników</w:t>
            </w:r>
          </w:p>
        </w:tc>
        <w:tc>
          <w:tcPr>
            <w:tcW w:w="1013" w:type="dxa"/>
            <w:tcBorders>
              <w:top w:val="nil"/>
              <w:left w:val="nil"/>
              <w:bottom w:val="single" w:sz="4" w:space="0" w:color="auto"/>
              <w:right w:val="single" w:sz="4" w:space="0" w:color="auto"/>
            </w:tcBorders>
            <w:shd w:val="clear" w:color="000000" w:fill="E46D0A"/>
            <w:vAlign w:val="center"/>
            <w:hideMark/>
          </w:tcPr>
          <w:p w14:paraId="58C15D37" w14:textId="027E96AF"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Razem planowane wsparcie w </w:t>
            </w:r>
            <w:r w:rsidR="000D5C7F"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774" w:type="dxa"/>
            <w:vMerge/>
            <w:tcBorders>
              <w:top w:val="nil"/>
              <w:left w:val="single" w:sz="4" w:space="0" w:color="auto"/>
              <w:bottom w:val="single" w:sz="4" w:space="0" w:color="000000"/>
              <w:right w:val="single" w:sz="4" w:space="0" w:color="auto"/>
            </w:tcBorders>
            <w:vAlign w:val="center"/>
            <w:hideMark/>
          </w:tcPr>
          <w:p w14:paraId="0D21F02F" w14:textId="77777777" w:rsidR="00AA58C1" w:rsidRPr="006D784F" w:rsidRDefault="00AA58C1" w:rsidP="004310F8">
            <w:pPr>
              <w:spacing w:after="0" w:line="240" w:lineRule="auto"/>
              <w:rPr>
                <w:rFonts w:eastAsia="Times New Roman"/>
                <w:lang w:eastAsia="pl-PL"/>
              </w:rPr>
            </w:pPr>
          </w:p>
        </w:tc>
        <w:tc>
          <w:tcPr>
            <w:tcW w:w="1617" w:type="dxa"/>
            <w:vMerge/>
            <w:tcBorders>
              <w:top w:val="nil"/>
              <w:left w:val="single" w:sz="4" w:space="0" w:color="auto"/>
              <w:bottom w:val="single" w:sz="4" w:space="0" w:color="000000"/>
              <w:right w:val="single" w:sz="4" w:space="0" w:color="auto"/>
            </w:tcBorders>
            <w:vAlign w:val="center"/>
            <w:hideMark/>
          </w:tcPr>
          <w:p w14:paraId="6A07EF72" w14:textId="77777777" w:rsidR="00AA58C1" w:rsidRPr="006D784F" w:rsidRDefault="00AA58C1" w:rsidP="004310F8">
            <w:pPr>
              <w:spacing w:after="0" w:line="240" w:lineRule="auto"/>
              <w:rPr>
                <w:rFonts w:eastAsia="Times New Roman"/>
                <w:lang w:eastAsia="pl-PL"/>
              </w:rPr>
            </w:pPr>
          </w:p>
        </w:tc>
      </w:tr>
      <w:tr w:rsidR="00AA58C1" w:rsidRPr="006D784F" w14:paraId="0172E33E" w14:textId="77777777" w:rsidTr="00D87177">
        <w:trPr>
          <w:trHeight w:val="615"/>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58ACE94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1 Tworzenie miejsc pracy, w szczególności dla osób z grup defaworyzowanych oraz inicjatyw gospodarczych w sektorze ekonomii społecznej</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C7DCEC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29C7E361" w14:textId="77777777" w:rsidTr="004C69A4">
        <w:trPr>
          <w:trHeight w:val="765"/>
        </w:trPr>
        <w:tc>
          <w:tcPr>
            <w:tcW w:w="1057" w:type="dxa"/>
            <w:vMerge w:val="restart"/>
            <w:tcBorders>
              <w:top w:val="nil"/>
              <w:left w:val="single" w:sz="4" w:space="0" w:color="auto"/>
              <w:bottom w:val="single" w:sz="4" w:space="0" w:color="000000"/>
              <w:right w:val="single" w:sz="4" w:space="0" w:color="auto"/>
            </w:tcBorders>
            <w:shd w:val="clear" w:color="000000" w:fill="D8D8D8"/>
            <w:vAlign w:val="center"/>
            <w:hideMark/>
          </w:tcPr>
          <w:p w14:paraId="2F847C7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lastRenderedPageBreak/>
              <w:t>B</w:t>
            </w:r>
          </w:p>
        </w:tc>
        <w:tc>
          <w:tcPr>
            <w:tcW w:w="914" w:type="dxa"/>
            <w:gridSpan w:val="2"/>
            <w:tcBorders>
              <w:top w:val="nil"/>
              <w:left w:val="nil"/>
              <w:bottom w:val="single" w:sz="4" w:space="0" w:color="auto"/>
              <w:right w:val="single" w:sz="4" w:space="0" w:color="auto"/>
            </w:tcBorders>
            <w:shd w:val="clear" w:color="auto" w:fill="auto"/>
            <w:vAlign w:val="center"/>
            <w:hideMark/>
          </w:tcPr>
          <w:p w14:paraId="08A8C5BE" w14:textId="77777777" w:rsidR="00AA58C1" w:rsidRPr="00C40CFE" w:rsidRDefault="00AA58C1" w:rsidP="004310F8">
            <w:pPr>
              <w:spacing w:after="0" w:line="240" w:lineRule="auto"/>
              <w:rPr>
                <w:rFonts w:eastAsia="Times New Roman"/>
                <w:lang w:eastAsia="pl-PL"/>
              </w:rPr>
            </w:pPr>
            <w:r w:rsidRPr="00C40CFE">
              <w:rPr>
                <w:rFonts w:eastAsia="Times New Roman"/>
                <w:lang w:eastAsia="pl-PL"/>
              </w:rPr>
              <w:t>B.II.1</w:t>
            </w:r>
          </w:p>
        </w:tc>
        <w:tc>
          <w:tcPr>
            <w:tcW w:w="988" w:type="dxa"/>
            <w:tcBorders>
              <w:top w:val="nil"/>
              <w:left w:val="nil"/>
              <w:bottom w:val="single" w:sz="4" w:space="0" w:color="auto"/>
              <w:right w:val="single" w:sz="4" w:space="0" w:color="auto"/>
            </w:tcBorders>
            <w:shd w:val="clear" w:color="auto" w:fill="auto"/>
            <w:vAlign w:val="center"/>
            <w:hideMark/>
          </w:tcPr>
          <w:p w14:paraId="4DB6D271" w14:textId="77777777" w:rsidR="00AA58C1" w:rsidRPr="00C40CFE" w:rsidRDefault="00AA58C1" w:rsidP="004310F8">
            <w:pPr>
              <w:spacing w:after="0" w:line="240" w:lineRule="auto"/>
              <w:rPr>
                <w:rFonts w:eastAsia="Times New Roman"/>
                <w:lang w:eastAsia="pl-PL"/>
              </w:rPr>
            </w:pPr>
            <w:r w:rsidRPr="00C40CFE">
              <w:rPr>
                <w:rFonts w:eastAsia="Times New Roman"/>
                <w:lang w:eastAsia="pl-PL"/>
              </w:rPr>
              <w:t>sztuka 20</w:t>
            </w:r>
          </w:p>
        </w:tc>
        <w:tc>
          <w:tcPr>
            <w:tcW w:w="995" w:type="dxa"/>
            <w:tcBorders>
              <w:top w:val="nil"/>
              <w:left w:val="nil"/>
              <w:bottom w:val="single" w:sz="4" w:space="0" w:color="auto"/>
              <w:right w:val="single" w:sz="4" w:space="0" w:color="auto"/>
            </w:tcBorders>
            <w:shd w:val="clear" w:color="auto" w:fill="auto"/>
            <w:vAlign w:val="center"/>
            <w:hideMark/>
          </w:tcPr>
          <w:p w14:paraId="79B41506" w14:textId="71D66EA1" w:rsidR="00623E15" w:rsidRPr="00843165" w:rsidRDefault="002E33BA" w:rsidP="00843165">
            <w:pPr>
              <w:spacing w:after="0" w:line="240" w:lineRule="auto"/>
              <w:jc w:val="center"/>
              <w:rPr>
                <w:rFonts w:eastAsia="Times New Roman"/>
                <w:lang w:eastAsia="pl-PL"/>
              </w:rPr>
            </w:pPr>
            <w:r w:rsidRPr="002E33BA">
              <w:rPr>
                <w:rFonts w:eastAsia="Times New Roman"/>
                <w:strike/>
                <w:color w:val="FF0000"/>
                <w:lang w:eastAsia="pl-PL"/>
              </w:rPr>
              <w:t>42</w:t>
            </w:r>
            <w:r>
              <w:rPr>
                <w:rFonts w:eastAsia="Times New Roman"/>
                <w:lang w:eastAsia="pl-PL"/>
              </w:rPr>
              <w:t xml:space="preserve"> </w:t>
            </w:r>
            <w:r w:rsidRPr="002E33BA">
              <w:rPr>
                <w:rFonts w:eastAsia="Times New Roman"/>
                <w:color w:val="0070C0"/>
                <w:lang w:eastAsia="pl-PL"/>
              </w:rPr>
              <w:t>29,85</w:t>
            </w:r>
          </w:p>
        </w:tc>
        <w:tc>
          <w:tcPr>
            <w:tcW w:w="958" w:type="dxa"/>
            <w:tcBorders>
              <w:top w:val="nil"/>
              <w:left w:val="nil"/>
              <w:bottom w:val="single" w:sz="4" w:space="0" w:color="auto"/>
              <w:right w:val="single" w:sz="4" w:space="0" w:color="auto"/>
            </w:tcBorders>
            <w:shd w:val="clear" w:color="auto" w:fill="auto"/>
            <w:vAlign w:val="center"/>
            <w:hideMark/>
          </w:tcPr>
          <w:p w14:paraId="2A5A56C2" w14:textId="77777777" w:rsidR="00AA58C1" w:rsidRPr="00204585" w:rsidRDefault="00AA58C1" w:rsidP="00204585">
            <w:pPr>
              <w:spacing w:after="0" w:line="240" w:lineRule="auto"/>
              <w:contextualSpacing/>
              <w:jc w:val="center"/>
              <w:rPr>
                <w:strike/>
                <w:color w:val="FF0000"/>
              </w:rPr>
            </w:pPr>
            <w:r w:rsidRPr="00204585">
              <w:rPr>
                <w:strike/>
                <w:color w:val="FF0000"/>
              </w:rPr>
              <w:t>1200000</w:t>
            </w:r>
          </w:p>
          <w:p w14:paraId="0C9772C8" w14:textId="6F8232CC" w:rsidR="00147103" w:rsidRPr="00843165" w:rsidRDefault="00147103" w:rsidP="00147103">
            <w:pPr>
              <w:spacing w:after="0" w:line="240" w:lineRule="auto"/>
              <w:jc w:val="center"/>
              <w:rPr>
                <w:rFonts w:eastAsia="Times New Roman"/>
                <w:lang w:eastAsia="pl-PL"/>
              </w:rPr>
            </w:pPr>
            <w:r w:rsidRPr="00147103">
              <w:rPr>
                <w:rFonts w:eastAsia="Times New Roman"/>
                <w:color w:val="00B050"/>
                <w:lang w:eastAsia="pl-PL"/>
              </w:rPr>
              <w:t>300 000</w:t>
            </w:r>
          </w:p>
        </w:tc>
        <w:tc>
          <w:tcPr>
            <w:tcW w:w="988" w:type="dxa"/>
            <w:tcBorders>
              <w:top w:val="nil"/>
              <w:left w:val="nil"/>
              <w:bottom w:val="single" w:sz="4" w:space="0" w:color="auto"/>
              <w:right w:val="single" w:sz="4" w:space="0" w:color="auto"/>
            </w:tcBorders>
            <w:shd w:val="clear" w:color="auto" w:fill="auto"/>
            <w:vAlign w:val="center"/>
            <w:hideMark/>
          </w:tcPr>
          <w:p w14:paraId="291B0FD7" w14:textId="3B35EA39" w:rsidR="00623E15" w:rsidRPr="00843165" w:rsidRDefault="00402829" w:rsidP="004310F8">
            <w:pPr>
              <w:spacing w:after="0" w:line="240" w:lineRule="auto"/>
              <w:rPr>
                <w:rFonts w:eastAsia="Times New Roman"/>
                <w:lang w:eastAsia="pl-PL"/>
              </w:rPr>
            </w:pPr>
            <w:r w:rsidRPr="00843165">
              <w:rPr>
                <w:rFonts w:eastAsia="Times New Roman"/>
                <w:lang w:eastAsia="pl-PL"/>
              </w:rPr>
              <w:t>sztuka</w:t>
            </w:r>
            <w:r w:rsidR="00803F7A" w:rsidRPr="00843165">
              <w:rPr>
                <w:rFonts w:eastAsia="Times New Roman"/>
                <w:lang w:eastAsia="pl-PL"/>
              </w:rPr>
              <w:t xml:space="preserve"> </w:t>
            </w:r>
            <w:r w:rsidR="002C6982" w:rsidRPr="00843165">
              <w:rPr>
                <w:rFonts w:eastAsia="Times New Roman"/>
                <w:lang w:eastAsia="pl-PL"/>
              </w:rPr>
              <w:t>2</w:t>
            </w:r>
            <w:r w:rsidR="002E33BA">
              <w:rPr>
                <w:rFonts w:eastAsia="Times New Roman"/>
                <w:lang w:eastAsia="pl-PL"/>
              </w:rPr>
              <w:t>8</w:t>
            </w:r>
          </w:p>
        </w:tc>
        <w:tc>
          <w:tcPr>
            <w:tcW w:w="995" w:type="dxa"/>
            <w:tcBorders>
              <w:top w:val="nil"/>
              <w:left w:val="nil"/>
              <w:bottom w:val="single" w:sz="4" w:space="0" w:color="auto"/>
              <w:right w:val="single" w:sz="4" w:space="0" w:color="auto"/>
            </w:tcBorders>
            <w:shd w:val="clear" w:color="auto" w:fill="auto"/>
            <w:vAlign w:val="center"/>
            <w:hideMark/>
          </w:tcPr>
          <w:p w14:paraId="0E3B72E4" w14:textId="39BDF972" w:rsidR="00AA58C1" w:rsidRPr="00843165" w:rsidRDefault="002E33BA" w:rsidP="00C40CFE">
            <w:pPr>
              <w:spacing w:after="0" w:line="240" w:lineRule="auto"/>
              <w:jc w:val="center"/>
              <w:rPr>
                <w:rFonts w:eastAsia="Times New Roman"/>
                <w:lang w:eastAsia="pl-PL"/>
              </w:rPr>
            </w:pPr>
            <w:r w:rsidRPr="002E33BA">
              <w:rPr>
                <w:rFonts w:eastAsia="Times New Roman"/>
                <w:strike/>
                <w:color w:val="FF0000"/>
                <w:lang w:eastAsia="pl-PL"/>
              </w:rPr>
              <w:t xml:space="preserve">100 </w:t>
            </w:r>
            <w:r w:rsidRPr="002E33BA">
              <w:rPr>
                <w:rFonts w:eastAsia="Times New Roman"/>
                <w:color w:val="0070C0"/>
                <w:lang w:eastAsia="pl-PL"/>
              </w:rPr>
              <w:t>71,64</w:t>
            </w:r>
          </w:p>
        </w:tc>
        <w:tc>
          <w:tcPr>
            <w:tcW w:w="987" w:type="dxa"/>
            <w:tcBorders>
              <w:top w:val="nil"/>
              <w:left w:val="nil"/>
              <w:bottom w:val="single" w:sz="4" w:space="0" w:color="auto"/>
              <w:right w:val="single" w:sz="4" w:space="0" w:color="auto"/>
            </w:tcBorders>
            <w:shd w:val="clear" w:color="auto" w:fill="auto"/>
            <w:vAlign w:val="center"/>
            <w:hideMark/>
          </w:tcPr>
          <w:p w14:paraId="67343EF4" w14:textId="77777777" w:rsidR="00536971" w:rsidRPr="00204585" w:rsidRDefault="00402829" w:rsidP="00204585">
            <w:pPr>
              <w:spacing w:after="0" w:line="240" w:lineRule="auto"/>
              <w:contextualSpacing/>
              <w:jc w:val="center"/>
              <w:rPr>
                <w:strike/>
                <w:color w:val="FF0000"/>
              </w:rPr>
            </w:pPr>
            <w:r w:rsidRPr="00204585">
              <w:rPr>
                <w:strike/>
                <w:color w:val="FF0000"/>
              </w:rPr>
              <w:t>1</w:t>
            </w:r>
            <w:r w:rsidR="00803F7A" w:rsidRPr="00204585">
              <w:rPr>
                <w:strike/>
                <w:color w:val="FF0000"/>
              </w:rPr>
              <w:t>08</w:t>
            </w:r>
            <w:r w:rsidR="00AA58C1" w:rsidRPr="00204585">
              <w:rPr>
                <w:strike/>
                <w:color w:val="FF0000"/>
              </w:rPr>
              <w:t>0000</w:t>
            </w:r>
          </w:p>
          <w:p w14:paraId="19B348C2" w14:textId="362815EE" w:rsidR="00147103" w:rsidRPr="00843165" w:rsidRDefault="00147103" w:rsidP="00147103">
            <w:pPr>
              <w:spacing w:after="0" w:line="240" w:lineRule="auto"/>
              <w:jc w:val="center"/>
              <w:rPr>
                <w:rFonts w:eastAsia="Times New Roman"/>
                <w:lang w:eastAsia="pl-PL"/>
              </w:rPr>
            </w:pPr>
            <w:r w:rsidRPr="00147103">
              <w:rPr>
                <w:rFonts w:eastAsia="Times New Roman"/>
                <w:color w:val="00B050"/>
                <w:lang w:eastAsia="pl-PL"/>
              </w:rPr>
              <w:t>270 000</w:t>
            </w:r>
          </w:p>
        </w:tc>
        <w:tc>
          <w:tcPr>
            <w:tcW w:w="958" w:type="dxa"/>
            <w:tcBorders>
              <w:top w:val="nil"/>
              <w:left w:val="nil"/>
              <w:bottom w:val="single" w:sz="4" w:space="0" w:color="auto"/>
              <w:right w:val="single" w:sz="4" w:space="0" w:color="auto"/>
            </w:tcBorders>
            <w:shd w:val="clear" w:color="auto" w:fill="auto"/>
            <w:vAlign w:val="center"/>
            <w:hideMark/>
          </w:tcPr>
          <w:p w14:paraId="0DFAE93C" w14:textId="40E1779C" w:rsidR="00AA58C1" w:rsidRPr="00843165" w:rsidRDefault="00AA58C1" w:rsidP="004310F8">
            <w:pPr>
              <w:spacing w:after="0" w:line="240" w:lineRule="auto"/>
              <w:rPr>
                <w:rFonts w:eastAsia="Times New Roman"/>
                <w:lang w:eastAsia="pl-PL"/>
              </w:rPr>
            </w:pPr>
            <w:r w:rsidRPr="00843165">
              <w:rPr>
                <w:rFonts w:eastAsia="Times New Roman"/>
                <w:lang w:eastAsia="pl-PL"/>
              </w:rPr>
              <w:t xml:space="preserve">sztuka </w:t>
            </w:r>
            <w:r w:rsidRPr="002E33BA">
              <w:rPr>
                <w:rFonts w:eastAsia="Times New Roman"/>
                <w:strike/>
                <w:color w:val="FF0000"/>
                <w:lang w:eastAsia="pl-PL"/>
              </w:rPr>
              <w:t>0</w:t>
            </w:r>
            <w:r w:rsidR="002E33BA">
              <w:rPr>
                <w:rFonts w:eastAsia="Times New Roman"/>
                <w:lang w:eastAsia="pl-PL"/>
              </w:rPr>
              <w:t xml:space="preserve"> </w:t>
            </w:r>
            <w:r w:rsidR="002E33BA" w:rsidRPr="002E33BA">
              <w:rPr>
                <w:rFonts w:eastAsia="Times New Roman"/>
                <w:color w:val="0070C0"/>
                <w:lang w:eastAsia="pl-PL"/>
              </w:rPr>
              <w:t>19</w:t>
            </w:r>
          </w:p>
        </w:tc>
        <w:tc>
          <w:tcPr>
            <w:tcW w:w="995" w:type="dxa"/>
            <w:tcBorders>
              <w:top w:val="nil"/>
              <w:left w:val="nil"/>
              <w:bottom w:val="single" w:sz="4" w:space="0" w:color="auto"/>
              <w:right w:val="single" w:sz="4" w:space="0" w:color="auto"/>
            </w:tcBorders>
            <w:shd w:val="clear" w:color="auto" w:fill="auto"/>
            <w:vAlign w:val="center"/>
            <w:hideMark/>
          </w:tcPr>
          <w:p w14:paraId="6DD26375" w14:textId="77777777" w:rsidR="00AA58C1" w:rsidRPr="00843165" w:rsidRDefault="00AA58C1" w:rsidP="002E33BA">
            <w:pPr>
              <w:spacing w:after="0" w:line="240" w:lineRule="auto"/>
              <w:jc w:val="center"/>
              <w:rPr>
                <w:rFonts w:eastAsia="Times New Roman"/>
                <w:lang w:eastAsia="pl-PL"/>
              </w:rPr>
            </w:pPr>
            <w:r w:rsidRPr="00843165">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3B3E7657" w14:textId="0E0C9F02" w:rsidR="00AA58C1" w:rsidRPr="00843165" w:rsidRDefault="002E33BA" w:rsidP="002E33BA">
            <w:pPr>
              <w:spacing w:after="0" w:line="240" w:lineRule="auto"/>
              <w:jc w:val="center"/>
              <w:rPr>
                <w:rFonts w:eastAsia="Times New Roman"/>
                <w:lang w:eastAsia="pl-PL"/>
              </w:rPr>
            </w:pPr>
            <w:r w:rsidRPr="002E33BA">
              <w:rPr>
                <w:rFonts w:eastAsia="Times New Roman"/>
                <w:color w:val="0070C0"/>
                <w:lang w:eastAsia="pl-PL"/>
              </w:rPr>
              <w:t>253 000</w:t>
            </w:r>
          </w:p>
        </w:tc>
        <w:tc>
          <w:tcPr>
            <w:tcW w:w="1028" w:type="dxa"/>
            <w:gridSpan w:val="2"/>
            <w:tcBorders>
              <w:top w:val="nil"/>
              <w:left w:val="nil"/>
              <w:bottom w:val="single" w:sz="4" w:space="0" w:color="auto"/>
              <w:right w:val="single" w:sz="4" w:space="0" w:color="auto"/>
            </w:tcBorders>
            <w:shd w:val="clear" w:color="auto" w:fill="auto"/>
            <w:vAlign w:val="center"/>
            <w:hideMark/>
          </w:tcPr>
          <w:p w14:paraId="76DE7E64" w14:textId="3835D3F1" w:rsidR="00487E4A" w:rsidRPr="00843165" w:rsidRDefault="00843165" w:rsidP="00A52D73">
            <w:pPr>
              <w:spacing w:after="0" w:line="240" w:lineRule="auto"/>
              <w:jc w:val="center"/>
              <w:rPr>
                <w:rFonts w:eastAsia="Times New Roman"/>
                <w:lang w:eastAsia="pl-PL"/>
              </w:rPr>
            </w:pPr>
            <w:r w:rsidRPr="002E33BA">
              <w:rPr>
                <w:rFonts w:eastAsia="Times New Roman"/>
                <w:strike/>
                <w:color w:val="FF0000"/>
                <w:lang w:eastAsia="pl-PL"/>
              </w:rPr>
              <w:t>48</w:t>
            </w:r>
            <w:r w:rsidR="002E33BA">
              <w:rPr>
                <w:rFonts w:eastAsia="Times New Roman"/>
                <w:lang w:eastAsia="pl-PL"/>
              </w:rPr>
              <w:t xml:space="preserve"> </w:t>
            </w:r>
            <w:r w:rsidR="002E33BA" w:rsidRPr="002E33BA">
              <w:rPr>
                <w:rFonts w:eastAsia="Times New Roman"/>
                <w:color w:val="0070C0"/>
                <w:lang w:eastAsia="pl-PL"/>
              </w:rPr>
              <w:t>67</w:t>
            </w:r>
          </w:p>
        </w:tc>
        <w:tc>
          <w:tcPr>
            <w:tcW w:w="1013" w:type="dxa"/>
            <w:tcBorders>
              <w:top w:val="nil"/>
              <w:left w:val="nil"/>
              <w:bottom w:val="single" w:sz="4" w:space="0" w:color="auto"/>
              <w:right w:val="single" w:sz="4" w:space="0" w:color="auto"/>
            </w:tcBorders>
            <w:shd w:val="clear" w:color="auto" w:fill="auto"/>
            <w:vAlign w:val="center"/>
            <w:hideMark/>
          </w:tcPr>
          <w:p w14:paraId="2D387A3A" w14:textId="77777777" w:rsidR="00623E15" w:rsidRPr="00204585" w:rsidRDefault="002C6982" w:rsidP="00204585">
            <w:pPr>
              <w:spacing w:after="0" w:line="240" w:lineRule="auto"/>
              <w:jc w:val="center"/>
              <w:rPr>
                <w:rFonts w:eastAsia="Times New Roman"/>
                <w:strike/>
                <w:color w:val="FF0000"/>
                <w:lang w:eastAsia="pl-PL"/>
              </w:rPr>
            </w:pPr>
            <w:r w:rsidRPr="00204585">
              <w:rPr>
                <w:rFonts w:eastAsia="Times New Roman"/>
                <w:strike/>
                <w:color w:val="FF0000"/>
                <w:lang w:eastAsia="pl-PL"/>
              </w:rPr>
              <w:t>2400000</w:t>
            </w:r>
          </w:p>
          <w:p w14:paraId="749670E5" w14:textId="2C2BD0EC" w:rsidR="00204585" w:rsidRDefault="00204585" w:rsidP="00204585">
            <w:pPr>
              <w:spacing w:after="0" w:line="240" w:lineRule="auto"/>
              <w:jc w:val="center"/>
              <w:rPr>
                <w:rFonts w:eastAsia="Times New Roman"/>
                <w:color w:val="00B050"/>
                <w:lang w:eastAsia="pl-PL"/>
              </w:rPr>
            </w:pPr>
            <w:r w:rsidRPr="00204585">
              <w:rPr>
                <w:rFonts w:eastAsia="Times New Roman"/>
                <w:color w:val="00B050"/>
                <w:lang w:eastAsia="pl-PL"/>
              </w:rPr>
              <w:t>600</w:t>
            </w:r>
            <w:r w:rsidR="002E33BA">
              <w:rPr>
                <w:rFonts w:eastAsia="Times New Roman"/>
                <w:color w:val="00B050"/>
                <w:lang w:eastAsia="pl-PL"/>
              </w:rPr>
              <w:t> </w:t>
            </w:r>
            <w:r w:rsidRPr="00204585">
              <w:rPr>
                <w:rFonts w:eastAsia="Times New Roman"/>
                <w:color w:val="00B050"/>
                <w:lang w:eastAsia="pl-PL"/>
              </w:rPr>
              <w:t>000</w:t>
            </w:r>
          </w:p>
          <w:p w14:paraId="36EBDBD3" w14:textId="370F210F" w:rsidR="002E33BA" w:rsidRPr="00843165" w:rsidRDefault="002E33BA" w:rsidP="00204585">
            <w:pPr>
              <w:spacing w:after="0" w:line="240" w:lineRule="auto"/>
              <w:jc w:val="center"/>
              <w:rPr>
                <w:rFonts w:eastAsia="Times New Roman"/>
                <w:lang w:eastAsia="pl-PL"/>
              </w:rPr>
            </w:pPr>
            <w:r w:rsidRPr="002E33BA">
              <w:rPr>
                <w:rFonts w:eastAsia="Times New Roman"/>
                <w:color w:val="0070C0"/>
                <w:lang w:eastAsia="pl-PL"/>
              </w:rPr>
              <w:t>853 000</w:t>
            </w:r>
          </w:p>
        </w:tc>
        <w:tc>
          <w:tcPr>
            <w:tcW w:w="774" w:type="dxa"/>
            <w:tcBorders>
              <w:top w:val="nil"/>
              <w:left w:val="nil"/>
              <w:bottom w:val="single" w:sz="4" w:space="0" w:color="auto"/>
              <w:right w:val="single" w:sz="4" w:space="0" w:color="auto"/>
            </w:tcBorders>
            <w:shd w:val="clear" w:color="auto" w:fill="auto"/>
            <w:noWrap/>
            <w:vAlign w:val="center"/>
            <w:hideMark/>
          </w:tcPr>
          <w:p w14:paraId="115CFEE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37AAAD5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01C66E03" w14:textId="77777777" w:rsidTr="004C69A4">
        <w:trPr>
          <w:trHeight w:val="750"/>
        </w:trPr>
        <w:tc>
          <w:tcPr>
            <w:tcW w:w="1057" w:type="dxa"/>
            <w:vMerge/>
            <w:tcBorders>
              <w:top w:val="nil"/>
              <w:left w:val="single" w:sz="4" w:space="0" w:color="auto"/>
              <w:bottom w:val="single" w:sz="4" w:space="0" w:color="000000"/>
              <w:right w:val="single" w:sz="4" w:space="0" w:color="auto"/>
            </w:tcBorders>
            <w:vAlign w:val="center"/>
            <w:hideMark/>
          </w:tcPr>
          <w:p w14:paraId="746AC9BD"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auto" w:fill="auto"/>
            <w:vAlign w:val="center"/>
            <w:hideMark/>
          </w:tcPr>
          <w:p w14:paraId="3FCA5F2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B.II.2</w:t>
            </w:r>
          </w:p>
        </w:tc>
        <w:tc>
          <w:tcPr>
            <w:tcW w:w="988" w:type="dxa"/>
            <w:tcBorders>
              <w:top w:val="nil"/>
              <w:left w:val="nil"/>
              <w:bottom w:val="single" w:sz="4" w:space="0" w:color="auto"/>
              <w:right w:val="single" w:sz="4" w:space="0" w:color="auto"/>
            </w:tcBorders>
            <w:shd w:val="clear" w:color="auto" w:fill="auto"/>
            <w:vAlign w:val="center"/>
            <w:hideMark/>
          </w:tcPr>
          <w:p w14:paraId="51B05E69"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sztuka 4</w:t>
            </w:r>
          </w:p>
        </w:tc>
        <w:tc>
          <w:tcPr>
            <w:tcW w:w="995" w:type="dxa"/>
            <w:tcBorders>
              <w:top w:val="nil"/>
              <w:left w:val="nil"/>
              <w:bottom w:val="single" w:sz="4" w:space="0" w:color="auto"/>
              <w:right w:val="single" w:sz="4" w:space="0" w:color="auto"/>
            </w:tcBorders>
            <w:shd w:val="clear" w:color="auto" w:fill="auto"/>
            <w:vAlign w:val="center"/>
            <w:hideMark/>
          </w:tcPr>
          <w:p w14:paraId="7622D1C9" w14:textId="4CEABD17" w:rsidR="00AA58C1" w:rsidRPr="006544AD" w:rsidRDefault="00D24673" w:rsidP="00C40CFE">
            <w:pPr>
              <w:spacing w:after="0" w:line="240" w:lineRule="auto"/>
              <w:jc w:val="center"/>
              <w:rPr>
                <w:rFonts w:eastAsia="Times New Roman"/>
                <w:lang w:eastAsia="pl-PL"/>
              </w:rPr>
            </w:pPr>
            <w:r>
              <w:rPr>
                <w:rFonts w:eastAsia="Times New Roman"/>
                <w:lang w:eastAsia="pl-PL"/>
              </w:rPr>
              <w:t>36</w:t>
            </w:r>
          </w:p>
        </w:tc>
        <w:tc>
          <w:tcPr>
            <w:tcW w:w="958" w:type="dxa"/>
            <w:tcBorders>
              <w:top w:val="nil"/>
              <w:left w:val="nil"/>
              <w:bottom w:val="single" w:sz="4" w:space="0" w:color="auto"/>
              <w:right w:val="single" w:sz="4" w:space="0" w:color="auto"/>
            </w:tcBorders>
            <w:shd w:val="clear" w:color="auto" w:fill="auto"/>
            <w:vAlign w:val="center"/>
            <w:hideMark/>
          </w:tcPr>
          <w:p w14:paraId="3F4E3B4C" w14:textId="77777777" w:rsidR="00AA58C1" w:rsidRPr="00204585" w:rsidRDefault="00803F7A" w:rsidP="00C40CFE">
            <w:pPr>
              <w:spacing w:after="0" w:line="240" w:lineRule="auto"/>
              <w:contextualSpacing/>
              <w:jc w:val="center"/>
              <w:rPr>
                <w:strike/>
                <w:color w:val="FF0000"/>
              </w:rPr>
            </w:pPr>
            <w:r w:rsidRPr="00204585">
              <w:rPr>
                <w:strike/>
                <w:color w:val="FF0000"/>
              </w:rPr>
              <w:t>645</w:t>
            </w:r>
            <w:r w:rsidR="00AA58C1" w:rsidRPr="00204585">
              <w:rPr>
                <w:strike/>
                <w:color w:val="FF0000"/>
              </w:rPr>
              <w:t>000</w:t>
            </w:r>
          </w:p>
          <w:p w14:paraId="30D6FE96" w14:textId="0328D7E3" w:rsidR="009C695F" w:rsidRPr="006544AD" w:rsidRDefault="009C695F" w:rsidP="00C40CFE">
            <w:pPr>
              <w:spacing w:after="0" w:line="240" w:lineRule="auto"/>
              <w:jc w:val="center"/>
              <w:rPr>
                <w:rFonts w:eastAsia="Times New Roman"/>
                <w:lang w:eastAsia="pl-PL"/>
              </w:rPr>
            </w:pPr>
            <w:r w:rsidRPr="009C695F">
              <w:rPr>
                <w:rFonts w:eastAsia="Times New Roman"/>
                <w:color w:val="00B050"/>
                <w:lang w:eastAsia="pl-PL"/>
              </w:rPr>
              <w:t>161</w:t>
            </w:r>
            <w:r>
              <w:rPr>
                <w:rFonts w:eastAsia="Times New Roman"/>
                <w:color w:val="00B050"/>
                <w:lang w:eastAsia="pl-PL"/>
              </w:rPr>
              <w:t xml:space="preserve"> </w:t>
            </w:r>
            <w:r w:rsidRPr="009C695F">
              <w:rPr>
                <w:rFonts w:eastAsia="Times New Roman"/>
                <w:color w:val="00B050"/>
                <w:lang w:eastAsia="pl-PL"/>
              </w:rPr>
              <w:t>250</w:t>
            </w:r>
          </w:p>
        </w:tc>
        <w:tc>
          <w:tcPr>
            <w:tcW w:w="988" w:type="dxa"/>
            <w:tcBorders>
              <w:top w:val="nil"/>
              <w:left w:val="nil"/>
              <w:bottom w:val="single" w:sz="4" w:space="0" w:color="auto"/>
              <w:right w:val="single" w:sz="4" w:space="0" w:color="auto"/>
            </w:tcBorders>
            <w:shd w:val="clear" w:color="auto" w:fill="auto"/>
            <w:vAlign w:val="center"/>
            <w:hideMark/>
          </w:tcPr>
          <w:p w14:paraId="42F18FFE" w14:textId="2644CDEB" w:rsidR="00AA58C1" w:rsidRPr="006544AD" w:rsidRDefault="00402829" w:rsidP="00C40CFE">
            <w:pPr>
              <w:spacing w:after="0" w:line="240" w:lineRule="auto"/>
              <w:jc w:val="center"/>
              <w:rPr>
                <w:rFonts w:eastAsia="Times New Roman"/>
                <w:lang w:eastAsia="pl-PL"/>
              </w:rPr>
            </w:pPr>
            <w:r w:rsidRPr="006544AD">
              <w:rPr>
                <w:rFonts w:eastAsia="Times New Roman"/>
                <w:lang w:eastAsia="pl-PL"/>
              </w:rPr>
              <w:t xml:space="preserve">sztuka </w:t>
            </w:r>
            <w:r w:rsidR="002C6982" w:rsidRPr="006544AD">
              <w:rPr>
                <w:rFonts w:eastAsia="Times New Roman"/>
                <w:lang w:eastAsia="pl-PL"/>
              </w:rPr>
              <w:t xml:space="preserve"> </w:t>
            </w:r>
            <w:r w:rsidR="00843165" w:rsidRPr="000A279B">
              <w:rPr>
                <w:rFonts w:eastAsia="Times New Roman"/>
                <w:lang w:eastAsia="pl-PL"/>
              </w:rPr>
              <w:t>7</w:t>
            </w:r>
          </w:p>
        </w:tc>
        <w:tc>
          <w:tcPr>
            <w:tcW w:w="995" w:type="dxa"/>
            <w:tcBorders>
              <w:top w:val="nil"/>
              <w:left w:val="nil"/>
              <w:bottom w:val="single" w:sz="4" w:space="0" w:color="auto"/>
              <w:right w:val="single" w:sz="4" w:space="0" w:color="auto"/>
            </w:tcBorders>
            <w:shd w:val="clear" w:color="auto" w:fill="auto"/>
            <w:vAlign w:val="center"/>
            <w:hideMark/>
          </w:tcPr>
          <w:p w14:paraId="482DD266" w14:textId="1222CBD4" w:rsidR="00AA58C1" w:rsidRPr="006544AD" w:rsidRDefault="00ED7B61" w:rsidP="00C40CFE">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15BC45FD" w14:textId="77777777" w:rsidR="00991B02" w:rsidRPr="00204585" w:rsidRDefault="00991B02" w:rsidP="00C40CFE">
            <w:pPr>
              <w:spacing w:after="0" w:line="240" w:lineRule="auto"/>
              <w:contextualSpacing/>
              <w:jc w:val="center"/>
              <w:rPr>
                <w:strike/>
                <w:color w:val="FF0000"/>
              </w:rPr>
            </w:pPr>
            <w:r w:rsidRPr="00204585">
              <w:rPr>
                <w:strike/>
                <w:color w:val="FF0000"/>
              </w:rPr>
              <w:t>1</w:t>
            </w:r>
            <w:r w:rsidR="00843165" w:rsidRPr="00204585">
              <w:rPr>
                <w:strike/>
                <w:color w:val="FF0000"/>
              </w:rPr>
              <w:t>3</w:t>
            </w:r>
            <w:r w:rsidRPr="00204585">
              <w:rPr>
                <w:strike/>
                <w:color w:val="FF0000"/>
              </w:rPr>
              <w:t>98457</w:t>
            </w:r>
          </w:p>
          <w:p w14:paraId="5717682B" w14:textId="055D3DEB" w:rsidR="009C695F" w:rsidRPr="00991B02" w:rsidRDefault="009C695F" w:rsidP="00C40CFE">
            <w:pPr>
              <w:spacing w:after="0" w:line="240" w:lineRule="auto"/>
              <w:jc w:val="center"/>
              <w:rPr>
                <w:rFonts w:eastAsia="Times New Roman"/>
                <w:color w:val="00B050"/>
                <w:lang w:eastAsia="pl-PL"/>
              </w:rPr>
            </w:pPr>
            <w:r w:rsidRPr="009C695F">
              <w:rPr>
                <w:rFonts w:eastAsia="Times New Roman"/>
                <w:color w:val="00B050"/>
                <w:sz w:val="18"/>
                <w:szCs w:val="18"/>
                <w:lang w:eastAsia="pl-PL"/>
              </w:rPr>
              <w:t>349 614,25</w:t>
            </w:r>
          </w:p>
        </w:tc>
        <w:tc>
          <w:tcPr>
            <w:tcW w:w="958" w:type="dxa"/>
            <w:tcBorders>
              <w:top w:val="nil"/>
              <w:left w:val="nil"/>
              <w:bottom w:val="single" w:sz="4" w:space="0" w:color="auto"/>
              <w:right w:val="single" w:sz="4" w:space="0" w:color="auto"/>
            </w:tcBorders>
            <w:shd w:val="clear" w:color="auto" w:fill="auto"/>
            <w:vAlign w:val="center"/>
            <w:hideMark/>
          </w:tcPr>
          <w:p w14:paraId="3804309C"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13C9953C"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376ED9FE" w14:textId="77777777" w:rsidR="00AA58C1" w:rsidRPr="006544AD" w:rsidRDefault="00AA58C1" w:rsidP="00C40CFE">
            <w:pPr>
              <w:spacing w:after="0" w:line="240" w:lineRule="auto"/>
              <w:contextualSpacing/>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32ADABC8" w14:textId="389C766E" w:rsidR="00AA58C1" w:rsidRPr="00623E15" w:rsidRDefault="00843165" w:rsidP="00C40CFE">
            <w:pPr>
              <w:spacing w:after="0" w:line="240" w:lineRule="auto"/>
              <w:jc w:val="center"/>
              <w:rPr>
                <w:rFonts w:eastAsia="Times New Roman"/>
                <w:color w:val="00B050"/>
                <w:lang w:eastAsia="pl-PL"/>
              </w:rPr>
            </w:pPr>
            <w:r w:rsidRPr="000A279B">
              <w:rPr>
                <w:rFonts w:eastAsia="Times New Roman"/>
                <w:lang w:eastAsia="pl-PL"/>
              </w:rPr>
              <w:t>11</w:t>
            </w:r>
          </w:p>
        </w:tc>
        <w:tc>
          <w:tcPr>
            <w:tcW w:w="1013" w:type="dxa"/>
            <w:tcBorders>
              <w:top w:val="nil"/>
              <w:left w:val="nil"/>
              <w:bottom w:val="single" w:sz="4" w:space="0" w:color="auto"/>
              <w:right w:val="single" w:sz="4" w:space="0" w:color="auto"/>
            </w:tcBorders>
            <w:shd w:val="clear" w:color="auto" w:fill="auto"/>
            <w:vAlign w:val="center"/>
            <w:hideMark/>
          </w:tcPr>
          <w:p w14:paraId="27B49BD3" w14:textId="77777777" w:rsidR="00623E15" w:rsidRPr="00204585" w:rsidRDefault="00843165" w:rsidP="009C695F">
            <w:pPr>
              <w:spacing w:after="0" w:line="240" w:lineRule="auto"/>
              <w:contextualSpacing/>
              <w:jc w:val="center"/>
              <w:rPr>
                <w:strike/>
                <w:color w:val="FF0000"/>
              </w:rPr>
            </w:pPr>
            <w:r w:rsidRPr="00204585">
              <w:rPr>
                <w:strike/>
                <w:color w:val="FF0000"/>
              </w:rPr>
              <w:t>20</w:t>
            </w:r>
            <w:r w:rsidR="00623E15" w:rsidRPr="00204585">
              <w:rPr>
                <w:strike/>
                <w:color w:val="FF0000"/>
              </w:rPr>
              <w:t>43457</w:t>
            </w:r>
          </w:p>
          <w:p w14:paraId="1EDECADB" w14:textId="4EE82C2D" w:rsidR="009C695F" w:rsidRPr="00623E15" w:rsidRDefault="009C695F" w:rsidP="009C695F">
            <w:pPr>
              <w:spacing w:after="0" w:line="240" w:lineRule="auto"/>
              <w:jc w:val="center"/>
              <w:rPr>
                <w:rFonts w:eastAsia="Times New Roman"/>
                <w:lang w:eastAsia="pl-PL"/>
              </w:rPr>
            </w:pPr>
            <w:r w:rsidRPr="009C695F">
              <w:rPr>
                <w:rFonts w:eastAsia="Times New Roman"/>
                <w:color w:val="00B050"/>
                <w:sz w:val="18"/>
                <w:szCs w:val="18"/>
                <w:lang w:eastAsia="pl-PL"/>
              </w:rPr>
              <w:t>510 864,25</w:t>
            </w:r>
          </w:p>
        </w:tc>
        <w:tc>
          <w:tcPr>
            <w:tcW w:w="774" w:type="dxa"/>
            <w:tcBorders>
              <w:top w:val="nil"/>
              <w:left w:val="nil"/>
              <w:bottom w:val="single" w:sz="4" w:space="0" w:color="auto"/>
              <w:right w:val="single" w:sz="4" w:space="0" w:color="auto"/>
            </w:tcBorders>
            <w:shd w:val="clear" w:color="auto" w:fill="auto"/>
            <w:noWrap/>
            <w:vAlign w:val="center"/>
            <w:hideMark/>
          </w:tcPr>
          <w:p w14:paraId="6418F35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2C3B80B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4D3A0BB0" w14:textId="77777777" w:rsidTr="004C69A4">
        <w:trPr>
          <w:trHeight w:val="660"/>
        </w:trPr>
        <w:tc>
          <w:tcPr>
            <w:tcW w:w="1057" w:type="dxa"/>
            <w:tcBorders>
              <w:top w:val="nil"/>
              <w:left w:val="single" w:sz="4" w:space="0" w:color="auto"/>
              <w:bottom w:val="single" w:sz="4" w:space="0" w:color="auto"/>
              <w:right w:val="single" w:sz="4" w:space="0" w:color="auto"/>
            </w:tcBorders>
            <w:shd w:val="clear" w:color="000000" w:fill="FFFF99"/>
            <w:vAlign w:val="center"/>
            <w:hideMark/>
          </w:tcPr>
          <w:p w14:paraId="3477280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1</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5A478490"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0A4F49B3" w14:textId="77777777" w:rsidR="00AA58C1" w:rsidRPr="00204585" w:rsidRDefault="0053461B" w:rsidP="00204585">
            <w:pPr>
              <w:spacing w:after="0" w:line="240" w:lineRule="auto"/>
              <w:contextualSpacing/>
              <w:jc w:val="center"/>
              <w:rPr>
                <w:strike/>
                <w:color w:val="FF0000"/>
              </w:rPr>
            </w:pPr>
            <w:r w:rsidRPr="00204585">
              <w:rPr>
                <w:strike/>
                <w:color w:val="FF0000"/>
              </w:rPr>
              <w:t>1845</w:t>
            </w:r>
            <w:r w:rsidR="00AA58C1" w:rsidRPr="00204585">
              <w:rPr>
                <w:strike/>
                <w:color w:val="FF0000"/>
              </w:rPr>
              <w:t>000</w:t>
            </w:r>
          </w:p>
          <w:p w14:paraId="04B56800" w14:textId="71CA90FB" w:rsidR="009C695F" w:rsidRPr="006544AD" w:rsidRDefault="009C695F" w:rsidP="004310F8">
            <w:pPr>
              <w:spacing w:after="0" w:line="240" w:lineRule="auto"/>
              <w:rPr>
                <w:rFonts w:eastAsia="Times New Roman"/>
                <w:lang w:eastAsia="pl-PL"/>
              </w:rPr>
            </w:pPr>
            <w:r w:rsidRPr="009C695F">
              <w:rPr>
                <w:rFonts w:eastAsia="Times New Roman"/>
                <w:color w:val="00B050"/>
                <w:lang w:eastAsia="pl-PL"/>
              </w:rPr>
              <w:t>461 250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3E6379C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73254FFC" w14:textId="77777777" w:rsidR="001179D2" w:rsidRPr="00204585" w:rsidRDefault="001179D2" w:rsidP="00204585">
            <w:pPr>
              <w:spacing w:after="0" w:line="240" w:lineRule="auto"/>
              <w:contextualSpacing/>
              <w:jc w:val="center"/>
              <w:rPr>
                <w:strike/>
                <w:color w:val="FF0000"/>
              </w:rPr>
            </w:pPr>
            <w:r w:rsidRPr="00204585">
              <w:rPr>
                <w:strike/>
                <w:color w:val="FF0000"/>
              </w:rPr>
              <w:t>2</w:t>
            </w:r>
            <w:r w:rsidR="00991B02" w:rsidRPr="00204585">
              <w:rPr>
                <w:strike/>
                <w:color w:val="FF0000"/>
              </w:rPr>
              <w:t>5</w:t>
            </w:r>
            <w:r w:rsidRPr="00204585">
              <w:rPr>
                <w:strike/>
                <w:color w:val="FF0000"/>
              </w:rPr>
              <w:t>98457</w:t>
            </w:r>
          </w:p>
          <w:p w14:paraId="7848C051" w14:textId="3B9200B5" w:rsidR="009C695F" w:rsidRPr="001179D2" w:rsidRDefault="009C695F" w:rsidP="004310F8">
            <w:pPr>
              <w:spacing w:after="0" w:line="240" w:lineRule="auto"/>
              <w:rPr>
                <w:rFonts w:eastAsia="Times New Roman"/>
                <w:color w:val="00B050"/>
                <w:lang w:eastAsia="pl-PL"/>
              </w:rPr>
            </w:pPr>
            <w:r w:rsidRPr="009C695F">
              <w:rPr>
                <w:rFonts w:eastAsia="Times New Roman"/>
                <w:color w:val="00B050"/>
                <w:sz w:val="18"/>
                <w:szCs w:val="18"/>
                <w:lang w:eastAsia="pl-PL"/>
              </w:rPr>
              <w:t>649 614,25</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1A06D9D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13DEDA1B" w14:textId="5E23B862" w:rsidR="00AA58C1" w:rsidRPr="006544AD" w:rsidRDefault="00AA58C1" w:rsidP="00C40CFE">
            <w:pPr>
              <w:spacing w:after="0" w:line="240" w:lineRule="auto"/>
              <w:contextualSpacing/>
              <w:jc w:val="center"/>
              <w:rPr>
                <w:rFonts w:eastAsia="Times New Roman"/>
                <w:lang w:eastAsia="pl-PL"/>
              </w:rPr>
            </w:pPr>
            <w:r w:rsidRPr="00EB47F6">
              <w:rPr>
                <w:strike/>
                <w:color w:val="FF0000"/>
                <w:sz w:val="20"/>
                <w:szCs w:val="20"/>
              </w:rPr>
              <w:t>0</w:t>
            </w:r>
            <w:r w:rsidR="00EB47F6" w:rsidRPr="00EB47F6">
              <w:rPr>
                <w:rFonts w:eastAsia="Times New Roman"/>
                <w:sz w:val="20"/>
                <w:szCs w:val="20"/>
                <w:lang w:eastAsia="pl-PL"/>
              </w:rPr>
              <w:t xml:space="preserve"> </w:t>
            </w:r>
            <w:r w:rsidR="00EB47F6" w:rsidRPr="00EB47F6">
              <w:rPr>
                <w:rFonts w:eastAsia="Times New Roman"/>
                <w:color w:val="0070C0"/>
                <w:sz w:val="20"/>
                <w:szCs w:val="20"/>
                <w:lang w:eastAsia="pl-PL"/>
              </w:rPr>
              <w:t>253</w:t>
            </w:r>
            <w:r w:rsidR="00EB47F6" w:rsidRPr="00EB47F6">
              <w:rPr>
                <w:rFonts w:eastAsia="Times New Roman"/>
                <w:sz w:val="20"/>
                <w:szCs w:val="20"/>
                <w:lang w:eastAsia="pl-PL"/>
              </w:rPr>
              <w:t xml:space="preserve"> </w:t>
            </w:r>
            <w:r w:rsidR="00EB47F6" w:rsidRPr="00EB47F6">
              <w:rPr>
                <w:rFonts w:eastAsia="Times New Roman"/>
                <w:color w:val="0070C0"/>
                <w:sz w:val="20"/>
                <w:szCs w:val="20"/>
                <w:lang w:eastAsia="pl-PL"/>
              </w:rPr>
              <w:t>000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6761F39B"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7680768D" w14:textId="77777777" w:rsidR="00623E15" w:rsidRPr="00204585" w:rsidRDefault="00623E15" w:rsidP="00204585">
            <w:pPr>
              <w:spacing w:after="0" w:line="240" w:lineRule="auto"/>
              <w:contextualSpacing/>
              <w:jc w:val="center"/>
              <w:rPr>
                <w:strike/>
                <w:color w:val="FF0000"/>
              </w:rPr>
            </w:pPr>
            <w:r w:rsidRPr="00204585">
              <w:rPr>
                <w:strike/>
                <w:color w:val="FF0000"/>
              </w:rPr>
              <w:t>4443457</w:t>
            </w:r>
          </w:p>
          <w:p w14:paraId="31FDECC3" w14:textId="77777777" w:rsidR="009C695F" w:rsidRDefault="009C695F" w:rsidP="004310F8">
            <w:pPr>
              <w:spacing w:after="0" w:line="240" w:lineRule="auto"/>
              <w:rPr>
                <w:rFonts w:eastAsia="Times New Roman"/>
                <w:color w:val="00B050"/>
                <w:sz w:val="16"/>
                <w:szCs w:val="16"/>
                <w:lang w:eastAsia="pl-PL"/>
              </w:rPr>
            </w:pPr>
            <w:r w:rsidRPr="009C695F">
              <w:rPr>
                <w:rFonts w:eastAsia="Times New Roman"/>
                <w:color w:val="00B050"/>
                <w:sz w:val="16"/>
                <w:szCs w:val="16"/>
                <w:lang w:eastAsia="pl-PL"/>
              </w:rPr>
              <w:t>1 110 864,25</w:t>
            </w:r>
          </w:p>
          <w:p w14:paraId="1100B051" w14:textId="2E7425FA" w:rsidR="002E33BA" w:rsidRPr="00623E15" w:rsidRDefault="002E33BA" w:rsidP="004310F8">
            <w:pPr>
              <w:spacing w:after="0" w:line="240" w:lineRule="auto"/>
              <w:rPr>
                <w:rFonts w:eastAsia="Times New Roman"/>
                <w:color w:val="00B050"/>
                <w:lang w:eastAsia="pl-PL"/>
              </w:rPr>
            </w:pPr>
            <w:r w:rsidRPr="002E33BA">
              <w:rPr>
                <w:rFonts w:eastAsia="Times New Roman"/>
                <w:color w:val="0070C0"/>
                <w:sz w:val="16"/>
                <w:szCs w:val="16"/>
                <w:lang w:eastAsia="pl-PL"/>
              </w:rPr>
              <w:t>1 363 864,25</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6278BEB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42D9EF11" w14:textId="77777777" w:rsidTr="00CB29FA">
        <w:trPr>
          <w:trHeight w:val="58"/>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46DF2D2A" w14:textId="77777777" w:rsidR="00AA58C1" w:rsidRPr="006544AD" w:rsidRDefault="00060929" w:rsidP="004310F8">
            <w:pPr>
              <w:spacing w:after="0" w:line="240" w:lineRule="auto"/>
              <w:rPr>
                <w:rFonts w:eastAsia="Times New Roman"/>
                <w:lang w:eastAsia="pl-PL"/>
              </w:rPr>
            </w:pPr>
            <w:r w:rsidRPr="006544AD">
              <w:rPr>
                <w:rFonts w:eastAsia="Times New Roman"/>
                <w:lang w:eastAsia="pl-PL"/>
              </w:rPr>
              <w:t>Cel szczegółowy 2 Rozwó</w:t>
            </w:r>
            <w:r w:rsidR="00AA58C1" w:rsidRPr="006544AD">
              <w:rPr>
                <w:rFonts w:eastAsia="Times New Roman"/>
                <w:lang w:eastAsia="pl-PL"/>
              </w:rPr>
              <w:t>j firm w obszarach inteligentnych specjalizacji województwa warmińsko - mazurskiego</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AD4700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2E41424E" w14:textId="77777777" w:rsidTr="004C69A4">
        <w:trPr>
          <w:trHeight w:val="345"/>
        </w:trPr>
        <w:tc>
          <w:tcPr>
            <w:tcW w:w="1057" w:type="dxa"/>
            <w:tcBorders>
              <w:top w:val="nil"/>
              <w:left w:val="single" w:sz="4" w:space="0" w:color="auto"/>
              <w:bottom w:val="nil"/>
              <w:right w:val="single" w:sz="4" w:space="0" w:color="auto"/>
            </w:tcBorders>
            <w:shd w:val="clear" w:color="000000" w:fill="D8D8D8"/>
            <w:vAlign w:val="center"/>
            <w:hideMark/>
          </w:tcPr>
          <w:p w14:paraId="3DB5403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B</w:t>
            </w:r>
          </w:p>
        </w:tc>
        <w:tc>
          <w:tcPr>
            <w:tcW w:w="914" w:type="dxa"/>
            <w:gridSpan w:val="2"/>
            <w:tcBorders>
              <w:top w:val="nil"/>
              <w:left w:val="nil"/>
              <w:bottom w:val="single" w:sz="4" w:space="0" w:color="auto"/>
              <w:right w:val="single" w:sz="4" w:space="0" w:color="auto"/>
            </w:tcBorders>
            <w:shd w:val="clear" w:color="auto" w:fill="auto"/>
            <w:vAlign w:val="center"/>
            <w:hideMark/>
          </w:tcPr>
          <w:p w14:paraId="6D6D13B5" w14:textId="77777777" w:rsidR="00AA58C1" w:rsidRPr="00C40CFE" w:rsidRDefault="00AA58C1" w:rsidP="00C40CFE">
            <w:pPr>
              <w:spacing w:after="0" w:line="240" w:lineRule="auto"/>
              <w:jc w:val="center"/>
              <w:rPr>
                <w:rFonts w:eastAsia="Times New Roman"/>
                <w:lang w:eastAsia="pl-PL"/>
              </w:rPr>
            </w:pPr>
            <w:r w:rsidRPr="00C40CFE">
              <w:rPr>
                <w:rFonts w:eastAsia="Times New Roman"/>
                <w:lang w:eastAsia="pl-PL"/>
              </w:rPr>
              <w:t>B.II.2</w:t>
            </w:r>
          </w:p>
        </w:tc>
        <w:tc>
          <w:tcPr>
            <w:tcW w:w="988" w:type="dxa"/>
            <w:tcBorders>
              <w:top w:val="nil"/>
              <w:left w:val="nil"/>
              <w:bottom w:val="single" w:sz="4" w:space="0" w:color="auto"/>
              <w:right w:val="single" w:sz="4" w:space="0" w:color="auto"/>
            </w:tcBorders>
            <w:shd w:val="clear" w:color="auto" w:fill="auto"/>
            <w:vAlign w:val="center"/>
            <w:hideMark/>
          </w:tcPr>
          <w:p w14:paraId="0C99FA86"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sztuka 2</w:t>
            </w:r>
          </w:p>
        </w:tc>
        <w:tc>
          <w:tcPr>
            <w:tcW w:w="995" w:type="dxa"/>
            <w:tcBorders>
              <w:top w:val="nil"/>
              <w:left w:val="nil"/>
              <w:bottom w:val="single" w:sz="4" w:space="0" w:color="auto"/>
              <w:right w:val="single" w:sz="4" w:space="0" w:color="auto"/>
            </w:tcBorders>
            <w:shd w:val="clear" w:color="auto" w:fill="auto"/>
            <w:vAlign w:val="center"/>
            <w:hideMark/>
          </w:tcPr>
          <w:p w14:paraId="0A2C8C39" w14:textId="1160D095" w:rsidR="00AA58C1" w:rsidRPr="006544AD" w:rsidRDefault="00ED7B61" w:rsidP="00C40CFE">
            <w:pPr>
              <w:spacing w:after="0" w:line="240" w:lineRule="auto"/>
              <w:jc w:val="center"/>
              <w:rPr>
                <w:rFonts w:eastAsia="Times New Roman"/>
                <w:lang w:eastAsia="pl-PL"/>
              </w:rPr>
            </w:pPr>
            <w:r w:rsidRPr="006544AD">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vAlign w:val="center"/>
            <w:hideMark/>
          </w:tcPr>
          <w:p w14:paraId="4465B76B" w14:textId="77777777" w:rsidR="009C695F" w:rsidRPr="00204585" w:rsidRDefault="009C695F" w:rsidP="009C695F">
            <w:pPr>
              <w:spacing w:after="0" w:line="240" w:lineRule="auto"/>
              <w:contextualSpacing/>
              <w:jc w:val="center"/>
              <w:rPr>
                <w:strike/>
                <w:color w:val="FF0000"/>
              </w:rPr>
            </w:pPr>
            <w:r w:rsidRPr="00204585">
              <w:rPr>
                <w:strike/>
                <w:color w:val="FF0000"/>
              </w:rPr>
              <w:t>400000</w:t>
            </w:r>
          </w:p>
          <w:p w14:paraId="6A0C1A41" w14:textId="0D3A5AF1" w:rsidR="00AA58C1" w:rsidRPr="006544AD" w:rsidRDefault="009C695F" w:rsidP="009C695F">
            <w:pPr>
              <w:spacing w:after="0" w:line="240" w:lineRule="auto"/>
              <w:jc w:val="center"/>
              <w:rPr>
                <w:rFonts w:eastAsia="Times New Roman"/>
                <w:lang w:eastAsia="pl-PL"/>
              </w:rPr>
            </w:pPr>
            <w:r w:rsidRPr="009C695F">
              <w:rPr>
                <w:rFonts w:eastAsia="Times New Roman"/>
                <w:color w:val="00B050"/>
                <w:lang w:eastAsia="pl-PL"/>
              </w:rPr>
              <w:t>100 000</w:t>
            </w:r>
          </w:p>
        </w:tc>
        <w:tc>
          <w:tcPr>
            <w:tcW w:w="988" w:type="dxa"/>
            <w:tcBorders>
              <w:top w:val="nil"/>
              <w:left w:val="nil"/>
              <w:bottom w:val="single" w:sz="4" w:space="0" w:color="auto"/>
              <w:right w:val="single" w:sz="4" w:space="0" w:color="auto"/>
            </w:tcBorders>
            <w:shd w:val="clear" w:color="auto" w:fill="auto"/>
            <w:vAlign w:val="center"/>
            <w:hideMark/>
          </w:tcPr>
          <w:p w14:paraId="6D582E9D"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sztuka 2</w:t>
            </w:r>
          </w:p>
        </w:tc>
        <w:tc>
          <w:tcPr>
            <w:tcW w:w="995" w:type="dxa"/>
            <w:tcBorders>
              <w:top w:val="nil"/>
              <w:left w:val="nil"/>
              <w:bottom w:val="single" w:sz="4" w:space="0" w:color="auto"/>
              <w:right w:val="single" w:sz="4" w:space="0" w:color="auto"/>
            </w:tcBorders>
            <w:shd w:val="clear" w:color="auto" w:fill="auto"/>
            <w:vAlign w:val="center"/>
            <w:hideMark/>
          </w:tcPr>
          <w:p w14:paraId="6B0138AA" w14:textId="3D14A08F" w:rsidR="00AA58C1" w:rsidRPr="006544AD" w:rsidRDefault="00ED7B61" w:rsidP="00C40CFE">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587430D1" w14:textId="77777777" w:rsidR="00C40CFE" w:rsidRPr="00204585" w:rsidRDefault="00C40CFE" w:rsidP="00C40CFE">
            <w:pPr>
              <w:spacing w:after="0" w:line="240" w:lineRule="auto"/>
              <w:contextualSpacing/>
              <w:jc w:val="center"/>
              <w:rPr>
                <w:strike/>
                <w:color w:val="FF0000"/>
              </w:rPr>
            </w:pPr>
            <w:r w:rsidRPr="00204585">
              <w:rPr>
                <w:strike/>
                <w:color w:val="FF0000"/>
              </w:rPr>
              <w:t>326135</w:t>
            </w:r>
          </w:p>
          <w:p w14:paraId="5EC52F41" w14:textId="70CDA6A8" w:rsidR="009C695F" w:rsidRPr="006544AD" w:rsidRDefault="009C695F" w:rsidP="00C40CFE">
            <w:pPr>
              <w:spacing w:after="0" w:line="240" w:lineRule="auto"/>
              <w:jc w:val="center"/>
              <w:rPr>
                <w:rFonts w:eastAsia="Times New Roman"/>
                <w:lang w:eastAsia="pl-PL"/>
              </w:rPr>
            </w:pPr>
            <w:r w:rsidRPr="009C695F">
              <w:rPr>
                <w:rFonts w:eastAsia="Times New Roman"/>
                <w:color w:val="00B050"/>
                <w:sz w:val="20"/>
                <w:szCs w:val="20"/>
                <w:lang w:eastAsia="pl-PL"/>
              </w:rPr>
              <w:t>81 533,75</w:t>
            </w:r>
          </w:p>
        </w:tc>
        <w:tc>
          <w:tcPr>
            <w:tcW w:w="958" w:type="dxa"/>
            <w:tcBorders>
              <w:top w:val="nil"/>
              <w:left w:val="nil"/>
              <w:bottom w:val="single" w:sz="4" w:space="0" w:color="auto"/>
              <w:right w:val="single" w:sz="4" w:space="0" w:color="auto"/>
            </w:tcBorders>
            <w:shd w:val="clear" w:color="auto" w:fill="auto"/>
            <w:vAlign w:val="center"/>
            <w:hideMark/>
          </w:tcPr>
          <w:p w14:paraId="4DB2AD13"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5AA69149"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43208020"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50E026F6"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4</w:t>
            </w:r>
          </w:p>
        </w:tc>
        <w:tc>
          <w:tcPr>
            <w:tcW w:w="1013" w:type="dxa"/>
            <w:tcBorders>
              <w:top w:val="nil"/>
              <w:left w:val="nil"/>
              <w:bottom w:val="single" w:sz="4" w:space="0" w:color="auto"/>
              <w:right w:val="single" w:sz="4" w:space="0" w:color="auto"/>
            </w:tcBorders>
            <w:shd w:val="clear" w:color="auto" w:fill="auto"/>
            <w:vAlign w:val="center"/>
            <w:hideMark/>
          </w:tcPr>
          <w:p w14:paraId="733112BC" w14:textId="77777777" w:rsidR="00C40CFE" w:rsidRPr="00204585" w:rsidRDefault="00C40CFE" w:rsidP="009C695F">
            <w:pPr>
              <w:spacing w:after="0" w:line="240" w:lineRule="auto"/>
              <w:contextualSpacing/>
              <w:jc w:val="center"/>
              <w:rPr>
                <w:strike/>
                <w:color w:val="FF0000"/>
              </w:rPr>
            </w:pPr>
            <w:r w:rsidRPr="00204585">
              <w:rPr>
                <w:strike/>
                <w:color w:val="FF0000"/>
              </w:rPr>
              <w:t>726135</w:t>
            </w:r>
          </w:p>
          <w:p w14:paraId="35C4181F" w14:textId="0CF69B39" w:rsidR="009C695F" w:rsidRPr="006544AD" w:rsidRDefault="009C695F" w:rsidP="004310F8">
            <w:pPr>
              <w:spacing w:after="0" w:line="240" w:lineRule="auto"/>
              <w:rPr>
                <w:rFonts w:eastAsia="Times New Roman"/>
                <w:highlight w:val="yellow"/>
                <w:lang w:eastAsia="pl-PL"/>
              </w:rPr>
            </w:pPr>
            <w:r w:rsidRPr="009C695F">
              <w:rPr>
                <w:rFonts w:eastAsia="Times New Roman"/>
                <w:color w:val="00B050"/>
                <w:sz w:val="18"/>
                <w:szCs w:val="18"/>
                <w:lang w:eastAsia="pl-PL"/>
              </w:rPr>
              <w:t>181 533,75</w:t>
            </w:r>
          </w:p>
        </w:tc>
        <w:tc>
          <w:tcPr>
            <w:tcW w:w="774" w:type="dxa"/>
            <w:tcBorders>
              <w:top w:val="nil"/>
              <w:left w:val="nil"/>
              <w:bottom w:val="single" w:sz="4" w:space="0" w:color="auto"/>
              <w:right w:val="single" w:sz="4" w:space="0" w:color="auto"/>
            </w:tcBorders>
            <w:shd w:val="clear" w:color="auto" w:fill="auto"/>
            <w:noWrap/>
            <w:vAlign w:val="center"/>
            <w:hideMark/>
          </w:tcPr>
          <w:p w14:paraId="3EDE32F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6D56993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79EE28A3" w14:textId="77777777" w:rsidTr="004C69A4">
        <w:trPr>
          <w:trHeight w:val="66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899641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2</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4FA23B5F"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350B9FDC" w14:textId="77777777" w:rsidR="00AA58C1" w:rsidRPr="00204585" w:rsidRDefault="00AA58C1" w:rsidP="00C40CFE">
            <w:pPr>
              <w:spacing w:after="0" w:line="240" w:lineRule="auto"/>
              <w:contextualSpacing/>
              <w:jc w:val="center"/>
              <w:rPr>
                <w:strike/>
                <w:color w:val="FF0000"/>
              </w:rPr>
            </w:pPr>
            <w:r w:rsidRPr="00204585">
              <w:rPr>
                <w:strike/>
                <w:color w:val="FF0000"/>
              </w:rPr>
              <w:t>400000</w:t>
            </w:r>
          </w:p>
          <w:p w14:paraId="1DCC8401" w14:textId="59D59BA1" w:rsidR="009C695F" w:rsidRPr="006544AD" w:rsidRDefault="009C695F" w:rsidP="00C40CFE">
            <w:pPr>
              <w:spacing w:after="0" w:line="240" w:lineRule="auto"/>
              <w:jc w:val="center"/>
              <w:rPr>
                <w:rFonts w:eastAsia="Times New Roman"/>
                <w:lang w:eastAsia="pl-PL"/>
              </w:rPr>
            </w:pPr>
            <w:r w:rsidRPr="009C695F">
              <w:rPr>
                <w:rFonts w:eastAsia="Times New Roman"/>
                <w:color w:val="00B050"/>
                <w:lang w:eastAsia="pl-PL"/>
              </w:rPr>
              <w:t>100 000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9F0E1B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7EC2EA49" w14:textId="77777777" w:rsidR="009C695F" w:rsidRPr="00204585" w:rsidRDefault="009C695F" w:rsidP="009C695F">
            <w:pPr>
              <w:spacing w:after="0" w:line="240" w:lineRule="auto"/>
              <w:contextualSpacing/>
              <w:jc w:val="center"/>
              <w:rPr>
                <w:strike/>
                <w:color w:val="FF0000"/>
              </w:rPr>
            </w:pPr>
            <w:r w:rsidRPr="00204585">
              <w:rPr>
                <w:strike/>
                <w:color w:val="FF0000"/>
              </w:rPr>
              <w:t>326135</w:t>
            </w:r>
          </w:p>
          <w:p w14:paraId="192A82B6" w14:textId="16A2DE58" w:rsidR="00AA58C1" w:rsidRPr="006544AD" w:rsidRDefault="009C695F" w:rsidP="009C695F">
            <w:pPr>
              <w:spacing w:after="0" w:line="240" w:lineRule="auto"/>
              <w:jc w:val="center"/>
              <w:rPr>
                <w:rFonts w:eastAsia="Times New Roman"/>
                <w:lang w:eastAsia="pl-PL"/>
              </w:rPr>
            </w:pPr>
            <w:r w:rsidRPr="009C695F">
              <w:rPr>
                <w:rFonts w:eastAsia="Times New Roman"/>
                <w:color w:val="00B050"/>
                <w:sz w:val="20"/>
                <w:szCs w:val="20"/>
                <w:lang w:eastAsia="pl-PL"/>
              </w:rPr>
              <w:t>81 533,75</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0EE53E89"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0B9CCD03" w14:textId="77777777" w:rsidR="00AA58C1" w:rsidRPr="006544AD" w:rsidRDefault="00AA58C1" w:rsidP="00C40CFE">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1971AB4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6741320F" w14:textId="77777777" w:rsidR="009C695F" w:rsidRPr="00204585" w:rsidRDefault="009C695F" w:rsidP="009C695F">
            <w:pPr>
              <w:spacing w:after="0" w:line="240" w:lineRule="auto"/>
              <w:contextualSpacing/>
              <w:jc w:val="center"/>
              <w:rPr>
                <w:strike/>
                <w:color w:val="FF0000"/>
              </w:rPr>
            </w:pPr>
            <w:r w:rsidRPr="00204585">
              <w:rPr>
                <w:strike/>
                <w:color w:val="FF0000"/>
              </w:rPr>
              <w:t>726135</w:t>
            </w:r>
          </w:p>
          <w:p w14:paraId="47F069AA" w14:textId="4B2A6335" w:rsidR="00C40CFE" w:rsidRPr="006544AD" w:rsidRDefault="009C695F" w:rsidP="009C695F">
            <w:pPr>
              <w:spacing w:after="0" w:line="240" w:lineRule="auto"/>
              <w:rPr>
                <w:rFonts w:eastAsia="Times New Roman"/>
                <w:lang w:eastAsia="pl-PL"/>
              </w:rPr>
            </w:pPr>
            <w:r w:rsidRPr="009C695F">
              <w:rPr>
                <w:rFonts w:eastAsia="Times New Roman"/>
                <w:color w:val="00B050"/>
                <w:sz w:val="18"/>
                <w:szCs w:val="18"/>
                <w:lang w:eastAsia="pl-PL"/>
              </w:rPr>
              <w:t>181 533,75</w:t>
            </w:r>
          </w:p>
        </w:tc>
        <w:tc>
          <w:tcPr>
            <w:tcW w:w="2391" w:type="dxa"/>
            <w:gridSpan w:val="2"/>
            <w:tcBorders>
              <w:top w:val="single" w:sz="4" w:space="0" w:color="auto"/>
              <w:left w:val="nil"/>
              <w:bottom w:val="single" w:sz="4" w:space="0" w:color="auto"/>
              <w:right w:val="single" w:sz="4" w:space="0" w:color="auto"/>
            </w:tcBorders>
            <w:shd w:val="clear" w:color="000000" w:fill="D8D8D8"/>
            <w:noWrap/>
            <w:vAlign w:val="center"/>
            <w:hideMark/>
          </w:tcPr>
          <w:p w14:paraId="6D12811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2DD6AD11" w14:textId="77777777" w:rsidTr="00CB29FA">
        <w:trPr>
          <w:trHeight w:val="58"/>
        </w:trPr>
        <w:tc>
          <w:tcPr>
            <w:tcW w:w="12834" w:type="dxa"/>
            <w:gridSpan w:val="15"/>
            <w:tcBorders>
              <w:top w:val="single" w:sz="4" w:space="0" w:color="auto"/>
              <w:left w:val="single" w:sz="4" w:space="0" w:color="auto"/>
              <w:bottom w:val="single" w:sz="4" w:space="0" w:color="auto"/>
              <w:right w:val="nil"/>
            </w:tcBorders>
            <w:shd w:val="clear" w:color="000000" w:fill="FCD5B4"/>
            <w:noWrap/>
            <w:vAlign w:val="center"/>
            <w:hideMark/>
          </w:tcPr>
          <w:p w14:paraId="4099EFB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3  Rozwój nowoczesnych technologii i innowacji w obszarze przedsiębiorczości</w:t>
            </w:r>
          </w:p>
        </w:tc>
        <w:tc>
          <w:tcPr>
            <w:tcW w:w="2391"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C8E657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7CC3C3CB" w14:textId="77777777" w:rsidTr="004C69A4">
        <w:trPr>
          <w:trHeight w:val="675"/>
        </w:trPr>
        <w:tc>
          <w:tcPr>
            <w:tcW w:w="1057" w:type="dxa"/>
            <w:tcBorders>
              <w:top w:val="nil"/>
              <w:left w:val="single" w:sz="4" w:space="0" w:color="auto"/>
              <w:bottom w:val="nil"/>
              <w:right w:val="single" w:sz="4" w:space="0" w:color="auto"/>
            </w:tcBorders>
            <w:shd w:val="clear" w:color="000000" w:fill="B8CCE4"/>
            <w:vAlign w:val="center"/>
            <w:hideMark/>
          </w:tcPr>
          <w:p w14:paraId="1FBA395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B</w:t>
            </w:r>
          </w:p>
        </w:tc>
        <w:tc>
          <w:tcPr>
            <w:tcW w:w="914" w:type="dxa"/>
            <w:gridSpan w:val="2"/>
            <w:tcBorders>
              <w:top w:val="nil"/>
              <w:left w:val="nil"/>
              <w:bottom w:val="single" w:sz="4" w:space="0" w:color="auto"/>
              <w:right w:val="single" w:sz="4" w:space="0" w:color="auto"/>
            </w:tcBorders>
            <w:shd w:val="clear" w:color="auto" w:fill="auto"/>
            <w:vAlign w:val="center"/>
            <w:hideMark/>
          </w:tcPr>
          <w:p w14:paraId="4635D7F4"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B.II.4</w:t>
            </w:r>
          </w:p>
        </w:tc>
        <w:tc>
          <w:tcPr>
            <w:tcW w:w="988" w:type="dxa"/>
            <w:tcBorders>
              <w:top w:val="nil"/>
              <w:left w:val="nil"/>
              <w:bottom w:val="single" w:sz="4" w:space="0" w:color="auto"/>
              <w:right w:val="single" w:sz="4" w:space="0" w:color="auto"/>
            </w:tcBorders>
            <w:shd w:val="clear" w:color="auto" w:fill="auto"/>
            <w:vAlign w:val="center"/>
            <w:hideMark/>
          </w:tcPr>
          <w:p w14:paraId="1AAA8B54"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vAlign w:val="center"/>
            <w:hideMark/>
          </w:tcPr>
          <w:p w14:paraId="1BAFC745"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vAlign w:val="center"/>
            <w:hideMark/>
          </w:tcPr>
          <w:p w14:paraId="35133966" w14:textId="77777777" w:rsidR="00AA58C1" w:rsidRPr="00204585" w:rsidRDefault="00E933AA" w:rsidP="00C40CFE">
            <w:pPr>
              <w:spacing w:after="0" w:line="240" w:lineRule="auto"/>
              <w:contextualSpacing/>
              <w:jc w:val="center"/>
              <w:rPr>
                <w:strike/>
                <w:color w:val="FF0000"/>
              </w:rPr>
            </w:pPr>
            <w:r w:rsidRPr="00204585">
              <w:rPr>
                <w:strike/>
                <w:color w:val="FF0000"/>
              </w:rPr>
              <w:t>375</w:t>
            </w:r>
            <w:r w:rsidR="00AA58C1" w:rsidRPr="00204585">
              <w:rPr>
                <w:strike/>
                <w:color w:val="FF0000"/>
              </w:rPr>
              <w:t>000</w:t>
            </w:r>
          </w:p>
          <w:p w14:paraId="417C6CEC" w14:textId="41B8CBB6" w:rsidR="009C695F" w:rsidRPr="0099386D" w:rsidRDefault="009C695F" w:rsidP="00C40CFE">
            <w:pPr>
              <w:spacing w:after="0" w:line="240" w:lineRule="auto"/>
              <w:jc w:val="center"/>
              <w:rPr>
                <w:rFonts w:eastAsia="Times New Roman"/>
                <w:lang w:eastAsia="pl-PL"/>
              </w:rPr>
            </w:pPr>
            <w:r w:rsidRPr="009C695F">
              <w:rPr>
                <w:rFonts w:eastAsia="Times New Roman"/>
                <w:color w:val="00B050"/>
                <w:lang w:eastAsia="pl-PL"/>
              </w:rPr>
              <w:t>93 750</w:t>
            </w:r>
          </w:p>
        </w:tc>
        <w:tc>
          <w:tcPr>
            <w:tcW w:w="988" w:type="dxa"/>
            <w:tcBorders>
              <w:top w:val="nil"/>
              <w:left w:val="nil"/>
              <w:bottom w:val="single" w:sz="4" w:space="0" w:color="auto"/>
              <w:right w:val="single" w:sz="4" w:space="0" w:color="auto"/>
            </w:tcBorders>
            <w:shd w:val="clear" w:color="auto" w:fill="auto"/>
            <w:vAlign w:val="center"/>
            <w:hideMark/>
          </w:tcPr>
          <w:p w14:paraId="5D6B5ED1"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sztuka 3</w:t>
            </w:r>
          </w:p>
        </w:tc>
        <w:tc>
          <w:tcPr>
            <w:tcW w:w="995" w:type="dxa"/>
            <w:tcBorders>
              <w:top w:val="nil"/>
              <w:left w:val="nil"/>
              <w:bottom w:val="single" w:sz="4" w:space="0" w:color="auto"/>
              <w:right w:val="single" w:sz="4" w:space="0" w:color="auto"/>
            </w:tcBorders>
            <w:shd w:val="clear" w:color="auto" w:fill="auto"/>
            <w:vAlign w:val="center"/>
            <w:hideMark/>
          </w:tcPr>
          <w:p w14:paraId="7B2163E5"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80</w:t>
            </w:r>
          </w:p>
        </w:tc>
        <w:tc>
          <w:tcPr>
            <w:tcW w:w="987" w:type="dxa"/>
            <w:tcBorders>
              <w:top w:val="nil"/>
              <w:left w:val="nil"/>
              <w:bottom w:val="single" w:sz="4" w:space="0" w:color="auto"/>
              <w:right w:val="single" w:sz="4" w:space="0" w:color="auto"/>
            </w:tcBorders>
            <w:shd w:val="clear" w:color="auto" w:fill="auto"/>
            <w:vAlign w:val="center"/>
            <w:hideMark/>
          </w:tcPr>
          <w:p w14:paraId="5722F48C" w14:textId="77777777" w:rsidR="00AA58C1" w:rsidRPr="00204585" w:rsidRDefault="00E933AA" w:rsidP="00C40CFE">
            <w:pPr>
              <w:spacing w:after="0" w:line="240" w:lineRule="auto"/>
              <w:contextualSpacing/>
              <w:jc w:val="center"/>
              <w:rPr>
                <w:strike/>
                <w:color w:val="FF0000"/>
              </w:rPr>
            </w:pPr>
            <w:r w:rsidRPr="00204585">
              <w:rPr>
                <w:strike/>
                <w:color w:val="FF0000"/>
              </w:rPr>
              <w:t>225</w:t>
            </w:r>
            <w:r w:rsidR="00AA58C1" w:rsidRPr="00204585">
              <w:rPr>
                <w:strike/>
                <w:color w:val="FF0000"/>
              </w:rPr>
              <w:t>000</w:t>
            </w:r>
          </w:p>
          <w:p w14:paraId="4B023E94" w14:textId="0DD2BCB9" w:rsidR="009C695F" w:rsidRPr="0099386D" w:rsidRDefault="009C695F" w:rsidP="00C40CFE">
            <w:pPr>
              <w:spacing w:after="0" w:line="240" w:lineRule="auto"/>
              <w:jc w:val="center"/>
              <w:rPr>
                <w:rFonts w:eastAsia="Times New Roman"/>
                <w:lang w:eastAsia="pl-PL"/>
              </w:rPr>
            </w:pPr>
            <w:r w:rsidRPr="009C695F">
              <w:rPr>
                <w:rFonts w:eastAsia="Times New Roman"/>
                <w:color w:val="00B050"/>
                <w:lang w:eastAsia="pl-PL"/>
              </w:rPr>
              <w:t>56 250</w:t>
            </w:r>
          </w:p>
        </w:tc>
        <w:tc>
          <w:tcPr>
            <w:tcW w:w="958" w:type="dxa"/>
            <w:tcBorders>
              <w:top w:val="nil"/>
              <w:left w:val="nil"/>
              <w:bottom w:val="single" w:sz="4" w:space="0" w:color="auto"/>
              <w:right w:val="single" w:sz="4" w:space="0" w:color="auto"/>
            </w:tcBorders>
            <w:shd w:val="clear" w:color="auto" w:fill="auto"/>
            <w:vAlign w:val="center"/>
            <w:hideMark/>
          </w:tcPr>
          <w:p w14:paraId="30278D4E"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7864C57F"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4CF98303"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1B23D6E5" w14:textId="77777777" w:rsidR="00AA58C1" w:rsidRPr="0099386D" w:rsidRDefault="00AA58C1" w:rsidP="00C40CFE">
            <w:pPr>
              <w:spacing w:after="0" w:line="240" w:lineRule="auto"/>
              <w:jc w:val="center"/>
              <w:rPr>
                <w:rFonts w:eastAsia="Times New Roman"/>
                <w:lang w:eastAsia="pl-PL"/>
              </w:rPr>
            </w:pPr>
            <w:r w:rsidRPr="0099386D">
              <w:rPr>
                <w:rFonts w:eastAsia="Times New Roman"/>
                <w:lang w:eastAsia="pl-PL"/>
              </w:rPr>
              <w:t>8</w:t>
            </w:r>
          </w:p>
        </w:tc>
        <w:tc>
          <w:tcPr>
            <w:tcW w:w="1013" w:type="dxa"/>
            <w:tcBorders>
              <w:top w:val="nil"/>
              <w:left w:val="nil"/>
              <w:bottom w:val="single" w:sz="4" w:space="0" w:color="auto"/>
              <w:right w:val="single" w:sz="4" w:space="0" w:color="auto"/>
            </w:tcBorders>
            <w:shd w:val="clear" w:color="auto" w:fill="auto"/>
            <w:vAlign w:val="center"/>
            <w:hideMark/>
          </w:tcPr>
          <w:p w14:paraId="05EC2250" w14:textId="77777777" w:rsidR="00AA58C1" w:rsidRPr="00204585" w:rsidRDefault="00AA58C1" w:rsidP="00C40CFE">
            <w:pPr>
              <w:spacing w:after="0" w:line="240" w:lineRule="auto"/>
              <w:contextualSpacing/>
              <w:jc w:val="center"/>
              <w:rPr>
                <w:strike/>
                <w:color w:val="FF0000"/>
              </w:rPr>
            </w:pPr>
            <w:r w:rsidRPr="00204585">
              <w:rPr>
                <w:strike/>
                <w:color w:val="FF0000"/>
              </w:rPr>
              <w:t>600000</w:t>
            </w:r>
          </w:p>
          <w:p w14:paraId="48F7C9A3" w14:textId="0BD9B6C9" w:rsidR="009C695F" w:rsidRPr="0099386D" w:rsidRDefault="009C695F" w:rsidP="00C40CFE">
            <w:pPr>
              <w:spacing w:after="0" w:line="240" w:lineRule="auto"/>
              <w:jc w:val="center"/>
              <w:rPr>
                <w:rFonts w:eastAsia="Times New Roman"/>
                <w:lang w:eastAsia="pl-PL"/>
              </w:rPr>
            </w:pPr>
            <w:r w:rsidRPr="009C695F">
              <w:rPr>
                <w:rFonts w:eastAsia="Times New Roman"/>
                <w:color w:val="00B050"/>
                <w:lang w:eastAsia="pl-PL"/>
              </w:rPr>
              <w:t>150 000</w:t>
            </w:r>
          </w:p>
        </w:tc>
        <w:tc>
          <w:tcPr>
            <w:tcW w:w="774" w:type="dxa"/>
            <w:tcBorders>
              <w:top w:val="nil"/>
              <w:left w:val="nil"/>
              <w:bottom w:val="single" w:sz="4" w:space="0" w:color="auto"/>
              <w:right w:val="single" w:sz="4" w:space="0" w:color="auto"/>
            </w:tcBorders>
            <w:shd w:val="clear" w:color="auto" w:fill="auto"/>
            <w:noWrap/>
            <w:vAlign w:val="center"/>
            <w:hideMark/>
          </w:tcPr>
          <w:p w14:paraId="64FF3FC4" w14:textId="77777777" w:rsidR="00AA58C1" w:rsidRPr="0099386D" w:rsidRDefault="00AA58C1" w:rsidP="004310F8">
            <w:pPr>
              <w:spacing w:after="0" w:line="240" w:lineRule="auto"/>
              <w:rPr>
                <w:rFonts w:eastAsia="Times New Roman"/>
                <w:lang w:eastAsia="pl-PL"/>
              </w:rPr>
            </w:pPr>
            <w:r w:rsidRPr="0099386D">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2F3E1BF8" w14:textId="77777777" w:rsidR="00AA58C1" w:rsidRPr="0099386D" w:rsidRDefault="00AA58C1" w:rsidP="004310F8">
            <w:pPr>
              <w:spacing w:after="0" w:line="240" w:lineRule="auto"/>
              <w:rPr>
                <w:rFonts w:eastAsia="Times New Roman"/>
                <w:lang w:eastAsia="pl-PL"/>
              </w:rPr>
            </w:pPr>
            <w:r w:rsidRPr="0099386D">
              <w:rPr>
                <w:rFonts w:eastAsia="Times New Roman"/>
                <w:lang w:eastAsia="pl-PL"/>
              </w:rPr>
              <w:t>Realizacja LSR</w:t>
            </w:r>
          </w:p>
        </w:tc>
      </w:tr>
      <w:tr w:rsidR="00AA58C1" w:rsidRPr="006D784F" w14:paraId="02556063" w14:textId="77777777" w:rsidTr="004C69A4">
        <w:trPr>
          <w:trHeight w:val="66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D3B469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3</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66110F9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58" w:type="dxa"/>
            <w:tcBorders>
              <w:top w:val="nil"/>
              <w:left w:val="nil"/>
              <w:bottom w:val="single" w:sz="4" w:space="0" w:color="auto"/>
              <w:right w:val="single" w:sz="4" w:space="0" w:color="auto"/>
            </w:tcBorders>
            <w:shd w:val="clear" w:color="auto" w:fill="auto"/>
            <w:noWrap/>
            <w:vAlign w:val="center"/>
            <w:hideMark/>
          </w:tcPr>
          <w:p w14:paraId="678C4EBF" w14:textId="77777777" w:rsidR="00AA58C1" w:rsidRPr="00204585" w:rsidRDefault="005F247C" w:rsidP="009C695F">
            <w:pPr>
              <w:spacing w:after="0" w:line="240" w:lineRule="auto"/>
              <w:contextualSpacing/>
              <w:jc w:val="center"/>
              <w:rPr>
                <w:strike/>
                <w:color w:val="FF0000"/>
              </w:rPr>
            </w:pPr>
            <w:r w:rsidRPr="00204585">
              <w:rPr>
                <w:strike/>
                <w:color w:val="FF0000"/>
              </w:rPr>
              <w:t>3</w:t>
            </w:r>
            <w:r w:rsidR="00E933AA" w:rsidRPr="00204585">
              <w:rPr>
                <w:strike/>
                <w:color w:val="FF0000"/>
              </w:rPr>
              <w:t>75</w:t>
            </w:r>
            <w:r w:rsidR="00AA58C1" w:rsidRPr="00204585">
              <w:rPr>
                <w:strike/>
                <w:color w:val="FF0000"/>
              </w:rPr>
              <w:t>000</w:t>
            </w:r>
          </w:p>
          <w:p w14:paraId="3790C963" w14:textId="49ED4D51" w:rsidR="009C695F" w:rsidRPr="006D784F" w:rsidRDefault="009C695F" w:rsidP="009C695F">
            <w:pPr>
              <w:spacing w:after="0" w:line="240" w:lineRule="auto"/>
              <w:jc w:val="center"/>
              <w:rPr>
                <w:rFonts w:eastAsia="Times New Roman"/>
                <w:lang w:eastAsia="pl-PL"/>
              </w:rPr>
            </w:pPr>
            <w:r w:rsidRPr="009C695F">
              <w:rPr>
                <w:rFonts w:eastAsia="Times New Roman"/>
                <w:color w:val="00B050"/>
                <w:lang w:eastAsia="pl-PL"/>
              </w:rPr>
              <w:t>93 750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88A9C2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776305E8" w14:textId="77777777" w:rsidR="009C695F" w:rsidRPr="00204585" w:rsidRDefault="009C695F" w:rsidP="009C695F">
            <w:pPr>
              <w:spacing w:after="0" w:line="240" w:lineRule="auto"/>
              <w:contextualSpacing/>
              <w:jc w:val="center"/>
              <w:rPr>
                <w:strike/>
                <w:color w:val="FF0000"/>
              </w:rPr>
            </w:pPr>
            <w:r w:rsidRPr="00204585">
              <w:rPr>
                <w:strike/>
                <w:color w:val="FF0000"/>
              </w:rPr>
              <w:t>225000</w:t>
            </w:r>
          </w:p>
          <w:p w14:paraId="08955F0F" w14:textId="2CE68F44" w:rsidR="00AA58C1" w:rsidRPr="006D784F" w:rsidRDefault="009C695F" w:rsidP="009C695F">
            <w:pPr>
              <w:spacing w:after="0" w:line="240" w:lineRule="auto"/>
              <w:jc w:val="center"/>
              <w:rPr>
                <w:rFonts w:eastAsia="Times New Roman"/>
                <w:lang w:eastAsia="pl-PL"/>
              </w:rPr>
            </w:pPr>
            <w:r w:rsidRPr="009C695F">
              <w:rPr>
                <w:rFonts w:eastAsia="Times New Roman"/>
                <w:color w:val="00B050"/>
                <w:lang w:eastAsia="pl-PL"/>
              </w:rPr>
              <w:t>56 250</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656C829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0EDAA0EB" w14:textId="77777777" w:rsidR="00AA58C1" w:rsidRPr="006D784F" w:rsidRDefault="00AA58C1" w:rsidP="00C40CFE">
            <w:pPr>
              <w:spacing w:after="0" w:line="240" w:lineRule="auto"/>
              <w:jc w:val="center"/>
              <w:rPr>
                <w:rFonts w:eastAsia="Times New Roman"/>
                <w:lang w:eastAsia="pl-PL"/>
              </w:rPr>
            </w:pPr>
            <w:r w:rsidRPr="006D784F">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745C047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1013" w:type="dxa"/>
            <w:tcBorders>
              <w:top w:val="nil"/>
              <w:left w:val="nil"/>
              <w:bottom w:val="single" w:sz="4" w:space="0" w:color="auto"/>
              <w:right w:val="single" w:sz="4" w:space="0" w:color="auto"/>
            </w:tcBorders>
            <w:shd w:val="clear" w:color="auto" w:fill="auto"/>
            <w:noWrap/>
            <w:vAlign w:val="center"/>
            <w:hideMark/>
          </w:tcPr>
          <w:p w14:paraId="4B8AB3FB" w14:textId="77777777" w:rsidR="009C695F" w:rsidRPr="00204585" w:rsidRDefault="009C695F" w:rsidP="009C695F">
            <w:pPr>
              <w:spacing w:after="0" w:line="240" w:lineRule="auto"/>
              <w:contextualSpacing/>
              <w:jc w:val="center"/>
              <w:rPr>
                <w:strike/>
                <w:color w:val="FF0000"/>
              </w:rPr>
            </w:pPr>
            <w:r w:rsidRPr="00204585">
              <w:rPr>
                <w:strike/>
                <w:color w:val="FF0000"/>
              </w:rPr>
              <w:t>600000</w:t>
            </w:r>
          </w:p>
          <w:p w14:paraId="0924A380" w14:textId="23279255" w:rsidR="00AA58C1" w:rsidRPr="006D784F" w:rsidRDefault="009C695F" w:rsidP="009C695F">
            <w:pPr>
              <w:spacing w:after="0" w:line="240" w:lineRule="auto"/>
              <w:jc w:val="center"/>
              <w:rPr>
                <w:rFonts w:eastAsia="Times New Roman"/>
                <w:lang w:eastAsia="pl-PL"/>
              </w:rPr>
            </w:pPr>
            <w:r w:rsidRPr="009C695F">
              <w:rPr>
                <w:rFonts w:eastAsia="Times New Roman"/>
                <w:color w:val="00B050"/>
                <w:lang w:eastAsia="pl-PL"/>
              </w:rPr>
              <w:t>150 000</w:t>
            </w:r>
          </w:p>
        </w:tc>
        <w:tc>
          <w:tcPr>
            <w:tcW w:w="774" w:type="dxa"/>
            <w:tcBorders>
              <w:top w:val="nil"/>
              <w:left w:val="nil"/>
              <w:bottom w:val="single" w:sz="4" w:space="0" w:color="auto"/>
              <w:right w:val="single" w:sz="4" w:space="0" w:color="auto"/>
            </w:tcBorders>
            <w:shd w:val="clear" w:color="000000" w:fill="BFBFBF"/>
            <w:noWrap/>
            <w:vAlign w:val="center"/>
            <w:hideMark/>
          </w:tcPr>
          <w:p w14:paraId="5DA11D9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1617" w:type="dxa"/>
            <w:tcBorders>
              <w:top w:val="nil"/>
              <w:left w:val="nil"/>
              <w:bottom w:val="single" w:sz="4" w:space="0" w:color="auto"/>
              <w:right w:val="single" w:sz="4" w:space="0" w:color="auto"/>
            </w:tcBorders>
            <w:shd w:val="clear" w:color="000000" w:fill="BFBFBF"/>
            <w:noWrap/>
            <w:vAlign w:val="center"/>
            <w:hideMark/>
          </w:tcPr>
          <w:p w14:paraId="08FA387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5687F7A7" w14:textId="77777777" w:rsidTr="00CB29FA">
        <w:trPr>
          <w:trHeight w:val="383"/>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205F750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4 Rozwój przedsiębiorczości opartej na lokalnych zasobach kulturowych, przyrodniczych oraz rozwój inicjatyw klastrowych i powiązań sieciowych przedsiębiorstw</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091A71A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73EECC20" w14:textId="77777777" w:rsidTr="004C69A4">
        <w:trPr>
          <w:trHeight w:val="660"/>
        </w:trPr>
        <w:tc>
          <w:tcPr>
            <w:tcW w:w="1057" w:type="dxa"/>
            <w:tcBorders>
              <w:top w:val="nil"/>
              <w:left w:val="single" w:sz="4" w:space="0" w:color="auto"/>
              <w:bottom w:val="single" w:sz="4" w:space="0" w:color="000000"/>
              <w:right w:val="single" w:sz="4" w:space="0" w:color="auto"/>
            </w:tcBorders>
            <w:shd w:val="clear" w:color="000000" w:fill="B8CCE4"/>
            <w:vAlign w:val="center"/>
            <w:hideMark/>
          </w:tcPr>
          <w:p w14:paraId="39349A8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B</w:t>
            </w:r>
          </w:p>
        </w:tc>
        <w:tc>
          <w:tcPr>
            <w:tcW w:w="914" w:type="dxa"/>
            <w:gridSpan w:val="2"/>
            <w:tcBorders>
              <w:top w:val="nil"/>
              <w:left w:val="nil"/>
              <w:bottom w:val="single" w:sz="4" w:space="0" w:color="auto"/>
              <w:right w:val="single" w:sz="4" w:space="0" w:color="auto"/>
            </w:tcBorders>
            <w:shd w:val="clear" w:color="auto" w:fill="auto"/>
            <w:vAlign w:val="center"/>
            <w:hideMark/>
          </w:tcPr>
          <w:p w14:paraId="32193D95" w14:textId="77777777" w:rsidR="00AA58C1" w:rsidRPr="006D784F" w:rsidRDefault="003626BD" w:rsidP="004310F8">
            <w:pPr>
              <w:spacing w:after="0" w:line="240" w:lineRule="auto"/>
              <w:rPr>
                <w:rFonts w:eastAsia="Times New Roman"/>
                <w:lang w:eastAsia="pl-PL"/>
              </w:rPr>
            </w:pPr>
            <w:r w:rsidRPr="006D784F">
              <w:rPr>
                <w:rFonts w:eastAsia="Times New Roman"/>
                <w:lang w:eastAsia="pl-PL"/>
              </w:rPr>
              <w:t>B-II.5</w:t>
            </w:r>
          </w:p>
        </w:tc>
        <w:tc>
          <w:tcPr>
            <w:tcW w:w="988" w:type="dxa"/>
            <w:tcBorders>
              <w:top w:val="nil"/>
              <w:left w:val="nil"/>
              <w:bottom w:val="single" w:sz="4" w:space="0" w:color="auto"/>
              <w:right w:val="single" w:sz="4" w:space="0" w:color="auto"/>
            </w:tcBorders>
            <w:shd w:val="clear" w:color="auto" w:fill="auto"/>
            <w:vAlign w:val="center"/>
            <w:hideMark/>
          </w:tcPr>
          <w:p w14:paraId="0D5C3F5E"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vAlign w:val="center"/>
            <w:hideMark/>
          </w:tcPr>
          <w:p w14:paraId="26F7C281" w14:textId="65782D6E" w:rsidR="00AA58C1" w:rsidRPr="00F172C3" w:rsidRDefault="00F172C3" w:rsidP="002A1089">
            <w:pPr>
              <w:spacing w:after="0" w:line="240" w:lineRule="auto"/>
              <w:jc w:val="center"/>
              <w:rPr>
                <w:rFonts w:eastAsia="Times New Roman"/>
                <w:color w:val="00B050"/>
                <w:lang w:eastAsia="pl-PL"/>
              </w:rPr>
            </w:pPr>
            <w:r w:rsidRPr="000A279B">
              <w:rPr>
                <w:rFonts w:eastAsia="Times New Roman"/>
                <w:lang w:eastAsia="pl-PL"/>
              </w:rPr>
              <w:t>15</w:t>
            </w:r>
          </w:p>
        </w:tc>
        <w:tc>
          <w:tcPr>
            <w:tcW w:w="958" w:type="dxa"/>
            <w:tcBorders>
              <w:top w:val="nil"/>
              <w:left w:val="nil"/>
              <w:bottom w:val="single" w:sz="4" w:space="0" w:color="auto"/>
              <w:right w:val="single" w:sz="4" w:space="0" w:color="auto"/>
            </w:tcBorders>
            <w:shd w:val="clear" w:color="auto" w:fill="auto"/>
            <w:vAlign w:val="center"/>
            <w:hideMark/>
          </w:tcPr>
          <w:p w14:paraId="374430C7" w14:textId="77777777" w:rsidR="00A03E55" w:rsidRPr="00204585" w:rsidRDefault="00A03E55" w:rsidP="0099386D">
            <w:pPr>
              <w:spacing w:after="0" w:line="240" w:lineRule="auto"/>
              <w:contextualSpacing/>
              <w:jc w:val="center"/>
              <w:rPr>
                <w:strike/>
                <w:color w:val="FF0000"/>
              </w:rPr>
            </w:pPr>
            <w:r w:rsidRPr="00204585">
              <w:rPr>
                <w:strike/>
                <w:color w:val="FF0000"/>
              </w:rPr>
              <w:t>150000</w:t>
            </w:r>
          </w:p>
          <w:p w14:paraId="09EDA20A" w14:textId="012D1DFA" w:rsidR="00CF2B6E" w:rsidRPr="006544AD" w:rsidRDefault="00CF2B6E" w:rsidP="0099386D">
            <w:pPr>
              <w:spacing w:after="0" w:line="240" w:lineRule="auto"/>
              <w:jc w:val="center"/>
              <w:rPr>
                <w:rFonts w:eastAsia="Times New Roman"/>
                <w:lang w:eastAsia="pl-PL"/>
              </w:rPr>
            </w:pPr>
            <w:r w:rsidRPr="00CF2B6E">
              <w:rPr>
                <w:rFonts w:eastAsia="Times New Roman"/>
                <w:color w:val="00B050"/>
                <w:lang w:eastAsia="pl-PL"/>
              </w:rPr>
              <w:t>37 500</w:t>
            </w:r>
          </w:p>
        </w:tc>
        <w:tc>
          <w:tcPr>
            <w:tcW w:w="988" w:type="dxa"/>
            <w:tcBorders>
              <w:top w:val="nil"/>
              <w:left w:val="nil"/>
              <w:bottom w:val="single" w:sz="4" w:space="0" w:color="auto"/>
              <w:right w:val="single" w:sz="4" w:space="0" w:color="auto"/>
            </w:tcBorders>
            <w:shd w:val="clear" w:color="auto" w:fill="auto"/>
            <w:vAlign w:val="center"/>
            <w:hideMark/>
          </w:tcPr>
          <w:p w14:paraId="7C6DFE92" w14:textId="77777777" w:rsidR="00AA58C1" w:rsidRPr="006544AD" w:rsidRDefault="00AA58C1" w:rsidP="0099386D">
            <w:pPr>
              <w:spacing w:after="0" w:line="240" w:lineRule="auto"/>
              <w:jc w:val="center"/>
              <w:rPr>
                <w:rFonts w:eastAsia="Times New Roman"/>
                <w:lang w:eastAsia="pl-PL"/>
              </w:rPr>
            </w:pPr>
            <w:r w:rsidRPr="006544AD">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vAlign w:val="center"/>
            <w:hideMark/>
          </w:tcPr>
          <w:p w14:paraId="22CC15EF" w14:textId="4E73BC23" w:rsidR="00AA58C1" w:rsidRPr="00F172C3" w:rsidRDefault="00F172C3" w:rsidP="002A1089">
            <w:pPr>
              <w:spacing w:after="0" w:line="240" w:lineRule="auto"/>
              <w:jc w:val="center"/>
              <w:rPr>
                <w:rFonts w:eastAsia="Times New Roman"/>
                <w:color w:val="00B050"/>
                <w:lang w:eastAsia="pl-PL"/>
              </w:rPr>
            </w:pPr>
            <w:r w:rsidRPr="000A279B">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1CFEF1F3" w14:textId="13392AD6" w:rsidR="00F172C3" w:rsidRPr="00204585" w:rsidRDefault="00F172C3" w:rsidP="00CF2B6E">
            <w:pPr>
              <w:spacing w:after="0" w:line="240" w:lineRule="auto"/>
              <w:contextualSpacing/>
              <w:jc w:val="center"/>
              <w:rPr>
                <w:strike/>
                <w:color w:val="FF0000"/>
              </w:rPr>
            </w:pPr>
            <w:r w:rsidRPr="00204585">
              <w:rPr>
                <w:strike/>
                <w:color w:val="FF0000"/>
              </w:rPr>
              <w:t>799</w:t>
            </w:r>
            <w:r w:rsidR="00CF2B6E" w:rsidRPr="00204585">
              <w:rPr>
                <w:strike/>
                <w:color w:val="FF0000"/>
              </w:rPr>
              <w:t> </w:t>
            </w:r>
            <w:r w:rsidRPr="00204585">
              <w:rPr>
                <w:strike/>
                <w:color w:val="FF0000"/>
              </w:rPr>
              <w:t>000</w:t>
            </w:r>
          </w:p>
          <w:p w14:paraId="0A724513" w14:textId="273F2BC8" w:rsidR="00CF2B6E" w:rsidRPr="000A279B" w:rsidRDefault="00CF2B6E" w:rsidP="00CF2B6E">
            <w:pPr>
              <w:spacing w:after="0" w:line="240" w:lineRule="auto"/>
              <w:jc w:val="center"/>
              <w:rPr>
                <w:rFonts w:eastAsia="Times New Roman"/>
                <w:lang w:eastAsia="pl-PL"/>
              </w:rPr>
            </w:pPr>
            <w:r w:rsidRPr="00CF2B6E">
              <w:rPr>
                <w:rFonts w:eastAsia="Times New Roman"/>
                <w:color w:val="00B050"/>
                <w:lang w:eastAsia="pl-PL"/>
              </w:rPr>
              <w:t>199750</w:t>
            </w:r>
          </w:p>
        </w:tc>
        <w:tc>
          <w:tcPr>
            <w:tcW w:w="958" w:type="dxa"/>
            <w:tcBorders>
              <w:top w:val="nil"/>
              <w:left w:val="nil"/>
              <w:bottom w:val="single" w:sz="4" w:space="0" w:color="auto"/>
              <w:right w:val="single" w:sz="4" w:space="0" w:color="auto"/>
            </w:tcBorders>
            <w:shd w:val="clear" w:color="auto" w:fill="auto"/>
            <w:vAlign w:val="center"/>
            <w:hideMark/>
          </w:tcPr>
          <w:p w14:paraId="5CD095CF" w14:textId="77777777" w:rsidR="00AA58C1" w:rsidRPr="006544AD" w:rsidRDefault="00AA58C1" w:rsidP="0099386D">
            <w:pPr>
              <w:spacing w:after="0" w:line="240" w:lineRule="auto"/>
              <w:jc w:val="center"/>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491010F9"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958" w:type="dxa"/>
            <w:tcBorders>
              <w:top w:val="nil"/>
              <w:left w:val="nil"/>
              <w:bottom w:val="single" w:sz="4" w:space="0" w:color="auto"/>
              <w:right w:val="single" w:sz="4" w:space="0" w:color="auto"/>
            </w:tcBorders>
            <w:shd w:val="clear" w:color="auto" w:fill="auto"/>
            <w:vAlign w:val="center"/>
            <w:hideMark/>
          </w:tcPr>
          <w:p w14:paraId="0867F415"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170B7205"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2</w:t>
            </w:r>
          </w:p>
        </w:tc>
        <w:tc>
          <w:tcPr>
            <w:tcW w:w="1013" w:type="dxa"/>
            <w:tcBorders>
              <w:top w:val="nil"/>
              <w:left w:val="nil"/>
              <w:bottom w:val="single" w:sz="4" w:space="0" w:color="auto"/>
              <w:right w:val="single" w:sz="4" w:space="0" w:color="auto"/>
            </w:tcBorders>
            <w:shd w:val="clear" w:color="auto" w:fill="auto"/>
            <w:vAlign w:val="center"/>
            <w:hideMark/>
          </w:tcPr>
          <w:p w14:paraId="74F593BB" w14:textId="5C072DFC" w:rsidR="00F172C3" w:rsidRPr="00204585" w:rsidRDefault="00F172C3" w:rsidP="0099386D">
            <w:pPr>
              <w:spacing w:after="0" w:line="240" w:lineRule="auto"/>
              <w:contextualSpacing/>
              <w:jc w:val="center"/>
              <w:rPr>
                <w:strike/>
                <w:color w:val="FF0000"/>
              </w:rPr>
            </w:pPr>
            <w:r w:rsidRPr="00204585">
              <w:rPr>
                <w:strike/>
                <w:color w:val="FF0000"/>
              </w:rPr>
              <w:t>949</w:t>
            </w:r>
            <w:r w:rsidR="007832B7" w:rsidRPr="00204585">
              <w:rPr>
                <w:strike/>
                <w:color w:val="FF0000"/>
              </w:rPr>
              <w:t> </w:t>
            </w:r>
            <w:r w:rsidRPr="00204585">
              <w:rPr>
                <w:strike/>
                <w:color w:val="FF0000"/>
              </w:rPr>
              <w:t>000</w:t>
            </w:r>
          </w:p>
          <w:p w14:paraId="2D21D99F" w14:textId="0CB4A665" w:rsidR="007832B7" w:rsidRPr="00F172C3" w:rsidRDefault="007832B7" w:rsidP="0099386D">
            <w:pPr>
              <w:spacing w:after="0" w:line="240" w:lineRule="auto"/>
              <w:jc w:val="center"/>
              <w:rPr>
                <w:rFonts w:eastAsia="Times New Roman"/>
                <w:color w:val="00B050"/>
                <w:lang w:eastAsia="pl-PL"/>
              </w:rPr>
            </w:pPr>
            <w:r w:rsidRPr="007832B7">
              <w:rPr>
                <w:rFonts w:eastAsia="Times New Roman"/>
                <w:color w:val="00B050"/>
                <w:lang w:eastAsia="pl-PL"/>
              </w:rPr>
              <w:t>237 250</w:t>
            </w:r>
          </w:p>
        </w:tc>
        <w:tc>
          <w:tcPr>
            <w:tcW w:w="774" w:type="dxa"/>
            <w:tcBorders>
              <w:top w:val="nil"/>
              <w:left w:val="nil"/>
              <w:bottom w:val="single" w:sz="4" w:space="0" w:color="auto"/>
              <w:right w:val="single" w:sz="4" w:space="0" w:color="auto"/>
            </w:tcBorders>
            <w:shd w:val="clear" w:color="000000" w:fill="FFFFFF"/>
            <w:noWrap/>
            <w:vAlign w:val="center"/>
            <w:hideMark/>
          </w:tcPr>
          <w:p w14:paraId="06A67E4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vAlign w:val="center"/>
            <w:hideMark/>
          </w:tcPr>
          <w:p w14:paraId="3C46671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Projekt współpracy</w:t>
            </w:r>
          </w:p>
        </w:tc>
      </w:tr>
      <w:tr w:rsidR="00AA58C1" w:rsidRPr="006D784F" w14:paraId="699ED3FE" w14:textId="77777777" w:rsidTr="004C69A4">
        <w:trPr>
          <w:trHeight w:val="990"/>
        </w:trPr>
        <w:tc>
          <w:tcPr>
            <w:tcW w:w="1057" w:type="dxa"/>
            <w:vMerge w:val="restart"/>
            <w:tcBorders>
              <w:top w:val="nil"/>
              <w:left w:val="single" w:sz="4" w:space="0" w:color="auto"/>
              <w:bottom w:val="single" w:sz="4" w:space="0" w:color="000000"/>
              <w:right w:val="single" w:sz="4" w:space="0" w:color="auto"/>
            </w:tcBorders>
            <w:shd w:val="clear" w:color="000000" w:fill="B8CCE4"/>
            <w:noWrap/>
            <w:vAlign w:val="center"/>
            <w:hideMark/>
          </w:tcPr>
          <w:p w14:paraId="5F54C09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w:t>
            </w:r>
          </w:p>
        </w:tc>
        <w:tc>
          <w:tcPr>
            <w:tcW w:w="914" w:type="dxa"/>
            <w:gridSpan w:val="2"/>
            <w:tcBorders>
              <w:top w:val="nil"/>
              <w:left w:val="nil"/>
              <w:bottom w:val="single" w:sz="4" w:space="0" w:color="auto"/>
              <w:right w:val="single" w:sz="4" w:space="0" w:color="auto"/>
            </w:tcBorders>
            <w:shd w:val="clear" w:color="auto" w:fill="auto"/>
            <w:noWrap/>
            <w:vAlign w:val="center"/>
            <w:hideMark/>
          </w:tcPr>
          <w:p w14:paraId="516DF79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C.II.1</w:t>
            </w:r>
          </w:p>
        </w:tc>
        <w:tc>
          <w:tcPr>
            <w:tcW w:w="988" w:type="dxa"/>
            <w:tcBorders>
              <w:top w:val="nil"/>
              <w:left w:val="nil"/>
              <w:bottom w:val="single" w:sz="4" w:space="0" w:color="auto"/>
              <w:right w:val="single" w:sz="4" w:space="0" w:color="auto"/>
            </w:tcBorders>
            <w:shd w:val="clear" w:color="auto" w:fill="auto"/>
            <w:vAlign w:val="center"/>
            <w:hideMark/>
          </w:tcPr>
          <w:p w14:paraId="02C02A4F" w14:textId="77777777" w:rsidR="00AA58C1" w:rsidRPr="006544AD" w:rsidRDefault="003626BD" w:rsidP="004310F8">
            <w:pPr>
              <w:spacing w:after="0" w:line="240" w:lineRule="auto"/>
              <w:rPr>
                <w:rFonts w:eastAsia="Times New Roman"/>
                <w:lang w:eastAsia="pl-PL"/>
              </w:rPr>
            </w:pPr>
            <w:r w:rsidRPr="006544AD">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noWrap/>
            <w:vAlign w:val="center"/>
            <w:hideMark/>
          </w:tcPr>
          <w:p w14:paraId="2123D2FF" w14:textId="6FEF186E" w:rsidR="00AA58C1" w:rsidRPr="006544AD" w:rsidRDefault="00ED7B61" w:rsidP="002A1089">
            <w:pPr>
              <w:spacing w:after="0" w:line="240" w:lineRule="auto"/>
              <w:jc w:val="center"/>
              <w:rPr>
                <w:rFonts w:eastAsia="Times New Roman"/>
                <w:lang w:eastAsia="pl-PL"/>
              </w:rPr>
            </w:pPr>
            <w:r w:rsidRPr="006544AD">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hideMark/>
          </w:tcPr>
          <w:p w14:paraId="4D790FBD" w14:textId="77777777" w:rsidR="002A1089" w:rsidRPr="00204585" w:rsidRDefault="002A1089" w:rsidP="0099386D">
            <w:pPr>
              <w:spacing w:after="0" w:line="240" w:lineRule="auto"/>
              <w:contextualSpacing/>
              <w:jc w:val="center"/>
              <w:rPr>
                <w:strike/>
                <w:color w:val="FF0000"/>
              </w:rPr>
            </w:pPr>
            <w:r w:rsidRPr="00204585">
              <w:rPr>
                <w:strike/>
                <w:color w:val="FF0000"/>
              </w:rPr>
              <w:t>35364</w:t>
            </w:r>
          </w:p>
          <w:p w14:paraId="3247D043" w14:textId="3D39B10D" w:rsidR="00CF2B6E" w:rsidRPr="006544AD" w:rsidRDefault="00CF2B6E" w:rsidP="0099386D">
            <w:pPr>
              <w:spacing w:after="0" w:line="240" w:lineRule="auto"/>
              <w:jc w:val="center"/>
              <w:rPr>
                <w:rFonts w:eastAsia="Times New Roman"/>
                <w:lang w:eastAsia="pl-PL"/>
              </w:rPr>
            </w:pPr>
            <w:r w:rsidRPr="00CF2B6E">
              <w:rPr>
                <w:rFonts w:eastAsia="Times New Roman"/>
                <w:color w:val="00B050"/>
                <w:lang w:eastAsia="pl-PL"/>
              </w:rPr>
              <w:t>8 841</w:t>
            </w:r>
          </w:p>
        </w:tc>
        <w:tc>
          <w:tcPr>
            <w:tcW w:w="988" w:type="dxa"/>
            <w:tcBorders>
              <w:top w:val="nil"/>
              <w:left w:val="nil"/>
              <w:bottom w:val="single" w:sz="4" w:space="0" w:color="auto"/>
              <w:right w:val="single" w:sz="4" w:space="0" w:color="auto"/>
            </w:tcBorders>
            <w:shd w:val="clear" w:color="auto" w:fill="auto"/>
            <w:vAlign w:val="center"/>
            <w:hideMark/>
          </w:tcPr>
          <w:p w14:paraId="080D5B4E" w14:textId="77777777" w:rsidR="00AA58C1" w:rsidRPr="006544AD" w:rsidRDefault="003626BD" w:rsidP="0099386D">
            <w:pPr>
              <w:spacing w:after="0" w:line="240" w:lineRule="auto"/>
              <w:jc w:val="center"/>
              <w:rPr>
                <w:rFonts w:eastAsia="Times New Roman"/>
                <w:lang w:eastAsia="pl-PL"/>
              </w:rPr>
            </w:pPr>
            <w:r w:rsidRPr="006544AD">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noWrap/>
            <w:vAlign w:val="center"/>
            <w:hideMark/>
          </w:tcPr>
          <w:p w14:paraId="03748553" w14:textId="5744293A" w:rsidR="00AA58C1" w:rsidRPr="006544AD" w:rsidRDefault="00ED7B61" w:rsidP="002A1089">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5C4071AC" w14:textId="77777777" w:rsidR="00AA58C1" w:rsidRPr="00204585" w:rsidRDefault="002A1089" w:rsidP="0099386D">
            <w:pPr>
              <w:spacing w:after="0" w:line="240" w:lineRule="auto"/>
              <w:contextualSpacing/>
              <w:jc w:val="center"/>
              <w:rPr>
                <w:strike/>
                <w:color w:val="FF0000"/>
              </w:rPr>
            </w:pPr>
            <w:r w:rsidRPr="00204585">
              <w:rPr>
                <w:strike/>
                <w:color w:val="FF0000"/>
              </w:rPr>
              <w:t>50000</w:t>
            </w:r>
          </w:p>
          <w:p w14:paraId="24266D2F" w14:textId="2EC5F049" w:rsidR="00CF2B6E" w:rsidRPr="006544AD" w:rsidRDefault="00CF2B6E" w:rsidP="0099386D">
            <w:pPr>
              <w:spacing w:after="0" w:line="240" w:lineRule="auto"/>
              <w:jc w:val="center"/>
              <w:rPr>
                <w:rFonts w:eastAsia="Times New Roman"/>
                <w:lang w:eastAsia="pl-PL"/>
              </w:rPr>
            </w:pPr>
            <w:r w:rsidRPr="00CF2B6E">
              <w:rPr>
                <w:rFonts w:eastAsia="Times New Roman"/>
                <w:color w:val="00B050"/>
                <w:lang w:eastAsia="pl-PL"/>
              </w:rPr>
              <w:t>12 500</w:t>
            </w:r>
          </w:p>
        </w:tc>
        <w:tc>
          <w:tcPr>
            <w:tcW w:w="958" w:type="dxa"/>
            <w:tcBorders>
              <w:top w:val="nil"/>
              <w:left w:val="nil"/>
              <w:bottom w:val="single" w:sz="4" w:space="0" w:color="auto"/>
              <w:right w:val="single" w:sz="4" w:space="0" w:color="auto"/>
            </w:tcBorders>
            <w:shd w:val="clear" w:color="auto" w:fill="auto"/>
            <w:vAlign w:val="center"/>
            <w:hideMark/>
          </w:tcPr>
          <w:p w14:paraId="71375BBE" w14:textId="77777777" w:rsidR="00AA58C1" w:rsidRPr="006544AD" w:rsidRDefault="003626BD" w:rsidP="0099386D">
            <w:pPr>
              <w:spacing w:after="0" w:line="240" w:lineRule="auto"/>
              <w:jc w:val="center"/>
              <w:rPr>
                <w:rFonts w:eastAsia="Times New Roman"/>
                <w:lang w:eastAsia="pl-PL"/>
              </w:rPr>
            </w:pPr>
            <w:r w:rsidRPr="006544AD">
              <w:rPr>
                <w:rFonts w:eastAsia="Times New Roman"/>
                <w:lang w:eastAsia="pl-PL"/>
              </w:rPr>
              <w:t xml:space="preserve">sztuka </w:t>
            </w:r>
            <w:r w:rsidR="00AA58C1" w:rsidRPr="006544AD">
              <w:rPr>
                <w:rFonts w:eastAsia="Times New Roman"/>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73C786A6"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958" w:type="dxa"/>
            <w:tcBorders>
              <w:top w:val="nil"/>
              <w:left w:val="nil"/>
              <w:bottom w:val="single" w:sz="4" w:space="0" w:color="auto"/>
              <w:right w:val="single" w:sz="4" w:space="0" w:color="auto"/>
            </w:tcBorders>
            <w:shd w:val="clear" w:color="auto" w:fill="auto"/>
            <w:noWrap/>
            <w:vAlign w:val="center"/>
            <w:hideMark/>
          </w:tcPr>
          <w:p w14:paraId="48858D9C"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46966486" w14:textId="77777777" w:rsidR="00AA58C1" w:rsidRPr="006544AD" w:rsidRDefault="003626BD" w:rsidP="002A1089">
            <w:pPr>
              <w:spacing w:after="0" w:line="240" w:lineRule="auto"/>
              <w:jc w:val="center"/>
              <w:rPr>
                <w:rFonts w:eastAsia="Times New Roman"/>
                <w:lang w:eastAsia="pl-PL"/>
              </w:rPr>
            </w:pPr>
            <w:r w:rsidRPr="006544AD">
              <w:rPr>
                <w:rFonts w:eastAsia="Times New Roman"/>
                <w:lang w:eastAsia="pl-PL"/>
              </w:rPr>
              <w:t>2</w:t>
            </w:r>
          </w:p>
        </w:tc>
        <w:tc>
          <w:tcPr>
            <w:tcW w:w="1013" w:type="dxa"/>
            <w:tcBorders>
              <w:top w:val="nil"/>
              <w:left w:val="nil"/>
              <w:bottom w:val="single" w:sz="4" w:space="0" w:color="auto"/>
              <w:right w:val="single" w:sz="4" w:space="0" w:color="auto"/>
            </w:tcBorders>
            <w:shd w:val="clear" w:color="auto" w:fill="auto"/>
            <w:noWrap/>
            <w:vAlign w:val="center"/>
            <w:hideMark/>
          </w:tcPr>
          <w:p w14:paraId="11502D24" w14:textId="77777777" w:rsidR="002A1089" w:rsidRPr="00204585" w:rsidRDefault="002A1089" w:rsidP="0099386D">
            <w:pPr>
              <w:spacing w:after="0" w:line="240" w:lineRule="auto"/>
              <w:contextualSpacing/>
              <w:jc w:val="center"/>
              <w:rPr>
                <w:strike/>
                <w:color w:val="FF0000"/>
              </w:rPr>
            </w:pPr>
            <w:r w:rsidRPr="00204585">
              <w:rPr>
                <w:strike/>
                <w:color w:val="FF0000"/>
              </w:rPr>
              <w:t>85364</w:t>
            </w:r>
          </w:p>
          <w:p w14:paraId="6BF73B98" w14:textId="2D8052DE" w:rsidR="007832B7" w:rsidRPr="006544AD" w:rsidRDefault="007832B7" w:rsidP="0099386D">
            <w:pPr>
              <w:spacing w:after="0" w:line="240" w:lineRule="auto"/>
              <w:jc w:val="center"/>
              <w:rPr>
                <w:rFonts w:eastAsia="Times New Roman"/>
                <w:lang w:eastAsia="pl-PL"/>
              </w:rPr>
            </w:pPr>
            <w:r w:rsidRPr="007832B7">
              <w:rPr>
                <w:rFonts w:eastAsia="Times New Roman"/>
                <w:color w:val="00B050"/>
                <w:lang w:eastAsia="pl-PL"/>
              </w:rPr>
              <w:t>21 341</w:t>
            </w:r>
          </w:p>
        </w:tc>
        <w:tc>
          <w:tcPr>
            <w:tcW w:w="774" w:type="dxa"/>
            <w:tcBorders>
              <w:top w:val="nil"/>
              <w:left w:val="nil"/>
              <w:bottom w:val="single" w:sz="4" w:space="0" w:color="auto"/>
              <w:right w:val="single" w:sz="4" w:space="0" w:color="auto"/>
            </w:tcBorders>
            <w:shd w:val="clear" w:color="000000" w:fill="FFFFFF"/>
            <w:noWrap/>
            <w:vAlign w:val="center"/>
            <w:hideMark/>
          </w:tcPr>
          <w:p w14:paraId="06B62C9C"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PROW</w:t>
            </w:r>
          </w:p>
        </w:tc>
        <w:tc>
          <w:tcPr>
            <w:tcW w:w="1617" w:type="dxa"/>
            <w:tcBorders>
              <w:top w:val="nil"/>
              <w:left w:val="nil"/>
              <w:bottom w:val="single" w:sz="4" w:space="0" w:color="auto"/>
              <w:right w:val="single" w:sz="4" w:space="0" w:color="auto"/>
            </w:tcBorders>
            <w:shd w:val="clear" w:color="000000" w:fill="FFFFFF"/>
            <w:vAlign w:val="center"/>
            <w:hideMark/>
          </w:tcPr>
          <w:p w14:paraId="15DA0FD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620BFEDC" w14:textId="77777777" w:rsidTr="004C69A4">
        <w:trPr>
          <w:trHeight w:val="990"/>
        </w:trPr>
        <w:tc>
          <w:tcPr>
            <w:tcW w:w="1057" w:type="dxa"/>
            <w:vMerge/>
            <w:tcBorders>
              <w:top w:val="nil"/>
              <w:left w:val="single" w:sz="4" w:space="0" w:color="auto"/>
              <w:bottom w:val="single" w:sz="4" w:space="0" w:color="000000"/>
              <w:right w:val="single" w:sz="4" w:space="0" w:color="auto"/>
            </w:tcBorders>
            <w:vAlign w:val="center"/>
            <w:hideMark/>
          </w:tcPr>
          <w:p w14:paraId="0D37A127"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auto" w:fill="auto"/>
            <w:noWrap/>
            <w:vAlign w:val="center"/>
            <w:hideMark/>
          </w:tcPr>
          <w:p w14:paraId="2A2DFB8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C.II.2</w:t>
            </w:r>
          </w:p>
        </w:tc>
        <w:tc>
          <w:tcPr>
            <w:tcW w:w="988" w:type="dxa"/>
            <w:tcBorders>
              <w:top w:val="nil"/>
              <w:left w:val="nil"/>
              <w:bottom w:val="single" w:sz="4" w:space="0" w:color="auto"/>
              <w:right w:val="single" w:sz="4" w:space="0" w:color="auto"/>
            </w:tcBorders>
            <w:shd w:val="clear" w:color="auto" w:fill="auto"/>
            <w:vAlign w:val="center"/>
            <w:hideMark/>
          </w:tcPr>
          <w:p w14:paraId="41176A3F" w14:textId="77777777" w:rsidR="00AA58C1" w:rsidRPr="006544AD" w:rsidRDefault="003626BD" w:rsidP="004310F8">
            <w:pPr>
              <w:spacing w:after="0" w:line="240" w:lineRule="auto"/>
              <w:rPr>
                <w:rFonts w:eastAsia="Times New Roman"/>
                <w:lang w:eastAsia="pl-PL"/>
              </w:rPr>
            </w:pPr>
            <w:r w:rsidRPr="006544AD">
              <w:rPr>
                <w:rFonts w:eastAsia="Times New Roman"/>
                <w:lang w:eastAsia="pl-PL"/>
              </w:rPr>
              <w:t xml:space="preserve">sztuka </w:t>
            </w:r>
            <w:r w:rsidR="0053461B" w:rsidRPr="006544AD">
              <w:rPr>
                <w:rFonts w:eastAsia="Times New Roman"/>
                <w:lang w:eastAsia="pl-PL"/>
              </w:rPr>
              <w:t>2</w:t>
            </w:r>
          </w:p>
        </w:tc>
        <w:tc>
          <w:tcPr>
            <w:tcW w:w="995" w:type="dxa"/>
            <w:tcBorders>
              <w:top w:val="nil"/>
              <w:left w:val="nil"/>
              <w:bottom w:val="single" w:sz="4" w:space="0" w:color="auto"/>
              <w:right w:val="single" w:sz="4" w:space="0" w:color="auto"/>
            </w:tcBorders>
            <w:shd w:val="clear" w:color="auto" w:fill="auto"/>
            <w:noWrap/>
            <w:vAlign w:val="center"/>
            <w:hideMark/>
          </w:tcPr>
          <w:p w14:paraId="3A53C48F" w14:textId="78DAFA43" w:rsidR="00AA58C1" w:rsidRPr="006544AD" w:rsidRDefault="00ED7B61" w:rsidP="002A1089">
            <w:pPr>
              <w:spacing w:after="0" w:line="240" w:lineRule="auto"/>
              <w:jc w:val="center"/>
              <w:rPr>
                <w:rFonts w:eastAsia="Times New Roman"/>
                <w:lang w:eastAsia="pl-PL"/>
              </w:rPr>
            </w:pPr>
            <w:r w:rsidRPr="006544AD">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hideMark/>
          </w:tcPr>
          <w:p w14:paraId="5C1F4B56" w14:textId="77777777" w:rsidR="002A1089" w:rsidRPr="00204585" w:rsidRDefault="00A473F7" w:rsidP="0099386D">
            <w:pPr>
              <w:spacing w:after="0" w:line="240" w:lineRule="auto"/>
              <w:contextualSpacing/>
              <w:jc w:val="center"/>
              <w:rPr>
                <w:strike/>
                <w:color w:val="FF0000"/>
              </w:rPr>
            </w:pPr>
            <w:r w:rsidRPr="00204585">
              <w:rPr>
                <w:strike/>
                <w:color w:val="FF0000"/>
              </w:rPr>
              <w:t>90044</w:t>
            </w:r>
          </w:p>
          <w:p w14:paraId="6C9086D4" w14:textId="2D5088EB" w:rsidR="00CF2B6E" w:rsidRPr="006544AD" w:rsidRDefault="00CF2B6E" w:rsidP="0099386D">
            <w:pPr>
              <w:spacing w:after="0" w:line="240" w:lineRule="auto"/>
              <w:jc w:val="center"/>
              <w:rPr>
                <w:rFonts w:eastAsia="Times New Roman"/>
                <w:lang w:eastAsia="pl-PL"/>
              </w:rPr>
            </w:pPr>
            <w:r w:rsidRPr="00CF2B6E">
              <w:rPr>
                <w:rFonts w:eastAsia="Times New Roman"/>
                <w:color w:val="00B050"/>
                <w:lang w:eastAsia="pl-PL"/>
              </w:rPr>
              <w:t>22 511</w:t>
            </w:r>
          </w:p>
        </w:tc>
        <w:tc>
          <w:tcPr>
            <w:tcW w:w="988" w:type="dxa"/>
            <w:tcBorders>
              <w:top w:val="nil"/>
              <w:left w:val="nil"/>
              <w:bottom w:val="single" w:sz="4" w:space="0" w:color="auto"/>
              <w:right w:val="single" w:sz="4" w:space="0" w:color="auto"/>
            </w:tcBorders>
            <w:shd w:val="clear" w:color="auto" w:fill="auto"/>
            <w:vAlign w:val="center"/>
            <w:hideMark/>
          </w:tcPr>
          <w:p w14:paraId="7F916521" w14:textId="77777777" w:rsidR="00AA58C1" w:rsidRPr="006544AD" w:rsidRDefault="003626BD" w:rsidP="0099386D">
            <w:pPr>
              <w:spacing w:after="0" w:line="240" w:lineRule="auto"/>
              <w:jc w:val="center"/>
              <w:rPr>
                <w:rFonts w:eastAsia="Times New Roman"/>
                <w:lang w:eastAsia="pl-PL"/>
              </w:rPr>
            </w:pPr>
            <w:r w:rsidRPr="006544AD">
              <w:rPr>
                <w:rFonts w:eastAsia="Times New Roman"/>
                <w:lang w:eastAsia="pl-PL"/>
              </w:rPr>
              <w:t xml:space="preserve">sztuka </w:t>
            </w:r>
            <w:r w:rsidR="00AA58C1" w:rsidRPr="006544AD">
              <w:rPr>
                <w:rFonts w:eastAsia="Times New Roman"/>
                <w:lang w:eastAsia="pl-PL"/>
              </w:rPr>
              <w:t>2</w:t>
            </w:r>
          </w:p>
        </w:tc>
        <w:tc>
          <w:tcPr>
            <w:tcW w:w="995" w:type="dxa"/>
            <w:tcBorders>
              <w:top w:val="nil"/>
              <w:left w:val="nil"/>
              <w:bottom w:val="single" w:sz="4" w:space="0" w:color="auto"/>
              <w:right w:val="single" w:sz="4" w:space="0" w:color="auto"/>
            </w:tcBorders>
            <w:shd w:val="clear" w:color="auto" w:fill="auto"/>
            <w:noWrap/>
            <w:vAlign w:val="center"/>
            <w:hideMark/>
          </w:tcPr>
          <w:p w14:paraId="07E19568" w14:textId="400258A9" w:rsidR="00AA58C1" w:rsidRPr="006544AD" w:rsidRDefault="00ED7B61" w:rsidP="002A1089">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63521B41" w14:textId="77777777" w:rsidR="00A473F7" w:rsidRPr="00204585" w:rsidRDefault="00A473F7" w:rsidP="0099386D">
            <w:pPr>
              <w:spacing w:after="0" w:line="240" w:lineRule="auto"/>
              <w:contextualSpacing/>
              <w:jc w:val="center"/>
              <w:rPr>
                <w:strike/>
                <w:color w:val="FF0000"/>
              </w:rPr>
            </w:pPr>
            <w:r w:rsidRPr="00204585">
              <w:rPr>
                <w:strike/>
                <w:color w:val="FF0000"/>
              </w:rPr>
              <w:t>100000</w:t>
            </w:r>
          </w:p>
          <w:p w14:paraId="0F6E9F57" w14:textId="17249581" w:rsidR="00CF2B6E" w:rsidRPr="006544AD" w:rsidRDefault="007832B7" w:rsidP="0099386D">
            <w:pPr>
              <w:spacing w:after="0" w:line="240" w:lineRule="auto"/>
              <w:jc w:val="center"/>
              <w:rPr>
                <w:rFonts w:eastAsia="Times New Roman"/>
                <w:lang w:eastAsia="pl-PL"/>
              </w:rPr>
            </w:pPr>
            <w:r>
              <w:rPr>
                <w:rFonts w:eastAsia="Times New Roman"/>
                <w:color w:val="00B050"/>
                <w:lang w:eastAsia="pl-PL"/>
              </w:rPr>
              <w:t xml:space="preserve">25 000 </w:t>
            </w:r>
          </w:p>
        </w:tc>
        <w:tc>
          <w:tcPr>
            <w:tcW w:w="958" w:type="dxa"/>
            <w:tcBorders>
              <w:top w:val="nil"/>
              <w:left w:val="nil"/>
              <w:bottom w:val="single" w:sz="4" w:space="0" w:color="auto"/>
              <w:right w:val="single" w:sz="4" w:space="0" w:color="auto"/>
            </w:tcBorders>
            <w:shd w:val="clear" w:color="auto" w:fill="auto"/>
            <w:vAlign w:val="center"/>
            <w:hideMark/>
          </w:tcPr>
          <w:p w14:paraId="21E3784A" w14:textId="77777777" w:rsidR="00AA58C1" w:rsidRPr="006544AD" w:rsidRDefault="00FD7E09" w:rsidP="0099386D">
            <w:pPr>
              <w:spacing w:after="0" w:line="240" w:lineRule="auto"/>
              <w:jc w:val="center"/>
              <w:rPr>
                <w:rFonts w:eastAsia="Times New Roman"/>
                <w:lang w:eastAsia="pl-PL"/>
              </w:rPr>
            </w:pPr>
            <w:r w:rsidRPr="006544AD">
              <w:rPr>
                <w:rFonts w:eastAsia="Times New Roman"/>
                <w:lang w:eastAsia="pl-PL"/>
              </w:rPr>
              <w:t xml:space="preserve">sztuka </w:t>
            </w:r>
            <w:r w:rsidR="00AA58C1" w:rsidRPr="006544AD">
              <w:rPr>
                <w:rFonts w:eastAsia="Times New Roman"/>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2E8A84C1" w14:textId="77777777" w:rsidR="00AA58C1"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958" w:type="dxa"/>
            <w:tcBorders>
              <w:top w:val="nil"/>
              <w:left w:val="nil"/>
              <w:bottom w:val="single" w:sz="4" w:space="0" w:color="auto"/>
              <w:right w:val="single" w:sz="4" w:space="0" w:color="auto"/>
            </w:tcBorders>
            <w:shd w:val="clear" w:color="auto" w:fill="auto"/>
            <w:noWrap/>
            <w:vAlign w:val="center"/>
            <w:hideMark/>
          </w:tcPr>
          <w:p w14:paraId="131399BC" w14:textId="77777777" w:rsidR="002A1089" w:rsidRPr="006544AD" w:rsidRDefault="00AA58C1" w:rsidP="002A1089">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71FD8EEB" w14:textId="77777777" w:rsidR="00AA58C1" w:rsidRPr="006544AD" w:rsidRDefault="0053461B" w:rsidP="002A1089">
            <w:pPr>
              <w:spacing w:after="0" w:line="240" w:lineRule="auto"/>
              <w:jc w:val="center"/>
              <w:rPr>
                <w:rFonts w:eastAsia="Times New Roman"/>
                <w:lang w:eastAsia="pl-PL"/>
              </w:rPr>
            </w:pPr>
            <w:r w:rsidRPr="006544AD">
              <w:rPr>
                <w:rFonts w:eastAsia="Times New Roman"/>
                <w:lang w:eastAsia="pl-PL"/>
              </w:rPr>
              <w:t>4</w:t>
            </w:r>
          </w:p>
        </w:tc>
        <w:tc>
          <w:tcPr>
            <w:tcW w:w="1013" w:type="dxa"/>
            <w:tcBorders>
              <w:top w:val="nil"/>
              <w:left w:val="nil"/>
              <w:bottom w:val="single" w:sz="4" w:space="0" w:color="auto"/>
              <w:right w:val="single" w:sz="4" w:space="0" w:color="auto"/>
            </w:tcBorders>
            <w:shd w:val="clear" w:color="auto" w:fill="auto"/>
            <w:noWrap/>
            <w:vAlign w:val="center"/>
            <w:hideMark/>
          </w:tcPr>
          <w:p w14:paraId="4A1E82DC" w14:textId="77777777" w:rsidR="002A1089" w:rsidRPr="00204585" w:rsidRDefault="002A1089" w:rsidP="0099386D">
            <w:pPr>
              <w:spacing w:after="0" w:line="240" w:lineRule="auto"/>
              <w:contextualSpacing/>
              <w:jc w:val="center"/>
              <w:rPr>
                <w:strike/>
                <w:color w:val="FF0000"/>
              </w:rPr>
            </w:pPr>
            <w:r w:rsidRPr="00204585">
              <w:rPr>
                <w:strike/>
                <w:color w:val="FF0000"/>
              </w:rPr>
              <w:t>190044</w:t>
            </w:r>
          </w:p>
          <w:p w14:paraId="48C3C640" w14:textId="046F8DAE" w:rsidR="007832B7" w:rsidRPr="006544AD" w:rsidRDefault="007832B7" w:rsidP="0099386D">
            <w:pPr>
              <w:spacing w:after="0" w:line="240" w:lineRule="auto"/>
              <w:jc w:val="center"/>
              <w:rPr>
                <w:rFonts w:eastAsia="Times New Roman"/>
                <w:lang w:eastAsia="pl-PL"/>
              </w:rPr>
            </w:pPr>
            <w:r w:rsidRPr="007832B7">
              <w:rPr>
                <w:rFonts w:eastAsia="Times New Roman"/>
                <w:color w:val="00B050"/>
                <w:lang w:eastAsia="pl-PL"/>
              </w:rPr>
              <w:t>47 511</w:t>
            </w:r>
          </w:p>
        </w:tc>
        <w:tc>
          <w:tcPr>
            <w:tcW w:w="774" w:type="dxa"/>
            <w:tcBorders>
              <w:top w:val="nil"/>
              <w:left w:val="nil"/>
              <w:bottom w:val="single" w:sz="4" w:space="0" w:color="auto"/>
              <w:right w:val="single" w:sz="4" w:space="0" w:color="auto"/>
            </w:tcBorders>
            <w:shd w:val="clear" w:color="000000" w:fill="FFFFFF"/>
            <w:noWrap/>
            <w:vAlign w:val="center"/>
            <w:hideMark/>
          </w:tcPr>
          <w:p w14:paraId="19996A1B"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PROW</w:t>
            </w:r>
          </w:p>
        </w:tc>
        <w:tc>
          <w:tcPr>
            <w:tcW w:w="1617" w:type="dxa"/>
            <w:tcBorders>
              <w:top w:val="nil"/>
              <w:left w:val="nil"/>
              <w:bottom w:val="single" w:sz="4" w:space="0" w:color="auto"/>
              <w:right w:val="single" w:sz="4" w:space="0" w:color="auto"/>
            </w:tcBorders>
            <w:shd w:val="clear" w:color="000000" w:fill="FFFFFF"/>
            <w:vAlign w:val="center"/>
            <w:hideMark/>
          </w:tcPr>
          <w:p w14:paraId="2D88540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50C6E43F" w14:textId="77777777" w:rsidTr="004C69A4">
        <w:trPr>
          <w:trHeight w:val="990"/>
        </w:trPr>
        <w:tc>
          <w:tcPr>
            <w:tcW w:w="1057" w:type="dxa"/>
            <w:tcBorders>
              <w:top w:val="nil"/>
              <w:left w:val="single" w:sz="4" w:space="0" w:color="auto"/>
              <w:bottom w:val="nil"/>
              <w:right w:val="single" w:sz="4" w:space="0" w:color="auto"/>
            </w:tcBorders>
            <w:shd w:val="clear" w:color="000000" w:fill="B8CCE4"/>
            <w:noWrap/>
            <w:vAlign w:val="center"/>
            <w:hideMark/>
          </w:tcPr>
          <w:p w14:paraId="013D1CD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lastRenderedPageBreak/>
              <w:t>D</w:t>
            </w:r>
          </w:p>
        </w:tc>
        <w:tc>
          <w:tcPr>
            <w:tcW w:w="914" w:type="dxa"/>
            <w:gridSpan w:val="2"/>
            <w:tcBorders>
              <w:top w:val="nil"/>
              <w:left w:val="nil"/>
              <w:bottom w:val="single" w:sz="4" w:space="0" w:color="auto"/>
              <w:right w:val="single" w:sz="4" w:space="0" w:color="auto"/>
            </w:tcBorders>
            <w:shd w:val="clear" w:color="auto" w:fill="auto"/>
            <w:noWrap/>
            <w:vAlign w:val="center"/>
            <w:hideMark/>
          </w:tcPr>
          <w:p w14:paraId="2088DCB8"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D.II.1</w:t>
            </w:r>
          </w:p>
        </w:tc>
        <w:tc>
          <w:tcPr>
            <w:tcW w:w="988" w:type="dxa"/>
            <w:tcBorders>
              <w:top w:val="nil"/>
              <w:left w:val="nil"/>
              <w:bottom w:val="single" w:sz="4" w:space="0" w:color="auto"/>
              <w:right w:val="single" w:sz="4" w:space="0" w:color="auto"/>
            </w:tcBorders>
            <w:shd w:val="clear" w:color="auto" w:fill="auto"/>
            <w:vAlign w:val="center"/>
            <w:hideMark/>
          </w:tcPr>
          <w:p w14:paraId="3D884C8C" w14:textId="77777777" w:rsidR="00AA58C1" w:rsidRPr="006544AD" w:rsidRDefault="00FD7E09" w:rsidP="004310F8">
            <w:pPr>
              <w:spacing w:after="0" w:line="240" w:lineRule="auto"/>
              <w:rPr>
                <w:rFonts w:eastAsia="Times New Roman"/>
                <w:lang w:eastAsia="pl-PL"/>
              </w:rPr>
            </w:pPr>
            <w:r w:rsidRPr="006544AD">
              <w:rPr>
                <w:rFonts w:eastAsia="Times New Roman"/>
                <w:lang w:eastAsia="pl-PL"/>
              </w:rPr>
              <w:t xml:space="preserve">sztuka </w:t>
            </w:r>
            <w:r w:rsidR="0053461B" w:rsidRPr="006544AD">
              <w:rPr>
                <w:rFonts w:eastAsia="Times New Roman"/>
                <w:lang w:eastAsia="pl-PL"/>
              </w:rPr>
              <w:t>5</w:t>
            </w:r>
          </w:p>
        </w:tc>
        <w:tc>
          <w:tcPr>
            <w:tcW w:w="995" w:type="dxa"/>
            <w:tcBorders>
              <w:top w:val="nil"/>
              <w:left w:val="nil"/>
              <w:bottom w:val="single" w:sz="4" w:space="0" w:color="auto"/>
              <w:right w:val="single" w:sz="4" w:space="0" w:color="auto"/>
            </w:tcBorders>
            <w:shd w:val="clear" w:color="auto" w:fill="auto"/>
            <w:noWrap/>
            <w:vAlign w:val="center"/>
            <w:hideMark/>
          </w:tcPr>
          <w:p w14:paraId="30ED63B3" w14:textId="282BE305" w:rsidR="00AA58C1" w:rsidRPr="006544AD" w:rsidRDefault="00A97958" w:rsidP="0099386D">
            <w:pPr>
              <w:spacing w:after="0" w:line="240" w:lineRule="auto"/>
              <w:jc w:val="center"/>
              <w:rPr>
                <w:rFonts w:eastAsia="Times New Roman"/>
                <w:lang w:eastAsia="pl-PL"/>
              </w:rPr>
            </w:pPr>
            <w:r w:rsidRPr="006544AD">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hideMark/>
          </w:tcPr>
          <w:p w14:paraId="40EB9028" w14:textId="77777777" w:rsidR="00AA58C1" w:rsidRPr="00204585" w:rsidRDefault="0053461B" w:rsidP="007832B7">
            <w:pPr>
              <w:spacing w:after="0" w:line="240" w:lineRule="auto"/>
              <w:contextualSpacing/>
              <w:jc w:val="center"/>
              <w:rPr>
                <w:strike/>
                <w:color w:val="FF0000"/>
              </w:rPr>
            </w:pPr>
            <w:r w:rsidRPr="00204585">
              <w:rPr>
                <w:strike/>
                <w:color w:val="FF0000"/>
              </w:rPr>
              <w:t>10</w:t>
            </w:r>
            <w:r w:rsidR="00AA58C1" w:rsidRPr="00204585">
              <w:rPr>
                <w:strike/>
                <w:color w:val="FF0000"/>
              </w:rPr>
              <w:t>0000</w:t>
            </w:r>
          </w:p>
          <w:p w14:paraId="1E169B1A" w14:textId="0D867619" w:rsidR="007832B7" w:rsidRPr="006544AD" w:rsidRDefault="007832B7" w:rsidP="007832B7">
            <w:pPr>
              <w:spacing w:after="0" w:line="240" w:lineRule="auto"/>
              <w:jc w:val="center"/>
              <w:rPr>
                <w:rFonts w:eastAsia="Times New Roman"/>
                <w:lang w:eastAsia="pl-PL"/>
              </w:rPr>
            </w:pPr>
            <w:r w:rsidRPr="007832B7">
              <w:rPr>
                <w:rFonts w:eastAsia="Times New Roman"/>
                <w:color w:val="00B050"/>
                <w:lang w:eastAsia="pl-PL"/>
              </w:rPr>
              <w:t>25 000</w:t>
            </w:r>
          </w:p>
        </w:tc>
        <w:tc>
          <w:tcPr>
            <w:tcW w:w="988" w:type="dxa"/>
            <w:tcBorders>
              <w:top w:val="nil"/>
              <w:left w:val="nil"/>
              <w:bottom w:val="single" w:sz="4" w:space="0" w:color="auto"/>
              <w:right w:val="single" w:sz="4" w:space="0" w:color="auto"/>
            </w:tcBorders>
            <w:shd w:val="clear" w:color="auto" w:fill="auto"/>
            <w:vAlign w:val="center"/>
            <w:hideMark/>
          </w:tcPr>
          <w:p w14:paraId="6448FC73" w14:textId="77777777" w:rsidR="00AA58C1" w:rsidRPr="006544AD" w:rsidRDefault="00FD7E09" w:rsidP="004310F8">
            <w:pPr>
              <w:spacing w:after="0" w:line="240" w:lineRule="auto"/>
              <w:rPr>
                <w:rFonts w:eastAsia="Times New Roman"/>
                <w:lang w:eastAsia="pl-PL"/>
              </w:rPr>
            </w:pPr>
            <w:r w:rsidRPr="006544AD">
              <w:rPr>
                <w:rFonts w:eastAsia="Times New Roman"/>
                <w:lang w:eastAsia="pl-PL"/>
              </w:rPr>
              <w:t xml:space="preserve">sztuka </w:t>
            </w:r>
            <w:r w:rsidR="00AA58C1" w:rsidRPr="006544AD">
              <w:rPr>
                <w:rFonts w:eastAsia="Times New Roman"/>
                <w:lang w:eastAsia="pl-PL"/>
              </w:rPr>
              <w:t>5</w:t>
            </w:r>
          </w:p>
        </w:tc>
        <w:tc>
          <w:tcPr>
            <w:tcW w:w="995" w:type="dxa"/>
            <w:tcBorders>
              <w:top w:val="nil"/>
              <w:left w:val="nil"/>
              <w:bottom w:val="single" w:sz="4" w:space="0" w:color="auto"/>
              <w:right w:val="single" w:sz="4" w:space="0" w:color="auto"/>
            </w:tcBorders>
            <w:shd w:val="clear" w:color="auto" w:fill="auto"/>
            <w:noWrap/>
            <w:vAlign w:val="center"/>
            <w:hideMark/>
          </w:tcPr>
          <w:p w14:paraId="5F09B6F8" w14:textId="0663E9F8" w:rsidR="00AA58C1" w:rsidRPr="006544AD" w:rsidRDefault="00A97958" w:rsidP="004310F8">
            <w:pPr>
              <w:spacing w:after="0" w:line="240" w:lineRule="auto"/>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16154F7A" w14:textId="77777777" w:rsidR="007832B7" w:rsidRPr="00204585" w:rsidRDefault="007832B7" w:rsidP="007832B7">
            <w:pPr>
              <w:spacing w:after="0" w:line="240" w:lineRule="auto"/>
              <w:contextualSpacing/>
              <w:jc w:val="center"/>
              <w:rPr>
                <w:strike/>
                <w:color w:val="FF0000"/>
              </w:rPr>
            </w:pPr>
            <w:r w:rsidRPr="00204585">
              <w:rPr>
                <w:strike/>
                <w:color w:val="FF0000"/>
              </w:rPr>
              <w:t>100000</w:t>
            </w:r>
          </w:p>
          <w:p w14:paraId="12BD3737" w14:textId="4A96CAF8" w:rsidR="00AA58C1" w:rsidRPr="006544AD" w:rsidRDefault="007832B7" w:rsidP="007832B7">
            <w:pPr>
              <w:spacing w:after="0" w:line="240" w:lineRule="auto"/>
              <w:jc w:val="center"/>
              <w:rPr>
                <w:rFonts w:eastAsia="Times New Roman"/>
                <w:lang w:eastAsia="pl-PL"/>
              </w:rPr>
            </w:pPr>
            <w:r w:rsidRPr="007832B7">
              <w:rPr>
                <w:rFonts w:eastAsia="Times New Roman"/>
                <w:color w:val="00B050"/>
                <w:lang w:eastAsia="pl-PL"/>
              </w:rPr>
              <w:t>25 000</w:t>
            </w:r>
          </w:p>
        </w:tc>
        <w:tc>
          <w:tcPr>
            <w:tcW w:w="958" w:type="dxa"/>
            <w:tcBorders>
              <w:top w:val="nil"/>
              <w:left w:val="nil"/>
              <w:bottom w:val="single" w:sz="4" w:space="0" w:color="auto"/>
              <w:right w:val="single" w:sz="4" w:space="0" w:color="auto"/>
            </w:tcBorders>
            <w:shd w:val="clear" w:color="auto" w:fill="auto"/>
            <w:vAlign w:val="center"/>
            <w:hideMark/>
          </w:tcPr>
          <w:p w14:paraId="7FFBFAC4" w14:textId="77777777" w:rsidR="00AA58C1" w:rsidRPr="006544AD" w:rsidRDefault="00FD7E09" w:rsidP="004310F8">
            <w:pPr>
              <w:spacing w:after="0" w:line="240" w:lineRule="auto"/>
              <w:rPr>
                <w:rFonts w:eastAsia="Times New Roman"/>
                <w:lang w:eastAsia="pl-PL"/>
              </w:rPr>
            </w:pPr>
            <w:r w:rsidRPr="006544AD">
              <w:rPr>
                <w:rFonts w:eastAsia="Times New Roman"/>
                <w:lang w:eastAsia="pl-PL"/>
              </w:rPr>
              <w:t xml:space="preserve">sztuka </w:t>
            </w:r>
            <w:r w:rsidR="00AA58C1" w:rsidRPr="006544AD">
              <w:rPr>
                <w:rFonts w:eastAsia="Times New Roman"/>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00D01D7B" w14:textId="77777777" w:rsidR="00AA58C1" w:rsidRPr="006544AD" w:rsidRDefault="00AA58C1" w:rsidP="0099386D">
            <w:pPr>
              <w:spacing w:after="0" w:line="240" w:lineRule="auto"/>
              <w:jc w:val="center"/>
              <w:rPr>
                <w:rFonts w:eastAsia="Times New Roman"/>
                <w:lang w:eastAsia="pl-PL"/>
              </w:rPr>
            </w:pPr>
            <w:r w:rsidRPr="006544AD">
              <w:rPr>
                <w:rFonts w:eastAsia="Times New Roman"/>
                <w:lang w:eastAsia="pl-PL"/>
              </w:rPr>
              <w:t>0</w:t>
            </w:r>
          </w:p>
        </w:tc>
        <w:tc>
          <w:tcPr>
            <w:tcW w:w="958" w:type="dxa"/>
            <w:tcBorders>
              <w:top w:val="nil"/>
              <w:left w:val="nil"/>
              <w:bottom w:val="single" w:sz="4" w:space="0" w:color="auto"/>
              <w:right w:val="single" w:sz="4" w:space="0" w:color="auto"/>
            </w:tcBorders>
            <w:shd w:val="clear" w:color="auto" w:fill="auto"/>
            <w:noWrap/>
            <w:vAlign w:val="center"/>
            <w:hideMark/>
          </w:tcPr>
          <w:p w14:paraId="4B0796EE" w14:textId="77777777" w:rsidR="00AA58C1" w:rsidRPr="006544AD" w:rsidRDefault="00AA58C1" w:rsidP="0099386D">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7D35F87B" w14:textId="77777777" w:rsidR="00AA58C1" w:rsidRPr="007832B7" w:rsidRDefault="0053461B" w:rsidP="007832B7">
            <w:pPr>
              <w:spacing w:after="0" w:line="240" w:lineRule="auto"/>
              <w:jc w:val="center"/>
              <w:rPr>
                <w:rFonts w:eastAsia="Times New Roman"/>
                <w:color w:val="00B050"/>
                <w:lang w:eastAsia="pl-PL"/>
              </w:rPr>
            </w:pPr>
            <w:r w:rsidRPr="007832B7">
              <w:rPr>
                <w:rFonts w:eastAsia="Times New Roman"/>
                <w:lang w:eastAsia="pl-PL"/>
              </w:rPr>
              <w:t>10</w:t>
            </w:r>
          </w:p>
        </w:tc>
        <w:tc>
          <w:tcPr>
            <w:tcW w:w="1013" w:type="dxa"/>
            <w:tcBorders>
              <w:top w:val="nil"/>
              <w:left w:val="nil"/>
              <w:bottom w:val="single" w:sz="4" w:space="0" w:color="auto"/>
              <w:right w:val="single" w:sz="4" w:space="0" w:color="auto"/>
            </w:tcBorders>
            <w:shd w:val="clear" w:color="auto" w:fill="auto"/>
            <w:noWrap/>
            <w:vAlign w:val="center"/>
            <w:hideMark/>
          </w:tcPr>
          <w:p w14:paraId="02CFEDF0" w14:textId="77777777" w:rsidR="00AA58C1" w:rsidRPr="00204585" w:rsidRDefault="0053461B" w:rsidP="007832B7">
            <w:pPr>
              <w:spacing w:after="0" w:line="240" w:lineRule="auto"/>
              <w:contextualSpacing/>
              <w:jc w:val="center"/>
              <w:rPr>
                <w:strike/>
                <w:color w:val="FF0000"/>
              </w:rPr>
            </w:pPr>
            <w:r w:rsidRPr="00204585">
              <w:rPr>
                <w:strike/>
                <w:color w:val="FF0000"/>
              </w:rPr>
              <w:t>20</w:t>
            </w:r>
            <w:r w:rsidR="00AA58C1" w:rsidRPr="00204585">
              <w:rPr>
                <w:strike/>
                <w:color w:val="FF0000"/>
              </w:rPr>
              <w:t>0000</w:t>
            </w:r>
          </w:p>
          <w:p w14:paraId="1A8A920E" w14:textId="302C84F5" w:rsidR="007832B7" w:rsidRPr="007832B7" w:rsidRDefault="007832B7" w:rsidP="007832B7">
            <w:pPr>
              <w:spacing w:after="0" w:line="240" w:lineRule="auto"/>
              <w:jc w:val="center"/>
              <w:rPr>
                <w:rFonts w:eastAsia="Times New Roman"/>
                <w:color w:val="00B050"/>
                <w:lang w:eastAsia="pl-PL"/>
              </w:rPr>
            </w:pPr>
            <w:r w:rsidRPr="007832B7">
              <w:rPr>
                <w:rFonts w:eastAsia="Times New Roman"/>
                <w:color w:val="00B050"/>
                <w:lang w:eastAsia="pl-PL"/>
              </w:rPr>
              <w:t>50 000</w:t>
            </w:r>
          </w:p>
        </w:tc>
        <w:tc>
          <w:tcPr>
            <w:tcW w:w="774" w:type="dxa"/>
            <w:tcBorders>
              <w:top w:val="nil"/>
              <w:left w:val="nil"/>
              <w:bottom w:val="single" w:sz="4" w:space="0" w:color="auto"/>
              <w:right w:val="single" w:sz="4" w:space="0" w:color="auto"/>
            </w:tcBorders>
            <w:shd w:val="clear" w:color="000000" w:fill="FFFFFF"/>
            <w:noWrap/>
            <w:vAlign w:val="center"/>
            <w:hideMark/>
          </w:tcPr>
          <w:p w14:paraId="5111D0DE"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PROW</w:t>
            </w:r>
          </w:p>
        </w:tc>
        <w:tc>
          <w:tcPr>
            <w:tcW w:w="1617" w:type="dxa"/>
            <w:tcBorders>
              <w:top w:val="nil"/>
              <w:left w:val="nil"/>
              <w:bottom w:val="single" w:sz="4" w:space="0" w:color="auto"/>
              <w:right w:val="single" w:sz="4" w:space="0" w:color="auto"/>
            </w:tcBorders>
            <w:shd w:val="clear" w:color="000000" w:fill="FFFFFF"/>
            <w:vAlign w:val="center"/>
            <w:hideMark/>
          </w:tcPr>
          <w:p w14:paraId="3386ADD0"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Realizacja LSR</w:t>
            </w:r>
            <w:r w:rsidR="00A473F7" w:rsidRPr="006544AD">
              <w:rPr>
                <w:rFonts w:eastAsia="Times New Roman"/>
                <w:lang w:eastAsia="pl-PL"/>
              </w:rPr>
              <w:t>, Operacja własna</w:t>
            </w:r>
          </w:p>
        </w:tc>
      </w:tr>
      <w:tr w:rsidR="00AA58C1" w:rsidRPr="006D784F" w14:paraId="54A76153" w14:textId="77777777" w:rsidTr="004C69A4">
        <w:trPr>
          <w:trHeight w:val="750"/>
        </w:trPr>
        <w:tc>
          <w:tcPr>
            <w:tcW w:w="1057"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92F1D0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4</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1F787A38"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auto" w:fill="auto"/>
            <w:noWrap/>
            <w:vAlign w:val="center"/>
            <w:hideMark/>
          </w:tcPr>
          <w:p w14:paraId="43562401" w14:textId="77777777" w:rsidR="00991B02" w:rsidRPr="00204585" w:rsidRDefault="00991B02" w:rsidP="007832B7">
            <w:pPr>
              <w:spacing w:after="0" w:line="240" w:lineRule="auto"/>
              <w:contextualSpacing/>
              <w:jc w:val="center"/>
              <w:rPr>
                <w:strike/>
                <w:color w:val="FF0000"/>
              </w:rPr>
            </w:pPr>
            <w:r w:rsidRPr="00204585">
              <w:rPr>
                <w:strike/>
                <w:color w:val="FF0000"/>
              </w:rPr>
              <w:t>375408</w:t>
            </w:r>
          </w:p>
          <w:p w14:paraId="438FD071" w14:textId="04F47EFE" w:rsidR="007832B7" w:rsidRPr="00991B02" w:rsidRDefault="007832B7" w:rsidP="007832B7">
            <w:pPr>
              <w:spacing w:after="0" w:line="240" w:lineRule="auto"/>
              <w:jc w:val="center"/>
              <w:rPr>
                <w:rFonts w:eastAsia="Times New Roman"/>
                <w:lang w:eastAsia="pl-PL"/>
              </w:rPr>
            </w:pPr>
            <w:r w:rsidRPr="007832B7">
              <w:rPr>
                <w:rFonts w:eastAsia="Times New Roman"/>
                <w:color w:val="00B050"/>
                <w:lang w:eastAsia="pl-PL"/>
              </w:rPr>
              <w:t>93 852</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F3C4B19"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3D23FBE9" w14:textId="77777777" w:rsidR="00991B02" w:rsidRPr="00204585" w:rsidRDefault="00991B02" w:rsidP="007832B7">
            <w:pPr>
              <w:spacing w:after="0" w:line="240" w:lineRule="auto"/>
              <w:contextualSpacing/>
              <w:jc w:val="center"/>
              <w:rPr>
                <w:strike/>
                <w:color w:val="FF0000"/>
              </w:rPr>
            </w:pPr>
            <w:r w:rsidRPr="00204585">
              <w:rPr>
                <w:strike/>
                <w:color w:val="FF0000"/>
              </w:rPr>
              <w:t>1049000</w:t>
            </w:r>
          </w:p>
          <w:p w14:paraId="471A0C4C" w14:textId="7AAAE278" w:rsidR="007832B7" w:rsidRPr="006544AD" w:rsidRDefault="007832B7" w:rsidP="007832B7">
            <w:pPr>
              <w:spacing w:after="0" w:line="240" w:lineRule="auto"/>
              <w:jc w:val="center"/>
              <w:rPr>
                <w:rFonts w:eastAsia="Times New Roman"/>
                <w:lang w:eastAsia="pl-PL"/>
              </w:rPr>
            </w:pPr>
            <w:r w:rsidRPr="007832B7">
              <w:rPr>
                <w:rFonts w:eastAsia="Times New Roman"/>
                <w:color w:val="00B050"/>
                <w:lang w:eastAsia="pl-PL"/>
              </w:rPr>
              <w:t>262 250</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4D569028"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0CE5327D" w14:textId="77777777" w:rsidR="00AA58C1" w:rsidRPr="006544AD" w:rsidRDefault="00AA58C1" w:rsidP="0099386D">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4FCEA4B9"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auto" w:fill="auto"/>
            <w:noWrap/>
            <w:vAlign w:val="center"/>
            <w:hideMark/>
          </w:tcPr>
          <w:p w14:paraId="2266EAE1" w14:textId="77777777" w:rsidR="00991B02" w:rsidRPr="00204585" w:rsidRDefault="00991B02" w:rsidP="007832B7">
            <w:pPr>
              <w:spacing w:after="0" w:line="240" w:lineRule="auto"/>
              <w:contextualSpacing/>
              <w:jc w:val="center"/>
              <w:rPr>
                <w:strike/>
                <w:color w:val="FF0000"/>
              </w:rPr>
            </w:pPr>
            <w:r w:rsidRPr="00204585">
              <w:rPr>
                <w:strike/>
                <w:color w:val="FF0000"/>
              </w:rPr>
              <w:t>1424408</w:t>
            </w:r>
          </w:p>
          <w:p w14:paraId="15BC88D5" w14:textId="477FFE7D" w:rsidR="007832B7" w:rsidRPr="006544AD" w:rsidRDefault="007832B7" w:rsidP="007832B7">
            <w:pPr>
              <w:spacing w:after="0" w:line="240" w:lineRule="auto"/>
              <w:jc w:val="center"/>
              <w:rPr>
                <w:rFonts w:eastAsia="Times New Roman"/>
                <w:lang w:eastAsia="pl-PL"/>
              </w:rPr>
            </w:pPr>
            <w:r w:rsidRPr="007832B7">
              <w:rPr>
                <w:rFonts w:eastAsia="Times New Roman"/>
                <w:color w:val="00B050"/>
                <w:lang w:eastAsia="pl-PL"/>
              </w:rPr>
              <w:t>356 102</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CDA101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r>
      <w:tr w:rsidR="00AA58C1" w:rsidRPr="006D784F" w14:paraId="62153F45" w14:textId="77777777" w:rsidTr="007832B7">
        <w:trPr>
          <w:trHeight w:val="937"/>
        </w:trPr>
        <w:tc>
          <w:tcPr>
            <w:tcW w:w="105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44D7E7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Razem cel ogólny </w:t>
            </w:r>
          </w:p>
        </w:tc>
        <w:tc>
          <w:tcPr>
            <w:tcW w:w="914"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1BF8DEB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8" w:type="dxa"/>
            <w:tcBorders>
              <w:top w:val="nil"/>
              <w:left w:val="nil"/>
              <w:bottom w:val="single" w:sz="4" w:space="0" w:color="auto"/>
              <w:right w:val="single" w:sz="4" w:space="0" w:color="auto"/>
            </w:tcBorders>
            <w:shd w:val="clear" w:color="auto" w:fill="D9E2F3" w:themeFill="accent1" w:themeFillTint="33"/>
            <w:noWrap/>
            <w:vAlign w:val="center"/>
            <w:hideMark/>
          </w:tcPr>
          <w:p w14:paraId="3583E8C5"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20859773"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4983F9FE" w14:textId="77777777" w:rsidR="005A328F" w:rsidRPr="00204585" w:rsidRDefault="007F3E96" w:rsidP="007832B7">
            <w:pPr>
              <w:spacing w:after="0" w:line="240" w:lineRule="auto"/>
              <w:contextualSpacing/>
              <w:jc w:val="center"/>
              <w:rPr>
                <w:strike/>
                <w:color w:val="FF0000"/>
              </w:rPr>
            </w:pPr>
            <w:r w:rsidRPr="00204585">
              <w:rPr>
                <w:strike/>
                <w:color w:val="FF0000"/>
              </w:rPr>
              <w:t>2995408</w:t>
            </w:r>
          </w:p>
          <w:p w14:paraId="395EAAD2" w14:textId="15E29B1D" w:rsidR="007832B7" w:rsidRPr="006544AD" w:rsidRDefault="007832B7" w:rsidP="007832B7">
            <w:pPr>
              <w:spacing w:after="0" w:line="240" w:lineRule="auto"/>
              <w:jc w:val="center"/>
              <w:rPr>
                <w:rFonts w:eastAsia="Times New Roman"/>
                <w:b/>
                <w:bCs/>
                <w:lang w:eastAsia="pl-PL"/>
              </w:rPr>
            </w:pPr>
            <w:r w:rsidRPr="007832B7">
              <w:rPr>
                <w:rFonts w:eastAsia="Times New Roman"/>
                <w:b/>
                <w:bCs/>
                <w:color w:val="00B050"/>
                <w:lang w:eastAsia="pl-PL"/>
              </w:rPr>
              <w:t>748 852</w:t>
            </w:r>
          </w:p>
        </w:tc>
        <w:tc>
          <w:tcPr>
            <w:tcW w:w="988" w:type="dxa"/>
            <w:tcBorders>
              <w:top w:val="nil"/>
              <w:left w:val="nil"/>
              <w:bottom w:val="single" w:sz="4" w:space="0" w:color="auto"/>
              <w:right w:val="single" w:sz="4" w:space="0" w:color="auto"/>
            </w:tcBorders>
            <w:shd w:val="clear" w:color="auto" w:fill="D9E2F3" w:themeFill="accent1" w:themeFillTint="33"/>
            <w:noWrap/>
            <w:vAlign w:val="center"/>
            <w:hideMark/>
          </w:tcPr>
          <w:p w14:paraId="7FCC0570"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50F9A10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auto" w:fill="D9E2F3" w:themeFill="accent1" w:themeFillTint="33"/>
            <w:noWrap/>
            <w:vAlign w:val="center"/>
            <w:hideMark/>
          </w:tcPr>
          <w:p w14:paraId="1BEDAAE6" w14:textId="77777777" w:rsidR="00991B02" w:rsidRPr="00204585" w:rsidRDefault="007F3E96" w:rsidP="00204585">
            <w:pPr>
              <w:spacing w:after="0" w:line="240" w:lineRule="auto"/>
              <w:contextualSpacing/>
              <w:jc w:val="center"/>
              <w:rPr>
                <w:strike/>
                <w:color w:val="FF0000"/>
              </w:rPr>
            </w:pPr>
            <w:r w:rsidRPr="00204585">
              <w:rPr>
                <w:strike/>
                <w:color w:val="FF0000"/>
              </w:rPr>
              <w:t>4198592</w:t>
            </w:r>
          </w:p>
          <w:p w14:paraId="0811F41A" w14:textId="7255C140" w:rsidR="007832B7" w:rsidRPr="006544AD" w:rsidRDefault="007832B7" w:rsidP="00A03E55">
            <w:pPr>
              <w:spacing w:after="0" w:line="240" w:lineRule="auto"/>
              <w:rPr>
                <w:rFonts w:eastAsia="Times New Roman"/>
                <w:b/>
                <w:bCs/>
                <w:lang w:eastAsia="pl-PL"/>
              </w:rPr>
            </w:pPr>
            <w:r w:rsidRPr="007832B7">
              <w:rPr>
                <w:rFonts w:eastAsia="Times New Roman"/>
                <w:b/>
                <w:bCs/>
                <w:color w:val="00B050"/>
                <w:sz w:val="20"/>
                <w:szCs w:val="20"/>
                <w:lang w:eastAsia="pl-PL"/>
              </w:rPr>
              <w:t>1 049 648</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33CE3A4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099F5FF0"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423023FF" w14:textId="4C3C9D51" w:rsidR="00AA58C1" w:rsidRPr="002E33BA" w:rsidRDefault="00EB47F6" w:rsidP="0099386D">
            <w:pPr>
              <w:spacing w:after="0" w:line="240" w:lineRule="auto"/>
              <w:jc w:val="center"/>
              <w:rPr>
                <w:rFonts w:eastAsia="Times New Roman"/>
                <w:b/>
                <w:bCs/>
                <w:strike/>
                <w:lang w:eastAsia="pl-PL"/>
              </w:rPr>
            </w:pPr>
            <w:r w:rsidRPr="00EB47F6">
              <w:rPr>
                <w:rFonts w:eastAsia="Times New Roman"/>
                <w:b/>
                <w:bCs/>
                <w:strike/>
                <w:color w:val="FF0000"/>
                <w:sz w:val="20"/>
                <w:szCs w:val="20"/>
                <w:lang w:eastAsia="pl-PL"/>
              </w:rPr>
              <w:t>0</w:t>
            </w:r>
            <w:r w:rsidR="002E33BA" w:rsidRPr="00EB47F6">
              <w:rPr>
                <w:rFonts w:eastAsia="Times New Roman"/>
                <w:b/>
                <w:bCs/>
                <w:color w:val="0070C0"/>
                <w:sz w:val="20"/>
                <w:szCs w:val="20"/>
                <w:lang w:eastAsia="pl-PL"/>
              </w:rPr>
              <w:t xml:space="preserve"> </w:t>
            </w:r>
            <w:r w:rsidRPr="00EB47F6">
              <w:rPr>
                <w:rFonts w:eastAsia="Times New Roman"/>
                <w:b/>
                <w:bCs/>
                <w:color w:val="0070C0"/>
                <w:sz w:val="20"/>
                <w:szCs w:val="20"/>
                <w:lang w:eastAsia="pl-PL"/>
              </w:rPr>
              <w:t>253 000</w:t>
            </w:r>
          </w:p>
        </w:tc>
        <w:tc>
          <w:tcPr>
            <w:tcW w:w="1028"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4BE1D51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auto" w:fill="D9E2F3" w:themeFill="accent1" w:themeFillTint="33"/>
            <w:noWrap/>
            <w:vAlign w:val="center"/>
            <w:hideMark/>
          </w:tcPr>
          <w:p w14:paraId="2D34796D" w14:textId="5EE3AA8F" w:rsidR="00991B02" w:rsidRPr="00204585" w:rsidRDefault="00991B02" w:rsidP="007832B7">
            <w:pPr>
              <w:spacing w:after="0" w:line="240" w:lineRule="auto"/>
              <w:contextualSpacing/>
              <w:jc w:val="center"/>
              <w:rPr>
                <w:strike/>
                <w:color w:val="FF0000"/>
              </w:rPr>
            </w:pPr>
            <w:r w:rsidRPr="00204585">
              <w:rPr>
                <w:strike/>
                <w:color w:val="FF0000"/>
              </w:rPr>
              <w:t>7194000</w:t>
            </w:r>
          </w:p>
          <w:p w14:paraId="4644BB46" w14:textId="1DAE50B7" w:rsidR="00991B02" w:rsidRDefault="007832B7" w:rsidP="007832B7">
            <w:pPr>
              <w:spacing w:after="0" w:line="240" w:lineRule="auto"/>
              <w:jc w:val="center"/>
              <w:rPr>
                <w:rFonts w:eastAsia="Times New Roman"/>
                <w:b/>
                <w:bCs/>
                <w:color w:val="00B050"/>
                <w:sz w:val="20"/>
                <w:szCs w:val="20"/>
                <w:lang w:eastAsia="pl-PL"/>
              </w:rPr>
            </w:pPr>
            <w:r w:rsidRPr="007832B7">
              <w:rPr>
                <w:rFonts w:eastAsia="Times New Roman"/>
                <w:b/>
                <w:bCs/>
                <w:color w:val="00B050"/>
                <w:sz w:val="20"/>
                <w:szCs w:val="20"/>
                <w:lang w:eastAsia="pl-PL"/>
              </w:rPr>
              <w:t>1 798</w:t>
            </w:r>
            <w:r w:rsidR="002E33BA">
              <w:rPr>
                <w:rFonts w:eastAsia="Times New Roman"/>
                <w:b/>
                <w:bCs/>
                <w:color w:val="00B050"/>
                <w:sz w:val="20"/>
                <w:szCs w:val="20"/>
                <w:lang w:eastAsia="pl-PL"/>
              </w:rPr>
              <w:t> </w:t>
            </w:r>
            <w:r w:rsidRPr="007832B7">
              <w:rPr>
                <w:rFonts w:eastAsia="Times New Roman"/>
                <w:b/>
                <w:bCs/>
                <w:color w:val="00B050"/>
                <w:sz w:val="20"/>
                <w:szCs w:val="20"/>
                <w:lang w:eastAsia="pl-PL"/>
              </w:rPr>
              <w:t>500</w:t>
            </w:r>
          </w:p>
          <w:p w14:paraId="456AFD9D" w14:textId="510FA6CA" w:rsidR="002E33BA" w:rsidRPr="002E33BA" w:rsidRDefault="002E33BA" w:rsidP="007832B7">
            <w:pPr>
              <w:spacing w:after="0" w:line="240" w:lineRule="auto"/>
              <w:jc w:val="center"/>
              <w:rPr>
                <w:rFonts w:eastAsia="Times New Roman"/>
                <w:b/>
                <w:bCs/>
                <w:color w:val="0070C0"/>
                <w:sz w:val="20"/>
                <w:szCs w:val="20"/>
                <w:lang w:eastAsia="pl-PL"/>
              </w:rPr>
            </w:pPr>
            <w:r w:rsidRPr="002E33BA">
              <w:rPr>
                <w:rFonts w:eastAsia="Times New Roman"/>
                <w:b/>
                <w:bCs/>
                <w:color w:val="0070C0"/>
                <w:sz w:val="20"/>
                <w:szCs w:val="20"/>
                <w:lang w:eastAsia="pl-PL"/>
              </w:rPr>
              <w:t>2 051 500</w:t>
            </w:r>
          </w:p>
          <w:p w14:paraId="2F3C75E3" w14:textId="77777777" w:rsidR="005A328F" w:rsidRPr="006544AD" w:rsidRDefault="005A328F" w:rsidP="007832B7">
            <w:pPr>
              <w:spacing w:after="0" w:line="240" w:lineRule="auto"/>
              <w:jc w:val="center"/>
              <w:rPr>
                <w:rFonts w:eastAsia="Times New Roman"/>
                <w:b/>
                <w:bCs/>
                <w:lang w:eastAsia="pl-PL"/>
              </w:rPr>
            </w:pPr>
          </w:p>
        </w:tc>
        <w:tc>
          <w:tcPr>
            <w:tcW w:w="774" w:type="dxa"/>
            <w:tcBorders>
              <w:top w:val="nil"/>
              <w:left w:val="nil"/>
              <w:bottom w:val="single" w:sz="4" w:space="0" w:color="auto"/>
              <w:right w:val="single" w:sz="4" w:space="0" w:color="auto"/>
            </w:tcBorders>
            <w:shd w:val="clear" w:color="auto" w:fill="D9E2F3" w:themeFill="accent1" w:themeFillTint="33"/>
            <w:noWrap/>
            <w:vAlign w:val="center"/>
            <w:hideMark/>
          </w:tcPr>
          <w:p w14:paraId="3D835C75" w14:textId="2C21C4ED" w:rsidR="00AA58C1" w:rsidRPr="006544AD" w:rsidRDefault="00AA58C1" w:rsidP="007832B7">
            <w:pPr>
              <w:spacing w:after="0" w:line="240" w:lineRule="auto"/>
              <w:jc w:val="center"/>
              <w:rPr>
                <w:rFonts w:eastAsia="Times New Roman"/>
                <w:lang w:eastAsia="pl-PL"/>
              </w:rPr>
            </w:pPr>
          </w:p>
        </w:tc>
        <w:tc>
          <w:tcPr>
            <w:tcW w:w="1617" w:type="dxa"/>
            <w:tcBorders>
              <w:top w:val="nil"/>
              <w:left w:val="nil"/>
              <w:bottom w:val="single" w:sz="4" w:space="0" w:color="auto"/>
              <w:right w:val="single" w:sz="4" w:space="0" w:color="auto"/>
            </w:tcBorders>
            <w:shd w:val="clear" w:color="auto" w:fill="D9E2F3" w:themeFill="accent1" w:themeFillTint="33"/>
            <w:noWrap/>
            <w:vAlign w:val="center"/>
            <w:hideMark/>
          </w:tcPr>
          <w:p w14:paraId="737EC9EB"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r>
      <w:tr w:rsidR="00AA58C1" w:rsidRPr="006D784F" w14:paraId="71D7AB25" w14:textId="77777777" w:rsidTr="004C69A4">
        <w:trPr>
          <w:trHeight w:val="330"/>
        </w:trPr>
        <w:tc>
          <w:tcPr>
            <w:tcW w:w="1057" w:type="dxa"/>
            <w:vMerge w:val="restart"/>
            <w:tcBorders>
              <w:top w:val="nil"/>
              <w:left w:val="single" w:sz="4" w:space="0" w:color="auto"/>
              <w:bottom w:val="single" w:sz="4" w:space="0" w:color="000000"/>
              <w:right w:val="single" w:sz="4" w:space="0" w:color="auto"/>
            </w:tcBorders>
            <w:shd w:val="clear" w:color="000000" w:fill="E46D0A"/>
            <w:vAlign w:val="center"/>
            <w:hideMark/>
          </w:tcPr>
          <w:p w14:paraId="6429207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OGÓLNY nr III</w:t>
            </w:r>
          </w:p>
        </w:tc>
        <w:tc>
          <w:tcPr>
            <w:tcW w:w="914" w:type="dxa"/>
            <w:gridSpan w:val="2"/>
            <w:tcBorders>
              <w:top w:val="nil"/>
              <w:left w:val="nil"/>
              <w:bottom w:val="single" w:sz="4" w:space="0" w:color="auto"/>
              <w:right w:val="single" w:sz="4" w:space="0" w:color="auto"/>
            </w:tcBorders>
            <w:shd w:val="clear" w:color="000000" w:fill="E46D0A"/>
            <w:noWrap/>
            <w:vAlign w:val="center"/>
            <w:hideMark/>
          </w:tcPr>
          <w:p w14:paraId="18D0673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Lata</w:t>
            </w:r>
          </w:p>
        </w:tc>
        <w:tc>
          <w:tcPr>
            <w:tcW w:w="294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0E14F3A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2016-2018</w:t>
            </w:r>
          </w:p>
        </w:tc>
        <w:tc>
          <w:tcPr>
            <w:tcW w:w="2970"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54D4813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2019-2021</w:t>
            </w:r>
          </w:p>
        </w:tc>
        <w:tc>
          <w:tcPr>
            <w:tcW w:w="2911" w:type="dxa"/>
            <w:gridSpan w:val="3"/>
            <w:tcBorders>
              <w:top w:val="single" w:sz="4" w:space="0" w:color="auto"/>
              <w:left w:val="nil"/>
              <w:bottom w:val="single" w:sz="4" w:space="0" w:color="auto"/>
              <w:right w:val="single" w:sz="4" w:space="0" w:color="auto"/>
            </w:tcBorders>
            <w:shd w:val="clear" w:color="000000" w:fill="E46D0A"/>
            <w:noWrap/>
            <w:vAlign w:val="center"/>
            <w:hideMark/>
          </w:tcPr>
          <w:p w14:paraId="776D3D1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2022-2023</w:t>
            </w:r>
          </w:p>
        </w:tc>
        <w:tc>
          <w:tcPr>
            <w:tcW w:w="2041" w:type="dxa"/>
            <w:gridSpan w:val="3"/>
            <w:tcBorders>
              <w:top w:val="single" w:sz="4" w:space="0" w:color="auto"/>
              <w:left w:val="single" w:sz="4" w:space="0" w:color="auto"/>
              <w:bottom w:val="single" w:sz="4" w:space="0" w:color="auto"/>
              <w:right w:val="nil"/>
            </w:tcBorders>
            <w:shd w:val="clear" w:color="000000" w:fill="E46D0A"/>
            <w:noWrap/>
            <w:vAlign w:val="center"/>
            <w:hideMark/>
          </w:tcPr>
          <w:p w14:paraId="34CDAB1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 Razem 2016-2023</w:t>
            </w:r>
          </w:p>
        </w:tc>
        <w:tc>
          <w:tcPr>
            <w:tcW w:w="774" w:type="dxa"/>
            <w:vMerge w:val="restart"/>
            <w:tcBorders>
              <w:top w:val="nil"/>
              <w:left w:val="single" w:sz="4" w:space="0" w:color="auto"/>
              <w:bottom w:val="single" w:sz="4" w:space="0" w:color="000000"/>
              <w:right w:val="single" w:sz="4" w:space="0" w:color="auto"/>
            </w:tcBorders>
            <w:shd w:val="clear" w:color="000000" w:fill="E46D0A"/>
            <w:noWrap/>
            <w:vAlign w:val="center"/>
            <w:hideMark/>
          </w:tcPr>
          <w:p w14:paraId="5128940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Program</w:t>
            </w:r>
          </w:p>
        </w:tc>
        <w:tc>
          <w:tcPr>
            <w:tcW w:w="1617" w:type="dxa"/>
            <w:vMerge w:val="restart"/>
            <w:tcBorders>
              <w:top w:val="nil"/>
              <w:left w:val="single" w:sz="4" w:space="0" w:color="auto"/>
              <w:bottom w:val="single" w:sz="4" w:space="0" w:color="000000"/>
              <w:right w:val="single" w:sz="4" w:space="0" w:color="auto"/>
            </w:tcBorders>
            <w:shd w:val="clear" w:color="000000" w:fill="E46D0A"/>
            <w:vAlign w:val="center"/>
            <w:hideMark/>
          </w:tcPr>
          <w:p w14:paraId="1CC2A24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Poddziałanie /zakres Programu</w:t>
            </w:r>
          </w:p>
        </w:tc>
      </w:tr>
      <w:tr w:rsidR="00AA58C1" w:rsidRPr="006D784F" w14:paraId="79256D79" w14:textId="77777777" w:rsidTr="004C69A4">
        <w:trPr>
          <w:trHeight w:val="1080"/>
        </w:trPr>
        <w:tc>
          <w:tcPr>
            <w:tcW w:w="1057" w:type="dxa"/>
            <w:vMerge/>
            <w:tcBorders>
              <w:top w:val="nil"/>
              <w:left w:val="single" w:sz="4" w:space="0" w:color="auto"/>
              <w:bottom w:val="single" w:sz="4" w:space="0" w:color="000000"/>
              <w:right w:val="single" w:sz="4" w:space="0" w:color="auto"/>
            </w:tcBorders>
            <w:vAlign w:val="center"/>
            <w:hideMark/>
          </w:tcPr>
          <w:p w14:paraId="79CD9D3A"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000000" w:fill="E46D0A"/>
            <w:vAlign w:val="center"/>
            <w:hideMark/>
          </w:tcPr>
          <w:p w14:paraId="6015C4C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nazwa wska</w:t>
            </w:r>
            <w:r w:rsidR="00200917" w:rsidRPr="006D784F">
              <w:rPr>
                <w:rFonts w:eastAsia="Times New Roman"/>
                <w:lang w:eastAsia="pl-PL"/>
              </w:rPr>
              <w:t>ź</w:t>
            </w:r>
            <w:r w:rsidRPr="006D784F">
              <w:rPr>
                <w:rFonts w:eastAsia="Times New Roman"/>
                <w:lang w:eastAsia="pl-PL"/>
              </w:rPr>
              <w:t>nika</w:t>
            </w:r>
          </w:p>
        </w:tc>
        <w:tc>
          <w:tcPr>
            <w:tcW w:w="988" w:type="dxa"/>
            <w:tcBorders>
              <w:top w:val="nil"/>
              <w:left w:val="nil"/>
              <w:bottom w:val="single" w:sz="4" w:space="0" w:color="auto"/>
              <w:right w:val="single" w:sz="4" w:space="0" w:color="auto"/>
            </w:tcBorders>
            <w:shd w:val="clear" w:color="000000" w:fill="E46D0A"/>
            <w:vAlign w:val="center"/>
            <w:hideMark/>
          </w:tcPr>
          <w:p w14:paraId="3E2A4F1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7828446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3BD4D53F" w14:textId="69711E84"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planowane wsparcie w </w:t>
            </w:r>
            <w:r w:rsidR="000D5C7F"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988" w:type="dxa"/>
            <w:tcBorders>
              <w:top w:val="nil"/>
              <w:left w:val="nil"/>
              <w:bottom w:val="single" w:sz="4" w:space="0" w:color="auto"/>
              <w:right w:val="single" w:sz="4" w:space="0" w:color="auto"/>
            </w:tcBorders>
            <w:shd w:val="clear" w:color="000000" w:fill="E46D0A"/>
            <w:vAlign w:val="center"/>
            <w:hideMark/>
          </w:tcPr>
          <w:p w14:paraId="6F05A3C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jednostka miary</w:t>
            </w:r>
          </w:p>
        </w:tc>
        <w:tc>
          <w:tcPr>
            <w:tcW w:w="995" w:type="dxa"/>
            <w:tcBorders>
              <w:top w:val="nil"/>
              <w:left w:val="nil"/>
              <w:bottom w:val="single" w:sz="4" w:space="0" w:color="auto"/>
              <w:right w:val="single" w:sz="4" w:space="0" w:color="auto"/>
            </w:tcBorders>
            <w:shd w:val="clear" w:color="000000" w:fill="E46D0A"/>
            <w:vAlign w:val="center"/>
            <w:hideMark/>
          </w:tcPr>
          <w:p w14:paraId="46691DF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87" w:type="dxa"/>
            <w:tcBorders>
              <w:top w:val="nil"/>
              <w:left w:val="nil"/>
              <w:bottom w:val="single" w:sz="4" w:space="0" w:color="auto"/>
              <w:right w:val="single" w:sz="4" w:space="0" w:color="auto"/>
            </w:tcBorders>
            <w:shd w:val="clear" w:color="000000" w:fill="E46D0A"/>
            <w:vAlign w:val="center"/>
            <w:hideMark/>
          </w:tcPr>
          <w:p w14:paraId="49AEDB81" w14:textId="7FB6A7D3"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Planowane wsparcie w </w:t>
            </w:r>
            <w:r w:rsidR="000D5C7F"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958" w:type="dxa"/>
            <w:tcBorders>
              <w:top w:val="nil"/>
              <w:left w:val="nil"/>
              <w:bottom w:val="single" w:sz="4" w:space="0" w:color="auto"/>
              <w:right w:val="single" w:sz="4" w:space="0" w:color="auto"/>
            </w:tcBorders>
            <w:shd w:val="clear" w:color="000000" w:fill="E46D0A"/>
            <w:vAlign w:val="center"/>
            <w:hideMark/>
          </w:tcPr>
          <w:p w14:paraId="5427B0BD"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wartość z jednostką miary</w:t>
            </w:r>
          </w:p>
        </w:tc>
        <w:tc>
          <w:tcPr>
            <w:tcW w:w="995" w:type="dxa"/>
            <w:tcBorders>
              <w:top w:val="nil"/>
              <w:left w:val="nil"/>
              <w:bottom w:val="single" w:sz="4" w:space="0" w:color="auto"/>
              <w:right w:val="single" w:sz="4" w:space="0" w:color="auto"/>
            </w:tcBorders>
            <w:shd w:val="clear" w:color="000000" w:fill="E46D0A"/>
            <w:vAlign w:val="center"/>
            <w:hideMark/>
          </w:tcPr>
          <w:p w14:paraId="11B42A7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realizacji wskaźnika narastająco</w:t>
            </w:r>
          </w:p>
        </w:tc>
        <w:tc>
          <w:tcPr>
            <w:tcW w:w="958" w:type="dxa"/>
            <w:tcBorders>
              <w:top w:val="nil"/>
              <w:left w:val="nil"/>
              <w:bottom w:val="single" w:sz="4" w:space="0" w:color="auto"/>
              <w:right w:val="single" w:sz="4" w:space="0" w:color="auto"/>
            </w:tcBorders>
            <w:shd w:val="clear" w:color="000000" w:fill="E46D0A"/>
            <w:vAlign w:val="center"/>
            <w:hideMark/>
          </w:tcPr>
          <w:p w14:paraId="47CCD41E" w14:textId="52126DBC"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planowane wsparcie w </w:t>
            </w:r>
            <w:r w:rsidR="000D5C7F"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1028" w:type="dxa"/>
            <w:gridSpan w:val="2"/>
            <w:tcBorders>
              <w:top w:val="nil"/>
              <w:left w:val="nil"/>
              <w:bottom w:val="single" w:sz="4" w:space="0" w:color="auto"/>
              <w:right w:val="single" w:sz="4" w:space="0" w:color="auto"/>
            </w:tcBorders>
            <w:shd w:val="clear" w:color="000000" w:fill="E46D0A"/>
            <w:vAlign w:val="center"/>
            <w:hideMark/>
          </w:tcPr>
          <w:p w14:paraId="17F25D0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wartość wskaźników</w:t>
            </w:r>
          </w:p>
        </w:tc>
        <w:tc>
          <w:tcPr>
            <w:tcW w:w="1013" w:type="dxa"/>
            <w:tcBorders>
              <w:top w:val="nil"/>
              <w:left w:val="nil"/>
              <w:bottom w:val="single" w:sz="4" w:space="0" w:color="auto"/>
              <w:right w:val="single" w:sz="4" w:space="0" w:color="auto"/>
            </w:tcBorders>
            <w:shd w:val="clear" w:color="000000" w:fill="E46D0A"/>
            <w:vAlign w:val="center"/>
            <w:hideMark/>
          </w:tcPr>
          <w:p w14:paraId="47E80FD1" w14:textId="71B90640" w:rsidR="00AA58C1" w:rsidRPr="006D784F" w:rsidRDefault="00AA58C1" w:rsidP="004310F8">
            <w:pPr>
              <w:spacing w:after="0" w:line="240" w:lineRule="auto"/>
              <w:rPr>
                <w:rFonts w:eastAsia="Times New Roman"/>
                <w:lang w:eastAsia="pl-PL"/>
              </w:rPr>
            </w:pPr>
            <w:r w:rsidRPr="006D784F">
              <w:rPr>
                <w:rFonts w:eastAsia="Times New Roman"/>
                <w:lang w:eastAsia="pl-PL"/>
              </w:rPr>
              <w:t xml:space="preserve">Razem planowane wsparcie w </w:t>
            </w:r>
            <w:r w:rsidR="000D5C7F" w:rsidRPr="000D5C7F">
              <w:rPr>
                <w:rFonts w:eastAsia="Times New Roman"/>
                <w:strike/>
                <w:color w:val="FF0000"/>
                <w:lang w:eastAsia="pl-PL"/>
              </w:rPr>
              <w:t>PLN</w:t>
            </w:r>
            <w:r w:rsidR="000D5C7F">
              <w:rPr>
                <w:rFonts w:eastAsia="Times New Roman"/>
                <w:strike/>
                <w:color w:val="FF0000"/>
                <w:lang w:eastAsia="pl-PL"/>
              </w:rPr>
              <w:t xml:space="preserve"> </w:t>
            </w:r>
            <w:r w:rsidR="000D5C7F" w:rsidRPr="000D5C7F">
              <w:rPr>
                <w:rFonts w:eastAsia="Times New Roman"/>
                <w:color w:val="00B050"/>
                <w:lang w:eastAsia="pl-PL"/>
              </w:rPr>
              <w:t>EURO</w:t>
            </w:r>
          </w:p>
        </w:tc>
        <w:tc>
          <w:tcPr>
            <w:tcW w:w="774" w:type="dxa"/>
            <w:vMerge/>
            <w:tcBorders>
              <w:top w:val="nil"/>
              <w:left w:val="single" w:sz="4" w:space="0" w:color="auto"/>
              <w:bottom w:val="single" w:sz="4" w:space="0" w:color="000000"/>
              <w:right w:val="single" w:sz="4" w:space="0" w:color="auto"/>
            </w:tcBorders>
            <w:vAlign w:val="center"/>
            <w:hideMark/>
          </w:tcPr>
          <w:p w14:paraId="2CB38DD5" w14:textId="77777777" w:rsidR="00AA58C1" w:rsidRPr="006D784F" w:rsidRDefault="00AA58C1" w:rsidP="004310F8">
            <w:pPr>
              <w:spacing w:after="0" w:line="240" w:lineRule="auto"/>
              <w:rPr>
                <w:rFonts w:eastAsia="Times New Roman"/>
                <w:lang w:eastAsia="pl-PL"/>
              </w:rPr>
            </w:pPr>
          </w:p>
        </w:tc>
        <w:tc>
          <w:tcPr>
            <w:tcW w:w="1617" w:type="dxa"/>
            <w:vMerge/>
            <w:tcBorders>
              <w:top w:val="nil"/>
              <w:left w:val="single" w:sz="4" w:space="0" w:color="auto"/>
              <w:bottom w:val="single" w:sz="4" w:space="0" w:color="000000"/>
              <w:right w:val="single" w:sz="4" w:space="0" w:color="auto"/>
            </w:tcBorders>
            <w:vAlign w:val="center"/>
            <w:hideMark/>
          </w:tcPr>
          <w:p w14:paraId="7F54F419" w14:textId="77777777" w:rsidR="00AA58C1" w:rsidRPr="006D784F" w:rsidRDefault="00AA58C1" w:rsidP="004310F8">
            <w:pPr>
              <w:spacing w:after="0" w:line="240" w:lineRule="auto"/>
              <w:rPr>
                <w:rFonts w:eastAsia="Times New Roman"/>
                <w:lang w:eastAsia="pl-PL"/>
              </w:rPr>
            </w:pPr>
          </w:p>
        </w:tc>
      </w:tr>
      <w:tr w:rsidR="00AA58C1" w:rsidRPr="006D784F" w14:paraId="5978195D" w14:textId="77777777" w:rsidTr="00CB29FA">
        <w:trPr>
          <w:trHeight w:val="804"/>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2BE5A7A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1 Przeciwdziałanie wykluczeniu społecznemu i poprawa warunków życia mieszkańców wsi, poprzez rozwój infrastruktury i usług społecznych ze szczególnym uwzględnie</w:t>
            </w:r>
            <w:r w:rsidR="001554E8">
              <w:rPr>
                <w:rFonts w:eastAsia="Times New Roman"/>
                <w:lang w:eastAsia="pl-PL"/>
              </w:rPr>
              <w:t>nie</w:t>
            </w:r>
            <w:r w:rsidRPr="006D784F">
              <w:rPr>
                <w:rFonts w:eastAsia="Times New Roman"/>
                <w:lang w:eastAsia="pl-PL"/>
              </w:rPr>
              <w:t>m potrzeb grup defaworyzowanych, seniorów oraz potrzeb edukacyjnych mieszkańców obszarów wiejskich</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245E874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58A4BE5D" w14:textId="77777777" w:rsidTr="00A57714">
        <w:trPr>
          <w:trHeight w:val="239"/>
        </w:trPr>
        <w:tc>
          <w:tcPr>
            <w:tcW w:w="1057" w:type="dxa"/>
            <w:tcBorders>
              <w:top w:val="nil"/>
              <w:left w:val="single" w:sz="4" w:space="0" w:color="auto"/>
              <w:bottom w:val="single" w:sz="4" w:space="0" w:color="auto"/>
              <w:right w:val="single" w:sz="4" w:space="0" w:color="auto"/>
            </w:tcBorders>
            <w:shd w:val="clear" w:color="000000" w:fill="D8D8D8"/>
            <w:vAlign w:val="center"/>
            <w:hideMark/>
          </w:tcPr>
          <w:p w14:paraId="6F71E09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w:t>
            </w:r>
          </w:p>
        </w:tc>
        <w:tc>
          <w:tcPr>
            <w:tcW w:w="914" w:type="dxa"/>
            <w:gridSpan w:val="2"/>
            <w:tcBorders>
              <w:top w:val="nil"/>
              <w:left w:val="nil"/>
              <w:bottom w:val="single" w:sz="4" w:space="0" w:color="auto"/>
              <w:right w:val="single" w:sz="4" w:space="0" w:color="auto"/>
            </w:tcBorders>
            <w:shd w:val="clear" w:color="auto" w:fill="auto"/>
            <w:vAlign w:val="center"/>
            <w:hideMark/>
          </w:tcPr>
          <w:p w14:paraId="7EC12E6E"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A.III.2</w:t>
            </w:r>
          </w:p>
        </w:tc>
        <w:tc>
          <w:tcPr>
            <w:tcW w:w="988" w:type="dxa"/>
            <w:tcBorders>
              <w:top w:val="nil"/>
              <w:left w:val="nil"/>
              <w:bottom w:val="single" w:sz="4" w:space="0" w:color="auto"/>
              <w:right w:val="single" w:sz="4" w:space="0" w:color="auto"/>
            </w:tcBorders>
            <w:shd w:val="clear" w:color="auto" w:fill="auto"/>
            <w:vAlign w:val="center"/>
            <w:hideMark/>
          </w:tcPr>
          <w:p w14:paraId="541F39A8"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10</w:t>
            </w:r>
          </w:p>
        </w:tc>
        <w:tc>
          <w:tcPr>
            <w:tcW w:w="995" w:type="dxa"/>
            <w:tcBorders>
              <w:top w:val="nil"/>
              <w:left w:val="nil"/>
              <w:bottom w:val="single" w:sz="4" w:space="0" w:color="auto"/>
              <w:right w:val="single" w:sz="4" w:space="0" w:color="auto"/>
            </w:tcBorders>
            <w:shd w:val="clear" w:color="auto" w:fill="auto"/>
            <w:vAlign w:val="center"/>
            <w:hideMark/>
          </w:tcPr>
          <w:p w14:paraId="4CF3BA12" w14:textId="4025CC65" w:rsidR="00AA58C1" w:rsidRPr="006544AD" w:rsidRDefault="00A97958" w:rsidP="00D265AD">
            <w:pPr>
              <w:spacing w:after="0" w:line="240" w:lineRule="auto"/>
              <w:jc w:val="center"/>
              <w:rPr>
                <w:rFonts w:eastAsia="Times New Roman"/>
                <w:lang w:eastAsia="pl-PL"/>
              </w:rPr>
            </w:pPr>
            <w:r w:rsidRPr="006544AD">
              <w:rPr>
                <w:rFonts w:eastAsia="Times New Roman"/>
                <w:lang w:eastAsia="pl-PL"/>
              </w:rPr>
              <w:t>67</w:t>
            </w:r>
          </w:p>
        </w:tc>
        <w:tc>
          <w:tcPr>
            <w:tcW w:w="958" w:type="dxa"/>
            <w:tcBorders>
              <w:top w:val="nil"/>
              <w:left w:val="nil"/>
              <w:bottom w:val="single" w:sz="4" w:space="0" w:color="auto"/>
              <w:right w:val="single" w:sz="4" w:space="0" w:color="auto"/>
            </w:tcBorders>
            <w:shd w:val="clear" w:color="auto" w:fill="auto"/>
            <w:vAlign w:val="center"/>
            <w:hideMark/>
          </w:tcPr>
          <w:p w14:paraId="51FAC80D" w14:textId="77777777" w:rsidR="00D265AD" w:rsidRPr="00204585" w:rsidRDefault="00D265AD" w:rsidP="00D265AD">
            <w:pPr>
              <w:spacing w:after="0" w:line="240" w:lineRule="auto"/>
              <w:contextualSpacing/>
              <w:jc w:val="center"/>
              <w:rPr>
                <w:strike/>
                <w:color w:val="FF0000"/>
              </w:rPr>
            </w:pPr>
            <w:r w:rsidRPr="00204585">
              <w:rPr>
                <w:strike/>
                <w:color w:val="FF0000"/>
              </w:rPr>
              <w:t>100000</w:t>
            </w:r>
          </w:p>
          <w:p w14:paraId="62ADC496" w14:textId="39B3E0FE" w:rsidR="00FD2913" w:rsidRPr="006544AD" w:rsidRDefault="00FD2913" w:rsidP="00D265AD">
            <w:pPr>
              <w:spacing w:after="0" w:line="240" w:lineRule="auto"/>
              <w:jc w:val="center"/>
              <w:rPr>
                <w:rFonts w:eastAsia="Times New Roman"/>
                <w:lang w:eastAsia="pl-PL"/>
              </w:rPr>
            </w:pPr>
            <w:r w:rsidRPr="00FD2913">
              <w:rPr>
                <w:rFonts w:eastAsia="Times New Roman"/>
                <w:color w:val="00B050"/>
                <w:lang w:eastAsia="pl-PL"/>
              </w:rPr>
              <w:t>25 000</w:t>
            </w:r>
          </w:p>
        </w:tc>
        <w:tc>
          <w:tcPr>
            <w:tcW w:w="988" w:type="dxa"/>
            <w:tcBorders>
              <w:top w:val="nil"/>
              <w:left w:val="nil"/>
              <w:bottom w:val="single" w:sz="4" w:space="0" w:color="auto"/>
              <w:right w:val="single" w:sz="4" w:space="0" w:color="auto"/>
            </w:tcBorders>
            <w:shd w:val="clear" w:color="auto" w:fill="auto"/>
            <w:vAlign w:val="center"/>
            <w:hideMark/>
          </w:tcPr>
          <w:p w14:paraId="3F5B9A17"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5</w:t>
            </w:r>
          </w:p>
        </w:tc>
        <w:tc>
          <w:tcPr>
            <w:tcW w:w="995" w:type="dxa"/>
            <w:tcBorders>
              <w:top w:val="nil"/>
              <w:left w:val="nil"/>
              <w:bottom w:val="single" w:sz="4" w:space="0" w:color="auto"/>
              <w:right w:val="single" w:sz="4" w:space="0" w:color="auto"/>
            </w:tcBorders>
            <w:shd w:val="clear" w:color="auto" w:fill="auto"/>
            <w:vAlign w:val="center"/>
            <w:hideMark/>
          </w:tcPr>
          <w:p w14:paraId="383337E7" w14:textId="7C813C6F" w:rsidR="00AA58C1" w:rsidRPr="006544AD" w:rsidRDefault="00A97958" w:rsidP="00D265AD">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vAlign w:val="center"/>
            <w:hideMark/>
          </w:tcPr>
          <w:p w14:paraId="5EA07D9B" w14:textId="77777777" w:rsidR="00D265AD" w:rsidRPr="00204585" w:rsidRDefault="00D265AD" w:rsidP="00D265AD">
            <w:pPr>
              <w:spacing w:after="0" w:line="240" w:lineRule="auto"/>
              <w:contextualSpacing/>
              <w:jc w:val="center"/>
              <w:rPr>
                <w:strike/>
                <w:color w:val="FF0000"/>
              </w:rPr>
            </w:pPr>
            <w:r w:rsidRPr="00204585">
              <w:rPr>
                <w:strike/>
                <w:color w:val="FF0000"/>
              </w:rPr>
              <w:t>87241</w:t>
            </w:r>
          </w:p>
          <w:p w14:paraId="7D2E8D50" w14:textId="4B893581" w:rsidR="00FD2913" w:rsidRPr="006544AD" w:rsidRDefault="00FD2913" w:rsidP="00D265AD">
            <w:pPr>
              <w:spacing w:after="0" w:line="240" w:lineRule="auto"/>
              <w:jc w:val="center"/>
              <w:rPr>
                <w:rFonts w:eastAsia="Times New Roman"/>
                <w:lang w:eastAsia="pl-PL"/>
              </w:rPr>
            </w:pPr>
            <w:r w:rsidRPr="00FD2913">
              <w:rPr>
                <w:rFonts w:eastAsia="Times New Roman"/>
                <w:color w:val="00B050"/>
                <w:sz w:val="18"/>
                <w:szCs w:val="18"/>
                <w:lang w:eastAsia="pl-PL"/>
              </w:rPr>
              <w:t>21 810,25</w:t>
            </w:r>
          </w:p>
        </w:tc>
        <w:tc>
          <w:tcPr>
            <w:tcW w:w="958" w:type="dxa"/>
            <w:tcBorders>
              <w:top w:val="nil"/>
              <w:left w:val="nil"/>
              <w:bottom w:val="single" w:sz="4" w:space="0" w:color="auto"/>
              <w:right w:val="single" w:sz="4" w:space="0" w:color="auto"/>
            </w:tcBorders>
            <w:shd w:val="clear" w:color="auto" w:fill="auto"/>
            <w:vAlign w:val="center"/>
            <w:hideMark/>
          </w:tcPr>
          <w:p w14:paraId="7DF0318A" w14:textId="77777777" w:rsidR="00AA58C1" w:rsidRPr="006544AD" w:rsidRDefault="00AA58C1" w:rsidP="0058332E">
            <w:pPr>
              <w:spacing w:after="0" w:line="240" w:lineRule="auto"/>
              <w:jc w:val="center"/>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02A98887" w14:textId="77777777" w:rsidR="00AA58C1" w:rsidRPr="006544AD" w:rsidRDefault="00AA58C1" w:rsidP="0058332E">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3CE74D3A" w14:textId="77777777" w:rsidR="00AA58C1" w:rsidRPr="006544AD" w:rsidRDefault="00AA58C1" w:rsidP="0058332E">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vAlign w:val="center"/>
            <w:hideMark/>
          </w:tcPr>
          <w:p w14:paraId="108A8E08" w14:textId="77777777" w:rsidR="00AA58C1" w:rsidRPr="006544AD" w:rsidRDefault="00AA58C1" w:rsidP="00D265AD">
            <w:pPr>
              <w:spacing w:after="0" w:line="240" w:lineRule="auto"/>
              <w:jc w:val="center"/>
              <w:rPr>
                <w:rFonts w:eastAsia="Times New Roman"/>
                <w:lang w:eastAsia="pl-PL"/>
              </w:rPr>
            </w:pPr>
            <w:r w:rsidRPr="006544AD">
              <w:rPr>
                <w:rFonts w:eastAsia="Times New Roman"/>
                <w:lang w:eastAsia="pl-PL"/>
              </w:rPr>
              <w:t>15</w:t>
            </w:r>
          </w:p>
        </w:tc>
        <w:tc>
          <w:tcPr>
            <w:tcW w:w="1013" w:type="dxa"/>
            <w:tcBorders>
              <w:top w:val="nil"/>
              <w:left w:val="nil"/>
              <w:bottom w:val="single" w:sz="4" w:space="0" w:color="auto"/>
              <w:right w:val="single" w:sz="4" w:space="0" w:color="auto"/>
            </w:tcBorders>
            <w:shd w:val="clear" w:color="auto" w:fill="auto"/>
            <w:vAlign w:val="center"/>
            <w:hideMark/>
          </w:tcPr>
          <w:p w14:paraId="7E79FBE9" w14:textId="77777777" w:rsidR="00D265AD" w:rsidRPr="00204585" w:rsidRDefault="00D265AD" w:rsidP="00D265AD">
            <w:pPr>
              <w:spacing w:after="0" w:line="240" w:lineRule="auto"/>
              <w:contextualSpacing/>
              <w:jc w:val="center"/>
              <w:rPr>
                <w:strike/>
                <w:color w:val="FF0000"/>
              </w:rPr>
            </w:pPr>
            <w:r w:rsidRPr="00204585">
              <w:rPr>
                <w:strike/>
                <w:color w:val="FF0000"/>
              </w:rPr>
              <w:t>187241</w:t>
            </w:r>
          </w:p>
          <w:p w14:paraId="3864735A" w14:textId="732E012C" w:rsidR="00FD2913" w:rsidRPr="006544AD" w:rsidRDefault="00FD2913" w:rsidP="00D265AD">
            <w:pPr>
              <w:spacing w:after="0" w:line="240" w:lineRule="auto"/>
              <w:jc w:val="center"/>
              <w:rPr>
                <w:rFonts w:eastAsia="Times New Roman"/>
                <w:lang w:eastAsia="pl-PL"/>
              </w:rPr>
            </w:pPr>
            <w:r w:rsidRPr="00FD2913">
              <w:rPr>
                <w:rFonts w:eastAsia="Times New Roman"/>
                <w:color w:val="00B050"/>
                <w:sz w:val="18"/>
                <w:szCs w:val="18"/>
                <w:lang w:eastAsia="pl-PL"/>
              </w:rPr>
              <w:t>46 810,25</w:t>
            </w:r>
          </w:p>
        </w:tc>
        <w:tc>
          <w:tcPr>
            <w:tcW w:w="7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AA1EF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19727FFD"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49A08F87" w14:textId="77777777" w:rsidTr="00A57714">
        <w:trPr>
          <w:trHeight w:val="261"/>
        </w:trPr>
        <w:tc>
          <w:tcPr>
            <w:tcW w:w="1057" w:type="dxa"/>
            <w:tcBorders>
              <w:top w:val="nil"/>
              <w:left w:val="single" w:sz="4" w:space="0" w:color="auto"/>
              <w:bottom w:val="single" w:sz="4" w:space="0" w:color="auto"/>
              <w:right w:val="single" w:sz="4" w:space="0" w:color="auto"/>
            </w:tcBorders>
            <w:shd w:val="clear" w:color="000000" w:fill="D8D8D8"/>
            <w:noWrap/>
            <w:vAlign w:val="center"/>
            <w:hideMark/>
          </w:tcPr>
          <w:p w14:paraId="4327D6A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F</w:t>
            </w:r>
          </w:p>
        </w:tc>
        <w:tc>
          <w:tcPr>
            <w:tcW w:w="914" w:type="dxa"/>
            <w:gridSpan w:val="2"/>
            <w:tcBorders>
              <w:top w:val="nil"/>
              <w:left w:val="nil"/>
              <w:bottom w:val="single" w:sz="4" w:space="0" w:color="auto"/>
              <w:right w:val="single" w:sz="4" w:space="0" w:color="auto"/>
            </w:tcBorders>
            <w:shd w:val="clear" w:color="auto" w:fill="auto"/>
            <w:vAlign w:val="center"/>
            <w:hideMark/>
          </w:tcPr>
          <w:p w14:paraId="6A61C2B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F</w:t>
            </w:r>
            <w:r w:rsidR="005307C2" w:rsidRPr="006544AD">
              <w:rPr>
                <w:rFonts w:eastAsia="Times New Roman"/>
                <w:lang w:eastAsia="pl-PL"/>
              </w:rPr>
              <w:t>.</w:t>
            </w:r>
            <w:r w:rsidRPr="006544AD">
              <w:rPr>
                <w:rFonts w:eastAsia="Times New Roman"/>
                <w:lang w:eastAsia="pl-PL"/>
              </w:rPr>
              <w:t>III.1</w:t>
            </w:r>
          </w:p>
        </w:tc>
        <w:tc>
          <w:tcPr>
            <w:tcW w:w="988" w:type="dxa"/>
            <w:tcBorders>
              <w:top w:val="nil"/>
              <w:left w:val="nil"/>
              <w:bottom w:val="single" w:sz="4" w:space="0" w:color="auto"/>
              <w:right w:val="single" w:sz="4" w:space="0" w:color="auto"/>
            </w:tcBorders>
            <w:shd w:val="clear" w:color="auto" w:fill="auto"/>
            <w:vAlign w:val="center"/>
            <w:hideMark/>
          </w:tcPr>
          <w:p w14:paraId="4378CE36" w14:textId="77777777" w:rsidR="00AA58C1" w:rsidRPr="006544AD" w:rsidRDefault="003626BD" w:rsidP="004310F8">
            <w:pPr>
              <w:spacing w:after="0" w:line="240" w:lineRule="auto"/>
              <w:rPr>
                <w:rFonts w:eastAsia="Times New Roman"/>
                <w:lang w:eastAsia="pl-PL"/>
              </w:rPr>
            </w:pPr>
            <w:r w:rsidRPr="006544AD">
              <w:rPr>
                <w:rFonts w:eastAsia="Times New Roman"/>
                <w:lang w:eastAsia="pl-PL"/>
              </w:rPr>
              <w:t>sztuka 3</w:t>
            </w:r>
          </w:p>
        </w:tc>
        <w:tc>
          <w:tcPr>
            <w:tcW w:w="995" w:type="dxa"/>
            <w:tcBorders>
              <w:top w:val="nil"/>
              <w:left w:val="nil"/>
              <w:bottom w:val="single" w:sz="4" w:space="0" w:color="auto"/>
              <w:right w:val="single" w:sz="4" w:space="0" w:color="auto"/>
            </w:tcBorders>
            <w:shd w:val="clear" w:color="auto" w:fill="auto"/>
            <w:vAlign w:val="center"/>
            <w:hideMark/>
          </w:tcPr>
          <w:p w14:paraId="0C8BC9A2" w14:textId="1D87BBB1" w:rsidR="00AA58C1" w:rsidRPr="00C65FE1" w:rsidRDefault="00A97958" w:rsidP="00D265AD">
            <w:pPr>
              <w:spacing w:after="0" w:line="240" w:lineRule="auto"/>
              <w:jc w:val="center"/>
              <w:rPr>
                <w:rFonts w:eastAsia="Times New Roman"/>
                <w:strike/>
                <w:lang w:eastAsia="pl-PL"/>
              </w:rPr>
            </w:pPr>
            <w:r w:rsidRPr="00C65FE1">
              <w:rPr>
                <w:rFonts w:eastAsia="Times New Roman"/>
                <w:strike/>
                <w:color w:val="FF0000"/>
                <w:lang w:eastAsia="pl-PL"/>
              </w:rPr>
              <w:t>27</w:t>
            </w:r>
            <w:r w:rsidR="00C65FE1" w:rsidRPr="008403CF">
              <w:rPr>
                <w:rFonts w:eastAsia="Times New Roman"/>
                <w:color w:val="0070C0"/>
                <w:lang w:eastAsia="pl-PL"/>
              </w:rPr>
              <w:t xml:space="preserve"> </w:t>
            </w:r>
            <w:r w:rsidR="008403CF" w:rsidRPr="008403CF">
              <w:rPr>
                <w:rFonts w:eastAsia="Times New Roman"/>
                <w:color w:val="00B050"/>
                <w:lang w:eastAsia="pl-PL"/>
              </w:rPr>
              <w:t>9</w:t>
            </w:r>
          </w:p>
        </w:tc>
        <w:tc>
          <w:tcPr>
            <w:tcW w:w="958" w:type="dxa"/>
            <w:tcBorders>
              <w:top w:val="nil"/>
              <w:left w:val="nil"/>
              <w:bottom w:val="single" w:sz="4" w:space="0" w:color="auto"/>
              <w:right w:val="single" w:sz="4" w:space="0" w:color="auto"/>
            </w:tcBorders>
            <w:shd w:val="clear" w:color="auto" w:fill="auto"/>
            <w:vAlign w:val="center"/>
            <w:hideMark/>
          </w:tcPr>
          <w:p w14:paraId="43324B60" w14:textId="77777777" w:rsidR="00AA58C1" w:rsidRPr="00204585" w:rsidRDefault="00402829" w:rsidP="00D265AD">
            <w:pPr>
              <w:spacing w:after="0" w:line="240" w:lineRule="auto"/>
              <w:contextualSpacing/>
              <w:jc w:val="center"/>
              <w:rPr>
                <w:strike/>
                <w:color w:val="FF0000"/>
              </w:rPr>
            </w:pPr>
            <w:r w:rsidRPr="00204585">
              <w:rPr>
                <w:strike/>
                <w:color w:val="FF0000"/>
              </w:rPr>
              <w:t>630000</w:t>
            </w:r>
          </w:p>
          <w:p w14:paraId="69C3016C" w14:textId="16B13AA1" w:rsidR="00FD2913" w:rsidRPr="006544AD" w:rsidRDefault="00FD2913" w:rsidP="00D265AD">
            <w:pPr>
              <w:spacing w:after="0" w:line="240" w:lineRule="auto"/>
              <w:jc w:val="center"/>
              <w:rPr>
                <w:rFonts w:eastAsia="Times New Roman"/>
                <w:lang w:eastAsia="pl-PL"/>
              </w:rPr>
            </w:pPr>
            <w:r w:rsidRPr="00FD2913">
              <w:rPr>
                <w:rFonts w:eastAsia="Times New Roman"/>
                <w:color w:val="00B050"/>
                <w:lang w:eastAsia="pl-PL"/>
              </w:rPr>
              <w:t>157 500</w:t>
            </w:r>
          </w:p>
        </w:tc>
        <w:tc>
          <w:tcPr>
            <w:tcW w:w="988" w:type="dxa"/>
            <w:tcBorders>
              <w:top w:val="nil"/>
              <w:left w:val="nil"/>
              <w:bottom w:val="single" w:sz="4" w:space="0" w:color="auto"/>
              <w:right w:val="single" w:sz="4" w:space="0" w:color="auto"/>
            </w:tcBorders>
            <w:shd w:val="clear" w:color="auto" w:fill="auto"/>
            <w:vAlign w:val="center"/>
            <w:hideMark/>
          </w:tcPr>
          <w:p w14:paraId="791A8790" w14:textId="137005EF" w:rsidR="00D265AD" w:rsidRPr="006544AD" w:rsidRDefault="003626BD" w:rsidP="004310F8">
            <w:pPr>
              <w:spacing w:after="0" w:line="240" w:lineRule="auto"/>
              <w:rPr>
                <w:rFonts w:eastAsia="Times New Roman"/>
                <w:lang w:eastAsia="pl-PL"/>
              </w:rPr>
            </w:pPr>
            <w:r w:rsidRPr="006544AD">
              <w:rPr>
                <w:rFonts w:eastAsia="Times New Roman"/>
                <w:lang w:eastAsia="pl-PL"/>
              </w:rPr>
              <w:t xml:space="preserve">sztuka </w:t>
            </w:r>
            <w:r w:rsidR="00D05787" w:rsidRPr="008403CF">
              <w:rPr>
                <w:rFonts w:eastAsia="Times New Roman"/>
                <w:strike/>
                <w:color w:val="FF0000"/>
                <w:lang w:eastAsia="pl-PL"/>
              </w:rPr>
              <w:t>7</w:t>
            </w:r>
            <w:r w:rsidR="008403CF">
              <w:rPr>
                <w:rFonts w:eastAsia="Times New Roman"/>
                <w:lang w:eastAsia="pl-PL"/>
              </w:rPr>
              <w:t xml:space="preserve"> </w:t>
            </w:r>
            <w:r w:rsidR="008403CF" w:rsidRPr="008403CF">
              <w:rPr>
                <w:rFonts w:eastAsia="Times New Roman"/>
                <w:color w:val="00B050"/>
                <w:lang w:eastAsia="pl-PL"/>
              </w:rPr>
              <w:t>16</w:t>
            </w:r>
          </w:p>
        </w:tc>
        <w:tc>
          <w:tcPr>
            <w:tcW w:w="995" w:type="dxa"/>
            <w:tcBorders>
              <w:top w:val="nil"/>
              <w:left w:val="nil"/>
              <w:bottom w:val="single" w:sz="4" w:space="0" w:color="auto"/>
              <w:right w:val="single" w:sz="4" w:space="0" w:color="auto"/>
            </w:tcBorders>
            <w:shd w:val="clear" w:color="auto" w:fill="auto"/>
            <w:vAlign w:val="center"/>
            <w:hideMark/>
          </w:tcPr>
          <w:p w14:paraId="09CF9EC5" w14:textId="6DC39EF8" w:rsidR="00AA58C1" w:rsidRPr="00C65FE1" w:rsidRDefault="00A97958" w:rsidP="00D265AD">
            <w:pPr>
              <w:spacing w:after="0" w:line="240" w:lineRule="auto"/>
              <w:jc w:val="center"/>
              <w:rPr>
                <w:rFonts w:eastAsia="Times New Roman"/>
                <w:strike/>
                <w:lang w:eastAsia="pl-PL"/>
              </w:rPr>
            </w:pPr>
            <w:r w:rsidRPr="00C65FE1">
              <w:rPr>
                <w:rFonts w:eastAsia="Times New Roman"/>
                <w:strike/>
                <w:color w:val="FF0000"/>
                <w:lang w:eastAsia="pl-PL"/>
              </w:rPr>
              <w:t>100</w:t>
            </w:r>
            <w:r w:rsidR="008403CF" w:rsidRPr="008403CF">
              <w:rPr>
                <w:rFonts w:eastAsia="Times New Roman"/>
                <w:color w:val="0070C0"/>
                <w:lang w:eastAsia="pl-PL"/>
              </w:rPr>
              <w:t xml:space="preserve"> </w:t>
            </w:r>
            <w:r w:rsidR="008403CF" w:rsidRPr="008403CF">
              <w:rPr>
                <w:rFonts w:eastAsia="Times New Roman"/>
                <w:color w:val="00B050"/>
                <w:lang w:eastAsia="pl-PL"/>
              </w:rPr>
              <w:t>59</w:t>
            </w:r>
          </w:p>
        </w:tc>
        <w:tc>
          <w:tcPr>
            <w:tcW w:w="987" w:type="dxa"/>
            <w:tcBorders>
              <w:top w:val="nil"/>
              <w:left w:val="nil"/>
              <w:bottom w:val="single" w:sz="4" w:space="0" w:color="auto"/>
              <w:right w:val="single" w:sz="4" w:space="0" w:color="auto"/>
            </w:tcBorders>
            <w:shd w:val="clear" w:color="auto" w:fill="auto"/>
            <w:vAlign w:val="center"/>
            <w:hideMark/>
          </w:tcPr>
          <w:p w14:paraId="61884992" w14:textId="77777777" w:rsidR="001F11B6" w:rsidRPr="00204585" w:rsidRDefault="001F11B6" w:rsidP="00D265AD">
            <w:pPr>
              <w:spacing w:after="0" w:line="240" w:lineRule="auto"/>
              <w:contextualSpacing/>
              <w:jc w:val="center"/>
              <w:rPr>
                <w:strike/>
                <w:color w:val="FF0000"/>
              </w:rPr>
            </w:pPr>
            <w:r w:rsidRPr="00204585">
              <w:rPr>
                <w:strike/>
                <w:color w:val="FF0000"/>
              </w:rPr>
              <w:t>1333635</w:t>
            </w:r>
          </w:p>
          <w:p w14:paraId="32F1C10B" w14:textId="1F177702" w:rsidR="00FD2913" w:rsidRPr="006544AD" w:rsidRDefault="00FD2913" w:rsidP="00D265AD">
            <w:pPr>
              <w:spacing w:after="0" w:line="240" w:lineRule="auto"/>
              <w:jc w:val="center"/>
              <w:rPr>
                <w:rFonts w:eastAsia="Times New Roman"/>
                <w:lang w:eastAsia="pl-PL"/>
              </w:rPr>
            </w:pPr>
            <w:r w:rsidRPr="00FD2913">
              <w:rPr>
                <w:rFonts w:eastAsia="Times New Roman"/>
                <w:color w:val="00B050"/>
                <w:sz w:val="18"/>
                <w:szCs w:val="18"/>
                <w:lang w:eastAsia="pl-PL"/>
              </w:rPr>
              <w:t>333 408,75</w:t>
            </w:r>
          </w:p>
        </w:tc>
        <w:tc>
          <w:tcPr>
            <w:tcW w:w="958" w:type="dxa"/>
            <w:tcBorders>
              <w:top w:val="nil"/>
              <w:left w:val="nil"/>
              <w:bottom w:val="single" w:sz="4" w:space="0" w:color="auto"/>
              <w:right w:val="single" w:sz="4" w:space="0" w:color="auto"/>
            </w:tcBorders>
            <w:shd w:val="clear" w:color="auto" w:fill="auto"/>
            <w:vAlign w:val="center"/>
            <w:hideMark/>
          </w:tcPr>
          <w:p w14:paraId="7F878BF9" w14:textId="34AB2160" w:rsidR="00AA58C1" w:rsidRPr="006544AD" w:rsidRDefault="00AA58C1" w:rsidP="0058332E">
            <w:pPr>
              <w:spacing w:after="0" w:line="240" w:lineRule="auto"/>
              <w:jc w:val="center"/>
              <w:rPr>
                <w:rFonts w:eastAsia="Times New Roman"/>
                <w:lang w:eastAsia="pl-PL"/>
              </w:rPr>
            </w:pPr>
            <w:r w:rsidRPr="006544AD">
              <w:rPr>
                <w:rFonts w:eastAsia="Times New Roman"/>
                <w:lang w:eastAsia="pl-PL"/>
              </w:rPr>
              <w:t>sztuka 0</w:t>
            </w:r>
            <w:r w:rsidR="00C65FE1">
              <w:rPr>
                <w:rFonts w:eastAsia="Times New Roman"/>
                <w:lang w:eastAsia="pl-PL"/>
              </w:rPr>
              <w:t xml:space="preserve"> </w:t>
            </w:r>
            <w:r w:rsidR="00C65FE1" w:rsidRPr="008403CF">
              <w:rPr>
                <w:rFonts w:eastAsia="Times New Roman"/>
                <w:color w:val="0070C0"/>
                <w:lang w:eastAsia="pl-PL"/>
              </w:rPr>
              <w:t>13</w:t>
            </w:r>
          </w:p>
        </w:tc>
        <w:tc>
          <w:tcPr>
            <w:tcW w:w="995" w:type="dxa"/>
            <w:tcBorders>
              <w:top w:val="nil"/>
              <w:left w:val="nil"/>
              <w:bottom w:val="single" w:sz="4" w:space="0" w:color="auto"/>
              <w:right w:val="single" w:sz="4" w:space="0" w:color="auto"/>
            </w:tcBorders>
            <w:shd w:val="clear" w:color="auto" w:fill="auto"/>
            <w:vAlign w:val="center"/>
            <w:hideMark/>
          </w:tcPr>
          <w:p w14:paraId="0E11CC84" w14:textId="77777777" w:rsidR="00AA58C1" w:rsidRPr="006544AD" w:rsidRDefault="00AA58C1" w:rsidP="0058332E">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vAlign w:val="center"/>
            <w:hideMark/>
          </w:tcPr>
          <w:p w14:paraId="5BDF9D92" w14:textId="6B29ED20" w:rsidR="00AA58C1" w:rsidRPr="006544AD" w:rsidRDefault="00AA58C1" w:rsidP="0058332E">
            <w:pPr>
              <w:spacing w:after="0" w:line="240" w:lineRule="auto"/>
              <w:jc w:val="center"/>
              <w:rPr>
                <w:rFonts w:eastAsia="Times New Roman"/>
                <w:lang w:eastAsia="pl-PL"/>
              </w:rPr>
            </w:pPr>
            <w:r w:rsidRPr="008403CF">
              <w:rPr>
                <w:rFonts w:eastAsia="Times New Roman"/>
                <w:strike/>
                <w:color w:val="FF0000"/>
                <w:sz w:val="20"/>
                <w:szCs w:val="20"/>
                <w:lang w:eastAsia="pl-PL"/>
              </w:rPr>
              <w:t>0</w:t>
            </w:r>
            <w:r w:rsidR="00C65FE1" w:rsidRPr="008403CF">
              <w:rPr>
                <w:rFonts w:eastAsia="Times New Roman"/>
                <w:sz w:val="20"/>
                <w:szCs w:val="20"/>
                <w:lang w:eastAsia="pl-PL"/>
              </w:rPr>
              <w:t xml:space="preserve"> </w:t>
            </w:r>
            <w:r w:rsidR="00C65FE1" w:rsidRPr="008403CF">
              <w:rPr>
                <w:rFonts w:eastAsia="Times New Roman"/>
                <w:color w:val="0070C0"/>
                <w:sz w:val="20"/>
                <w:szCs w:val="20"/>
                <w:lang w:eastAsia="pl-PL"/>
              </w:rPr>
              <w:t>399 500</w:t>
            </w:r>
          </w:p>
        </w:tc>
        <w:tc>
          <w:tcPr>
            <w:tcW w:w="1028" w:type="dxa"/>
            <w:gridSpan w:val="2"/>
            <w:tcBorders>
              <w:top w:val="nil"/>
              <w:left w:val="nil"/>
              <w:bottom w:val="single" w:sz="4" w:space="0" w:color="auto"/>
              <w:right w:val="single" w:sz="4" w:space="0" w:color="auto"/>
            </w:tcBorders>
            <w:shd w:val="clear" w:color="auto" w:fill="auto"/>
            <w:vAlign w:val="center"/>
            <w:hideMark/>
          </w:tcPr>
          <w:p w14:paraId="2CACDE08" w14:textId="538DC213" w:rsidR="00AA58C1" w:rsidRPr="006544AD" w:rsidRDefault="00D05787" w:rsidP="00D265AD">
            <w:pPr>
              <w:spacing w:after="0" w:line="240" w:lineRule="auto"/>
              <w:jc w:val="center"/>
              <w:rPr>
                <w:rFonts w:eastAsia="Times New Roman"/>
                <w:lang w:eastAsia="pl-PL"/>
              </w:rPr>
            </w:pPr>
            <w:r w:rsidRPr="008403CF">
              <w:rPr>
                <w:rFonts w:eastAsia="Times New Roman"/>
                <w:strike/>
                <w:color w:val="FF0000"/>
                <w:lang w:eastAsia="pl-PL"/>
              </w:rPr>
              <w:t>10</w:t>
            </w:r>
            <w:r w:rsidR="00C65FE1">
              <w:rPr>
                <w:rFonts w:eastAsia="Times New Roman"/>
                <w:lang w:eastAsia="pl-PL"/>
              </w:rPr>
              <w:t xml:space="preserve"> </w:t>
            </w:r>
            <w:r w:rsidR="008403CF" w:rsidRPr="008403CF">
              <w:rPr>
                <w:rFonts w:eastAsia="Times New Roman"/>
                <w:color w:val="00B050"/>
                <w:lang w:eastAsia="pl-PL"/>
              </w:rPr>
              <w:t>19</w:t>
            </w:r>
            <w:r w:rsidR="008403CF">
              <w:rPr>
                <w:rFonts w:eastAsia="Times New Roman"/>
                <w:lang w:eastAsia="pl-PL"/>
              </w:rPr>
              <w:t xml:space="preserve"> </w:t>
            </w:r>
            <w:r w:rsidR="008403CF" w:rsidRPr="008403CF">
              <w:rPr>
                <w:rFonts w:eastAsia="Times New Roman"/>
                <w:color w:val="0070C0"/>
                <w:lang w:eastAsia="pl-PL"/>
              </w:rPr>
              <w:t>32</w:t>
            </w:r>
          </w:p>
        </w:tc>
        <w:tc>
          <w:tcPr>
            <w:tcW w:w="1013" w:type="dxa"/>
            <w:tcBorders>
              <w:top w:val="nil"/>
              <w:left w:val="nil"/>
              <w:bottom w:val="single" w:sz="4" w:space="0" w:color="auto"/>
              <w:right w:val="single" w:sz="4" w:space="0" w:color="auto"/>
            </w:tcBorders>
            <w:shd w:val="clear" w:color="auto" w:fill="auto"/>
            <w:vAlign w:val="center"/>
            <w:hideMark/>
          </w:tcPr>
          <w:p w14:paraId="6234AA23" w14:textId="77777777" w:rsidR="001F11B6" w:rsidRPr="00204585" w:rsidRDefault="001F11B6" w:rsidP="00D265AD">
            <w:pPr>
              <w:spacing w:after="0" w:line="240" w:lineRule="auto"/>
              <w:contextualSpacing/>
              <w:jc w:val="center"/>
              <w:rPr>
                <w:strike/>
                <w:color w:val="FF0000"/>
              </w:rPr>
            </w:pPr>
            <w:r w:rsidRPr="00204585">
              <w:rPr>
                <w:strike/>
                <w:color w:val="FF0000"/>
              </w:rPr>
              <w:t>1963635</w:t>
            </w:r>
          </w:p>
          <w:p w14:paraId="05AE55B1" w14:textId="77777777" w:rsidR="00FD2913" w:rsidRDefault="00FD2913" w:rsidP="00D265AD">
            <w:pPr>
              <w:spacing w:after="0" w:line="240" w:lineRule="auto"/>
              <w:jc w:val="center"/>
              <w:rPr>
                <w:rFonts w:eastAsia="Times New Roman"/>
                <w:color w:val="00B050"/>
                <w:sz w:val="18"/>
                <w:szCs w:val="18"/>
                <w:lang w:eastAsia="pl-PL"/>
              </w:rPr>
            </w:pPr>
            <w:r w:rsidRPr="00FD2913">
              <w:rPr>
                <w:rFonts w:eastAsia="Times New Roman"/>
                <w:color w:val="00B050"/>
                <w:sz w:val="18"/>
                <w:szCs w:val="18"/>
                <w:lang w:eastAsia="pl-PL"/>
              </w:rPr>
              <w:t>490 908,75</w:t>
            </w:r>
          </w:p>
          <w:p w14:paraId="2C112DE9" w14:textId="3B87847A" w:rsidR="008403CF" w:rsidRPr="006544AD" w:rsidRDefault="008403CF" w:rsidP="00D265AD">
            <w:pPr>
              <w:spacing w:after="0" w:line="240" w:lineRule="auto"/>
              <w:jc w:val="center"/>
              <w:rPr>
                <w:rFonts w:eastAsia="Times New Roman"/>
                <w:lang w:eastAsia="pl-PL"/>
              </w:rPr>
            </w:pPr>
            <w:r w:rsidRPr="008403CF">
              <w:rPr>
                <w:rFonts w:eastAsia="Times New Roman"/>
                <w:color w:val="0070C0"/>
                <w:sz w:val="18"/>
                <w:szCs w:val="18"/>
                <w:lang w:eastAsia="pl-PL"/>
              </w:rPr>
              <w:t>890 408,75</w:t>
            </w:r>
          </w:p>
        </w:tc>
        <w:tc>
          <w:tcPr>
            <w:tcW w:w="774" w:type="dxa"/>
            <w:vMerge/>
            <w:tcBorders>
              <w:top w:val="nil"/>
              <w:left w:val="single" w:sz="4" w:space="0" w:color="auto"/>
              <w:bottom w:val="single" w:sz="4" w:space="0" w:color="auto"/>
              <w:right w:val="single" w:sz="4" w:space="0" w:color="auto"/>
            </w:tcBorders>
            <w:vAlign w:val="center"/>
            <w:hideMark/>
          </w:tcPr>
          <w:p w14:paraId="2A1B1BE9" w14:textId="77777777" w:rsidR="00AA58C1" w:rsidRPr="006D784F" w:rsidRDefault="00AA58C1" w:rsidP="004310F8">
            <w:pPr>
              <w:spacing w:after="0" w:line="240" w:lineRule="auto"/>
              <w:rPr>
                <w:rFonts w:eastAsia="Times New Roman"/>
                <w:lang w:eastAsia="pl-PL"/>
              </w:rPr>
            </w:pPr>
          </w:p>
        </w:tc>
        <w:tc>
          <w:tcPr>
            <w:tcW w:w="1617" w:type="dxa"/>
            <w:tcBorders>
              <w:top w:val="nil"/>
              <w:left w:val="nil"/>
              <w:bottom w:val="single" w:sz="4" w:space="0" w:color="auto"/>
              <w:right w:val="single" w:sz="4" w:space="0" w:color="auto"/>
            </w:tcBorders>
            <w:shd w:val="clear" w:color="auto" w:fill="auto"/>
            <w:noWrap/>
            <w:vAlign w:val="center"/>
            <w:hideMark/>
          </w:tcPr>
          <w:p w14:paraId="6D0A926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9C6C23" w:rsidRPr="006D784F" w14:paraId="26872E82" w14:textId="77777777" w:rsidTr="00A57714">
        <w:trPr>
          <w:trHeight w:val="261"/>
        </w:trPr>
        <w:tc>
          <w:tcPr>
            <w:tcW w:w="1057" w:type="dxa"/>
            <w:tcBorders>
              <w:top w:val="nil"/>
              <w:left w:val="single" w:sz="4" w:space="0" w:color="auto"/>
              <w:bottom w:val="single" w:sz="4" w:space="0" w:color="auto"/>
              <w:right w:val="single" w:sz="4" w:space="0" w:color="auto"/>
            </w:tcBorders>
            <w:shd w:val="clear" w:color="000000" w:fill="D8D8D8"/>
            <w:noWrap/>
            <w:vAlign w:val="center"/>
          </w:tcPr>
          <w:p w14:paraId="327EB656" w14:textId="1A6645B0" w:rsidR="009C6C23" w:rsidRPr="006D784F" w:rsidRDefault="009C6C23" w:rsidP="004310F8">
            <w:pPr>
              <w:spacing w:after="0" w:line="240" w:lineRule="auto"/>
              <w:rPr>
                <w:rFonts w:eastAsia="Times New Roman"/>
                <w:lang w:eastAsia="pl-PL"/>
              </w:rPr>
            </w:pPr>
            <w:r>
              <w:rPr>
                <w:rFonts w:eastAsia="Times New Roman"/>
                <w:lang w:eastAsia="pl-PL"/>
              </w:rPr>
              <w:t>I</w:t>
            </w:r>
          </w:p>
        </w:tc>
        <w:tc>
          <w:tcPr>
            <w:tcW w:w="914" w:type="dxa"/>
            <w:gridSpan w:val="2"/>
            <w:tcBorders>
              <w:top w:val="nil"/>
              <w:left w:val="nil"/>
              <w:bottom w:val="single" w:sz="4" w:space="0" w:color="auto"/>
              <w:right w:val="single" w:sz="4" w:space="0" w:color="auto"/>
            </w:tcBorders>
            <w:shd w:val="clear" w:color="auto" w:fill="auto"/>
            <w:vAlign w:val="center"/>
          </w:tcPr>
          <w:p w14:paraId="4225BEC2" w14:textId="67F29E96" w:rsidR="009C6C23" w:rsidRPr="009C6C23" w:rsidRDefault="009C6C23" w:rsidP="009C6C23">
            <w:pPr>
              <w:spacing w:after="0" w:line="240" w:lineRule="auto"/>
              <w:contextualSpacing/>
              <w:jc w:val="center"/>
              <w:rPr>
                <w:color w:val="0070C0"/>
              </w:rPr>
            </w:pPr>
            <w:r w:rsidRPr="009C6C23">
              <w:rPr>
                <w:color w:val="0070C0"/>
              </w:rPr>
              <w:t>I.III.1</w:t>
            </w:r>
          </w:p>
        </w:tc>
        <w:tc>
          <w:tcPr>
            <w:tcW w:w="988" w:type="dxa"/>
            <w:tcBorders>
              <w:top w:val="nil"/>
              <w:left w:val="nil"/>
              <w:bottom w:val="single" w:sz="4" w:space="0" w:color="auto"/>
              <w:right w:val="single" w:sz="4" w:space="0" w:color="auto"/>
            </w:tcBorders>
            <w:shd w:val="clear" w:color="auto" w:fill="auto"/>
            <w:vAlign w:val="center"/>
          </w:tcPr>
          <w:p w14:paraId="3D13F730" w14:textId="0BDDAA76" w:rsidR="009C6C23" w:rsidRPr="009C6C23" w:rsidRDefault="009C6C23" w:rsidP="009C6C23">
            <w:pPr>
              <w:spacing w:after="0" w:line="240" w:lineRule="auto"/>
              <w:contextualSpacing/>
              <w:jc w:val="center"/>
              <w:rPr>
                <w:color w:val="0070C0"/>
              </w:rPr>
            </w:pPr>
            <w:r w:rsidRPr="009C6C23">
              <w:rPr>
                <w:color w:val="0070C0"/>
              </w:rPr>
              <w:t>projekt 0</w:t>
            </w:r>
          </w:p>
        </w:tc>
        <w:tc>
          <w:tcPr>
            <w:tcW w:w="995" w:type="dxa"/>
            <w:tcBorders>
              <w:top w:val="nil"/>
              <w:left w:val="nil"/>
              <w:bottom w:val="single" w:sz="4" w:space="0" w:color="auto"/>
              <w:right w:val="single" w:sz="4" w:space="0" w:color="auto"/>
            </w:tcBorders>
            <w:shd w:val="clear" w:color="auto" w:fill="auto"/>
            <w:vAlign w:val="center"/>
          </w:tcPr>
          <w:p w14:paraId="41FEB6B1" w14:textId="3DD0780C" w:rsidR="009C6C23" w:rsidRPr="009C6C23" w:rsidRDefault="009C6C23" w:rsidP="009C6C23">
            <w:pPr>
              <w:spacing w:after="0" w:line="240" w:lineRule="auto"/>
              <w:contextualSpacing/>
              <w:jc w:val="center"/>
              <w:rPr>
                <w:color w:val="0070C0"/>
              </w:rPr>
            </w:pPr>
            <w:r w:rsidRPr="009C6C23">
              <w:rPr>
                <w:color w:val="0070C0"/>
              </w:rPr>
              <w:t>0</w:t>
            </w:r>
          </w:p>
        </w:tc>
        <w:tc>
          <w:tcPr>
            <w:tcW w:w="958" w:type="dxa"/>
            <w:tcBorders>
              <w:top w:val="nil"/>
              <w:left w:val="nil"/>
              <w:bottom w:val="single" w:sz="4" w:space="0" w:color="auto"/>
              <w:right w:val="single" w:sz="4" w:space="0" w:color="auto"/>
            </w:tcBorders>
            <w:shd w:val="clear" w:color="auto" w:fill="auto"/>
            <w:vAlign w:val="center"/>
          </w:tcPr>
          <w:p w14:paraId="63B37E5D" w14:textId="019A4B8A" w:rsidR="009C6C23" w:rsidRPr="009C6C23" w:rsidRDefault="009C6C23" w:rsidP="00D265AD">
            <w:pPr>
              <w:spacing w:after="0" w:line="240" w:lineRule="auto"/>
              <w:contextualSpacing/>
              <w:jc w:val="center"/>
              <w:rPr>
                <w:color w:val="0070C0"/>
              </w:rPr>
            </w:pPr>
            <w:r w:rsidRPr="009C6C23">
              <w:rPr>
                <w:color w:val="0070C0"/>
              </w:rPr>
              <w:t>0</w:t>
            </w:r>
          </w:p>
        </w:tc>
        <w:tc>
          <w:tcPr>
            <w:tcW w:w="988" w:type="dxa"/>
            <w:tcBorders>
              <w:top w:val="nil"/>
              <w:left w:val="nil"/>
              <w:bottom w:val="single" w:sz="4" w:space="0" w:color="auto"/>
              <w:right w:val="single" w:sz="4" w:space="0" w:color="auto"/>
            </w:tcBorders>
            <w:shd w:val="clear" w:color="auto" w:fill="auto"/>
            <w:vAlign w:val="center"/>
          </w:tcPr>
          <w:p w14:paraId="78039C5C" w14:textId="150BBC9F" w:rsidR="009C6C23" w:rsidRPr="009C6C23" w:rsidRDefault="009C6C23" w:rsidP="004310F8">
            <w:pPr>
              <w:spacing w:after="0" w:line="240" w:lineRule="auto"/>
              <w:rPr>
                <w:color w:val="0070C0"/>
              </w:rPr>
            </w:pPr>
            <w:r w:rsidRPr="009C6C23">
              <w:rPr>
                <w:color w:val="0070C0"/>
              </w:rPr>
              <w:t>Projekt 0</w:t>
            </w:r>
          </w:p>
        </w:tc>
        <w:tc>
          <w:tcPr>
            <w:tcW w:w="995" w:type="dxa"/>
            <w:tcBorders>
              <w:top w:val="nil"/>
              <w:left w:val="nil"/>
              <w:bottom w:val="single" w:sz="4" w:space="0" w:color="auto"/>
              <w:right w:val="single" w:sz="4" w:space="0" w:color="auto"/>
            </w:tcBorders>
            <w:shd w:val="clear" w:color="auto" w:fill="auto"/>
            <w:vAlign w:val="center"/>
          </w:tcPr>
          <w:p w14:paraId="3D9268D0" w14:textId="7E4FCAD8" w:rsidR="009C6C23" w:rsidRPr="009C6C23" w:rsidRDefault="009C6C23" w:rsidP="00D265AD">
            <w:pPr>
              <w:spacing w:after="0" w:line="240" w:lineRule="auto"/>
              <w:jc w:val="center"/>
              <w:rPr>
                <w:color w:val="0070C0"/>
              </w:rPr>
            </w:pPr>
            <w:r w:rsidRPr="009C6C23">
              <w:rPr>
                <w:color w:val="0070C0"/>
              </w:rPr>
              <w:t>0</w:t>
            </w:r>
          </w:p>
        </w:tc>
        <w:tc>
          <w:tcPr>
            <w:tcW w:w="987" w:type="dxa"/>
            <w:tcBorders>
              <w:top w:val="nil"/>
              <w:left w:val="nil"/>
              <w:bottom w:val="single" w:sz="4" w:space="0" w:color="auto"/>
              <w:right w:val="single" w:sz="4" w:space="0" w:color="auto"/>
            </w:tcBorders>
            <w:shd w:val="clear" w:color="auto" w:fill="auto"/>
            <w:vAlign w:val="center"/>
          </w:tcPr>
          <w:p w14:paraId="34CBC2EA" w14:textId="5625AB51" w:rsidR="009C6C23" w:rsidRPr="009C6C23" w:rsidRDefault="009C6C23" w:rsidP="00D265AD">
            <w:pPr>
              <w:spacing w:after="0" w:line="240" w:lineRule="auto"/>
              <w:contextualSpacing/>
              <w:jc w:val="center"/>
              <w:rPr>
                <w:color w:val="0070C0"/>
              </w:rPr>
            </w:pPr>
            <w:r w:rsidRPr="009C6C23">
              <w:rPr>
                <w:color w:val="0070C0"/>
              </w:rPr>
              <w:t>0</w:t>
            </w:r>
          </w:p>
        </w:tc>
        <w:tc>
          <w:tcPr>
            <w:tcW w:w="958" w:type="dxa"/>
            <w:tcBorders>
              <w:top w:val="nil"/>
              <w:left w:val="nil"/>
              <w:bottom w:val="single" w:sz="4" w:space="0" w:color="auto"/>
              <w:right w:val="single" w:sz="4" w:space="0" w:color="auto"/>
            </w:tcBorders>
            <w:shd w:val="clear" w:color="auto" w:fill="auto"/>
            <w:vAlign w:val="center"/>
          </w:tcPr>
          <w:p w14:paraId="08014C33" w14:textId="038BB6AE" w:rsidR="009C6C23" w:rsidRPr="009C6C23" w:rsidRDefault="009C6C23" w:rsidP="0058332E">
            <w:pPr>
              <w:spacing w:after="0" w:line="240" w:lineRule="auto"/>
              <w:contextualSpacing/>
              <w:jc w:val="center"/>
              <w:rPr>
                <w:color w:val="0070C0"/>
              </w:rPr>
            </w:pPr>
            <w:r w:rsidRPr="009C6C23">
              <w:rPr>
                <w:color w:val="0070C0"/>
              </w:rPr>
              <w:t>Projekt 1</w:t>
            </w:r>
          </w:p>
        </w:tc>
        <w:tc>
          <w:tcPr>
            <w:tcW w:w="995" w:type="dxa"/>
            <w:tcBorders>
              <w:top w:val="nil"/>
              <w:left w:val="nil"/>
              <w:bottom w:val="single" w:sz="4" w:space="0" w:color="auto"/>
              <w:right w:val="single" w:sz="4" w:space="0" w:color="auto"/>
            </w:tcBorders>
            <w:shd w:val="clear" w:color="auto" w:fill="auto"/>
            <w:vAlign w:val="center"/>
          </w:tcPr>
          <w:p w14:paraId="34D4F50E" w14:textId="04416BB3" w:rsidR="009C6C23" w:rsidRPr="009C6C23" w:rsidRDefault="009C6C23" w:rsidP="0058332E">
            <w:pPr>
              <w:spacing w:after="0" w:line="240" w:lineRule="auto"/>
              <w:contextualSpacing/>
              <w:jc w:val="center"/>
              <w:rPr>
                <w:color w:val="0070C0"/>
              </w:rPr>
            </w:pPr>
            <w:r w:rsidRPr="009C6C23">
              <w:rPr>
                <w:color w:val="0070C0"/>
              </w:rPr>
              <w:t>100</w:t>
            </w:r>
          </w:p>
        </w:tc>
        <w:tc>
          <w:tcPr>
            <w:tcW w:w="958" w:type="dxa"/>
            <w:tcBorders>
              <w:top w:val="nil"/>
              <w:left w:val="nil"/>
              <w:bottom w:val="single" w:sz="4" w:space="0" w:color="auto"/>
              <w:right w:val="single" w:sz="4" w:space="0" w:color="auto"/>
            </w:tcBorders>
            <w:shd w:val="clear" w:color="auto" w:fill="auto"/>
            <w:vAlign w:val="center"/>
          </w:tcPr>
          <w:p w14:paraId="68C9DA39" w14:textId="51711B80" w:rsidR="009C6C23" w:rsidRPr="006544AD" w:rsidRDefault="009C6C23" w:rsidP="0058332E">
            <w:pPr>
              <w:spacing w:after="0" w:line="240" w:lineRule="auto"/>
              <w:contextualSpacing/>
              <w:jc w:val="center"/>
              <w:rPr>
                <w:rFonts w:eastAsia="Times New Roman"/>
                <w:lang w:eastAsia="pl-PL"/>
              </w:rPr>
            </w:pPr>
            <w:r>
              <w:rPr>
                <w:rFonts w:eastAsia="Times New Roman"/>
                <w:lang w:eastAsia="pl-PL"/>
              </w:rPr>
              <w:t xml:space="preserve">5 </w:t>
            </w:r>
            <w:r w:rsidRPr="009C6C23">
              <w:rPr>
                <w:color w:val="0070C0"/>
              </w:rPr>
              <w:t>000</w:t>
            </w:r>
          </w:p>
        </w:tc>
        <w:tc>
          <w:tcPr>
            <w:tcW w:w="1028" w:type="dxa"/>
            <w:gridSpan w:val="2"/>
            <w:tcBorders>
              <w:top w:val="nil"/>
              <w:left w:val="nil"/>
              <w:bottom w:val="single" w:sz="4" w:space="0" w:color="auto"/>
              <w:right w:val="single" w:sz="4" w:space="0" w:color="auto"/>
            </w:tcBorders>
            <w:shd w:val="clear" w:color="auto" w:fill="auto"/>
            <w:vAlign w:val="center"/>
          </w:tcPr>
          <w:p w14:paraId="22C5A921" w14:textId="7B38CCC5" w:rsidR="009C6C23" w:rsidRPr="006544AD" w:rsidRDefault="009C6C23" w:rsidP="00D265AD">
            <w:pPr>
              <w:spacing w:after="0" w:line="240" w:lineRule="auto"/>
              <w:contextualSpacing/>
              <w:jc w:val="center"/>
              <w:rPr>
                <w:rFonts w:eastAsia="Times New Roman"/>
                <w:lang w:eastAsia="pl-PL"/>
              </w:rPr>
            </w:pPr>
            <w:r w:rsidRPr="009C6C23">
              <w:rPr>
                <w:color w:val="0070C0"/>
              </w:rPr>
              <w:t>1</w:t>
            </w:r>
          </w:p>
        </w:tc>
        <w:tc>
          <w:tcPr>
            <w:tcW w:w="1013" w:type="dxa"/>
            <w:tcBorders>
              <w:top w:val="nil"/>
              <w:left w:val="nil"/>
              <w:bottom w:val="single" w:sz="4" w:space="0" w:color="auto"/>
              <w:right w:val="single" w:sz="4" w:space="0" w:color="auto"/>
            </w:tcBorders>
            <w:shd w:val="clear" w:color="auto" w:fill="auto"/>
            <w:vAlign w:val="center"/>
          </w:tcPr>
          <w:p w14:paraId="13F62A76" w14:textId="1E6FE897" w:rsidR="009C6C23" w:rsidRPr="009C6C23" w:rsidRDefault="009C6C23" w:rsidP="00D265AD">
            <w:pPr>
              <w:spacing w:after="0" w:line="240" w:lineRule="auto"/>
              <w:contextualSpacing/>
              <w:jc w:val="center"/>
              <w:rPr>
                <w:color w:val="FF0000"/>
              </w:rPr>
            </w:pPr>
            <w:r w:rsidRPr="009C6C23">
              <w:rPr>
                <w:color w:val="0070C0"/>
              </w:rPr>
              <w:t>5000</w:t>
            </w:r>
          </w:p>
        </w:tc>
        <w:tc>
          <w:tcPr>
            <w:tcW w:w="774" w:type="dxa"/>
            <w:tcBorders>
              <w:top w:val="nil"/>
              <w:left w:val="single" w:sz="4" w:space="0" w:color="auto"/>
              <w:bottom w:val="single" w:sz="4" w:space="0" w:color="auto"/>
              <w:right w:val="single" w:sz="4" w:space="0" w:color="auto"/>
            </w:tcBorders>
            <w:vAlign w:val="center"/>
          </w:tcPr>
          <w:p w14:paraId="65C7B1AE" w14:textId="77777777" w:rsidR="009C6C23" w:rsidRPr="006D784F" w:rsidRDefault="009C6C23" w:rsidP="004310F8">
            <w:pPr>
              <w:spacing w:after="0" w:line="240" w:lineRule="auto"/>
              <w:rPr>
                <w:rFonts w:eastAsia="Times New Roman"/>
                <w:lang w:eastAsia="pl-PL"/>
              </w:rPr>
            </w:pPr>
          </w:p>
        </w:tc>
        <w:tc>
          <w:tcPr>
            <w:tcW w:w="1617" w:type="dxa"/>
            <w:tcBorders>
              <w:top w:val="nil"/>
              <w:left w:val="nil"/>
              <w:bottom w:val="single" w:sz="4" w:space="0" w:color="auto"/>
              <w:right w:val="single" w:sz="4" w:space="0" w:color="auto"/>
            </w:tcBorders>
            <w:shd w:val="clear" w:color="auto" w:fill="auto"/>
            <w:noWrap/>
            <w:vAlign w:val="center"/>
          </w:tcPr>
          <w:p w14:paraId="38F83E9F" w14:textId="77777777" w:rsidR="009C6C23" w:rsidRPr="006D784F" w:rsidRDefault="009C6C23" w:rsidP="004310F8">
            <w:pPr>
              <w:spacing w:after="0" w:line="240" w:lineRule="auto"/>
              <w:rPr>
                <w:rFonts w:eastAsia="Times New Roman"/>
                <w:lang w:eastAsia="pl-PL"/>
              </w:rPr>
            </w:pPr>
          </w:p>
        </w:tc>
      </w:tr>
      <w:tr w:rsidR="00AA58C1" w:rsidRPr="006D784F" w14:paraId="00335767" w14:textId="77777777" w:rsidTr="004C69A4">
        <w:trPr>
          <w:trHeight w:val="660"/>
        </w:trPr>
        <w:tc>
          <w:tcPr>
            <w:tcW w:w="1057" w:type="dxa"/>
            <w:tcBorders>
              <w:top w:val="nil"/>
              <w:left w:val="single" w:sz="4" w:space="0" w:color="auto"/>
              <w:bottom w:val="single" w:sz="4" w:space="0" w:color="auto"/>
              <w:right w:val="single" w:sz="4" w:space="0" w:color="auto"/>
            </w:tcBorders>
            <w:shd w:val="clear" w:color="000000" w:fill="FFFF99"/>
            <w:vAlign w:val="center"/>
            <w:hideMark/>
          </w:tcPr>
          <w:p w14:paraId="2FAF1AC4" w14:textId="77777777" w:rsidR="00AA58C1" w:rsidRPr="006D784F" w:rsidRDefault="00AA58C1" w:rsidP="004310F8">
            <w:pPr>
              <w:spacing w:after="0" w:line="240" w:lineRule="auto"/>
              <w:rPr>
                <w:rFonts w:eastAsia="Times New Roman"/>
                <w:lang w:eastAsia="pl-PL"/>
              </w:rPr>
            </w:pPr>
            <w:r w:rsidRPr="00734DA6">
              <w:rPr>
                <w:rFonts w:eastAsia="Times New Roman"/>
                <w:lang w:eastAsia="pl-PL"/>
              </w:rPr>
              <w:t>Razem cel szczegółowy 1</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6BA29A2E"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01818D80" w14:textId="77777777" w:rsidR="006E5152" w:rsidRPr="00204585" w:rsidRDefault="006E5152" w:rsidP="00D265AD">
            <w:pPr>
              <w:spacing w:after="0" w:line="240" w:lineRule="auto"/>
              <w:contextualSpacing/>
              <w:jc w:val="center"/>
              <w:rPr>
                <w:strike/>
                <w:color w:val="FF0000"/>
              </w:rPr>
            </w:pPr>
            <w:r w:rsidRPr="00204585">
              <w:rPr>
                <w:strike/>
                <w:color w:val="FF0000"/>
              </w:rPr>
              <w:t>730000</w:t>
            </w:r>
          </w:p>
          <w:p w14:paraId="5925E62F" w14:textId="12D8AD7B" w:rsidR="00FD2913" w:rsidRPr="006544AD" w:rsidRDefault="00FD2913" w:rsidP="00D265AD">
            <w:pPr>
              <w:spacing w:after="0" w:line="240" w:lineRule="auto"/>
              <w:jc w:val="center"/>
              <w:rPr>
                <w:rFonts w:eastAsia="Times New Roman"/>
                <w:lang w:eastAsia="pl-PL"/>
              </w:rPr>
            </w:pPr>
            <w:r w:rsidRPr="00FD2913">
              <w:rPr>
                <w:rFonts w:eastAsia="Times New Roman"/>
                <w:color w:val="00B050"/>
                <w:lang w:eastAsia="pl-PL"/>
              </w:rPr>
              <w:t>182 500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1DFC8D1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691A4400" w14:textId="1D840F51" w:rsidR="001F11B6" w:rsidRPr="00204585" w:rsidRDefault="001F11B6" w:rsidP="00D265AD">
            <w:pPr>
              <w:spacing w:after="0" w:line="240" w:lineRule="auto"/>
              <w:contextualSpacing/>
              <w:jc w:val="center"/>
              <w:rPr>
                <w:strike/>
                <w:color w:val="FF0000"/>
              </w:rPr>
            </w:pPr>
            <w:r w:rsidRPr="00204585">
              <w:rPr>
                <w:strike/>
                <w:color w:val="FF0000"/>
              </w:rPr>
              <w:t>1420876</w:t>
            </w:r>
          </w:p>
          <w:p w14:paraId="6E4C62C6" w14:textId="5339EF0B" w:rsidR="00FD2913" w:rsidRPr="00FD2913" w:rsidRDefault="00FD2913" w:rsidP="00D265AD">
            <w:pPr>
              <w:spacing w:after="0" w:line="240" w:lineRule="auto"/>
              <w:jc w:val="center"/>
              <w:rPr>
                <w:rFonts w:eastAsia="Times New Roman"/>
                <w:color w:val="00B050"/>
                <w:lang w:eastAsia="pl-PL"/>
              </w:rPr>
            </w:pPr>
            <w:r w:rsidRPr="00FD2913">
              <w:rPr>
                <w:rFonts w:eastAsia="Times New Roman"/>
                <w:color w:val="00B050"/>
                <w:lang w:eastAsia="pl-PL"/>
              </w:rPr>
              <w:t>355 219</w:t>
            </w:r>
          </w:p>
          <w:p w14:paraId="53C9A116" w14:textId="70E05498" w:rsidR="00FD2913" w:rsidRPr="006544AD" w:rsidRDefault="00FD2913" w:rsidP="00D265AD">
            <w:pPr>
              <w:spacing w:after="0" w:line="240" w:lineRule="auto"/>
              <w:jc w:val="center"/>
              <w:rPr>
                <w:rFonts w:eastAsia="Times New Roman"/>
                <w:lang w:eastAsia="pl-PL"/>
              </w:rPr>
            </w:pP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7935A141"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197839C5" w14:textId="6A31091A" w:rsidR="00AA58C1" w:rsidRPr="006544AD" w:rsidRDefault="008403CF" w:rsidP="00D265AD">
            <w:pPr>
              <w:spacing w:after="0" w:line="240" w:lineRule="auto"/>
              <w:jc w:val="center"/>
              <w:rPr>
                <w:rFonts w:eastAsia="Times New Roman"/>
                <w:lang w:eastAsia="pl-PL"/>
              </w:rPr>
            </w:pPr>
            <w:r w:rsidRPr="008403CF">
              <w:rPr>
                <w:rFonts w:eastAsia="Times New Roman"/>
                <w:color w:val="0070C0"/>
                <w:lang w:eastAsia="pl-PL"/>
              </w:rPr>
              <w:t>404 500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344CF77C"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7B3FAAFB" w14:textId="77777777" w:rsidR="001F11B6" w:rsidRPr="00204585" w:rsidRDefault="001F11B6" w:rsidP="00D265AD">
            <w:pPr>
              <w:spacing w:after="0" w:line="240" w:lineRule="auto"/>
              <w:contextualSpacing/>
              <w:jc w:val="center"/>
              <w:rPr>
                <w:strike/>
                <w:color w:val="FF0000"/>
              </w:rPr>
            </w:pPr>
            <w:r w:rsidRPr="00204585">
              <w:rPr>
                <w:strike/>
                <w:color w:val="FF0000"/>
              </w:rPr>
              <w:t>2150876</w:t>
            </w:r>
          </w:p>
          <w:p w14:paraId="391665E6" w14:textId="3453D293" w:rsidR="00FD2913" w:rsidRDefault="00FD2913" w:rsidP="00D265AD">
            <w:pPr>
              <w:spacing w:after="0" w:line="240" w:lineRule="auto"/>
              <w:jc w:val="center"/>
              <w:rPr>
                <w:rFonts w:eastAsia="Times New Roman"/>
                <w:color w:val="00B050"/>
                <w:lang w:eastAsia="pl-PL"/>
              </w:rPr>
            </w:pPr>
            <w:r w:rsidRPr="00FD2913">
              <w:rPr>
                <w:rFonts w:eastAsia="Times New Roman"/>
                <w:color w:val="00B050"/>
                <w:lang w:eastAsia="pl-PL"/>
              </w:rPr>
              <w:t>537</w:t>
            </w:r>
            <w:r w:rsidR="008403CF">
              <w:rPr>
                <w:rFonts w:eastAsia="Times New Roman"/>
                <w:color w:val="00B050"/>
                <w:lang w:eastAsia="pl-PL"/>
              </w:rPr>
              <w:t> </w:t>
            </w:r>
            <w:r w:rsidRPr="00FD2913">
              <w:rPr>
                <w:rFonts w:eastAsia="Times New Roman"/>
                <w:color w:val="00B050"/>
                <w:lang w:eastAsia="pl-PL"/>
              </w:rPr>
              <w:t>719</w:t>
            </w:r>
          </w:p>
          <w:p w14:paraId="4C46F35D" w14:textId="17E3268E" w:rsidR="008403CF" w:rsidRPr="006544AD" w:rsidRDefault="008403CF" w:rsidP="00D265AD">
            <w:pPr>
              <w:spacing w:after="0" w:line="240" w:lineRule="auto"/>
              <w:jc w:val="center"/>
              <w:rPr>
                <w:rFonts w:eastAsia="Times New Roman"/>
                <w:lang w:eastAsia="pl-PL"/>
              </w:rPr>
            </w:pPr>
            <w:r w:rsidRPr="008403CF">
              <w:rPr>
                <w:rFonts w:eastAsia="Times New Roman"/>
                <w:color w:val="0070C0"/>
                <w:lang w:eastAsia="pl-PL"/>
              </w:rPr>
              <w:t>942 219</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8F3132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4FD1EA41" w14:textId="77777777" w:rsidTr="00D87177">
        <w:trPr>
          <w:trHeight w:val="660"/>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4CACCAC8"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Cel szczegółowy 2 Rozwój sieci współpracy przedsiębiorstw społecznych, podmiotów ekonomii społecznej i grup nieformalnych mieszkańców w celu aktywizacji społecznej i społecznego zaangażowania biznesu</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1BEC35A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02F55B21" w14:textId="77777777" w:rsidTr="004C69A4">
        <w:trPr>
          <w:trHeight w:val="300"/>
        </w:trPr>
        <w:tc>
          <w:tcPr>
            <w:tcW w:w="1057" w:type="dxa"/>
            <w:vMerge w:val="restart"/>
            <w:tcBorders>
              <w:top w:val="nil"/>
              <w:left w:val="single" w:sz="4" w:space="0" w:color="auto"/>
              <w:bottom w:val="single" w:sz="4" w:space="0" w:color="000000"/>
              <w:right w:val="single" w:sz="4" w:space="0" w:color="auto"/>
            </w:tcBorders>
            <w:shd w:val="clear" w:color="000000" w:fill="B8CCE4"/>
            <w:vAlign w:val="center"/>
            <w:hideMark/>
          </w:tcPr>
          <w:p w14:paraId="4314A31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w:t>
            </w:r>
          </w:p>
        </w:tc>
        <w:tc>
          <w:tcPr>
            <w:tcW w:w="914" w:type="dxa"/>
            <w:gridSpan w:val="2"/>
            <w:tcBorders>
              <w:top w:val="nil"/>
              <w:left w:val="nil"/>
              <w:bottom w:val="single" w:sz="4" w:space="0" w:color="auto"/>
              <w:right w:val="single" w:sz="4" w:space="0" w:color="auto"/>
            </w:tcBorders>
            <w:shd w:val="clear" w:color="auto" w:fill="auto"/>
            <w:vAlign w:val="center"/>
            <w:hideMark/>
          </w:tcPr>
          <w:p w14:paraId="09C2982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A.III.1</w:t>
            </w:r>
          </w:p>
        </w:tc>
        <w:tc>
          <w:tcPr>
            <w:tcW w:w="988" w:type="dxa"/>
            <w:tcBorders>
              <w:top w:val="nil"/>
              <w:left w:val="nil"/>
              <w:bottom w:val="single" w:sz="4" w:space="0" w:color="auto"/>
              <w:right w:val="single" w:sz="4" w:space="0" w:color="auto"/>
            </w:tcBorders>
            <w:shd w:val="clear" w:color="auto" w:fill="auto"/>
            <w:vAlign w:val="center"/>
            <w:hideMark/>
          </w:tcPr>
          <w:p w14:paraId="095308DA"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3</w:t>
            </w:r>
          </w:p>
        </w:tc>
        <w:tc>
          <w:tcPr>
            <w:tcW w:w="995" w:type="dxa"/>
            <w:tcBorders>
              <w:top w:val="nil"/>
              <w:left w:val="nil"/>
              <w:bottom w:val="single" w:sz="4" w:space="0" w:color="auto"/>
              <w:right w:val="single" w:sz="4" w:space="0" w:color="auto"/>
            </w:tcBorders>
            <w:shd w:val="clear" w:color="auto" w:fill="auto"/>
            <w:noWrap/>
            <w:vAlign w:val="center"/>
            <w:hideMark/>
          </w:tcPr>
          <w:p w14:paraId="51874506" w14:textId="43DDAC36" w:rsidR="00AA58C1" w:rsidRPr="006544AD" w:rsidRDefault="00A97958" w:rsidP="00734DA6">
            <w:pPr>
              <w:spacing w:after="0" w:line="240" w:lineRule="auto"/>
              <w:jc w:val="center"/>
              <w:rPr>
                <w:rFonts w:eastAsia="Times New Roman"/>
                <w:lang w:eastAsia="pl-PL"/>
              </w:rPr>
            </w:pPr>
            <w:r w:rsidRPr="006544AD">
              <w:rPr>
                <w:rFonts w:eastAsia="Times New Roman"/>
                <w:lang w:eastAsia="pl-PL"/>
              </w:rPr>
              <w:t>50</w:t>
            </w:r>
          </w:p>
        </w:tc>
        <w:tc>
          <w:tcPr>
            <w:tcW w:w="958" w:type="dxa"/>
            <w:tcBorders>
              <w:top w:val="nil"/>
              <w:left w:val="nil"/>
              <w:bottom w:val="single" w:sz="4" w:space="0" w:color="auto"/>
              <w:right w:val="single" w:sz="4" w:space="0" w:color="auto"/>
            </w:tcBorders>
            <w:shd w:val="clear" w:color="auto" w:fill="auto"/>
            <w:noWrap/>
            <w:vAlign w:val="center"/>
            <w:hideMark/>
          </w:tcPr>
          <w:p w14:paraId="06659FF8" w14:textId="77777777" w:rsidR="00AA58C1" w:rsidRPr="00204585" w:rsidRDefault="00AA58C1" w:rsidP="00D265AD">
            <w:pPr>
              <w:spacing w:after="0" w:line="240" w:lineRule="auto"/>
              <w:contextualSpacing/>
              <w:jc w:val="center"/>
              <w:rPr>
                <w:strike/>
                <w:color w:val="FF0000"/>
              </w:rPr>
            </w:pPr>
            <w:r w:rsidRPr="00204585">
              <w:rPr>
                <w:strike/>
                <w:color w:val="FF0000"/>
              </w:rPr>
              <w:t>60000</w:t>
            </w:r>
          </w:p>
          <w:p w14:paraId="4D6FC900" w14:textId="6069F03A" w:rsidR="00FD2913" w:rsidRPr="006544AD" w:rsidRDefault="00FD2913" w:rsidP="00D265AD">
            <w:pPr>
              <w:spacing w:after="0" w:line="240" w:lineRule="auto"/>
              <w:jc w:val="center"/>
              <w:rPr>
                <w:rFonts w:eastAsia="Times New Roman"/>
                <w:lang w:eastAsia="pl-PL"/>
              </w:rPr>
            </w:pPr>
            <w:r w:rsidRPr="00FD2913">
              <w:rPr>
                <w:rFonts w:eastAsia="Times New Roman"/>
                <w:color w:val="00B050"/>
                <w:lang w:eastAsia="pl-PL"/>
              </w:rPr>
              <w:t>15 000</w:t>
            </w:r>
          </w:p>
        </w:tc>
        <w:tc>
          <w:tcPr>
            <w:tcW w:w="988" w:type="dxa"/>
            <w:tcBorders>
              <w:top w:val="nil"/>
              <w:left w:val="nil"/>
              <w:bottom w:val="single" w:sz="4" w:space="0" w:color="auto"/>
              <w:right w:val="single" w:sz="4" w:space="0" w:color="auto"/>
            </w:tcBorders>
            <w:shd w:val="clear" w:color="auto" w:fill="auto"/>
            <w:vAlign w:val="center"/>
            <w:hideMark/>
          </w:tcPr>
          <w:p w14:paraId="547EEC53"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3</w:t>
            </w:r>
          </w:p>
        </w:tc>
        <w:tc>
          <w:tcPr>
            <w:tcW w:w="995" w:type="dxa"/>
            <w:tcBorders>
              <w:top w:val="nil"/>
              <w:left w:val="nil"/>
              <w:bottom w:val="single" w:sz="4" w:space="0" w:color="auto"/>
              <w:right w:val="single" w:sz="4" w:space="0" w:color="auto"/>
            </w:tcBorders>
            <w:shd w:val="clear" w:color="auto" w:fill="auto"/>
            <w:noWrap/>
            <w:vAlign w:val="center"/>
            <w:hideMark/>
          </w:tcPr>
          <w:p w14:paraId="243D1880" w14:textId="2C794876" w:rsidR="00AA58C1" w:rsidRPr="006544AD" w:rsidRDefault="00A97958" w:rsidP="00734DA6">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0F325E9D" w14:textId="77777777" w:rsidR="00AA58C1" w:rsidRPr="00204585" w:rsidRDefault="00AA58C1" w:rsidP="006544AD">
            <w:pPr>
              <w:spacing w:after="0" w:line="240" w:lineRule="auto"/>
              <w:contextualSpacing/>
              <w:jc w:val="center"/>
              <w:rPr>
                <w:strike/>
                <w:color w:val="FF0000"/>
              </w:rPr>
            </w:pPr>
            <w:r w:rsidRPr="00204585">
              <w:rPr>
                <w:strike/>
                <w:color w:val="FF0000"/>
              </w:rPr>
              <w:t>60000</w:t>
            </w:r>
          </w:p>
          <w:p w14:paraId="56E1B300" w14:textId="4EFD6629" w:rsidR="00FD2913" w:rsidRPr="006544AD" w:rsidRDefault="00FD2913" w:rsidP="006544AD">
            <w:pPr>
              <w:spacing w:after="0" w:line="240" w:lineRule="auto"/>
              <w:jc w:val="center"/>
              <w:rPr>
                <w:rFonts w:eastAsia="Times New Roman"/>
                <w:lang w:eastAsia="pl-PL"/>
              </w:rPr>
            </w:pPr>
            <w:r w:rsidRPr="00FD2913">
              <w:rPr>
                <w:rFonts w:eastAsia="Times New Roman"/>
                <w:color w:val="00B050"/>
                <w:lang w:eastAsia="pl-PL"/>
              </w:rPr>
              <w:t>15 000</w:t>
            </w:r>
          </w:p>
        </w:tc>
        <w:tc>
          <w:tcPr>
            <w:tcW w:w="958" w:type="dxa"/>
            <w:tcBorders>
              <w:top w:val="nil"/>
              <w:left w:val="nil"/>
              <w:bottom w:val="single" w:sz="4" w:space="0" w:color="auto"/>
              <w:right w:val="single" w:sz="4" w:space="0" w:color="auto"/>
            </w:tcBorders>
            <w:shd w:val="clear" w:color="auto" w:fill="auto"/>
            <w:noWrap/>
            <w:vAlign w:val="center"/>
            <w:hideMark/>
          </w:tcPr>
          <w:p w14:paraId="2B9CF24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noWrap/>
            <w:vAlign w:val="center"/>
            <w:hideMark/>
          </w:tcPr>
          <w:p w14:paraId="3F082BA5" w14:textId="77777777" w:rsidR="00AA58C1" w:rsidRPr="006544AD" w:rsidRDefault="00AA58C1" w:rsidP="00734DA6">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377F3135" w14:textId="77777777" w:rsidR="00AA58C1" w:rsidRPr="006544AD" w:rsidRDefault="00AA58C1" w:rsidP="00D265AD">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258F970C" w14:textId="77777777" w:rsidR="00AA58C1" w:rsidRPr="006544AD" w:rsidRDefault="00FD7E09" w:rsidP="00734DA6">
            <w:pPr>
              <w:spacing w:after="0" w:line="240" w:lineRule="auto"/>
              <w:jc w:val="center"/>
              <w:rPr>
                <w:rFonts w:eastAsia="Times New Roman"/>
                <w:lang w:eastAsia="pl-PL"/>
              </w:rPr>
            </w:pPr>
            <w:r w:rsidRPr="006544AD">
              <w:rPr>
                <w:rFonts w:eastAsia="Times New Roman"/>
                <w:lang w:eastAsia="pl-PL"/>
              </w:rPr>
              <w:t>6</w:t>
            </w:r>
          </w:p>
        </w:tc>
        <w:tc>
          <w:tcPr>
            <w:tcW w:w="1013" w:type="dxa"/>
            <w:tcBorders>
              <w:top w:val="nil"/>
              <w:left w:val="nil"/>
              <w:bottom w:val="single" w:sz="4" w:space="0" w:color="auto"/>
              <w:right w:val="single" w:sz="4" w:space="0" w:color="auto"/>
            </w:tcBorders>
            <w:shd w:val="clear" w:color="auto" w:fill="auto"/>
            <w:noWrap/>
            <w:vAlign w:val="center"/>
            <w:hideMark/>
          </w:tcPr>
          <w:p w14:paraId="17199BCD" w14:textId="77777777" w:rsidR="00AA58C1" w:rsidRPr="00204585" w:rsidRDefault="00AA58C1" w:rsidP="00D265AD">
            <w:pPr>
              <w:spacing w:after="0" w:line="240" w:lineRule="auto"/>
              <w:contextualSpacing/>
              <w:jc w:val="center"/>
              <w:rPr>
                <w:strike/>
                <w:color w:val="FF0000"/>
              </w:rPr>
            </w:pPr>
            <w:r w:rsidRPr="00204585">
              <w:rPr>
                <w:strike/>
                <w:color w:val="FF0000"/>
              </w:rPr>
              <w:t>120000</w:t>
            </w:r>
          </w:p>
          <w:p w14:paraId="10A26434" w14:textId="61B9B820" w:rsidR="00FD2913" w:rsidRPr="006544AD" w:rsidRDefault="00FD2913" w:rsidP="00D265AD">
            <w:pPr>
              <w:spacing w:after="0" w:line="240" w:lineRule="auto"/>
              <w:jc w:val="center"/>
              <w:rPr>
                <w:rFonts w:eastAsia="Times New Roman"/>
                <w:lang w:eastAsia="pl-PL"/>
              </w:rPr>
            </w:pPr>
            <w:r w:rsidRPr="00FD2913">
              <w:rPr>
                <w:rFonts w:eastAsia="Times New Roman"/>
                <w:color w:val="00B050"/>
                <w:lang w:eastAsia="pl-PL"/>
              </w:rPr>
              <w:t>30 000</w:t>
            </w:r>
          </w:p>
        </w:tc>
        <w:tc>
          <w:tcPr>
            <w:tcW w:w="774" w:type="dxa"/>
            <w:tcBorders>
              <w:top w:val="nil"/>
              <w:left w:val="nil"/>
              <w:bottom w:val="single" w:sz="4" w:space="0" w:color="auto"/>
              <w:right w:val="single" w:sz="4" w:space="0" w:color="auto"/>
            </w:tcBorders>
            <w:shd w:val="clear" w:color="000000" w:fill="FFFFFF"/>
            <w:noWrap/>
            <w:vAlign w:val="center"/>
            <w:hideMark/>
          </w:tcPr>
          <w:p w14:paraId="40EAE54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0E69913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4BCA7F2C" w14:textId="77777777" w:rsidTr="00A57714">
        <w:trPr>
          <w:trHeight w:val="412"/>
        </w:trPr>
        <w:tc>
          <w:tcPr>
            <w:tcW w:w="1057" w:type="dxa"/>
            <w:vMerge/>
            <w:tcBorders>
              <w:top w:val="nil"/>
              <w:left w:val="single" w:sz="4" w:space="0" w:color="auto"/>
              <w:bottom w:val="single" w:sz="4" w:space="0" w:color="000000"/>
              <w:right w:val="single" w:sz="4" w:space="0" w:color="auto"/>
            </w:tcBorders>
            <w:vAlign w:val="center"/>
            <w:hideMark/>
          </w:tcPr>
          <w:p w14:paraId="19B5BA89"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auto" w:fill="auto"/>
            <w:vAlign w:val="center"/>
            <w:hideMark/>
          </w:tcPr>
          <w:p w14:paraId="6BC1E06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A.III.3</w:t>
            </w:r>
          </w:p>
        </w:tc>
        <w:tc>
          <w:tcPr>
            <w:tcW w:w="988" w:type="dxa"/>
            <w:tcBorders>
              <w:top w:val="nil"/>
              <w:left w:val="nil"/>
              <w:bottom w:val="single" w:sz="4" w:space="0" w:color="auto"/>
              <w:right w:val="single" w:sz="4" w:space="0" w:color="auto"/>
            </w:tcBorders>
            <w:shd w:val="clear" w:color="auto" w:fill="auto"/>
            <w:vAlign w:val="center"/>
            <w:hideMark/>
          </w:tcPr>
          <w:p w14:paraId="07CBB175"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w:t>
            </w:r>
            <w:r w:rsidR="00443529" w:rsidRPr="006544AD">
              <w:rPr>
                <w:rFonts w:eastAsia="Times New Roman"/>
                <w:lang w:eastAsia="pl-PL"/>
              </w:rPr>
              <w:t xml:space="preserve"> 8</w:t>
            </w:r>
          </w:p>
        </w:tc>
        <w:tc>
          <w:tcPr>
            <w:tcW w:w="995" w:type="dxa"/>
            <w:tcBorders>
              <w:top w:val="nil"/>
              <w:left w:val="nil"/>
              <w:bottom w:val="single" w:sz="4" w:space="0" w:color="auto"/>
              <w:right w:val="single" w:sz="4" w:space="0" w:color="auto"/>
            </w:tcBorders>
            <w:shd w:val="clear" w:color="auto" w:fill="auto"/>
            <w:noWrap/>
            <w:vAlign w:val="center"/>
            <w:hideMark/>
          </w:tcPr>
          <w:p w14:paraId="2C6392B9" w14:textId="2A246930" w:rsidR="00AA58C1" w:rsidRPr="006544AD" w:rsidRDefault="00A97958" w:rsidP="00734DA6">
            <w:pPr>
              <w:spacing w:after="0" w:line="240" w:lineRule="auto"/>
              <w:jc w:val="center"/>
              <w:rPr>
                <w:rFonts w:eastAsia="Times New Roman"/>
                <w:lang w:eastAsia="pl-PL"/>
              </w:rPr>
            </w:pPr>
            <w:r w:rsidRPr="006544AD">
              <w:rPr>
                <w:rFonts w:eastAsia="Times New Roman"/>
                <w:lang w:eastAsia="pl-PL"/>
              </w:rPr>
              <w:t>53</w:t>
            </w:r>
          </w:p>
        </w:tc>
        <w:tc>
          <w:tcPr>
            <w:tcW w:w="958" w:type="dxa"/>
            <w:tcBorders>
              <w:top w:val="nil"/>
              <w:left w:val="nil"/>
              <w:bottom w:val="single" w:sz="4" w:space="0" w:color="auto"/>
              <w:right w:val="single" w:sz="4" w:space="0" w:color="auto"/>
            </w:tcBorders>
            <w:shd w:val="clear" w:color="auto" w:fill="auto"/>
            <w:noWrap/>
            <w:vAlign w:val="center"/>
            <w:hideMark/>
          </w:tcPr>
          <w:p w14:paraId="30052084" w14:textId="77777777" w:rsidR="00D265AD" w:rsidRPr="00204585" w:rsidRDefault="00D265AD" w:rsidP="00D265AD">
            <w:pPr>
              <w:spacing w:after="0" w:line="240" w:lineRule="auto"/>
              <w:contextualSpacing/>
              <w:jc w:val="center"/>
              <w:rPr>
                <w:strike/>
                <w:color w:val="FF0000"/>
              </w:rPr>
            </w:pPr>
            <w:r w:rsidRPr="00204585">
              <w:rPr>
                <w:strike/>
                <w:color w:val="FF0000"/>
              </w:rPr>
              <w:t>20000</w:t>
            </w:r>
          </w:p>
          <w:p w14:paraId="46232EBC" w14:textId="7C794B3E" w:rsidR="00FD2913" w:rsidRPr="006544AD" w:rsidRDefault="00FD2913" w:rsidP="00D265AD">
            <w:pPr>
              <w:spacing w:after="0" w:line="240" w:lineRule="auto"/>
              <w:jc w:val="center"/>
              <w:rPr>
                <w:rFonts w:eastAsia="Times New Roman"/>
                <w:lang w:eastAsia="pl-PL"/>
              </w:rPr>
            </w:pPr>
            <w:r w:rsidRPr="00FD2913">
              <w:rPr>
                <w:rFonts w:eastAsia="Times New Roman"/>
                <w:color w:val="00B050"/>
                <w:lang w:eastAsia="pl-PL"/>
              </w:rPr>
              <w:t>5 000</w:t>
            </w:r>
          </w:p>
        </w:tc>
        <w:tc>
          <w:tcPr>
            <w:tcW w:w="988" w:type="dxa"/>
            <w:tcBorders>
              <w:top w:val="nil"/>
              <w:left w:val="nil"/>
              <w:bottom w:val="single" w:sz="4" w:space="0" w:color="auto"/>
              <w:right w:val="single" w:sz="4" w:space="0" w:color="auto"/>
            </w:tcBorders>
            <w:shd w:val="clear" w:color="auto" w:fill="auto"/>
            <w:noWrap/>
            <w:vAlign w:val="center"/>
            <w:hideMark/>
          </w:tcPr>
          <w:p w14:paraId="4EC4BADD"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w:t>
            </w:r>
            <w:r w:rsidR="006E1A7D" w:rsidRPr="006544AD">
              <w:rPr>
                <w:rFonts w:eastAsia="Times New Roman"/>
                <w:lang w:eastAsia="pl-PL"/>
              </w:rPr>
              <w:t xml:space="preserve"> </w:t>
            </w:r>
            <w:r w:rsidR="00443529" w:rsidRPr="006544AD">
              <w:rPr>
                <w:rFonts w:eastAsia="Times New Roman"/>
                <w:lang w:eastAsia="pl-PL"/>
              </w:rPr>
              <w:t>7</w:t>
            </w:r>
          </w:p>
        </w:tc>
        <w:tc>
          <w:tcPr>
            <w:tcW w:w="995" w:type="dxa"/>
            <w:tcBorders>
              <w:top w:val="nil"/>
              <w:left w:val="nil"/>
              <w:bottom w:val="single" w:sz="4" w:space="0" w:color="auto"/>
              <w:right w:val="single" w:sz="4" w:space="0" w:color="auto"/>
            </w:tcBorders>
            <w:shd w:val="clear" w:color="auto" w:fill="auto"/>
            <w:noWrap/>
            <w:vAlign w:val="center"/>
            <w:hideMark/>
          </w:tcPr>
          <w:p w14:paraId="6C419596" w14:textId="4A0B3EE9" w:rsidR="00AA58C1" w:rsidRPr="006544AD" w:rsidRDefault="00A97958" w:rsidP="00734DA6">
            <w:pPr>
              <w:spacing w:after="0" w:line="240" w:lineRule="auto"/>
              <w:jc w:val="center"/>
              <w:rPr>
                <w:rFonts w:eastAsia="Times New Roman"/>
                <w:lang w:eastAsia="pl-PL"/>
              </w:rPr>
            </w:pPr>
            <w:r w:rsidRPr="006544AD">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7F3CE647" w14:textId="77777777" w:rsidR="00D265AD" w:rsidRPr="00204585" w:rsidRDefault="00D265AD" w:rsidP="00D265AD">
            <w:pPr>
              <w:spacing w:after="0" w:line="240" w:lineRule="auto"/>
              <w:contextualSpacing/>
              <w:jc w:val="center"/>
              <w:rPr>
                <w:strike/>
                <w:color w:val="FF0000"/>
              </w:rPr>
            </w:pPr>
            <w:r w:rsidRPr="00204585">
              <w:rPr>
                <w:strike/>
                <w:color w:val="FF0000"/>
              </w:rPr>
              <w:t>22523</w:t>
            </w:r>
          </w:p>
          <w:p w14:paraId="4E38E958" w14:textId="3A27712D" w:rsidR="00FD2913" w:rsidRPr="006544AD" w:rsidRDefault="00FD2913" w:rsidP="00D265AD">
            <w:pPr>
              <w:spacing w:after="0" w:line="240" w:lineRule="auto"/>
              <w:jc w:val="center"/>
              <w:rPr>
                <w:rFonts w:eastAsia="Times New Roman"/>
                <w:lang w:eastAsia="pl-PL"/>
              </w:rPr>
            </w:pPr>
            <w:r w:rsidRPr="00FD2913">
              <w:rPr>
                <w:rFonts w:eastAsia="Times New Roman"/>
                <w:color w:val="00B050"/>
                <w:lang w:eastAsia="pl-PL"/>
              </w:rPr>
              <w:t>5 630,75</w:t>
            </w:r>
          </w:p>
        </w:tc>
        <w:tc>
          <w:tcPr>
            <w:tcW w:w="958" w:type="dxa"/>
            <w:tcBorders>
              <w:top w:val="nil"/>
              <w:left w:val="nil"/>
              <w:bottom w:val="single" w:sz="4" w:space="0" w:color="auto"/>
              <w:right w:val="single" w:sz="4" w:space="0" w:color="auto"/>
            </w:tcBorders>
            <w:shd w:val="clear" w:color="auto" w:fill="auto"/>
            <w:noWrap/>
            <w:vAlign w:val="center"/>
            <w:hideMark/>
          </w:tcPr>
          <w:p w14:paraId="785CBD1E"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noWrap/>
            <w:vAlign w:val="center"/>
            <w:hideMark/>
          </w:tcPr>
          <w:p w14:paraId="18D0142C" w14:textId="77777777" w:rsidR="00AA58C1" w:rsidRPr="006544AD" w:rsidRDefault="00AA58C1" w:rsidP="00734DA6">
            <w:pPr>
              <w:spacing w:after="0" w:line="240" w:lineRule="auto"/>
              <w:jc w:val="center"/>
              <w:rPr>
                <w:rFonts w:eastAsia="Times New Roman"/>
                <w:lang w:eastAsia="pl-PL"/>
              </w:rPr>
            </w:pPr>
            <w:r w:rsidRPr="006544AD">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01A2A199" w14:textId="77777777" w:rsidR="00AA58C1" w:rsidRPr="006544AD" w:rsidRDefault="00AA58C1" w:rsidP="00D265AD">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571E143E" w14:textId="77777777" w:rsidR="00AA58C1" w:rsidRPr="006544AD" w:rsidRDefault="008A2D06" w:rsidP="00734DA6">
            <w:pPr>
              <w:spacing w:after="0" w:line="240" w:lineRule="auto"/>
              <w:jc w:val="center"/>
              <w:rPr>
                <w:rFonts w:eastAsia="Times New Roman"/>
                <w:lang w:eastAsia="pl-PL"/>
              </w:rPr>
            </w:pPr>
            <w:r w:rsidRPr="006544AD">
              <w:rPr>
                <w:rFonts w:eastAsia="Times New Roman"/>
                <w:lang w:eastAsia="pl-PL"/>
              </w:rPr>
              <w:t>15</w:t>
            </w:r>
          </w:p>
        </w:tc>
        <w:tc>
          <w:tcPr>
            <w:tcW w:w="1013" w:type="dxa"/>
            <w:tcBorders>
              <w:top w:val="nil"/>
              <w:left w:val="nil"/>
              <w:bottom w:val="single" w:sz="4" w:space="0" w:color="auto"/>
              <w:right w:val="single" w:sz="4" w:space="0" w:color="auto"/>
            </w:tcBorders>
            <w:shd w:val="clear" w:color="auto" w:fill="auto"/>
            <w:noWrap/>
            <w:vAlign w:val="center"/>
            <w:hideMark/>
          </w:tcPr>
          <w:p w14:paraId="714F06C9" w14:textId="77777777" w:rsidR="00D265AD" w:rsidRPr="00204585" w:rsidRDefault="00D265AD" w:rsidP="00D265AD">
            <w:pPr>
              <w:spacing w:after="0" w:line="240" w:lineRule="auto"/>
              <w:contextualSpacing/>
              <w:jc w:val="center"/>
              <w:rPr>
                <w:strike/>
                <w:color w:val="FF0000"/>
              </w:rPr>
            </w:pPr>
            <w:r w:rsidRPr="00204585">
              <w:rPr>
                <w:strike/>
                <w:color w:val="FF0000"/>
              </w:rPr>
              <w:t>42523</w:t>
            </w:r>
          </w:p>
          <w:p w14:paraId="42D41570" w14:textId="4554EFDB" w:rsidR="00FD2913" w:rsidRPr="006544AD" w:rsidRDefault="00FD2913" w:rsidP="00D265AD">
            <w:pPr>
              <w:spacing w:after="0" w:line="240" w:lineRule="auto"/>
              <w:jc w:val="center"/>
              <w:rPr>
                <w:rFonts w:eastAsia="Times New Roman"/>
                <w:lang w:eastAsia="pl-PL"/>
              </w:rPr>
            </w:pPr>
            <w:r w:rsidRPr="00FD2913">
              <w:rPr>
                <w:rFonts w:eastAsia="Times New Roman"/>
                <w:color w:val="00B050"/>
                <w:sz w:val="18"/>
                <w:szCs w:val="18"/>
                <w:lang w:eastAsia="pl-PL"/>
              </w:rPr>
              <w:t>10 630,75</w:t>
            </w:r>
          </w:p>
        </w:tc>
        <w:tc>
          <w:tcPr>
            <w:tcW w:w="774" w:type="dxa"/>
            <w:tcBorders>
              <w:top w:val="nil"/>
              <w:left w:val="nil"/>
              <w:bottom w:val="single" w:sz="4" w:space="0" w:color="auto"/>
              <w:right w:val="single" w:sz="4" w:space="0" w:color="auto"/>
            </w:tcBorders>
            <w:shd w:val="clear" w:color="000000" w:fill="FFFFFF"/>
            <w:noWrap/>
            <w:vAlign w:val="center"/>
            <w:hideMark/>
          </w:tcPr>
          <w:p w14:paraId="5D474B8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1329F5E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Realizacja LSR</w:t>
            </w:r>
          </w:p>
        </w:tc>
      </w:tr>
      <w:tr w:rsidR="00AA58C1" w:rsidRPr="006D784F" w14:paraId="6430ABD9" w14:textId="77777777" w:rsidTr="00A57714">
        <w:trPr>
          <w:trHeight w:val="447"/>
        </w:trPr>
        <w:tc>
          <w:tcPr>
            <w:tcW w:w="1057" w:type="dxa"/>
            <w:vMerge w:val="restart"/>
            <w:tcBorders>
              <w:top w:val="nil"/>
              <w:left w:val="single" w:sz="4" w:space="0" w:color="auto"/>
              <w:bottom w:val="single" w:sz="4" w:space="0" w:color="000000"/>
              <w:right w:val="single" w:sz="4" w:space="0" w:color="auto"/>
            </w:tcBorders>
            <w:shd w:val="clear" w:color="000000" w:fill="B8CCE4"/>
            <w:noWrap/>
            <w:vAlign w:val="center"/>
            <w:hideMark/>
          </w:tcPr>
          <w:p w14:paraId="327D8AE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KB</w:t>
            </w:r>
          </w:p>
        </w:tc>
        <w:tc>
          <w:tcPr>
            <w:tcW w:w="914" w:type="dxa"/>
            <w:gridSpan w:val="2"/>
            <w:tcBorders>
              <w:top w:val="nil"/>
              <w:left w:val="nil"/>
              <w:bottom w:val="single" w:sz="4" w:space="0" w:color="auto"/>
              <w:right w:val="single" w:sz="4" w:space="0" w:color="auto"/>
            </w:tcBorders>
            <w:shd w:val="clear" w:color="auto" w:fill="auto"/>
            <w:vAlign w:val="center"/>
            <w:hideMark/>
          </w:tcPr>
          <w:p w14:paraId="1547C56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KB-III.3</w:t>
            </w:r>
          </w:p>
        </w:tc>
        <w:tc>
          <w:tcPr>
            <w:tcW w:w="988" w:type="dxa"/>
            <w:tcBorders>
              <w:top w:val="nil"/>
              <w:left w:val="nil"/>
              <w:bottom w:val="single" w:sz="4" w:space="0" w:color="auto"/>
              <w:right w:val="single" w:sz="4" w:space="0" w:color="auto"/>
            </w:tcBorders>
            <w:shd w:val="clear" w:color="auto" w:fill="auto"/>
            <w:vAlign w:val="center"/>
            <w:hideMark/>
          </w:tcPr>
          <w:p w14:paraId="7D6C93F9" w14:textId="77777777" w:rsidR="00AA58C1" w:rsidRPr="006D784F" w:rsidRDefault="00FD7E09" w:rsidP="004310F8">
            <w:pPr>
              <w:spacing w:after="0" w:line="240" w:lineRule="auto"/>
              <w:rPr>
                <w:rFonts w:eastAsia="Times New Roman"/>
                <w:lang w:eastAsia="pl-PL"/>
              </w:rPr>
            </w:pPr>
            <w:r w:rsidRPr="006D784F">
              <w:rPr>
                <w:rFonts w:eastAsia="Times New Roman"/>
                <w:lang w:eastAsia="pl-PL"/>
              </w:rPr>
              <w:t>liczba osób - 1</w:t>
            </w:r>
            <w:r w:rsidR="00AA58C1" w:rsidRPr="006D784F">
              <w:rPr>
                <w:rFonts w:eastAsia="Times New Roman"/>
                <w:lang w:eastAsia="pl-PL"/>
              </w:rPr>
              <w:t>00</w:t>
            </w:r>
          </w:p>
        </w:tc>
        <w:tc>
          <w:tcPr>
            <w:tcW w:w="995" w:type="dxa"/>
            <w:tcBorders>
              <w:top w:val="nil"/>
              <w:left w:val="nil"/>
              <w:bottom w:val="single" w:sz="4" w:space="0" w:color="auto"/>
              <w:right w:val="single" w:sz="4" w:space="0" w:color="auto"/>
            </w:tcBorders>
            <w:shd w:val="clear" w:color="auto" w:fill="auto"/>
            <w:noWrap/>
            <w:vAlign w:val="center"/>
            <w:hideMark/>
          </w:tcPr>
          <w:p w14:paraId="4975A0F5"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noWrap/>
            <w:vAlign w:val="center"/>
            <w:hideMark/>
          </w:tcPr>
          <w:p w14:paraId="39098BC7" w14:textId="77777777" w:rsidR="00AA58C1" w:rsidRPr="00204585" w:rsidRDefault="00FD7E09" w:rsidP="00D265AD">
            <w:pPr>
              <w:spacing w:after="0" w:line="240" w:lineRule="auto"/>
              <w:contextualSpacing/>
              <w:jc w:val="center"/>
              <w:rPr>
                <w:strike/>
                <w:color w:val="FF0000"/>
              </w:rPr>
            </w:pPr>
            <w:r w:rsidRPr="00204585">
              <w:rPr>
                <w:strike/>
                <w:color w:val="FF0000"/>
              </w:rPr>
              <w:t>6</w:t>
            </w:r>
            <w:r w:rsidR="00AA58C1" w:rsidRPr="00204585">
              <w:rPr>
                <w:strike/>
                <w:color w:val="FF0000"/>
              </w:rPr>
              <w:t>000</w:t>
            </w:r>
          </w:p>
          <w:p w14:paraId="40ACA741" w14:textId="0B63D93B" w:rsidR="00FD2913" w:rsidRPr="006D784F" w:rsidRDefault="00FD2913" w:rsidP="00D265AD">
            <w:pPr>
              <w:spacing w:after="0" w:line="240" w:lineRule="auto"/>
              <w:jc w:val="center"/>
              <w:rPr>
                <w:rFonts w:eastAsia="Times New Roman"/>
                <w:lang w:eastAsia="pl-PL"/>
              </w:rPr>
            </w:pPr>
            <w:r w:rsidRPr="00FD2913">
              <w:rPr>
                <w:rFonts w:eastAsia="Times New Roman"/>
                <w:color w:val="00B050"/>
                <w:lang w:eastAsia="pl-PL"/>
              </w:rPr>
              <w:t>1 500</w:t>
            </w:r>
          </w:p>
        </w:tc>
        <w:tc>
          <w:tcPr>
            <w:tcW w:w="988" w:type="dxa"/>
            <w:tcBorders>
              <w:top w:val="nil"/>
              <w:left w:val="nil"/>
              <w:bottom w:val="single" w:sz="4" w:space="0" w:color="auto"/>
              <w:right w:val="single" w:sz="4" w:space="0" w:color="auto"/>
            </w:tcBorders>
            <w:shd w:val="clear" w:color="auto" w:fill="auto"/>
            <w:vAlign w:val="center"/>
            <w:hideMark/>
          </w:tcPr>
          <w:p w14:paraId="3A9930B2" w14:textId="77777777" w:rsidR="00AA58C1" w:rsidRPr="006D784F" w:rsidRDefault="00FD7E09" w:rsidP="004310F8">
            <w:pPr>
              <w:spacing w:after="0" w:line="240" w:lineRule="auto"/>
              <w:rPr>
                <w:rFonts w:eastAsia="Times New Roman"/>
                <w:lang w:eastAsia="pl-PL"/>
              </w:rPr>
            </w:pPr>
            <w:r w:rsidRPr="006D784F">
              <w:rPr>
                <w:rFonts w:eastAsia="Times New Roman"/>
                <w:lang w:eastAsia="pl-PL"/>
              </w:rPr>
              <w:t>liczba osób - 5</w:t>
            </w:r>
            <w:r w:rsidR="00AA58C1" w:rsidRPr="006D784F">
              <w:rPr>
                <w:rFonts w:eastAsia="Times New Roman"/>
                <w:lang w:eastAsia="pl-PL"/>
              </w:rPr>
              <w:t>0</w:t>
            </w:r>
          </w:p>
        </w:tc>
        <w:tc>
          <w:tcPr>
            <w:tcW w:w="995" w:type="dxa"/>
            <w:tcBorders>
              <w:top w:val="nil"/>
              <w:left w:val="nil"/>
              <w:bottom w:val="single" w:sz="4" w:space="0" w:color="auto"/>
              <w:right w:val="single" w:sz="4" w:space="0" w:color="auto"/>
            </w:tcBorders>
            <w:shd w:val="clear" w:color="auto" w:fill="auto"/>
            <w:noWrap/>
            <w:vAlign w:val="center"/>
            <w:hideMark/>
          </w:tcPr>
          <w:p w14:paraId="21EDEC77"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3701BDD2" w14:textId="77777777" w:rsidR="00AA58C1" w:rsidRPr="00204585" w:rsidRDefault="00FD7E09" w:rsidP="00FD2913">
            <w:pPr>
              <w:spacing w:after="0" w:line="240" w:lineRule="auto"/>
              <w:contextualSpacing/>
              <w:jc w:val="center"/>
              <w:rPr>
                <w:strike/>
                <w:color w:val="FF0000"/>
              </w:rPr>
            </w:pPr>
            <w:r w:rsidRPr="00204585">
              <w:rPr>
                <w:strike/>
                <w:color w:val="FF0000"/>
              </w:rPr>
              <w:t>3</w:t>
            </w:r>
            <w:r w:rsidR="00AA58C1" w:rsidRPr="00204585">
              <w:rPr>
                <w:strike/>
                <w:color w:val="FF0000"/>
              </w:rPr>
              <w:t>000</w:t>
            </w:r>
          </w:p>
          <w:p w14:paraId="3F9555DD" w14:textId="22F43F7E" w:rsidR="00FD2913" w:rsidRPr="006D784F" w:rsidRDefault="00FD2913" w:rsidP="00FD2913">
            <w:pPr>
              <w:spacing w:after="0" w:line="240" w:lineRule="auto"/>
              <w:jc w:val="center"/>
              <w:rPr>
                <w:rFonts w:eastAsia="Times New Roman"/>
                <w:lang w:eastAsia="pl-PL"/>
              </w:rPr>
            </w:pPr>
            <w:r w:rsidRPr="00FD2913">
              <w:rPr>
                <w:rFonts w:eastAsia="Times New Roman"/>
                <w:color w:val="00B050"/>
                <w:lang w:eastAsia="pl-PL"/>
              </w:rPr>
              <w:t>750</w:t>
            </w:r>
          </w:p>
        </w:tc>
        <w:tc>
          <w:tcPr>
            <w:tcW w:w="958" w:type="dxa"/>
            <w:tcBorders>
              <w:top w:val="nil"/>
              <w:left w:val="nil"/>
              <w:bottom w:val="single" w:sz="4" w:space="0" w:color="auto"/>
              <w:right w:val="single" w:sz="4" w:space="0" w:color="auto"/>
            </w:tcBorders>
            <w:shd w:val="clear" w:color="auto" w:fill="auto"/>
            <w:vAlign w:val="center"/>
            <w:hideMark/>
          </w:tcPr>
          <w:p w14:paraId="5F0BE7CF"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liczba osób - 0</w:t>
            </w:r>
          </w:p>
        </w:tc>
        <w:tc>
          <w:tcPr>
            <w:tcW w:w="995" w:type="dxa"/>
            <w:tcBorders>
              <w:top w:val="nil"/>
              <w:left w:val="nil"/>
              <w:bottom w:val="single" w:sz="4" w:space="0" w:color="auto"/>
              <w:right w:val="single" w:sz="4" w:space="0" w:color="auto"/>
            </w:tcBorders>
            <w:shd w:val="clear" w:color="auto" w:fill="auto"/>
            <w:noWrap/>
            <w:vAlign w:val="center"/>
            <w:hideMark/>
          </w:tcPr>
          <w:p w14:paraId="66C8D8F2"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4237B992" w14:textId="77777777" w:rsidR="00AA58C1" w:rsidRPr="006D784F" w:rsidRDefault="00AA58C1" w:rsidP="00D265AD">
            <w:pPr>
              <w:spacing w:after="0" w:line="240" w:lineRule="auto"/>
              <w:jc w:val="center"/>
              <w:rPr>
                <w:rFonts w:eastAsia="Times New Roman"/>
                <w:lang w:eastAsia="pl-PL"/>
              </w:rPr>
            </w:pPr>
            <w:r w:rsidRPr="006D784F">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6ED6E0F7"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150</w:t>
            </w:r>
          </w:p>
        </w:tc>
        <w:tc>
          <w:tcPr>
            <w:tcW w:w="1013" w:type="dxa"/>
            <w:tcBorders>
              <w:top w:val="nil"/>
              <w:left w:val="nil"/>
              <w:bottom w:val="single" w:sz="4" w:space="0" w:color="auto"/>
              <w:right w:val="single" w:sz="4" w:space="0" w:color="auto"/>
            </w:tcBorders>
            <w:shd w:val="clear" w:color="auto" w:fill="auto"/>
            <w:noWrap/>
            <w:vAlign w:val="center"/>
            <w:hideMark/>
          </w:tcPr>
          <w:p w14:paraId="6DFE1E00" w14:textId="77777777" w:rsidR="00AA58C1" w:rsidRPr="00204585" w:rsidRDefault="00FD7E09" w:rsidP="00D265AD">
            <w:pPr>
              <w:spacing w:after="0" w:line="240" w:lineRule="auto"/>
              <w:contextualSpacing/>
              <w:jc w:val="center"/>
              <w:rPr>
                <w:strike/>
                <w:color w:val="FF0000"/>
              </w:rPr>
            </w:pPr>
            <w:r w:rsidRPr="00204585">
              <w:rPr>
                <w:strike/>
                <w:color w:val="FF0000"/>
              </w:rPr>
              <w:t>9</w:t>
            </w:r>
            <w:r w:rsidR="00AA58C1" w:rsidRPr="00204585">
              <w:rPr>
                <w:strike/>
                <w:color w:val="FF0000"/>
              </w:rPr>
              <w:t>000</w:t>
            </w:r>
          </w:p>
          <w:p w14:paraId="44815625" w14:textId="1615C068" w:rsidR="00FD2913" w:rsidRPr="006D784F" w:rsidRDefault="00FD2913" w:rsidP="00D265AD">
            <w:pPr>
              <w:spacing w:after="0" w:line="240" w:lineRule="auto"/>
              <w:jc w:val="center"/>
              <w:rPr>
                <w:rFonts w:eastAsia="Times New Roman"/>
                <w:lang w:eastAsia="pl-PL"/>
              </w:rPr>
            </w:pPr>
            <w:r w:rsidRPr="00FD2913">
              <w:rPr>
                <w:rFonts w:eastAsia="Times New Roman"/>
                <w:color w:val="00B050"/>
                <w:lang w:eastAsia="pl-PL"/>
              </w:rPr>
              <w:t>2 250</w:t>
            </w:r>
          </w:p>
        </w:tc>
        <w:tc>
          <w:tcPr>
            <w:tcW w:w="774" w:type="dxa"/>
            <w:tcBorders>
              <w:top w:val="nil"/>
              <w:left w:val="nil"/>
              <w:bottom w:val="single" w:sz="4" w:space="0" w:color="auto"/>
              <w:right w:val="single" w:sz="4" w:space="0" w:color="auto"/>
            </w:tcBorders>
            <w:shd w:val="clear" w:color="000000" w:fill="FFFFFF"/>
            <w:noWrap/>
            <w:vAlign w:val="center"/>
            <w:hideMark/>
          </w:tcPr>
          <w:p w14:paraId="30D2B15E"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1DEB3A84"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Aktywizacja</w:t>
            </w:r>
          </w:p>
        </w:tc>
      </w:tr>
      <w:tr w:rsidR="00AA58C1" w:rsidRPr="006D784F" w14:paraId="57B8DE06" w14:textId="77777777" w:rsidTr="00A57714">
        <w:trPr>
          <w:trHeight w:val="219"/>
        </w:trPr>
        <w:tc>
          <w:tcPr>
            <w:tcW w:w="1057" w:type="dxa"/>
            <w:vMerge/>
            <w:tcBorders>
              <w:top w:val="nil"/>
              <w:left w:val="single" w:sz="4" w:space="0" w:color="auto"/>
              <w:bottom w:val="single" w:sz="4" w:space="0" w:color="000000"/>
              <w:right w:val="single" w:sz="4" w:space="0" w:color="auto"/>
            </w:tcBorders>
            <w:vAlign w:val="center"/>
            <w:hideMark/>
          </w:tcPr>
          <w:p w14:paraId="3A3D9221"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auto" w:fill="auto"/>
            <w:vAlign w:val="center"/>
            <w:hideMark/>
          </w:tcPr>
          <w:p w14:paraId="671BBDD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KB-III.4</w:t>
            </w:r>
          </w:p>
        </w:tc>
        <w:tc>
          <w:tcPr>
            <w:tcW w:w="988" w:type="dxa"/>
            <w:tcBorders>
              <w:top w:val="nil"/>
              <w:left w:val="nil"/>
              <w:bottom w:val="single" w:sz="4" w:space="0" w:color="auto"/>
              <w:right w:val="single" w:sz="4" w:space="0" w:color="auto"/>
            </w:tcBorders>
            <w:shd w:val="clear" w:color="auto" w:fill="auto"/>
            <w:vAlign w:val="center"/>
            <w:hideMark/>
          </w:tcPr>
          <w:p w14:paraId="2E4F211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spotkanie -20</w:t>
            </w:r>
          </w:p>
        </w:tc>
        <w:tc>
          <w:tcPr>
            <w:tcW w:w="995" w:type="dxa"/>
            <w:tcBorders>
              <w:top w:val="nil"/>
              <w:left w:val="nil"/>
              <w:bottom w:val="single" w:sz="4" w:space="0" w:color="auto"/>
              <w:right w:val="single" w:sz="4" w:space="0" w:color="auto"/>
            </w:tcBorders>
            <w:shd w:val="clear" w:color="auto" w:fill="auto"/>
            <w:noWrap/>
            <w:vAlign w:val="center"/>
            <w:hideMark/>
          </w:tcPr>
          <w:p w14:paraId="2CB49751"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noWrap/>
            <w:vAlign w:val="center"/>
            <w:hideMark/>
          </w:tcPr>
          <w:p w14:paraId="76051E0F" w14:textId="77777777" w:rsidR="00FD2913" w:rsidRPr="00204585" w:rsidRDefault="00FD2913" w:rsidP="00FD2913">
            <w:pPr>
              <w:spacing w:after="0" w:line="240" w:lineRule="auto"/>
              <w:contextualSpacing/>
              <w:jc w:val="center"/>
              <w:rPr>
                <w:strike/>
                <w:color w:val="FF0000"/>
              </w:rPr>
            </w:pPr>
            <w:r w:rsidRPr="00204585">
              <w:rPr>
                <w:strike/>
                <w:color w:val="FF0000"/>
              </w:rPr>
              <w:t>20000</w:t>
            </w:r>
          </w:p>
          <w:p w14:paraId="271DC7DB" w14:textId="3D5F1697" w:rsidR="00AA58C1" w:rsidRPr="006D784F" w:rsidRDefault="00FD2913" w:rsidP="00FD2913">
            <w:pPr>
              <w:spacing w:after="0" w:line="240" w:lineRule="auto"/>
              <w:jc w:val="center"/>
              <w:rPr>
                <w:rFonts w:eastAsia="Times New Roman"/>
                <w:lang w:eastAsia="pl-PL"/>
              </w:rPr>
            </w:pPr>
            <w:r w:rsidRPr="00FD2913">
              <w:rPr>
                <w:rFonts w:eastAsia="Times New Roman"/>
                <w:color w:val="00B050"/>
                <w:lang w:eastAsia="pl-PL"/>
              </w:rPr>
              <w:t>5 000</w:t>
            </w:r>
          </w:p>
        </w:tc>
        <w:tc>
          <w:tcPr>
            <w:tcW w:w="988" w:type="dxa"/>
            <w:tcBorders>
              <w:top w:val="nil"/>
              <w:left w:val="nil"/>
              <w:bottom w:val="single" w:sz="4" w:space="0" w:color="auto"/>
              <w:right w:val="single" w:sz="4" w:space="0" w:color="auto"/>
            </w:tcBorders>
            <w:shd w:val="clear" w:color="auto" w:fill="auto"/>
            <w:vAlign w:val="center"/>
            <w:hideMark/>
          </w:tcPr>
          <w:p w14:paraId="3C88F6B3" w14:textId="77777777" w:rsidR="00AA58C1" w:rsidRPr="006D784F" w:rsidRDefault="00836467" w:rsidP="004310F8">
            <w:pPr>
              <w:spacing w:after="0" w:line="240" w:lineRule="auto"/>
              <w:rPr>
                <w:rFonts w:eastAsia="Times New Roman"/>
                <w:lang w:eastAsia="pl-PL"/>
              </w:rPr>
            </w:pPr>
            <w:r w:rsidRPr="006D784F">
              <w:rPr>
                <w:rFonts w:eastAsia="Times New Roman"/>
                <w:lang w:eastAsia="pl-PL"/>
              </w:rPr>
              <w:t>spotkanie - 10</w:t>
            </w:r>
          </w:p>
        </w:tc>
        <w:tc>
          <w:tcPr>
            <w:tcW w:w="995" w:type="dxa"/>
            <w:tcBorders>
              <w:top w:val="nil"/>
              <w:left w:val="nil"/>
              <w:bottom w:val="single" w:sz="4" w:space="0" w:color="auto"/>
              <w:right w:val="single" w:sz="4" w:space="0" w:color="auto"/>
            </w:tcBorders>
            <w:shd w:val="clear" w:color="auto" w:fill="auto"/>
            <w:noWrap/>
            <w:vAlign w:val="center"/>
            <w:hideMark/>
          </w:tcPr>
          <w:p w14:paraId="6D6CF835"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09AB03B7" w14:textId="77777777" w:rsidR="00AA58C1" w:rsidRPr="00204585" w:rsidRDefault="00836467" w:rsidP="00FD2913">
            <w:pPr>
              <w:spacing w:after="0" w:line="240" w:lineRule="auto"/>
              <w:contextualSpacing/>
              <w:jc w:val="center"/>
              <w:rPr>
                <w:strike/>
                <w:color w:val="FF0000"/>
              </w:rPr>
            </w:pPr>
            <w:r w:rsidRPr="00204585">
              <w:rPr>
                <w:strike/>
                <w:color w:val="FF0000"/>
              </w:rPr>
              <w:t>10</w:t>
            </w:r>
            <w:r w:rsidR="00AA58C1" w:rsidRPr="00204585">
              <w:rPr>
                <w:strike/>
                <w:color w:val="FF0000"/>
              </w:rPr>
              <w:t>000</w:t>
            </w:r>
          </w:p>
          <w:p w14:paraId="087AF887" w14:textId="5A70960D" w:rsidR="00FD2913" w:rsidRPr="006D784F" w:rsidRDefault="00FD2913" w:rsidP="00FD2913">
            <w:pPr>
              <w:spacing w:after="0" w:line="240" w:lineRule="auto"/>
              <w:jc w:val="center"/>
              <w:rPr>
                <w:rFonts w:eastAsia="Times New Roman"/>
                <w:lang w:eastAsia="pl-PL"/>
              </w:rPr>
            </w:pPr>
            <w:r w:rsidRPr="00FD2913">
              <w:rPr>
                <w:rFonts w:eastAsia="Times New Roman"/>
                <w:color w:val="00B050"/>
                <w:lang w:eastAsia="pl-PL"/>
              </w:rPr>
              <w:t>2 500</w:t>
            </w:r>
          </w:p>
        </w:tc>
        <w:tc>
          <w:tcPr>
            <w:tcW w:w="958" w:type="dxa"/>
            <w:tcBorders>
              <w:top w:val="nil"/>
              <w:left w:val="nil"/>
              <w:bottom w:val="single" w:sz="4" w:space="0" w:color="auto"/>
              <w:right w:val="single" w:sz="4" w:space="0" w:color="auto"/>
            </w:tcBorders>
            <w:shd w:val="clear" w:color="auto" w:fill="auto"/>
            <w:vAlign w:val="center"/>
            <w:hideMark/>
          </w:tcPr>
          <w:p w14:paraId="709CFC7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spotkanie -0</w:t>
            </w:r>
          </w:p>
        </w:tc>
        <w:tc>
          <w:tcPr>
            <w:tcW w:w="995" w:type="dxa"/>
            <w:tcBorders>
              <w:top w:val="nil"/>
              <w:left w:val="nil"/>
              <w:bottom w:val="single" w:sz="4" w:space="0" w:color="auto"/>
              <w:right w:val="single" w:sz="4" w:space="0" w:color="auto"/>
            </w:tcBorders>
            <w:shd w:val="clear" w:color="auto" w:fill="auto"/>
            <w:noWrap/>
            <w:vAlign w:val="center"/>
            <w:hideMark/>
          </w:tcPr>
          <w:p w14:paraId="518EBF51"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6C4E6EF3" w14:textId="77777777" w:rsidR="00AA58C1" w:rsidRPr="006D784F" w:rsidRDefault="00AA58C1" w:rsidP="00D265AD">
            <w:pPr>
              <w:spacing w:after="0" w:line="240" w:lineRule="auto"/>
              <w:jc w:val="center"/>
              <w:rPr>
                <w:rFonts w:eastAsia="Times New Roman"/>
                <w:lang w:eastAsia="pl-PL"/>
              </w:rPr>
            </w:pPr>
            <w:r w:rsidRPr="006D784F">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auto" w:fill="auto"/>
            <w:noWrap/>
            <w:vAlign w:val="center"/>
            <w:hideMark/>
          </w:tcPr>
          <w:p w14:paraId="18034908" w14:textId="77777777" w:rsidR="00AA58C1" w:rsidRPr="006D784F" w:rsidRDefault="00FD7E09" w:rsidP="00734DA6">
            <w:pPr>
              <w:spacing w:after="0" w:line="240" w:lineRule="auto"/>
              <w:jc w:val="center"/>
              <w:rPr>
                <w:rFonts w:eastAsia="Times New Roman"/>
                <w:lang w:eastAsia="pl-PL"/>
              </w:rPr>
            </w:pPr>
            <w:r w:rsidRPr="006D784F">
              <w:rPr>
                <w:rFonts w:eastAsia="Times New Roman"/>
                <w:lang w:eastAsia="pl-PL"/>
              </w:rPr>
              <w:t>3</w:t>
            </w:r>
            <w:r w:rsidR="00836467" w:rsidRPr="006D784F">
              <w:rPr>
                <w:rFonts w:eastAsia="Times New Roman"/>
                <w:lang w:eastAsia="pl-PL"/>
              </w:rPr>
              <w:t>0</w:t>
            </w:r>
          </w:p>
        </w:tc>
        <w:tc>
          <w:tcPr>
            <w:tcW w:w="1013" w:type="dxa"/>
            <w:tcBorders>
              <w:top w:val="nil"/>
              <w:left w:val="nil"/>
              <w:bottom w:val="single" w:sz="4" w:space="0" w:color="auto"/>
              <w:right w:val="single" w:sz="4" w:space="0" w:color="auto"/>
            </w:tcBorders>
            <w:shd w:val="clear" w:color="auto" w:fill="auto"/>
            <w:noWrap/>
            <w:vAlign w:val="center"/>
            <w:hideMark/>
          </w:tcPr>
          <w:p w14:paraId="2C057276" w14:textId="77777777" w:rsidR="00AA58C1" w:rsidRPr="00204585" w:rsidRDefault="00836467" w:rsidP="00D265AD">
            <w:pPr>
              <w:spacing w:after="0" w:line="240" w:lineRule="auto"/>
              <w:contextualSpacing/>
              <w:jc w:val="center"/>
              <w:rPr>
                <w:strike/>
                <w:color w:val="FF0000"/>
              </w:rPr>
            </w:pPr>
            <w:r w:rsidRPr="00204585">
              <w:rPr>
                <w:strike/>
                <w:color w:val="FF0000"/>
              </w:rPr>
              <w:t>30</w:t>
            </w:r>
            <w:r w:rsidR="00AA58C1" w:rsidRPr="00204585">
              <w:rPr>
                <w:strike/>
                <w:color w:val="FF0000"/>
              </w:rPr>
              <w:t>000</w:t>
            </w:r>
          </w:p>
          <w:p w14:paraId="511568FC" w14:textId="153F83CD" w:rsidR="00FD2913" w:rsidRPr="006D784F" w:rsidRDefault="00FD2913" w:rsidP="00D265AD">
            <w:pPr>
              <w:spacing w:after="0" w:line="240" w:lineRule="auto"/>
              <w:jc w:val="center"/>
              <w:rPr>
                <w:rFonts w:eastAsia="Times New Roman"/>
                <w:lang w:eastAsia="pl-PL"/>
              </w:rPr>
            </w:pPr>
            <w:r w:rsidRPr="00FD2913">
              <w:rPr>
                <w:rFonts w:eastAsia="Times New Roman"/>
                <w:color w:val="00B050"/>
                <w:lang w:eastAsia="pl-PL"/>
              </w:rPr>
              <w:t>7 500</w:t>
            </w:r>
          </w:p>
        </w:tc>
        <w:tc>
          <w:tcPr>
            <w:tcW w:w="774" w:type="dxa"/>
            <w:tcBorders>
              <w:top w:val="nil"/>
              <w:left w:val="nil"/>
              <w:bottom w:val="single" w:sz="4" w:space="0" w:color="auto"/>
              <w:right w:val="single" w:sz="4" w:space="0" w:color="auto"/>
            </w:tcBorders>
            <w:shd w:val="clear" w:color="000000" w:fill="FFFFFF"/>
            <w:noWrap/>
            <w:vAlign w:val="center"/>
            <w:hideMark/>
          </w:tcPr>
          <w:p w14:paraId="3D69646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0F3DFA5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Aktywizacja</w:t>
            </w:r>
          </w:p>
        </w:tc>
      </w:tr>
      <w:tr w:rsidR="00AA58C1" w:rsidRPr="006D784F" w14:paraId="40F45D1F" w14:textId="77777777" w:rsidTr="004C69A4">
        <w:trPr>
          <w:trHeight w:val="660"/>
        </w:trPr>
        <w:tc>
          <w:tcPr>
            <w:tcW w:w="1057" w:type="dxa"/>
            <w:tcBorders>
              <w:top w:val="nil"/>
              <w:left w:val="single" w:sz="4" w:space="0" w:color="auto"/>
              <w:bottom w:val="single" w:sz="4" w:space="0" w:color="auto"/>
              <w:right w:val="single" w:sz="4" w:space="0" w:color="auto"/>
            </w:tcBorders>
            <w:shd w:val="clear" w:color="000000" w:fill="FFFF99"/>
            <w:vAlign w:val="center"/>
            <w:hideMark/>
          </w:tcPr>
          <w:p w14:paraId="6A2A7BE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2</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7ADFF9B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1DDF9CFC" w14:textId="40B00472" w:rsidR="00D265AD" w:rsidRPr="00204585" w:rsidRDefault="00D265AD" w:rsidP="00D265AD">
            <w:pPr>
              <w:spacing w:after="0" w:line="240" w:lineRule="auto"/>
              <w:contextualSpacing/>
              <w:jc w:val="center"/>
              <w:rPr>
                <w:strike/>
                <w:color w:val="FF0000"/>
              </w:rPr>
            </w:pPr>
            <w:r w:rsidRPr="00204585">
              <w:rPr>
                <w:strike/>
                <w:color w:val="FF0000"/>
              </w:rPr>
              <w:t>106000</w:t>
            </w:r>
          </w:p>
          <w:p w14:paraId="3BA7735D" w14:textId="3B02EACD" w:rsidR="00FD2913" w:rsidRPr="00FD2913" w:rsidRDefault="00FD2913" w:rsidP="00D265AD">
            <w:pPr>
              <w:spacing w:after="0" w:line="240" w:lineRule="auto"/>
              <w:jc w:val="center"/>
              <w:rPr>
                <w:rFonts w:eastAsia="Times New Roman"/>
                <w:color w:val="00B050"/>
                <w:lang w:eastAsia="pl-PL"/>
              </w:rPr>
            </w:pPr>
            <w:r w:rsidRPr="00FD2913">
              <w:rPr>
                <w:rFonts w:eastAsia="Times New Roman"/>
                <w:color w:val="00B050"/>
                <w:lang w:eastAsia="pl-PL"/>
              </w:rPr>
              <w:t>26 500</w:t>
            </w:r>
          </w:p>
          <w:p w14:paraId="26962379" w14:textId="77777777" w:rsidR="00D265AD" w:rsidRPr="006544AD" w:rsidRDefault="00D265AD" w:rsidP="00D265AD">
            <w:pPr>
              <w:spacing w:after="0" w:line="240" w:lineRule="auto"/>
              <w:jc w:val="center"/>
              <w:rPr>
                <w:rFonts w:eastAsia="Times New Roman"/>
                <w:lang w:eastAsia="pl-PL"/>
              </w:rPr>
            </w:pP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68DBAE13"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87" w:type="dxa"/>
            <w:tcBorders>
              <w:top w:val="nil"/>
              <w:left w:val="nil"/>
              <w:bottom w:val="single" w:sz="4" w:space="0" w:color="auto"/>
              <w:right w:val="single" w:sz="4" w:space="0" w:color="auto"/>
            </w:tcBorders>
            <w:shd w:val="clear" w:color="000000" w:fill="FFFFFF"/>
            <w:noWrap/>
            <w:vAlign w:val="center"/>
            <w:hideMark/>
          </w:tcPr>
          <w:p w14:paraId="04AD06D7" w14:textId="77777777" w:rsidR="00D265AD" w:rsidRPr="00204585" w:rsidRDefault="00D265AD" w:rsidP="00FD2913">
            <w:pPr>
              <w:spacing w:after="0" w:line="240" w:lineRule="auto"/>
              <w:contextualSpacing/>
              <w:jc w:val="center"/>
              <w:rPr>
                <w:strike/>
                <w:color w:val="FF0000"/>
              </w:rPr>
            </w:pPr>
            <w:r w:rsidRPr="00204585">
              <w:rPr>
                <w:strike/>
                <w:color w:val="FF0000"/>
              </w:rPr>
              <w:t>95523</w:t>
            </w:r>
          </w:p>
          <w:p w14:paraId="1C347BF0" w14:textId="307BCC2B" w:rsidR="00FD2913" w:rsidRPr="006544AD" w:rsidRDefault="00FD2913" w:rsidP="00FD2913">
            <w:pPr>
              <w:spacing w:after="0" w:line="240" w:lineRule="auto"/>
              <w:jc w:val="center"/>
              <w:rPr>
                <w:rFonts w:eastAsia="Times New Roman"/>
                <w:lang w:eastAsia="pl-PL"/>
              </w:rPr>
            </w:pPr>
            <w:r w:rsidRPr="00FD2913">
              <w:rPr>
                <w:rFonts w:eastAsia="Times New Roman"/>
                <w:color w:val="00B050"/>
                <w:sz w:val="20"/>
                <w:szCs w:val="20"/>
                <w:lang w:eastAsia="pl-PL"/>
              </w:rPr>
              <w:t>23 880,75</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24835CD0"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5E8C5AFF" w14:textId="77777777" w:rsidR="00AA58C1" w:rsidRPr="006544AD" w:rsidRDefault="00AA58C1" w:rsidP="00D265AD">
            <w:pPr>
              <w:spacing w:after="0" w:line="240" w:lineRule="auto"/>
              <w:jc w:val="center"/>
              <w:rPr>
                <w:rFonts w:eastAsia="Times New Roman"/>
                <w:lang w:eastAsia="pl-PL"/>
              </w:rPr>
            </w:pPr>
            <w:r w:rsidRPr="006544AD">
              <w:rPr>
                <w:rFonts w:eastAsia="Times New Roman"/>
                <w:lang w:eastAsia="pl-PL"/>
              </w:rPr>
              <w:t>0</w:t>
            </w:r>
          </w:p>
        </w:tc>
        <w:tc>
          <w:tcPr>
            <w:tcW w:w="1028" w:type="dxa"/>
            <w:gridSpan w:val="2"/>
            <w:tcBorders>
              <w:top w:val="nil"/>
              <w:left w:val="nil"/>
              <w:bottom w:val="single" w:sz="4" w:space="0" w:color="auto"/>
              <w:right w:val="single" w:sz="4" w:space="0" w:color="auto"/>
            </w:tcBorders>
            <w:shd w:val="clear" w:color="000000" w:fill="BFBFBF"/>
            <w:noWrap/>
            <w:vAlign w:val="center"/>
            <w:hideMark/>
          </w:tcPr>
          <w:p w14:paraId="498BD4C2"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59473DFC" w14:textId="18545ED9" w:rsidR="00D265AD" w:rsidRPr="00204585" w:rsidRDefault="00D265AD" w:rsidP="00D265AD">
            <w:pPr>
              <w:spacing w:after="0" w:line="240" w:lineRule="auto"/>
              <w:contextualSpacing/>
              <w:jc w:val="center"/>
              <w:rPr>
                <w:strike/>
                <w:color w:val="FF0000"/>
              </w:rPr>
            </w:pPr>
            <w:r w:rsidRPr="00204585">
              <w:rPr>
                <w:strike/>
                <w:color w:val="FF0000"/>
              </w:rPr>
              <w:t>201523</w:t>
            </w:r>
          </w:p>
          <w:p w14:paraId="77C75A69" w14:textId="1D0A7639" w:rsidR="00FD2913" w:rsidRPr="00FD2913" w:rsidRDefault="00FD2913" w:rsidP="00D265AD">
            <w:pPr>
              <w:spacing w:after="0" w:line="240" w:lineRule="auto"/>
              <w:jc w:val="center"/>
              <w:rPr>
                <w:rFonts w:eastAsia="Times New Roman"/>
                <w:color w:val="00B050"/>
                <w:sz w:val="20"/>
                <w:szCs w:val="20"/>
                <w:lang w:eastAsia="pl-PL"/>
              </w:rPr>
            </w:pPr>
            <w:r w:rsidRPr="00FD2913">
              <w:rPr>
                <w:rFonts w:eastAsia="Times New Roman"/>
                <w:color w:val="00B050"/>
                <w:sz w:val="20"/>
                <w:szCs w:val="20"/>
                <w:lang w:eastAsia="pl-PL"/>
              </w:rPr>
              <w:t>50 380,75</w:t>
            </w:r>
          </w:p>
          <w:p w14:paraId="1D21C976" w14:textId="77777777" w:rsidR="00D265AD" w:rsidRPr="006544AD" w:rsidRDefault="00D265AD" w:rsidP="00D265AD">
            <w:pPr>
              <w:spacing w:after="0" w:line="240" w:lineRule="auto"/>
              <w:jc w:val="center"/>
              <w:rPr>
                <w:rFonts w:eastAsia="Times New Roman"/>
                <w:lang w:eastAsia="pl-PL"/>
              </w:rPr>
            </w:pPr>
          </w:p>
        </w:tc>
        <w:tc>
          <w:tcPr>
            <w:tcW w:w="2391"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343A705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r>
      <w:tr w:rsidR="00AA58C1" w:rsidRPr="006D784F" w14:paraId="35FC09D2" w14:textId="77777777" w:rsidTr="00CB29FA">
        <w:trPr>
          <w:trHeight w:val="155"/>
        </w:trPr>
        <w:tc>
          <w:tcPr>
            <w:tcW w:w="12834" w:type="dxa"/>
            <w:gridSpan w:val="15"/>
            <w:tcBorders>
              <w:top w:val="single" w:sz="4" w:space="0" w:color="auto"/>
              <w:left w:val="single" w:sz="4" w:space="0" w:color="auto"/>
              <w:bottom w:val="single" w:sz="4" w:space="0" w:color="auto"/>
              <w:right w:val="single" w:sz="4" w:space="0" w:color="000000"/>
            </w:tcBorders>
            <w:shd w:val="clear" w:color="000000" w:fill="FCD5B4"/>
            <w:vAlign w:val="center"/>
            <w:hideMark/>
          </w:tcPr>
          <w:p w14:paraId="79A54BD8"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Cel szczegółowy 3 Wspieranie rozwoju ekonomii społecznej w działaniach społecznych i przedsiębiorczości społecznej w ramach inicjatyw tworzenia i rozwoju wiosek tematycznych</w:t>
            </w:r>
          </w:p>
        </w:tc>
        <w:tc>
          <w:tcPr>
            <w:tcW w:w="2391"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55B98A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r>
      <w:tr w:rsidR="00AA58C1" w:rsidRPr="006D784F" w14:paraId="5348F07A" w14:textId="77777777" w:rsidTr="00A57714">
        <w:trPr>
          <w:trHeight w:val="516"/>
        </w:trPr>
        <w:tc>
          <w:tcPr>
            <w:tcW w:w="1057" w:type="dxa"/>
            <w:vMerge w:val="restart"/>
            <w:tcBorders>
              <w:top w:val="nil"/>
              <w:left w:val="single" w:sz="4" w:space="0" w:color="auto"/>
              <w:bottom w:val="single" w:sz="4" w:space="0" w:color="auto"/>
              <w:right w:val="single" w:sz="4" w:space="0" w:color="auto"/>
            </w:tcBorders>
            <w:shd w:val="clear" w:color="000000" w:fill="B8CCE4"/>
            <w:noWrap/>
            <w:vAlign w:val="center"/>
            <w:hideMark/>
          </w:tcPr>
          <w:p w14:paraId="21119E4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KB</w:t>
            </w:r>
          </w:p>
        </w:tc>
        <w:tc>
          <w:tcPr>
            <w:tcW w:w="914" w:type="dxa"/>
            <w:gridSpan w:val="2"/>
            <w:tcBorders>
              <w:top w:val="nil"/>
              <w:left w:val="nil"/>
              <w:bottom w:val="single" w:sz="4" w:space="0" w:color="auto"/>
              <w:right w:val="single" w:sz="4" w:space="0" w:color="auto"/>
            </w:tcBorders>
            <w:shd w:val="clear" w:color="auto" w:fill="auto"/>
            <w:vAlign w:val="center"/>
            <w:hideMark/>
          </w:tcPr>
          <w:p w14:paraId="3BF0B26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KB-III.3</w:t>
            </w:r>
          </w:p>
        </w:tc>
        <w:tc>
          <w:tcPr>
            <w:tcW w:w="988" w:type="dxa"/>
            <w:tcBorders>
              <w:top w:val="nil"/>
              <w:left w:val="nil"/>
              <w:bottom w:val="single" w:sz="4" w:space="0" w:color="auto"/>
              <w:right w:val="single" w:sz="4" w:space="0" w:color="auto"/>
            </w:tcBorders>
            <w:shd w:val="clear" w:color="auto" w:fill="auto"/>
            <w:vAlign w:val="center"/>
            <w:hideMark/>
          </w:tcPr>
          <w:p w14:paraId="1BF7DE6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liczba osób - 30</w:t>
            </w:r>
          </w:p>
        </w:tc>
        <w:tc>
          <w:tcPr>
            <w:tcW w:w="995" w:type="dxa"/>
            <w:tcBorders>
              <w:top w:val="nil"/>
              <w:left w:val="nil"/>
              <w:bottom w:val="single" w:sz="4" w:space="0" w:color="auto"/>
              <w:right w:val="single" w:sz="4" w:space="0" w:color="auto"/>
            </w:tcBorders>
            <w:shd w:val="clear" w:color="auto" w:fill="auto"/>
            <w:noWrap/>
            <w:vAlign w:val="center"/>
            <w:hideMark/>
          </w:tcPr>
          <w:p w14:paraId="0F1BBA83"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noWrap/>
            <w:vAlign w:val="center"/>
            <w:hideMark/>
          </w:tcPr>
          <w:p w14:paraId="51EFB276" w14:textId="77777777" w:rsidR="00AA58C1" w:rsidRPr="00204585" w:rsidRDefault="00B74AF5" w:rsidP="00734DA6">
            <w:pPr>
              <w:spacing w:after="0" w:line="240" w:lineRule="auto"/>
              <w:contextualSpacing/>
              <w:jc w:val="center"/>
              <w:rPr>
                <w:strike/>
                <w:color w:val="FF0000"/>
              </w:rPr>
            </w:pPr>
            <w:r w:rsidRPr="00204585">
              <w:rPr>
                <w:strike/>
                <w:color w:val="FF0000"/>
              </w:rPr>
              <w:t>18</w:t>
            </w:r>
            <w:r w:rsidR="00AA58C1" w:rsidRPr="00204585">
              <w:rPr>
                <w:strike/>
                <w:color w:val="FF0000"/>
              </w:rPr>
              <w:t>00</w:t>
            </w:r>
          </w:p>
          <w:p w14:paraId="35CEE3B2" w14:textId="4C77E464" w:rsidR="00FE466E" w:rsidRPr="006D784F" w:rsidRDefault="00FE466E" w:rsidP="00734DA6">
            <w:pPr>
              <w:spacing w:after="0" w:line="240" w:lineRule="auto"/>
              <w:jc w:val="center"/>
              <w:rPr>
                <w:rFonts w:eastAsia="Times New Roman"/>
                <w:lang w:eastAsia="pl-PL"/>
              </w:rPr>
            </w:pPr>
            <w:r w:rsidRPr="00FE466E">
              <w:rPr>
                <w:rFonts w:eastAsia="Times New Roman"/>
                <w:color w:val="00B050"/>
                <w:lang w:eastAsia="pl-PL"/>
              </w:rPr>
              <w:t>450</w:t>
            </w:r>
          </w:p>
        </w:tc>
        <w:tc>
          <w:tcPr>
            <w:tcW w:w="988" w:type="dxa"/>
            <w:tcBorders>
              <w:top w:val="nil"/>
              <w:left w:val="nil"/>
              <w:bottom w:val="single" w:sz="4" w:space="0" w:color="auto"/>
              <w:right w:val="single" w:sz="4" w:space="0" w:color="auto"/>
            </w:tcBorders>
            <w:shd w:val="clear" w:color="auto" w:fill="auto"/>
            <w:vAlign w:val="center"/>
            <w:hideMark/>
          </w:tcPr>
          <w:p w14:paraId="5D01EEAA"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liczba osób - 20</w:t>
            </w:r>
          </w:p>
        </w:tc>
        <w:tc>
          <w:tcPr>
            <w:tcW w:w="995" w:type="dxa"/>
            <w:tcBorders>
              <w:top w:val="nil"/>
              <w:left w:val="nil"/>
              <w:bottom w:val="single" w:sz="4" w:space="0" w:color="auto"/>
              <w:right w:val="single" w:sz="4" w:space="0" w:color="auto"/>
            </w:tcBorders>
            <w:shd w:val="clear" w:color="auto" w:fill="auto"/>
            <w:noWrap/>
            <w:vAlign w:val="center"/>
            <w:hideMark/>
          </w:tcPr>
          <w:p w14:paraId="2E2DE925"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04AAB9F5" w14:textId="77777777" w:rsidR="00AA58C1" w:rsidRPr="00204585" w:rsidRDefault="00B74AF5" w:rsidP="00734DA6">
            <w:pPr>
              <w:spacing w:after="0" w:line="240" w:lineRule="auto"/>
              <w:contextualSpacing/>
              <w:jc w:val="center"/>
              <w:rPr>
                <w:strike/>
                <w:color w:val="FF0000"/>
              </w:rPr>
            </w:pPr>
            <w:r w:rsidRPr="00204585">
              <w:rPr>
                <w:strike/>
                <w:color w:val="FF0000"/>
              </w:rPr>
              <w:t>1200</w:t>
            </w:r>
          </w:p>
          <w:p w14:paraId="3255EDCF" w14:textId="5DAA8A30" w:rsidR="00FE466E" w:rsidRPr="006D784F" w:rsidRDefault="00FE466E" w:rsidP="00734DA6">
            <w:pPr>
              <w:spacing w:after="0" w:line="240" w:lineRule="auto"/>
              <w:jc w:val="center"/>
              <w:rPr>
                <w:rFonts w:eastAsia="Times New Roman"/>
                <w:lang w:eastAsia="pl-PL"/>
              </w:rPr>
            </w:pPr>
            <w:r w:rsidRPr="00FE466E">
              <w:rPr>
                <w:rFonts w:eastAsia="Times New Roman"/>
                <w:color w:val="00B050"/>
                <w:lang w:eastAsia="pl-PL"/>
              </w:rPr>
              <w:t>300</w:t>
            </w:r>
          </w:p>
        </w:tc>
        <w:tc>
          <w:tcPr>
            <w:tcW w:w="958" w:type="dxa"/>
            <w:tcBorders>
              <w:top w:val="nil"/>
              <w:left w:val="nil"/>
              <w:bottom w:val="single" w:sz="4" w:space="0" w:color="auto"/>
              <w:right w:val="single" w:sz="4" w:space="0" w:color="auto"/>
            </w:tcBorders>
            <w:shd w:val="clear" w:color="auto" w:fill="auto"/>
            <w:vAlign w:val="center"/>
            <w:hideMark/>
          </w:tcPr>
          <w:p w14:paraId="2590EEF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liczba osób - 0</w:t>
            </w:r>
          </w:p>
        </w:tc>
        <w:tc>
          <w:tcPr>
            <w:tcW w:w="995" w:type="dxa"/>
            <w:tcBorders>
              <w:top w:val="nil"/>
              <w:left w:val="nil"/>
              <w:bottom w:val="single" w:sz="4" w:space="0" w:color="auto"/>
              <w:right w:val="single" w:sz="4" w:space="0" w:color="auto"/>
            </w:tcBorders>
            <w:shd w:val="clear" w:color="auto" w:fill="auto"/>
            <w:noWrap/>
            <w:vAlign w:val="center"/>
            <w:hideMark/>
          </w:tcPr>
          <w:p w14:paraId="442C98F4"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7DF4A1F4"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0</w:t>
            </w:r>
          </w:p>
        </w:tc>
        <w:tc>
          <w:tcPr>
            <w:tcW w:w="708" w:type="dxa"/>
            <w:tcBorders>
              <w:top w:val="nil"/>
              <w:left w:val="nil"/>
              <w:bottom w:val="single" w:sz="4" w:space="0" w:color="auto"/>
              <w:right w:val="single" w:sz="4" w:space="0" w:color="auto"/>
            </w:tcBorders>
            <w:shd w:val="clear" w:color="auto" w:fill="auto"/>
            <w:noWrap/>
            <w:vAlign w:val="center"/>
            <w:hideMark/>
          </w:tcPr>
          <w:p w14:paraId="2CF5FB43"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50</w:t>
            </w:r>
          </w:p>
        </w:tc>
        <w:tc>
          <w:tcPr>
            <w:tcW w:w="1333" w:type="dxa"/>
            <w:gridSpan w:val="2"/>
            <w:tcBorders>
              <w:top w:val="nil"/>
              <w:left w:val="nil"/>
              <w:bottom w:val="single" w:sz="4" w:space="0" w:color="auto"/>
              <w:right w:val="single" w:sz="4" w:space="0" w:color="auto"/>
            </w:tcBorders>
            <w:shd w:val="clear" w:color="auto" w:fill="auto"/>
            <w:noWrap/>
            <w:vAlign w:val="center"/>
            <w:hideMark/>
          </w:tcPr>
          <w:p w14:paraId="579E025D" w14:textId="77777777" w:rsidR="00AA58C1" w:rsidRPr="00204585" w:rsidRDefault="00FD7E09" w:rsidP="00734DA6">
            <w:pPr>
              <w:spacing w:after="0" w:line="240" w:lineRule="auto"/>
              <w:contextualSpacing/>
              <w:jc w:val="center"/>
              <w:rPr>
                <w:strike/>
                <w:color w:val="FF0000"/>
              </w:rPr>
            </w:pPr>
            <w:r w:rsidRPr="00204585">
              <w:rPr>
                <w:strike/>
                <w:color w:val="FF0000"/>
              </w:rPr>
              <w:t>3</w:t>
            </w:r>
            <w:r w:rsidR="00AA58C1" w:rsidRPr="00204585">
              <w:rPr>
                <w:strike/>
                <w:color w:val="FF0000"/>
              </w:rPr>
              <w:t>000</w:t>
            </w:r>
          </w:p>
          <w:p w14:paraId="73B50949" w14:textId="035A2163" w:rsidR="00FE466E" w:rsidRPr="006D784F" w:rsidRDefault="00FE466E" w:rsidP="00734DA6">
            <w:pPr>
              <w:spacing w:after="0" w:line="240" w:lineRule="auto"/>
              <w:jc w:val="center"/>
              <w:rPr>
                <w:rFonts w:eastAsia="Times New Roman"/>
                <w:lang w:eastAsia="pl-PL"/>
              </w:rPr>
            </w:pPr>
            <w:r w:rsidRPr="00FE466E">
              <w:rPr>
                <w:rFonts w:eastAsia="Times New Roman"/>
                <w:color w:val="00B050"/>
                <w:lang w:eastAsia="pl-PL"/>
              </w:rPr>
              <w:t>750</w:t>
            </w:r>
          </w:p>
        </w:tc>
        <w:tc>
          <w:tcPr>
            <w:tcW w:w="774" w:type="dxa"/>
            <w:tcBorders>
              <w:top w:val="nil"/>
              <w:left w:val="nil"/>
              <w:bottom w:val="single" w:sz="4" w:space="0" w:color="auto"/>
              <w:right w:val="single" w:sz="4" w:space="0" w:color="auto"/>
            </w:tcBorders>
            <w:shd w:val="clear" w:color="000000" w:fill="FFFFFF"/>
            <w:noWrap/>
            <w:vAlign w:val="center"/>
            <w:hideMark/>
          </w:tcPr>
          <w:p w14:paraId="03322E75"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372CF89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Aktywizacja</w:t>
            </w:r>
          </w:p>
        </w:tc>
      </w:tr>
      <w:tr w:rsidR="00AA58C1" w:rsidRPr="006D784F" w14:paraId="6A63C16B" w14:textId="77777777" w:rsidTr="00A57714">
        <w:trPr>
          <w:trHeight w:val="375"/>
        </w:trPr>
        <w:tc>
          <w:tcPr>
            <w:tcW w:w="1057" w:type="dxa"/>
            <w:vMerge/>
            <w:tcBorders>
              <w:top w:val="nil"/>
              <w:left w:val="single" w:sz="4" w:space="0" w:color="auto"/>
              <w:bottom w:val="single" w:sz="4" w:space="0" w:color="auto"/>
              <w:right w:val="single" w:sz="4" w:space="0" w:color="auto"/>
            </w:tcBorders>
            <w:vAlign w:val="center"/>
            <w:hideMark/>
          </w:tcPr>
          <w:p w14:paraId="303E5755" w14:textId="77777777" w:rsidR="00AA58C1" w:rsidRPr="006D784F" w:rsidRDefault="00AA58C1" w:rsidP="004310F8">
            <w:pPr>
              <w:spacing w:after="0" w:line="240" w:lineRule="auto"/>
              <w:rPr>
                <w:rFonts w:eastAsia="Times New Roman"/>
                <w:lang w:eastAsia="pl-PL"/>
              </w:rPr>
            </w:pPr>
          </w:p>
        </w:tc>
        <w:tc>
          <w:tcPr>
            <w:tcW w:w="914" w:type="dxa"/>
            <w:gridSpan w:val="2"/>
            <w:tcBorders>
              <w:top w:val="nil"/>
              <w:left w:val="nil"/>
              <w:bottom w:val="single" w:sz="4" w:space="0" w:color="auto"/>
              <w:right w:val="single" w:sz="4" w:space="0" w:color="auto"/>
            </w:tcBorders>
            <w:shd w:val="clear" w:color="auto" w:fill="auto"/>
            <w:vAlign w:val="center"/>
            <w:hideMark/>
          </w:tcPr>
          <w:p w14:paraId="62A917A4"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KB-III.4</w:t>
            </w:r>
          </w:p>
        </w:tc>
        <w:tc>
          <w:tcPr>
            <w:tcW w:w="988" w:type="dxa"/>
            <w:tcBorders>
              <w:top w:val="nil"/>
              <w:left w:val="nil"/>
              <w:bottom w:val="single" w:sz="4" w:space="0" w:color="auto"/>
              <w:right w:val="single" w:sz="4" w:space="0" w:color="auto"/>
            </w:tcBorders>
            <w:shd w:val="clear" w:color="auto" w:fill="auto"/>
            <w:vAlign w:val="center"/>
            <w:hideMark/>
          </w:tcPr>
          <w:p w14:paraId="0BFCDE86"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spotkanie -15</w:t>
            </w:r>
          </w:p>
        </w:tc>
        <w:tc>
          <w:tcPr>
            <w:tcW w:w="995" w:type="dxa"/>
            <w:tcBorders>
              <w:top w:val="nil"/>
              <w:left w:val="nil"/>
              <w:bottom w:val="single" w:sz="4" w:space="0" w:color="auto"/>
              <w:right w:val="single" w:sz="4" w:space="0" w:color="auto"/>
            </w:tcBorders>
            <w:shd w:val="clear" w:color="auto" w:fill="auto"/>
            <w:noWrap/>
            <w:vAlign w:val="center"/>
            <w:hideMark/>
          </w:tcPr>
          <w:p w14:paraId="7EF17C63"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noWrap/>
            <w:vAlign w:val="center"/>
            <w:hideMark/>
          </w:tcPr>
          <w:p w14:paraId="4230055A" w14:textId="77777777" w:rsidR="00AA58C1" w:rsidRPr="00204585" w:rsidRDefault="00AA58C1" w:rsidP="00734DA6">
            <w:pPr>
              <w:spacing w:after="0" w:line="240" w:lineRule="auto"/>
              <w:contextualSpacing/>
              <w:jc w:val="center"/>
              <w:rPr>
                <w:strike/>
                <w:color w:val="FF0000"/>
              </w:rPr>
            </w:pPr>
            <w:r w:rsidRPr="00204585">
              <w:rPr>
                <w:strike/>
                <w:color w:val="FF0000"/>
              </w:rPr>
              <w:t>15000</w:t>
            </w:r>
          </w:p>
          <w:p w14:paraId="113DEDA2" w14:textId="7E21BC55" w:rsidR="00FE466E" w:rsidRPr="006D784F" w:rsidRDefault="00FE466E" w:rsidP="00734DA6">
            <w:pPr>
              <w:spacing w:after="0" w:line="240" w:lineRule="auto"/>
              <w:jc w:val="center"/>
              <w:rPr>
                <w:rFonts w:eastAsia="Times New Roman"/>
                <w:lang w:eastAsia="pl-PL"/>
              </w:rPr>
            </w:pPr>
            <w:r w:rsidRPr="00FE466E">
              <w:rPr>
                <w:rFonts w:eastAsia="Times New Roman"/>
                <w:color w:val="00B050"/>
                <w:lang w:eastAsia="pl-PL"/>
              </w:rPr>
              <w:t>3 750</w:t>
            </w:r>
          </w:p>
        </w:tc>
        <w:tc>
          <w:tcPr>
            <w:tcW w:w="988" w:type="dxa"/>
            <w:tcBorders>
              <w:top w:val="nil"/>
              <w:left w:val="nil"/>
              <w:bottom w:val="single" w:sz="4" w:space="0" w:color="auto"/>
              <w:right w:val="single" w:sz="4" w:space="0" w:color="auto"/>
            </w:tcBorders>
            <w:shd w:val="clear" w:color="auto" w:fill="auto"/>
            <w:vAlign w:val="center"/>
            <w:hideMark/>
          </w:tcPr>
          <w:p w14:paraId="0FD2298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spotkanie - 5</w:t>
            </w:r>
          </w:p>
        </w:tc>
        <w:tc>
          <w:tcPr>
            <w:tcW w:w="995" w:type="dxa"/>
            <w:tcBorders>
              <w:top w:val="nil"/>
              <w:left w:val="nil"/>
              <w:bottom w:val="single" w:sz="4" w:space="0" w:color="auto"/>
              <w:right w:val="single" w:sz="4" w:space="0" w:color="auto"/>
            </w:tcBorders>
            <w:shd w:val="clear" w:color="auto" w:fill="auto"/>
            <w:noWrap/>
            <w:vAlign w:val="center"/>
            <w:hideMark/>
          </w:tcPr>
          <w:p w14:paraId="0C8F28E9"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87" w:type="dxa"/>
            <w:tcBorders>
              <w:top w:val="nil"/>
              <w:left w:val="nil"/>
              <w:bottom w:val="single" w:sz="4" w:space="0" w:color="auto"/>
              <w:right w:val="single" w:sz="4" w:space="0" w:color="auto"/>
            </w:tcBorders>
            <w:shd w:val="clear" w:color="auto" w:fill="auto"/>
            <w:noWrap/>
            <w:vAlign w:val="center"/>
            <w:hideMark/>
          </w:tcPr>
          <w:p w14:paraId="298FFC08" w14:textId="77777777" w:rsidR="00AA58C1" w:rsidRPr="00204585" w:rsidRDefault="00AA58C1" w:rsidP="00734DA6">
            <w:pPr>
              <w:spacing w:after="0" w:line="240" w:lineRule="auto"/>
              <w:contextualSpacing/>
              <w:jc w:val="center"/>
              <w:rPr>
                <w:strike/>
                <w:color w:val="FF0000"/>
              </w:rPr>
            </w:pPr>
            <w:r w:rsidRPr="00204585">
              <w:rPr>
                <w:strike/>
                <w:color w:val="FF0000"/>
              </w:rPr>
              <w:t>5000</w:t>
            </w:r>
          </w:p>
          <w:p w14:paraId="6B212D76" w14:textId="283574FA" w:rsidR="00FE466E" w:rsidRPr="006D784F" w:rsidRDefault="00FE466E" w:rsidP="00734DA6">
            <w:pPr>
              <w:spacing w:after="0" w:line="240" w:lineRule="auto"/>
              <w:jc w:val="center"/>
              <w:rPr>
                <w:rFonts w:eastAsia="Times New Roman"/>
                <w:lang w:eastAsia="pl-PL"/>
              </w:rPr>
            </w:pPr>
            <w:r w:rsidRPr="00FE466E">
              <w:rPr>
                <w:rFonts w:eastAsia="Times New Roman"/>
                <w:color w:val="00B050"/>
                <w:lang w:eastAsia="pl-PL"/>
              </w:rPr>
              <w:t>1 250</w:t>
            </w:r>
          </w:p>
        </w:tc>
        <w:tc>
          <w:tcPr>
            <w:tcW w:w="958" w:type="dxa"/>
            <w:tcBorders>
              <w:top w:val="nil"/>
              <w:left w:val="nil"/>
              <w:bottom w:val="single" w:sz="4" w:space="0" w:color="auto"/>
              <w:right w:val="single" w:sz="4" w:space="0" w:color="auto"/>
            </w:tcBorders>
            <w:shd w:val="clear" w:color="auto" w:fill="auto"/>
            <w:vAlign w:val="center"/>
            <w:hideMark/>
          </w:tcPr>
          <w:p w14:paraId="72D9F842"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spotkanie -0</w:t>
            </w:r>
          </w:p>
        </w:tc>
        <w:tc>
          <w:tcPr>
            <w:tcW w:w="995" w:type="dxa"/>
            <w:tcBorders>
              <w:top w:val="nil"/>
              <w:left w:val="nil"/>
              <w:bottom w:val="single" w:sz="4" w:space="0" w:color="auto"/>
              <w:right w:val="single" w:sz="4" w:space="0" w:color="auto"/>
            </w:tcBorders>
            <w:shd w:val="clear" w:color="auto" w:fill="auto"/>
            <w:noWrap/>
            <w:vAlign w:val="center"/>
            <w:hideMark/>
          </w:tcPr>
          <w:p w14:paraId="2F15E780"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100</w:t>
            </w:r>
          </w:p>
        </w:tc>
        <w:tc>
          <w:tcPr>
            <w:tcW w:w="958" w:type="dxa"/>
            <w:tcBorders>
              <w:top w:val="nil"/>
              <w:left w:val="nil"/>
              <w:bottom w:val="single" w:sz="4" w:space="0" w:color="auto"/>
              <w:right w:val="single" w:sz="4" w:space="0" w:color="auto"/>
            </w:tcBorders>
            <w:shd w:val="clear" w:color="auto" w:fill="auto"/>
            <w:noWrap/>
            <w:vAlign w:val="center"/>
            <w:hideMark/>
          </w:tcPr>
          <w:p w14:paraId="765EE626"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0</w:t>
            </w:r>
          </w:p>
        </w:tc>
        <w:tc>
          <w:tcPr>
            <w:tcW w:w="708" w:type="dxa"/>
            <w:tcBorders>
              <w:top w:val="nil"/>
              <w:left w:val="nil"/>
              <w:bottom w:val="single" w:sz="4" w:space="0" w:color="auto"/>
              <w:right w:val="single" w:sz="4" w:space="0" w:color="auto"/>
            </w:tcBorders>
            <w:shd w:val="clear" w:color="auto" w:fill="auto"/>
            <w:noWrap/>
            <w:vAlign w:val="center"/>
            <w:hideMark/>
          </w:tcPr>
          <w:p w14:paraId="31B0390A" w14:textId="77777777" w:rsidR="00AA58C1" w:rsidRPr="006D784F" w:rsidRDefault="00EA16E3" w:rsidP="00734DA6">
            <w:pPr>
              <w:spacing w:after="0" w:line="240" w:lineRule="auto"/>
              <w:jc w:val="center"/>
              <w:rPr>
                <w:rFonts w:eastAsia="Times New Roman"/>
                <w:lang w:eastAsia="pl-PL"/>
              </w:rPr>
            </w:pPr>
            <w:r w:rsidRPr="006D784F">
              <w:rPr>
                <w:rFonts w:eastAsia="Times New Roman"/>
                <w:lang w:eastAsia="pl-PL"/>
              </w:rPr>
              <w:t>2</w:t>
            </w:r>
            <w:r w:rsidR="00AA58C1" w:rsidRPr="006D784F">
              <w:rPr>
                <w:rFonts w:eastAsia="Times New Roman"/>
                <w:lang w:eastAsia="pl-PL"/>
              </w:rPr>
              <w:t>0</w:t>
            </w:r>
          </w:p>
        </w:tc>
        <w:tc>
          <w:tcPr>
            <w:tcW w:w="1333" w:type="dxa"/>
            <w:gridSpan w:val="2"/>
            <w:tcBorders>
              <w:top w:val="nil"/>
              <w:left w:val="nil"/>
              <w:bottom w:val="single" w:sz="4" w:space="0" w:color="auto"/>
              <w:right w:val="single" w:sz="4" w:space="0" w:color="auto"/>
            </w:tcBorders>
            <w:shd w:val="clear" w:color="auto" w:fill="auto"/>
            <w:noWrap/>
            <w:vAlign w:val="center"/>
            <w:hideMark/>
          </w:tcPr>
          <w:p w14:paraId="52ACF038" w14:textId="77777777" w:rsidR="00AA58C1" w:rsidRPr="00204585" w:rsidRDefault="00AA58C1" w:rsidP="00734DA6">
            <w:pPr>
              <w:spacing w:after="0" w:line="240" w:lineRule="auto"/>
              <w:contextualSpacing/>
              <w:jc w:val="center"/>
              <w:rPr>
                <w:strike/>
                <w:color w:val="FF0000"/>
              </w:rPr>
            </w:pPr>
            <w:r w:rsidRPr="00204585">
              <w:rPr>
                <w:strike/>
                <w:color w:val="FF0000"/>
              </w:rPr>
              <w:t>20000</w:t>
            </w:r>
          </w:p>
          <w:p w14:paraId="50890A93" w14:textId="35799147" w:rsidR="00FE466E" w:rsidRPr="006D784F" w:rsidRDefault="00FE466E" w:rsidP="00734DA6">
            <w:pPr>
              <w:spacing w:after="0" w:line="240" w:lineRule="auto"/>
              <w:jc w:val="center"/>
              <w:rPr>
                <w:rFonts w:eastAsia="Times New Roman"/>
                <w:lang w:eastAsia="pl-PL"/>
              </w:rPr>
            </w:pPr>
            <w:r w:rsidRPr="00FE466E">
              <w:rPr>
                <w:rFonts w:eastAsia="Times New Roman"/>
                <w:color w:val="00B050"/>
                <w:lang w:eastAsia="pl-PL"/>
              </w:rPr>
              <w:t>5 000</w:t>
            </w:r>
          </w:p>
        </w:tc>
        <w:tc>
          <w:tcPr>
            <w:tcW w:w="774" w:type="dxa"/>
            <w:tcBorders>
              <w:top w:val="nil"/>
              <w:left w:val="nil"/>
              <w:bottom w:val="single" w:sz="4" w:space="0" w:color="auto"/>
              <w:right w:val="single" w:sz="4" w:space="0" w:color="auto"/>
            </w:tcBorders>
            <w:shd w:val="clear" w:color="000000" w:fill="FFFFFF"/>
            <w:noWrap/>
            <w:vAlign w:val="center"/>
            <w:hideMark/>
          </w:tcPr>
          <w:p w14:paraId="3467905B"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noWrap/>
            <w:vAlign w:val="center"/>
            <w:hideMark/>
          </w:tcPr>
          <w:p w14:paraId="0419BC91"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Aktywizacja</w:t>
            </w:r>
          </w:p>
        </w:tc>
      </w:tr>
      <w:tr w:rsidR="00AA58C1" w:rsidRPr="006D784F" w14:paraId="26146489" w14:textId="77777777" w:rsidTr="00A57714">
        <w:trPr>
          <w:trHeight w:val="383"/>
        </w:trPr>
        <w:tc>
          <w:tcPr>
            <w:tcW w:w="1057" w:type="dxa"/>
            <w:tcBorders>
              <w:top w:val="nil"/>
              <w:left w:val="single" w:sz="4" w:space="0" w:color="auto"/>
              <w:bottom w:val="single" w:sz="4" w:space="0" w:color="auto"/>
              <w:right w:val="single" w:sz="4" w:space="0" w:color="auto"/>
            </w:tcBorders>
            <w:shd w:val="clear" w:color="000000" w:fill="B8CCE4"/>
            <w:noWrap/>
            <w:vAlign w:val="center"/>
            <w:hideMark/>
          </w:tcPr>
          <w:p w14:paraId="10000F4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H</w:t>
            </w:r>
          </w:p>
        </w:tc>
        <w:tc>
          <w:tcPr>
            <w:tcW w:w="914" w:type="dxa"/>
            <w:gridSpan w:val="2"/>
            <w:tcBorders>
              <w:top w:val="nil"/>
              <w:left w:val="nil"/>
              <w:bottom w:val="single" w:sz="4" w:space="0" w:color="auto"/>
              <w:right w:val="single" w:sz="4" w:space="0" w:color="auto"/>
            </w:tcBorders>
            <w:shd w:val="clear" w:color="auto" w:fill="auto"/>
            <w:vAlign w:val="center"/>
            <w:hideMark/>
          </w:tcPr>
          <w:p w14:paraId="6D579FE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H-III.1</w:t>
            </w:r>
          </w:p>
        </w:tc>
        <w:tc>
          <w:tcPr>
            <w:tcW w:w="988" w:type="dxa"/>
            <w:tcBorders>
              <w:top w:val="nil"/>
              <w:left w:val="nil"/>
              <w:bottom w:val="single" w:sz="4" w:space="0" w:color="auto"/>
              <w:right w:val="single" w:sz="4" w:space="0" w:color="auto"/>
            </w:tcBorders>
            <w:shd w:val="clear" w:color="auto" w:fill="auto"/>
            <w:vAlign w:val="center"/>
            <w:hideMark/>
          </w:tcPr>
          <w:p w14:paraId="559DBA07"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vAlign w:val="center"/>
            <w:hideMark/>
          </w:tcPr>
          <w:p w14:paraId="1EF69468"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25</w:t>
            </w:r>
          </w:p>
        </w:tc>
        <w:tc>
          <w:tcPr>
            <w:tcW w:w="958" w:type="dxa"/>
            <w:tcBorders>
              <w:top w:val="nil"/>
              <w:left w:val="nil"/>
              <w:bottom w:val="single" w:sz="4" w:space="0" w:color="auto"/>
              <w:right w:val="single" w:sz="4" w:space="0" w:color="auto"/>
            </w:tcBorders>
            <w:shd w:val="clear" w:color="auto" w:fill="auto"/>
            <w:vAlign w:val="center"/>
            <w:hideMark/>
          </w:tcPr>
          <w:p w14:paraId="7B586A02" w14:textId="77777777" w:rsidR="00AA58C1" w:rsidRPr="00204585" w:rsidRDefault="00F127A2" w:rsidP="00734DA6">
            <w:pPr>
              <w:spacing w:after="0" w:line="240" w:lineRule="auto"/>
              <w:contextualSpacing/>
              <w:jc w:val="center"/>
              <w:rPr>
                <w:strike/>
                <w:color w:val="FF0000"/>
              </w:rPr>
            </w:pPr>
            <w:r w:rsidRPr="00204585">
              <w:rPr>
                <w:strike/>
                <w:color w:val="FF0000"/>
              </w:rPr>
              <w:t>1</w:t>
            </w:r>
            <w:r w:rsidR="00AA58C1" w:rsidRPr="00204585">
              <w:rPr>
                <w:strike/>
                <w:color w:val="FF0000"/>
              </w:rPr>
              <w:t>00000</w:t>
            </w:r>
          </w:p>
          <w:p w14:paraId="74A828E7" w14:textId="7E8B2CA3" w:rsidR="00FE466E" w:rsidRPr="006D784F" w:rsidRDefault="00FE466E" w:rsidP="00734DA6">
            <w:pPr>
              <w:spacing w:after="0" w:line="240" w:lineRule="auto"/>
              <w:jc w:val="center"/>
              <w:rPr>
                <w:rFonts w:eastAsia="Times New Roman"/>
                <w:lang w:eastAsia="pl-PL"/>
              </w:rPr>
            </w:pPr>
            <w:r w:rsidRPr="00FE466E">
              <w:rPr>
                <w:rFonts w:eastAsia="Times New Roman"/>
                <w:color w:val="00B050"/>
                <w:lang w:eastAsia="pl-PL"/>
              </w:rPr>
              <w:t>25 000</w:t>
            </w:r>
          </w:p>
        </w:tc>
        <w:tc>
          <w:tcPr>
            <w:tcW w:w="988" w:type="dxa"/>
            <w:tcBorders>
              <w:top w:val="nil"/>
              <w:left w:val="nil"/>
              <w:bottom w:val="single" w:sz="4" w:space="0" w:color="auto"/>
              <w:right w:val="single" w:sz="4" w:space="0" w:color="auto"/>
            </w:tcBorders>
            <w:shd w:val="clear" w:color="auto" w:fill="auto"/>
            <w:vAlign w:val="center"/>
            <w:hideMark/>
          </w:tcPr>
          <w:p w14:paraId="72361EED"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sztuka 1</w:t>
            </w:r>
          </w:p>
        </w:tc>
        <w:tc>
          <w:tcPr>
            <w:tcW w:w="995" w:type="dxa"/>
            <w:tcBorders>
              <w:top w:val="nil"/>
              <w:left w:val="nil"/>
              <w:bottom w:val="single" w:sz="4" w:space="0" w:color="auto"/>
              <w:right w:val="single" w:sz="4" w:space="0" w:color="auto"/>
            </w:tcBorders>
            <w:shd w:val="clear" w:color="auto" w:fill="auto"/>
            <w:vAlign w:val="center"/>
            <w:hideMark/>
          </w:tcPr>
          <w:p w14:paraId="214D516D"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80</w:t>
            </w:r>
          </w:p>
        </w:tc>
        <w:tc>
          <w:tcPr>
            <w:tcW w:w="987" w:type="dxa"/>
            <w:tcBorders>
              <w:top w:val="nil"/>
              <w:left w:val="nil"/>
              <w:bottom w:val="single" w:sz="4" w:space="0" w:color="auto"/>
              <w:right w:val="single" w:sz="4" w:space="0" w:color="auto"/>
            </w:tcBorders>
            <w:shd w:val="clear" w:color="auto" w:fill="auto"/>
            <w:vAlign w:val="center"/>
            <w:hideMark/>
          </w:tcPr>
          <w:p w14:paraId="2AE8066A" w14:textId="77777777" w:rsidR="00FE466E" w:rsidRPr="00204585" w:rsidRDefault="00FE466E" w:rsidP="00FE466E">
            <w:pPr>
              <w:spacing w:after="0" w:line="240" w:lineRule="auto"/>
              <w:contextualSpacing/>
              <w:jc w:val="center"/>
              <w:rPr>
                <w:strike/>
                <w:color w:val="FF0000"/>
              </w:rPr>
            </w:pPr>
            <w:r w:rsidRPr="00204585">
              <w:rPr>
                <w:strike/>
                <w:color w:val="FF0000"/>
              </w:rPr>
              <w:t>100000</w:t>
            </w:r>
          </w:p>
          <w:p w14:paraId="2DD76506" w14:textId="5792061E" w:rsidR="00AA58C1" w:rsidRDefault="00FE466E" w:rsidP="00FE466E">
            <w:pPr>
              <w:spacing w:after="0" w:line="240" w:lineRule="auto"/>
              <w:jc w:val="center"/>
              <w:rPr>
                <w:rFonts w:eastAsia="Times New Roman"/>
                <w:color w:val="00B050"/>
                <w:lang w:eastAsia="pl-PL"/>
              </w:rPr>
            </w:pPr>
            <w:r w:rsidRPr="00FE466E">
              <w:rPr>
                <w:rFonts w:eastAsia="Times New Roman"/>
                <w:color w:val="00B050"/>
                <w:lang w:eastAsia="pl-PL"/>
              </w:rPr>
              <w:t>25</w:t>
            </w:r>
            <w:r w:rsidR="00635BCB">
              <w:rPr>
                <w:rFonts w:eastAsia="Times New Roman"/>
                <w:color w:val="00B050"/>
                <w:lang w:eastAsia="pl-PL"/>
              </w:rPr>
              <w:t> </w:t>
            </w:r>
            <w:r w:rsidRPr="00FE466E">
              <w:rPr>
                <w:rFonts w:eastAsia="Times New Roman"/>
                <w:color w:val="00B050"/>
                <w:lang w:eastAsia="pl-PL"/>
              </w:rPr>
              <w:t>000</w:t>
            </w:r>
          </w:p>
          <w:p w14:paraId="2E3988A8" w14:textId="01E7033A" w:rsidR="00635BCB" w:rsidRPr="006D784F" w:rsidRDefault="00635BCB" w:rsidP="00FE466E">
            <w:pPr>
              <w:spacing w:after="0" w:line="240" w:lineRule="auto"/>
              <w:jc w:val="center"/>
              <w:rPr>
                <w:rFonts w:eastAsia="Times New Roman"/>
                <w:lang w:eastAsia="pl-PL"/>
              </w:rPr>
            </w:pPr>
            <w:r w:rsidRPr="00635BCB">
              <w:rPr>
                <w:rFonts w:eastAsia="Times New Roman"/>
                <w:color w:val="0070C0"/>
                <w:lang w:eastAsia="pl-PL"/>
              </w:rPr>
              <w:t>96 300</w:t>
            </w:r>
          </w:p>
        </w:tc>
        <w:tc>
          <w:tcPr>
            <w:tcW w:w="958" w:type="dxa"/>
            <w:tcBorders>
              <w:top w:val="nil"/>
              <w:left w:val="nil"/>
              <w:bottom w:val="single" w:sz="4" w:space="0" w:color="auto"/>
              <w:right w:val="single" w:sz="4" w:space="0" w:color="auto"/>
            </w:tcBorders>
            <w:shd w:val="clear" w:color="auto" w:fill="auto"/>
            <w:vAlign w:val="center"/>
            <w:hideMark/>
          </w:tcPr>
          <w:p w14:paraId="703C688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sztuka 0</w:t>
            </w:r>
          </w:p>
        </w:tc>
        <w:tc>
          <w:tcPr>
            <w:tcW w:w="995" w:type="dxa"/>
            <w:tcBorders>
              <w:top w:val="nil"/>
              <w:left w:val="nil"/>
              <w:bottom w:val="single" w:sz="4" w:space="0" w:color="auto"/>
              <w:right w:val="single" w:sz="4" w:space="0" w:color="auto"/>
            </w:tcBorders>
            <w:shd w:val="clear" w:color="auto" w:fill="auto"/>
            <w:vAlign w:val="center"/>
            <w:hideMark/>
          </w:tcPr>
          <w:p w14:paraId="5881DDAD"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0</w:t>
            </w:r>
          </w:p>
        </w:tc>
        <w:tc>
          <w:tcPr>
            <w:tcW w:w="958" w:type="dxa"/>
            <w:tcBorders>
              <w:top w:val="nil"/>
              <w:left w:val="nil"/>
              <w:bottom w:val="single" w:sz="4" w:space="0" w:color="auto"/>
              <w:right w:val="single" w:sz="4" w:space="0" w:color="auto"/>
            </w:tcBorders>
            <w:shd w:val="clear" w:color="auto" w:fill="auto"/>
            <w:vAlign w:val="center"/>
            <w:hideMark/>
          </w:tcPr>
          <w:p w14:paraId="09221456"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0</w:t>
            </w:r>
          </w:p>
        </w:tc>
        <w:tc>
          <w:tcPr>
            <w:tcW w:w="708" w:type="dxa"/>
            <w:tcBorders>
              <w:top w:val="nil"/>
              <w:left w:val="nil"/>
              <w:bottom w:val="single" w:sz="4" w:space="0" w:color="auto"/>
              <w:right w:val="single" w:sz="4" w:space="0" w:color="auto"/>
            </w:tcBorders>
            <w:shd w:val="clear" w:color="auto" w:fill="auto"/>
            <w:vAlign w:val="center"/>
            <w:hideMark/>
          </w:tcPr>
          <w:p w14:paraId="7B72DC96" w14:textId="77777777" w:rsidR="00AA58C1" w:rsidRPr="006D784F" w:rsidRDefault="00AA58C1" w:rsidP="00734DA6">
            <w:pPr>
              <w:spacing w:after="0" w:line="240" w:lineRule="auto"/>
              <w:jc w:val="center"/>
              <w:rPr>
                <w:rFonts w:eastAsia="Times New Roman"/>
                <w:lang w:eastAsia="pl-PL"/>
              </w:rPr>
            </w:pPr>
            <w:r w:rsidRPr="006D784F">
              <w:rPr>
                <w:rFonts w:eastAsia="Times New Roman"/>
                <w:lang w:eastAsia="pl-PL"/>
              </w:rPr>
              <w:t>2</w:t>
            </w:r>
          </w:p>
        </w:tc>
        <w:tc>
          <w:tcPr>
            <w:tcW w:w="1333" w:type="dxa"/>
            <w:gridSpan w:val="2"/>
            <w:tcBorders>
              <w:top w:val="nil"/>
              <w:left w:val="nil"/>
              <w:bottom w:val="single" w:sz="4" w:space="0" w:color="auto"/>
              <w:right w:val="single" w:sz="4" w:space="0" w:color="auto"/>
            </w:tcBorders>
            <w:shd w:val="clear" w:color="auto" w:fill="auto"/>
            <w:vAlign w:val="center"/>
            <w:hideMark/>
          </w:tcPr>
          <w:p w14:paraId="000E87A0" w14:textId="77777777" w:rsidR="00AA58C1" w:rsidRPr="00204585" w:rsidRDefault="00F127A2" w:rsidP="00734DA6">
            <w:pPr>
              <w:spacing w:after="0" w:line="240" w:lineRule="auto"/>
              <w:contextualSpacing/>
              <w:jc w:val="center"/>
              <w:rPr>
                <w:strike/>
                <w:color w:val="FF0000"/>
              </w:rPr>
            </w:pPr>
            <w:r w:rsidRPr="00204585">
              <w:rPr>
                <w:strike/>
                <w:color w:val="FF0000"/>
              </w:rPr>
              <w:t>200</w:t>
            </w:r>
            <w:r w:rsidR="00AA58C1" w:rsidRPr="00204585">
              <w:rPr>
                <w:strike/>
                <w:color w:val="FF0000"/>
              </w:rPr>
              <w:t>000</w:t>
            </w:r>
          </w:p>
          <w:p w14:paraId="5CD1F10D" w14:textId="514E5252" w:rsidR="00FE466E" w:rsidRDefault="00FE466E" w:rsidP="00734DA6">
            <w:pPr>
              <w:spacing w:after="0" w:line="240" w:lineRule="auto"/>
              <w:jc w:val="center"/>
              <w:rPr>
                <w:rFonts w:eastAsia="Times New Roman"/>
                <w:color w:val="00B050"/>
                <w:lang w:eastAsia="pl-PL"/>
              </w:rPr>
            </w:pPr>
            <w:r w:rsidRPr="00FE466E">
              <w:rPr>
                <w:rFonts w:eastAsia="Times New Roman"/>
                <w:color w:val="00B050"/>
                <w:lang w:eastAsia="pl-PL"/>
              </w:rPr>
              <w:t>50</w:t>
            </w:r>
            <w:r w:rsidR="00635BCB">
              <w:rPr>
                <w:rFonts w:eastAsia="Times New Roman"/>
                <w:color w:val="00B050"/>
                <w:lang w:eastAsia="pl-PL"/>
              </w:rPr>
              <w:t> </w:t>
            </w:r>
            <w:r w:rsidRPr="00FE466E">
              <w:rPr>
                <w:rFonts w:eastAsia="Times New Roman"/>
                <w:color w:val="00B050"/>
                <w:lang w:eastAsia="pl-PL"/>
              </w:rPr>
              <w:t>000</w:t>
            </w:r>
          </w:p>
          <w:p w14:paraId="00857349" w14:textId="6D027C98" w:rsidR="00635BCB" w:rsidRPr="006D784F" w:rsidRDefault="00635BCB" w:rsidP="00734DA6">
            <w:pPr>
              <w:spacing w:after="0" w:line="240" w:lineRule="auto"/>
              <w:jc w:val="center"/>
              <w:rPr>
                <w:rFonts w:eastAsia="Times New Roman"/>
                <w:lang w:eastAsia="pl-PL"/>
              </w:rPr>
            </w:pPr>
            <w:r w:rsidRPr="00635BCB">
              <w:rPr>
                <w:rFonts w:eastAsia="Times New Roman"/>
                <w:color w:val="0070C0"/>
                <w:lang w:eastAsia="pl-PL"/>
              </w:rPr>
              <w:t>121 300</w:t>
            </w:r>
          </w:p>
        </w:tc>
        <w:tc>
          <w:tcPr>
            <w:tcW w:w="774" w:type="dxa"/>
            <w:tcBorders>
              <w:top w:val="nil"/>
              <w:left w:val="nil"/>
              <w:bottom w:val="single" w:sz="4" w:space="0" w:color="auto"/>
              <w:right w:val="single" w:sz="4" w:space="0" w:color="auto"/>
            </w:tcBorders>
            <w:shd w:val="clear" w:color="000000" w:fill="FFFFFF"/>
            <w:noWrap/>
            <w:vAlign w:val="center"/>
            <w:hideMark/>
          </w:tcPr>
          <w:p w14:paraId="1AA476B0"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PROW</w:t>
            </w:r>
          </w:p>
        </w:tc>
        <w:tc>
          <w:tcPr>
            <w:tcW w:w="1617" w:type="dxa"/>
            <w:tcBorders>
              <w:top w:val="nil"/>
              <w:left w:val="nil"/>
              <w:bottom w:val="single" w:sz="4" w:space="0" w:color="auto"/>
              <w:right w:val="single" w:sz="4" w:space="0" w:color="auto"/>
            </w:tcBorders>
            <w:shd w:val="clear" w:color="auto" w:fill="auto"/>
            <w:vAlign w:val="center"/>
            <w:hideMark/>
          </w:tcPr>
          <w:p w14:paraId="3269F623"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Projekt współpracy</w:t>
            </w:r>
          </w:p>
        </w:tc>
      </w:tr>
      <w:tr w:rsidR="00AA58C1" w:rsidRPr="006D784F" w14:paraId="3203A0B1" w14:textId="77777777" w:rsidTr="00A57714">
        <w:trPr>
          <w:trHeight w:val="547"/>
        </w:trPr>
        <w:tc>
          <w:tcPr>
            <w:tcW w:w="1057" w:type="dxa"/>
            <w:tcBorders>
              <w:top w:val="nil"/>
              <w:left w:val="single" w:sz="4" w:space="0" w:color="auto"/>
              <w:bottom w:val="single" w:sz="4" w:space="0" w:color="auto"/>
              <w:right w:val="single" w:sz="4" w:space="0" w:color="auto"/>
            </w:tcBorders>
            <w:shd w:val="clear" w:color="000000" w:fill="FFFF99"/>
            <w:vAlign w:val="center"/>
            <w:hideMark/>
          </w:tcPr>
          <w:p w14:paraId="7761A65C"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Razem cel szczegółowy 3</w:t>
            </w:r>
          </w:p>
        </w:tc>
        <w:tc>
          <w:tcPr>
            <w:tcW w:w="2897" w:type="dxa"/>
            <w:gridSpan w:val="4"/>
            <w:tcBorders>
              <w:top w:val="single" w:sz="4" w:space="0" w:color="auto"/>
              <w:left w:val="nil"/>
              <w:bottom w:val="single" w:sz="4" w:space="0" w:color="auto"/>
              <w:right w:val="single" w:sz="4" w:space="0" w:color="000000"/>
            </w:tcBorders>
            <w:shd w:val="clear" w:color="000000" w:fill="BFBFBF"/>
            <w:noWrap/>
            <w:vAlign w:val="center"/>
            <w:hideMark/>
          </w:tcPr>
          <w:p w14:paraId="7837FDA9" w14:textId="77777777" w:rsidR="00AA58C1" w:rsidRPr="006D784F" w:rsidRDefault="00AA58C1" w:rsidP="004310F8">
            <w:pPr>
              <w:spacing w:after="0" w:line="240" w:lineRule="auto"/>
              <w:rPr>
                <w:rFonts w:eastAsia="Times New Roman"/>
                <w:lang w:eastAsia="pl-PL"/>
              </w:rPr>
            </w:pPr>
            <w:r w:rsidRPr="006D784F">
              <w:rPr>
                <w:rFonts w:eastAsia="Times New Roman"/>
                <w:lang w:eastAsia="pl-PL"/>
              </w:rPr>
              <w:t> </w:t>
            </w:r>
          </w:p>
        </w:tc>
        <w:tc>
          <w:tcPr>
            <w:tcW w:w="958" w:type="dxa"/>
            <w:tcBorders>
              <w:top w:val="nil"/>
              <w:left w:val="nil"/>
              <w:bottom w:val="single" w:sz="4" w:space="0" w:color="auto"/>
              <w:right w:val="single" w:sz="4" w:space="0" w:color="auto"/>
            </w:tcBorders>
            <w:shd w:val="clear" w:color="000000" w:fill="FFFFFF"/>
            <w:noWrap/>
            <w:vAlign w:val="center"/>
            <w:hideMark/>
          </w:tcPr>
          <w:p w14:paraId="15E9B5C2" w14:textId="77777777" w:rsidR="00AA58C1" w:rsidRPr="00204585" w:rsidRDefault="00F127A2" w:rsidP="00734DA6">
            <w:pPr>
              <w:spacing w:after="0" w:line="240" w:lineRule="auto"/>
              <w:contextualSpacing/>
              <w:jc w:val="center"/>
              <w:rPr>
                <w:strike/>
                <w:color w:val="FF0000"/>
              </w:rPr>
            </w:pPr>
            <w:r w:rsidRPr="00204585">
              <w:rPr>
                <w:strike/>
                <w:color w:val="FF0000"/>
              </w:rPr>
              <w:t>1</w:t>
            </w:r>
            <w:r w:rsidR="00B74AF5" w:rsidRPr="00204585">
              <w:rPr>
                <w:strike/>
                <w:color w:val="FF0000"/>
              </w:rPr>
              <w:t>168</w:t>
            </w:r>
            <w:r w:rsidR="00AA58C1" w:rsidRPr="00204585">
              <w:rPr>
                <w:strike/>
                <w:color w:val="FF0000"/>
              </w:rPr>
              <w:t>00</w:t>
            </w:r>
          </w:p>
          <w:p w14:paraId="170B23B9" w14:textId="6FF672ED" w:rsidR="00FE466E" w:rsidRPr="006544AD" w:rsidRDefault="00FE466E" w:rsidP="00734DA6">
            <w:pPr>
              <w:spacing w:after="0" w:line="240" w:lineRule="auto"/>
              <w:jc w:val="center"/>
              <w:rPr>
                <w:rFonts w:eastAsia="Times New Roman"/>
                <w:lang w:eastAsia="pl-PL"/>
              </w:rPr>
            </w:pPr>
            <w:r w:rsidRPr="00FE466E">
              <w:rPr>
                <w:rFonts w:eastAsia="Times New Roman"/>
                <w:color w:val="00B050"/>
                <w:lang w:eastAsia="pl-PL"/>
              </w:rPr>
              <w:t>29 200</w:t>
            </w:r>
          </w:p>
        </w:tc>
        <w:tc>
          <w:tcPr>
            <w:tcW w:w="198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21663644" w14:textId="77777777" w:rsidR="00AA58C1" w:rsidRPr="006544AD" w:rsidRDefault="00AA58C1" w:rsidP="00734DA6">
            <w:pPr>
              <w:spacing w:after="0" w:line="240" w:lineRule="auto"/>
              <w:jc w:val="center"/>
              <w:rPr>
                <w:rFonts w:eastAsia="Times New Roman"/>
                <w:lang w:eastAsia="pl-PL"/>
              </w:rPr>
            </w:pPr>
          </w:p>
        </w:tc>
        <w:tc>
          <w:tcPr>
            <w:tcW w:w="987" w:type="dxa"/>
            <w:tcBorders>
              <w:top w:val="nil"/>
              <w:left w:val="nil"/>
              <w:bottom w:val="single" w:sz="4" w:space="0" w:color="auto"/>
              <w:right w:val="single" w:sz="4" w:space="0" w:color="auto"/>
            </w:tcBorders>
            <w:shd w:val="clear" w:color="000000" w:fill="FFFFFF"/>
            <w:noWrap/>
            <w:vAlign w:val="center"/>
            <w:hideMark/>
          </w:tcPr>
          <w:p w14:paraId="33174E13" w14:textId="77777777" w:rsidR="00AA58C1" w:rsidRPr="00204585" w:rsidRDefault="00F127A2" w:rsidP="00734DA6">
            <w:pPr>
              <w:spacing w:after="0" w:line="240" w:lineRule="auto"/>
              <w:contextualSpacing/>
              <w:jc w:val="center"/>
              <w:rPr>
                <w:strike/>
                <w:color w:val="FF0000"/>
              </w:rPr>
            </w:pPr>
            <w:r w:rsidRPr="00204585">
              <w:rPr>
                <w:strike/>
                <w:color w:val="FF0000"/>
              </w:rPr>
              <w:t>106</w:t>
            </w:r>
            <w:r w:rsidR="00B74AF5" w:rsidRPr="00204585">
              <w:rPr>
                <w:strike/>
                <w:color w:val="FF0000"/>
              </w:rPr>
              <w:t>200</w:t>
            </w:r>
          </w:p>
          <w:p w14:paraId="68AAAC45" w14:textId="6BF7758E" w:rsidR="00FE466E" w:rsidRDefault="00FE466E" w:rsidP="00734DA6">
            <w:pPr>
              <w:spacing w:after="0" w:line="240" w:lineRule="auto"/>
              <w:jc w:val="center"/>
              <w:rPr>
                <w:rFonts w:eastAsia="Times New Roman"/>
                <w:color w:val="00B050"/>
                <w:lang w:eastAsia="pl-PL"/>
              </w:rPr>
            </w:pPr>
            <w:r w:rsidRPr="00FE466E">
              <w:rPr>
                <w:rFonts w:eastAsia="Times New Roman"/>
                <w:color w:val="00B050"/>
                <w:lang w:eastAsia="pl-PL"/>
              </w:rPr>
              <w:t>26</w:t>
            </w:r>
            <w:r w:rsidR="00635BCB">
              <w:rPr>
                <w:rFonts w:eastAsia="Times New Roman"/>
                <w:color w:val="00B050"/>
                <w:lang w:eastAsia="pl-PL"/>
              </w:rPr>
              <w:t> </w:t>
            </w:r>
            <w:r w:rsidRPr="00FE466E">
              <w:rPr>
                <w:rFonts w:eastAsia="Times New Roman"/>
                <w:color w:val="00B050"/>
                <w:lang w:eastAsia="pl-PL"/>
              </w:rPr>
              <w:t>550</w:t>
            </w:r>
          </w:p>
          <w:p w14:paraId="693CA22C" w14:textId="340481CE" w:rsidR="00635BCB" w:rsidRPr="006544AD" w:rsidRDefault="00635BCB" w:rsidP="00734DA6">
            <w:pPr>
              <w:spacing w:after="0" w:line="240" w:lineRule="auto"/>
              <w:jc w:val="center"/>
              <w:rPr>
                <w:rFonts w:eastAsia="Times New Roman"/>
                <w:lang w:eastAsia="pl-PL"/>
              </w:rPr>
            </w:pPr>
            <w:r w:rsidRPr="00635BCB">
              <w:rPr>
                <w:rFonts w:eastAsia="Times New Roman"/>
                <w:color w:val="0070C0"/>
                <w:lang w:eastAsia="pl-PL"/>
              </w:rPr>
              <w:t>97 850</w:t>
            </w:r>
          </w:p>
        </w:tc>
        <w:tc>
          <w:tcPr>
            <w:tcW w:w="1953" w:type="dxa"/>
            <w:gridSpan w:val="2"/>
            <w:tcBorders>
              <w:top w:val="single" w:sz="4" w:space="0" w:color="auto"/>
              <w:left w:val="nil"/>
              <w:bottom w:val="single" w:sz="4" w:space="0" w:color="auto"/>
              <w:right w:val="single" w:sz="4" w:space="0" w:color="000000"/>
            </w:tcBorders>
            <w:shd w:val="clear" w:color="000000" w:fill="BFBFBF"/>
            <w:noWrap/>
            <w:vAlign w:val="center"/>
            <w:hideMark/>
          </w:tcPr>
          <w:p w14:paraId="56265929" w14:textId="77777777" w:rsidR="00AA58C1" w:rsidRPr="006544AD" w:rsidRDefault="00AA58C1" w:rsidP="00734DA6">
            <w:pPr>
              <w:spacing w:after="0" w:line="240" w:lineRule="auto"/>
              <w:jc w:val="center"/>
              <w:rPr>
                <w:rFonts w:eastAsia="Times New Roman"/>
                <w:lang w:eastAsia="pl-PL"/>
              </w:rPr>
            </w:pPr>
          </w:p>
        </w:tc>
        <w:tc>
          <w:tcPr>
            <w:tcW w:w="958" w:type="dxa"/>
            <w:tcBorders>
              <w:top w:val="nil"/>
              <w:left w:val="nil"/>
              <w:bottom w:val="single" w:sz="4" w:space="0" w:color="auto"/>
              <w:right w:val="single" w:sz="4" w:space="0" w:color="auto"/>
            </w:tcBorders>
            <w:shd w:val="clear" w:color="000000" w:fill="FFFFFF"/>
            <w:noWrap/>
            <w:vAlign w:val="center"/>
            <w:hideMark/>
          </w:tcPr>
          <w:p w14:paraId="1837584F" w14:textId="77777777" w:rsidR="00AA58C1" w:rsidRPr="006544AD" w:rsidRDefault="00AA58C1" w:rsidP="00734DA6">
            <w:pPr>
              <w:spacing w:after="0" w:line="240" w:lineRule="auto"/>
              <w:jc w:val="center"/>
              <w:rPr>
                <w:rFonts w:eastAsia="Times New Roman"/>
                <w:lang w:eastAsia="pl-PL"/>
              </w:rPr>
            </w:pPr>
            <w:r w:rsidRPr="006544AD">
              <w:rPr>
                <w:rFonts w:eastAsia="Times New Roman"/>
                <w:lang w:eastAsia="pl-PL"/>
              </w:rPr>
              <w:t>0</w:t>
            </w:r>
          </w:p>
        </w:tc>
        <w:tc>
          <w:tcPr>
            <w:tcW w:w="708" w:type="dxa"/>
            <w:tcBorders>
              <w:top w:val="nil"/>
              <w:left w:val="nil"/>
              <w:bottom w:val="single" w:sz="4" w:space="0" w:color="auto"/>
              <w:right w:val="single" w:sz="4" w:space="0" w:color="auto"/>
            </w:tcBorders>
            <w:shd w:val="clear" w:color="000000" w:fill="BFBFBF"/>
            <w:noWrap/>
            <w:vAlign w:val="center"/>
            <w:hideMark/>
          </w:tcPr>
          <w:p w14:paraId="1E437D15" w14:textId="77777777" w:rsidR="00AA58C1" w:rsidRPr="006544AD" w:rsidRDefault="00AA58C1" w:rsidP="00734DA6">
            <w:pPr>
              <w:spacing w:after="0" w:line="240" w:lineRule="auto"/>
              <w:jc w:val="center"/>
              <w:rPr>
                <w:rFonts w:eastAsia="Times New Roman"/>
                <w:lang w:eastAsia="pl-PL"/>
              </w:rPr>
            </w:pPr>
          </w:p>
        </w:tc>
        <w:tc>
          <w:tcPr>
            <w:tcW w:w="1333" w:type="dxa"/>
            <w:gridSpan w:val="2"/>
            <w:tcBorders>
              <w:top w:val="nil"/>
              <w:left w:val="nil"/>
              <w:bottom w:val="single" w:sz="4" w:space="0" w:color="auto"/>
              <w:right w:val="single" w:sz="4" w:space="0" w:color="auto"/>
            </w:tcBorders>
            <w:shd w:val="clear" w:color="000000" w:fill="FFFFFF"/>
            <w:noWrap/>
            <w:vAlign w:val="center"/>
            <w:hideMark/>
          </w:tcPr>
          <w:p w14:paraId="593A2BDA" w14:textId="77777777" w:rsidR="00AA58C1" w:rsidRPr="00204585" w:rsidRDefault="00F127A2" w:rsidP="00734DA6">
            <w:pPr>
              <w:spacing w:after="0" w:line="240" w:lineRule="auto"/>
              <w:contextualSpacing/>
              <w:jc w:val="center"/>
              <w:rPr>
                <w:strike/>
                <w:color w:val="FF0000"/>
              </w:rPr>
            </w:pPr>
            <w:r w:rsidRPr="00204585">
              <w:rPr>
                <w:strike/>
                <w:color w:val="FF0000"/>
              </w:rPr>
              <w:t>223</w:t>
            </w:r>
            <w:r w:rsidR="00AA58C1" w:rsidRPr="00204585">
              <w:rPr>
                <w:strike/>
                <w:color w:val="FF0000"/>
              </w:rPr>
              <w:t>000</w:t>
            </w:r>
          </w:p>
          <w:p w14:paraId="3613244C" w14:textId="7AC7064A" w:rsidR="00FE466E" w:rsidRDefault="00FE466E" w:rsidP="00734DA6">
            <w:pPr>
              <w:spacing w:after="0" w:line="240" w:lineRule="auto"/>
              <w:jc w:val="center"/>
              <w:rPr>
                <w:rFonts w:eastAsia="Times New Roman"/>
                <w:color w:val="00B050"/>
                <w:lang w:eastAsia="pl-PL"/>
              </w:rPr>
            </w:pPr>
            <w:r w:rsidRPr="00FE466E">
              <w:rPr>
                <w:rFonts w:eastAsia="Times New Roman"/>
                <w:color w:val="00B050"/>
                <w:lang w:eastAsia="pl-PL"/>
              </w:rPr>
              <w:t>55</w:t>
            </w:r>
            <w:r w:rsidR="00635BCB">
              <w:rPr>
                <w:rFonts w:eastAsia="Times New Roman"/>
                <w:color w:val="00B050"/>
                <w:lang w:eastAsia="pl-PL"/>
              </w:rPr>
              <w:t> </w:t>
            </w:r>
            <w:r w:rsidRPr="00FE466E">
              <w:rPr>
                <w:rFonts w:eastAsia="Times New Roman"/>
                <w:color w:val="00B050"/>
                <w:lang w:eastAsia="pl-PL"/>
              </w:rPr>
              <w:t>750</w:t>
            </w:r>
          </w:p>
          <w:p w14:paraId="1E2252D1" w14:textId="42E4A7FD" w:rsidR="00635BCB" w:rsidRPr="006544AD" w:rsidRDefault="00635BCB" w:rsidP="00734DA6">
            <w:pPr>
              <w:spacing w:after="0" w:line="240" w:lineRule="auto"/>
              <w:jc w:val="center"/>
              <w:rPr>
                <w:rFonts w:eastAsia="Times New Roman"/>
                <w:lang w:eastAsia="pl-PL"/>
              </w:rPr>
            </w:pPr>
            <w:r w:rsidRPr="00635BCB">
              <w:rPr>
                <w:rFonts w:eastAsia="Times New Roman"/>
                <w:color w:val="0070C0"/>
                <w:lang w:eastAsia="pl-PL"/>
              </w:rPr>
              <w:t>127 050</w:t>
            </w:r>
          </w:p>
        </w:tc>
        <w:tc>
          <w:tcPr>
            <w:tcW w:w="2391"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25CFDAA5" w14:textId="77777777" w:rsidR="00AA58C1" w:rsidRPr="006544AD" w:rsidRDefault="00AA58C1" w:rsidP="004310F8">
            <w:pPr>
              <w:spacing w:after="0" w:line="240" w:lineRule="auto"/>
              <w:rPr>
                <w:rFonts w:eastAsia="Times New Roman"/>
                <w:lang w:eastAsia="pl-PL"/>
              </w:rPr>
            </w:pPr>
            <w:r w:rsidRPr="006544AD">
              <w:rPr>
                <w:rFonts w:eastAsia="Times New Roman"/>
                <w:lang w:eastAsia="pl-PL"/>
              </w:rPr>
              <w:t> </w:t>
            </w:r>
          </w:p>
        </w:tc>
      </w:tr>
      <w:tr w:rsidR="00AA58C1" w:rsidRPr="006D784F" w14:paraId="7DCD44A4" w14:textId="77777777" w:rsidTr="00734DA6">
        <w:trPr>
          <w:trHeight w:val="330"/>
        </w:trPr>
        <w:tc>
          <w:tcPr>
            <w:tcW w:w="3954" w:type="dxa"/>
            <w:gridSpan w:val="5"/>
            <w:tcBorders>
              <w:top w:val="single" w:sz="4" w:space="0" w:color="auto"/>
              <w:left w:val="single" w:sz="4" w:space="0" w:color="auto"/>
              <w:bottom w:val="single" w:sz="4" w:space="0" w:color="auto"/>
              <w:right w:val="single" w:sz="4" w:space="0" w:color="000000"/>
            </w:tcBorders>
            <w:shd w:val="clear" w:color="auto" w:fill="D9E2F3" w:themeFill="accent1" w:themeFillTint="33"/>
            <w:vAlign w:val="center"/>
            <w:hideMark/>
          </w:tcPr>
          <w:p w14:paraId="50387B58"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xml:space="preserve">Razem cel ogólny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13EC207C" w14:textId="77777777" w:rsidR="00734DA6" w:rsidRPr="00204585" w:rsidRDefault="00734DA6" w:rsidP="00FE466E">
            <w:pPr>
              <w:spacing w:after="0" w:line="240" w:lineRule="auto"/>
              <w:contextualSpacing/>
              <w:jc w:val="center"/>
              <w:rPr>
                <w:strike/>
                <w:color w:val="FF0000"/>
              </w:rPr>
            </w:pPr>
            <w:r w:rsidRPr="00204585">
              <w:rPr>
                <w:strike/>
                <w:color w:val="FF0000"/>
              </w:rPr>
              <w:t>952800</w:t>
            </w:r>
          </w:p>
          <w:p w14:paraId="460D4423" w14:textId="691EA76B" w:rsidR="00FE466E" w:rsidRPr="006544AD" w:rsidRDefault="00FE466E" w:rsidP="00FE466E">
            <w:pPr>
              <w:spacing w:after="0" w:line="240" w:lineRule="auto"/>
              <w:jc w:val="center"/>
              <w:rPr>
                <w:rFonts w:eastAsia="Times New Roman"/>
                <w:b/>
                <w:bCs/>
                <w:lang w:eastAsia="pl-PL"/>
              </w:rPr>
            </w:pPr>
            <w:r w:rsidRPr="00FE466E">
              <w:rPr>
                <w:rFonts w:eastAsia="Times New Roman"/>
                <w:b/>
                <w:bCs/>
                <w:color w:val="00B050"/>
                <w:lang w:eastAsia="pl-PL"/>
              </w:rPr>
              <w:t>238 200</w:t>
            </w:r>
          </w:p>
        </w:tc>
        <w:tc>
          <w:tcPr>
            <w:tcW w:w="988" w:type="dxa"/>
            <w:tcBorders>
              <w:top w:val="nil"/>
              <w:left w:val="nil"/>
              <w:bottom w:val="single" w:sz="4" w:space="0" w:color="auto"/>
              <w:right w:val="single" w:sz="4" w:space="0" w:color="auto"/>
            </w:tcBorders>
            <w:shd w:val="clear" w:color="auto" w:fill="D9E2F3" w:themeFill="accent1" w:themeFillTint="33"/>
            <w:noWrap/>
            <w:vAlign w:val="center"/>
            <w:hideMark/>
          </w:tcPr>
          <w:p w14:paraId="05FBCF55"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284D9079"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87" w:type="dxa"/>
            <w:tcBorders>
              <w:top w:val="nil"/>
              <w:left w:val="nil"/>
              <w:bottom w:val="single" w:sz="4" w:space="0" w:color="auto"/>
              <w:right w:val="single" w:sz="4" w:space="0" w:color="auto"/>
            </w:tcBorders>
            <w:shd w:val="clear" w:color="auto" w:fill="D9E2F3" w:themeFill="accent1" w:themeFillTint="33"/>
            <w:noWrap/>
            <w:vAlign w:val="center"/>
            <w:hideMark/>
          </w:tcPr>
          <w:p w14:paraId="70329147" w14:textId="5809B007" w:rsidR="001F11B6" w:rsidRPr="00204585" w:rsidRDefault="001F11B6" w:rsidP="00734DA6">
            <w:pPr>
              <w:spacing w:after="0" w:line="240" w:lineRule="auto"/>
              <w:contextualSpacing/>
              <w:jc w:val="center"/>
              <w:rPr>
                <w:strike/>
                <w:color w:val="FF0000"/>
              </w:rPr>
            </w:pPr>
            <w:r w:rsidRPr="00204585">
              <w:rPr>
                <w:strike/>
                <w:color w:val="FF0000"/>
              </w:rPr>
              <w:t>1622599</w:t>
            </w:r>
          </w:p>
          <w:p w14:paraId="06B2D590" w14:textId="01E7383E" w:rsidR="00FE466E" w:rsidRDefault="00FE466E" w:rsidP="00734DA6">
            <w:pPr>
              <w:spacing w:after="0" w:line="240" w:lineRule="auto"/>
              <w:jc w:val="center"/>
              <w:rPr>
                <w:rFonts w:eastAsia="Times New Roman"/>
                <w:b/>
                <w:bCs/>
                <w:color w:val="00B050"/>
                <w:sz w:val="18"/>
                <w:szCs w:val="18"/>
                <w:lang w:eastAsia="pl-PL"/>
              </w:rPr>
            </w:pPr>
            <w:r w:rsidRPr="00FE466E">
              <w:rPr>
                <w:rFonts w:eastAsia="Times New Roman"/>
                <w:b/>
                <w:bCs/>
                <w:color w:val="00B050"/>
                <w:sz w:val="18"/>
                <w:szCs w:val="18"/>
                <w:lang w:eastAsia="pl-PL"/>
              </w:rPr>
              <w:t>405 649,75</w:t>
            </w:r>
          </w:p>
          <w:p w14:paraId="1E655F11" w14:textId="4A8F7BF2" w:rsidR="00BB5301" w:rsidRPr="00BB5301" w:rsidRDefault="00BB5301" w:rsidP="00734DA6">
            <w:pPr>
              <w:spacing w:after="0" w:line="240" w:lineRule="auto"/>
              <w:jc w:val="center"/>
              <w:rPr>
                <w:rFonts w:eastAsia="Times New Roman"/>
                <w:b/>
                <w:bCs/>
                <w:color w:val="0070C0"/>
                <w:sz w:val="18"/>
                <w:szCs w:val="18"/>
                <w:lang w:eastAsia="pl-PL"/>
              </w:rPr>
            </w:pPr>
            <w:r w:rsidRPr="00BB5301">
              <w:rPr>
                <w:rFonts w:eastAsia="Times New Roman"/>
                <w:b/>
                <w:bCs/>
                <w:color w:val="0070C0"/>
                <w:sz w:val="18"/>
                <w:szCs w:val="18"/>
                <w:lang w:eastAsia="pl-PL"/>
              </w:rPr>
              <w:t>476 949,75</w:t>
            </w:r>
          </w:p>
          <w:p w14:paraId="5EFC4801" w14:textId="77777777" w:rsidR="00734DA6" w:rsidRPr="006544AD" w:rsidRDefault="00734DA6" w:rsidP="004310F8">
            <w:pPr>
              <w:spacing w:after="0" w:line="240" w:lineRule="auto"/>
              <w:rPr>
                <w:rFonts w:eastAsia="Times New Roman"/>
                <w:b/>
                <w:bCs/>
                <w:lang w:eastAsia="pl-PL"/>
              </w:rPr>
            </w:pP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0F6327E8"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D9E2F3" w:themeFill="accent1" w:themeFillTint="33"/>
            <w:noWrap/>
            <w:vAlign w:val="center"/>
            <w:hideMark/>
          </w:tcPr>
          <w:p w14:paraId="69FEA514"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58" w:type="dxa"/>
            <w:tcBorders>
              <w:top w:val="nil"/>
              <w:left w:val="nil"/>
              <w:bottom w:val="single" w:sz="4" w:space="0" w:color="auto"/>
              <w:right w:val="single" w:sz="4" w:space="0" w:color="auto"/>
            </w:tcBorders>
            <w:shd w:val="clear" w:color="auto" w:fill="D9E2F3" w:themeFill="accent1" w:themeFillTint="33"/>
            <w:noWrap/>
            <w:vAlign w:val="center"/>
            <w:hideMark/>
          </w:tcPr>
          <w:p w14:paraId="690FDA23" w14:textId="20ADE5B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r w:rsidR="008403CF" w:rsidRPr="008403CF">
              <w:rPr>
                <w:rFonts w:eastAsia="Times New Roman"/>
                <w:b/>
                <w:bCs/>
                <w:color w:val="0070C0"/>
                <w:lang w:eastAsia="pl-PL"/>
              </w:rPr>
              <w:t>404 500</w:t>
            </w:r>
          </w:p>
        </w:tc>
        <w:tc>
          <w:tcPr>
            <w:tcW w:w="708" w:type="dxa"/>
            <w:tcBorders>
              <w:top w:val="nil"/>
              <w:left w:val="nil"/>
              <w:bottom w:val="single" w:sz="4" w:space="0" w:color="auto"/>
              <w:right w:val="single" w:sz="4" w:space="0" w:color="auto"/>
            </w:tcBorders>
            <w:shd w:val="clear" w:color="auto" w:fill="D9E2F3" w:themeFill="accent1" w:themeFillTint="33"/>
            <w:noWrap/>
            <w:vAlign w:val="center"/>
            <w:hideMark/>
          </w:tcPr>
          <w:p w14:paraId="203063CF"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1333" w:type="dxa"/>
            <w:gridSpan w:val="2"/>
            <w:tcBorders>
              <w:top w:val="nil"/>
              <w:left w:val="nil"/>
              <w:bottom w:val="single" w:sz="4" w:space="0" w:color="auto"/>
              <w:right w:val="single" w:sz="4" w:space="0" w:color="auto"/>
            </w:tcBorders>
            <w:shd w:val="clear" w:color="auto" w:fill="D9E2F3" w:themeFill="accent1" w:themeFillTint="33"/>
            <w:noWrap/>
            <w:vAlign w:val="center"/>
            <w:hideMark/>
          </w:tcPr>
          <w:p w14:paraId="25C1C144" w14:textId="77777777" w:rsidR="001F11B6" w:rsidRPr="00204585" w:rsidRDefault="001F11B6" w:rsidP="00FE466E">
            <w:pPr>
              <w:spacing w:after="0" w:line="240" w:lineRule="auto"/>
              <w:contextualSpacing/>
              <w:jc w:val="center"/>
              <w:rPr>
                <w:strike/>
                <w:color w:val="FF0000"/>
              </w:rPr>
            </w:pPr>
            <w:r w:rsidRPr="00204585">
              <w:rPr>
                <w:strike/>
                <w:color w:val="FF0000"/>
              </w:rPr>
              <w:t>2575399</w:t>
            </w:r>
          </w:p>
          <w:p w14:paraId="581D1D71" w14:textId="77777777" w:rsidR="00FE466E" w:rsidRDefault="00FE466E" w:rsidP="00FE466E">
            <w:pPr>
              <w:spacing w:after="0" w:line="240" w:lineRule="auto"/>
              <w:jc w:val="center"/>
              <w:rPr>
                <w:rFonts w:eastAsia="Times New Roman"/>
                <w:b/>
                <w:bCs/>
                <w:color w:val="00B050"/>
                <w:lang w:eastAsia="pl-PL"/>
              </w:rPr>
            </w:pPr>
            <w:r w:rsidRPr="00FE466E">
              <w:rPr>
                <w:rFonts w:eastAsia="Times New Roman"/>
                <w:b/>
                <w:bCs/>
                <w:color w:val="00B050"/>
                <w:lang w:eastAsia="pl-PL"/>
              </w:rPr>
              <w:t>643 849,75</w:t>
            </w:r>
          </w:p>
          <w:p w14:paraId="23DD34DC" w14:textId="454651E0" w:rsidR="008403CF" w:rsidRPr="006544AD" w:rsidRDefault="00635BCB" w:rsidP="00FE466E">
            <w:pPr>
              <w:spacing w:after="0" w:line="240" w:lineRule="auto"/>
              <w:jc w:val="center"/>
              <w:rPr>
                <w:rFonts w:eastAsia="Times New Roman"/>
                <w:b/>
                <w:bCs/>
                <w:lang w:eastAsia="pl-PL"/>
              </w:rPr>
            </w:pPr>
            <w:r>
              <w:rPr>
                <w:rFonts w:eastAsia="Times New Roman"/>
                <w:b/>
                <w:bCs/>
                <w:color w:val="0070C0"/>
                <w:lang w:eastAsia="pl-PL"/>
              </w:rPr>
              <w:t>1 119 649,75</w:t>
            </w:r>
          </w:p>
        </w:tc>
        <w:tc>
          <w:tcPr>
            <w:tcW w:w="774" w:type="dxa"/>
            <w:tcBorders>
              <w:top w:val="nil"/>
              <w:left w:val="nil"/>
              <w:bottom w:val="single" w:sz="4" w:space="0" w:color="auto"/>
              <w:right w:val="single" w:sz="4" w:space="0" w:color="auto"/>
            </w:tcBorders>
            <w:shd w:val="clear" w:color="auto" w:fill="D9E2F3" w:themeFill="accent1" w:themeFillTint="33"/>
            <w:noWrap/>
            <w:vAlign w:val="center"/>
            <w:hideMark/>
          </w:tcPr>
          <w:p w14:paraId="784191B8"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1617" w:type="dxa"/>
            <w:tcBorders>
              <w:top w:val="nil"/>
              <w:left w:val="nil"/>
              <w:bottom w:val="single" w:sz="4" w:space="0" w:color="auto"/>
              <w:right w:val="single" w:sz="4" w:space="0" w:color="auto"/>
            </w:tcBorders>
            <w:shd w:val="clear" w:color="auto" w:fill="D9E2F3" w:themeFill="accent1" w:themeFillTint="33"/>
            <w:noWrap/>
            <w:vAlign w:val="center"/>
            <w:hideMark/>
          </w:tcPr>
          <w:p w14:paraId="068029B9"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r>
      <w:tr w:rsidR="00AA58C1" w:rsidRPr="006D784F" w14:paraId="0F7211E7" w14:textId="77777777" w:rsidTr="006544AD">
        <w:trPr>
          <w:trHeight w:val="534"/>
        </w:trPr>
        <w:tc>
          <w:tcPr>
            <w:tcW w:w="3954" w:type="dxa"/>
            <w:gridSpan w:val="5"/>
            <w:tcBorders>
              <w:top w:val="single" w:sz="4" w:space="0" w:color="auto"/>
              <w:left w:val="single" w:sz="4" w:space="0" w:color="auto"/>
              <w:bottom w:val="single" w:sz="4" w:space="0" w:color="auto"/>
              <w:right w:val="single" w:sz="4" w:space="0" w:color="000000"/>
            </w:tcBorders>
            <w:shd w:val="clear" w:color="auto" w:fill="8EAADB" w:themeFill="accent1" w:themeFillTint="99"/>
            <w:vAlign w:val="center"/>
            <w:hideMark/>
          </w:tcPr>
          <w:p w14:paraId="46CF4EC0"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Razem LSR</w:t>
            </w:r>
          </w:p>
        </w:tc>
        <w:tc>
          <w:tcPr>
            <w:tcW w:w="958" w:type="dxa"/>
            <w:tcBorders>
              <w:top w:val="nil"/>
              <w:left w:val="nil"/>
              <w:bottom w:val="single" w:sz="4" w:space="0" w:color="auto"/>
              <w:right w:val="single" w:sz="4" w:space="0" w:color="auto"/>
            </w:tcBorders>
            <w:shd w:val="clear" w:color="auto" w:fill="8EAADB" w:themeFill="accent1" w:themeFillTint="99"/>
            <w:noWrap/>
            <w:vAlign w:val="center"/>
            <w:hideMark/>
          </w:tcPr>
          <w:p w14:paraId="55A9407D" w14:textId="77777777" w:rsidR="007F3E96" w:rsidRPr="00204585" w:rsidRDefault="007F3E96" w:rsidP="00FE466E">
            <w:pPr>
              <w:spacing w:after="0" w:line="240" w:lineRule="auto"/>
              <w:contextualSpacing/>
              <w:jc w:val="center"/>
              <w:rPr>
                <w:strike/>
                <w:color w:val="FF0000"/>
              </w:rPr>
            </w:pPr>
            <w:r w:rsidRPr="00204585">
              <w:rPr>
                <w:strike/>
                <w:color w:val="FF0000"/>
              </w:rPr>
              <w:t>5448208</w:t>
            </w:r>
          </w:p>
          <w:p w14:paraId="7C5F08BC" w14:textId="088456BD" w:rsidR="00FE466E" w:rsidRPr="007F3E96" w:rsidRDefault="00FE466E" w:rsidP="00FE466E">
            <w:pPr>
              <w:spacing w:after="0" w:line="240" w:lineRule="auto"/>
              <w:jc w:val="center"/>
              <w:rPr>
                <w:rFonts w:eastAsia="Times New Roman"/>
                <w:b/>
                <w:bCs/>
                <w:color w:val="FF0000"/>
                <w:lang w:eastAsia="pl-PL"/>
              </w:rPr>
            </w:pPr>
            <w:r w:rsidRPr="00FE466E">
              <w:rPr>
                <w:rFonts w:eastAsia="Times New Roman"/>
                <w:b/>
                <w:bCs/>
                <w:color w:val="00B050"/>
                <w:sz w:val="20"/>
                <w:szCs w:val="20"/>
                <w:lang w:eastAsia="pl-PL"/>
              </w:rPr>
              <w:t>1 362 052</w:t>
            </w:r>
          </w:p>
        </w:tc>
        <w:tc>
          <w:tcPr>
            <w:tcW w:w="988" w:type="dxa"/>
            <w:tcBorders>
              <w:top w:val="nil"/>
              <w:left w:val="nil"/>
              <w:bottom w:val="single" w:sz="4" w:space="0" w:color="auto"/>
              <w:right w:val="single" w:sz="4" w:space="0" w:color="auto"/>
            </w:tcBorders>
            <w:shd w:val="clear" w:color="auto" w:fill="8EAADB" w:themeFill="accent1" w:themeFillTint="99"/>
            <w:noWrap/>
            <w:vAlign w:val="center"/>
            <w:hideMark/>
          </w:tcPr>
          <w:p w14:paraId="64DF055D"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8EAADB" w:themeFill="accent1" w:themeFillTint="99"/>
            <w:noWrap/>
            <w:vAlign w:val="center"/>
            <w:hideMark/>
          </w:tcPr>
          <w:p w14:paraId="5ADD9E5F"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87" w:type="dxa"/>
            <w:tcBorders>
              <w:top w:val="nil"/>
              <w:left w:val="nil"/>
              <w:bottom w:val="single" w:sz="4" w:space="0" w:color="auto"/>
              <w:right w:val="single" w:sz="4" w:space="0" w:color="auto"/>
            </w:tcBorders>
            <w:shd w:val="clear" w:color="auto" w:fill="8EAADB" w:themeFill="accent1" w:themeFillTint="99"/>
            <w:noWrap/>
            <w:vAlign w:val="center"/>
            <w:hideMark/>
          </w:tcPr>
          <w:p w14:paraId="3600B80B" w14:textId="6CE0637A" w:rsidR="00991B02" w:rsidRPr="00204585" w:rsidRDefault="007F3E96" w:rsidP="00204585">
            <w:pPr>
              <w:spacing w:after="0" w:line="240" w:lineRule="auto"/>
              <w:contextualSpacing/>
              <w:jc w:val="center"/>
              <w:rPr>
                <w:strike/>
                <w:color w:val="FF0000"/>
              </w:rPr>
            </w:pPr>
            <w:r w:rsidRPr="00204585">
              <w:rPr>
                <w:strike/>
                <w:color w:val="FF0000"/>
              </w:rPr>
              <w:t>7302792</w:t>
            </w:r>
          </w:p>
          <w:p w14:paraId="77553E3F" w14:textId="0337F6F4" w:rsidR="00FE466E" w:rsidRDefault="00FE466E" w:rsidP="000E70F1">
            <w:pPr>
              <w:spacing w:after="0" w:line="240" w:lineRule="auto"/>
              <w:rPr>
                <w:rFonts w:eastAsia="Times New Roman"/>
                <w:b/>
                <w:bCs/>
                <w:color w:val="00B050"/>
                <w:sz w:val="20"/>
                <w:szCs w:val="20"/>
                <w:lang w:eastAsia="pl-PL"/>
              </w:rPr>
            </w:pPr>
            <w:r w:rsidRPr="00FE466E">
              <w:rPr>
                <w:rFonts w:eastAsia="Times New Roman"/>
                <w:b/>
                <w:bCs/>
                <w:color w:val="00B050"/>
                <w:sz w:val="20"/>
                <w:szCs w:val="20"/>
                <w:lang w:eastAsia="pl-PL"/>
              </w:rPr>
              <w:t>1 825</w:t>
            </w:r>
            <w:r w:rsidR="00BB5301">
              <w:rPr>
                <w:rFonts w:eastAsia="Times New Roman"/>
                <w:b/>
                <w:bCs/>
                <w:color w:val="00B050"/>
                <w:sz w:val="20"/>
                <w:szCs w:val="20"/>
                <w:lang w:eastAsia="pl-PL"/>
              </w:rPr>
              <w:t> </w:t>
            </w:r>
            <w:r w:rsidRPr="00FE466E">
              <w:rPr>
                <w:rFonts w:eastAsia="Times New Roman"/>
                <w:b/>
                <w:bCs/>
                <w:color w:val="00B050"/>
                <w:sz w:val="20"/>
                <w:szCs w:val="20"/>
                <w:lang w:eastAsia="pl-PL"/>
              </w:rPr>
              <w:t>698</w:t>
            </w:r>
          </w:p>
          <w:p w14:paraId="0319618C" w14:textId="7F26B396" w:rsidR="00BB5301" w:rsidRPr="00BB5301" w:rsidRDefault="00BB5301" w:rsidP="000E70F1">
            <w:pPr>
              <w:spacing w:after="0" w:line="240" w:lineRule="auto"/>
              <w:rPr>
                <w:rFonts w:eastAsia="Times New Roman"/>
                <w:b/>
                <w:bCs/>
                <w:color w:val="0070C0"/>
                <w:sz w:val="20"/>
                <w:szCs w:val="20"/>
                <w:lang w:eastAsia="pl-PL"/>
              </w:rPr>
            </w:pPr>
            <w:r w:rsidRPr="00BB5301">
              <w:rPr>
                <w:rFonts w:eastAsia="Times New Roman"/>
                <w:b/>
                <w:bCs/>
                <w:color w:val="0070C0"/>
                <w:sz w:val="20"/>
                <w:szCs w:val="20"/>
                <w:lang w:eastAsia="pl-PL"/>
              </w:rPr>
              <w:t>1 896 998</w:t>
            </w:r>
          </w:p>
          <w:p w14:paraId="67E012C6" w14:textId="77777777" w:rsidR="001F11B6" w:rsidRPr="00D24E2D" w:rsidRDefault="001F11B6" w:rsidP="000E70F1">
            <w:pPr>
              <w:spacing w:after="0" w:line="240" w:lineRule="auto"/>
              <w:rPr>
                <w:rFonts w:eastAsia="Times New Roman"/>
                <w:b/>
                <w:bCs/>
                <w:lang w:eastAsia="pl-PL"/>
              </w:rPr>
            </w:pPr>
          </w:p>
        </w:tc>
        <w:tc>
          <w:tcPr>
            <w:tcW w:w="958" w:type="dxa"/>
            <w:tcBorders>
              <w:top w:val="nil"/>
              <w:left w:val="nil"/>
              <w:bottom w:val="single" w:sz="4" w:space="0" w:color="auto"/>
              <w:right w:val="single" w:sz="4" w:space="0" w:color="auto"/>
            </w:tcBorders>
            <w:shd w:val="clear" w:color="auto" w:fill="8EAADB" w:themeFill="accent1" w:themeFillTint="99"/>
            <w:noWrap/>
            <w:vAlign w:val="center"/>
            <w:hideMark/>
          </w:tcPr>
          <w:p w14:paraId="1A3D24C0"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95" w:type="dxa"/>
            <w:tcBorders>
              <w:top w:val="nil"/>
              <w:left w:val="nil"/>
              <w:bottom w:val="single" w:sz="4" w:space="0" w:color="auto"/>
              <w:right w:val="single" w:sz="4" w:space="0" w:color="auto"/>
            </w:tcBorders>
            <w:shd w:val="clear" w:color="auto" w:fill="8EAADB" w:themeFill="accent1" w:themeFillTint="99"/>
            <w:noWrap/>
            <w:vAlign w:val="center"/>
            <w:hideMark/>
          </w:tcPr>
          <w:p w14:paraId="36B7A607"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958" w:type="dxa"/>
            <w:tcBorders>
              <w:top w:val="nil"/>
              <w:left w:val="nil"/>
              <w:bottom w:val="single" w:sz="4" w:space="0" w:color="auto"/>
              <w:right w:val="single" w:sz="4" w:space="0" w:color="auto"/>
            </w:tcBorders>
            <w:shd w:val="clear" w:color="auto" w:fill="8EAADB" w:themeFill="accent1" w:themeFillTint="99"/>
            <w:noWrap/>
            <w:vAlign w:val="center"/>
            <w:hideMark/>
          </w:tcPr>
          <w:p w14:paraId="661BE4FF" w14:textId="357BE3D6" w:rsidR="00AA58C1" w:rsidRPr="00204585" w:rsidRDefault="0099640F" w:rsidP="00FE466E">
            <w:pPr>
              <w:spacing w:after="0" w:line="240" w:lineRule="auto"/>
              <w:contextualSpacing/>
              <w:jc w:val="center"/>
              <w:rPr>
                <w:strike/>
                <w:color w:val="FF0000"/>
              </w:rPr>
            </w:pPr>
            <w:r w:rsidRPr="00204585">
              <w:rPr>
                <w:strike/>
                <w:color w:val="FF0000"/>
              </w:rPr>
              <w:t>50000</w:t>
            </w:r>
          </w:p>
          <w:p w14:paraId="10DDE737" w14:textId="417ECFA2" w:rsidR="00FE466E" w:rsidRDefault="00FE466E" w:rsidP="00FE466E">
            <w:pPr>
              <w:spacing w:after="0" w:line="240" w:lineRule="auto"/>
              <w:jc w:val="center"/>
              <w:rPr>
                <w:rFonts w:eastAsia="Times New Roman"/>
                <w:b/>
                <w:bCs/>
                <w:color w:val="00B050"/>
                <w:lang w:eastAsia="pl-PL"/>
              </w:rPr>
            </w:pPr>
            <w:r w:rsidRPr="00FE466E">
              <w:rPr>
                <w:rFonts w:eastAsia="Times New Roman"/>
                <w:b/>
                <w:bCs/>
                <w:color w:val="00B050"/>
                <w:lang w:eastAsia="pl-PL"/>
              </w:rPr>
              <w:t>12</w:t>
            </w:r>
            <w:r w:rsidR="00453429">
              <w:rPr>
                <w:rFonts w:eastAsia="Times New Roman"/>
                <w:b/>
                <w:bCs/>
                <w:color w:val="00B050"/>
                <w:lang w:eastAsia="pl-PL"/>
              </w:rPr>
              <w:t> </w:t>
            </w:r>
            <w:r w:rsidRPr="00FE466E">
              <w:rPr>
                <w:rFonts w:eastAsia="Times New Roman"/>
                <w:b/>
                <w:bCs/>
                <w:color w:val="00B050"/>
                <w:lang w:eastAsia="pl-PL"/>
              </w:rPr>
              <w:t>500</w:t>
            </w:r>
          </w:p>
          <w:p w14:paraId="19C67954" w14:textId="091E44AC" w:rsidR="00453429" w:rsidRPr="00453429" w:rsidRDefault="00453429" w:rsidP="00FE466E">
            <w:pPr>
              <w:spacing w:after="0" w:line="240" w:lineRule="auto"/>
              <w:jc w:val="center"/>
              <w:rPr>
                <w:rFonts w:eastAsia="Times New Roman"/>
                <w:b/>
                <w:bCs/>
                <w:color w:val="0070C0"/>
                <w:lang w:eastAsia="pl-PL"/>
              </w:rPr>
            </w:pPr>
            <w:r w:rsidRPr="00453429">
              <w:rPr>
                <w:rFonts w:eastAsia="Times New Roman"/>
                <w:b/>
                <w:bCs/>
                <w:color w:val="0070C0"/>
                <w:lang w:eastAsia="pl-PL"/>
              </w:rPr>
              <w:t>725 500</w:t>
            </w:r>
          </w:p>
          <w:p w14:paraId="3E6930F0" w14:textId="3BB7AFBE" w:rsidR="008403CF" w:rsidRPr="006544AD" w:rsidRDefault="008403CF" w:rsidP="00FE466E">
            <w:pPr>
              <w:spacing w:after="0" w:line="240" w:lineRule="auto"/>
              <w:jc w:val="center"/>
              <w:rPr>
                <w:rFonts w:eastAsia="Times New Roman"/>
                <w:b/>
                <w:bCs/>
                <w:lang w:eastAsia="pl-PL"/>
              </w:rPr>
            </w:pPr>
          </w:p>
        </w:tc>
        <w:tc>
          <w:tcPr>
            <w:tcW w:w="708" w:type="dxa"/>
            <w:tcBorders>
              <w:top w:val="nil"/>
              <w:left w:val="nil"/>
              <w:bottom w:val="single" w:sz="4" w:space="0" w:color="auto"/>
              <w:right w:val="single" w:sz="4" w:space="0" w:color="auto"/>
            </w:tcBorders>
            <w:shd w:val="clear" w:color="auto" w:fill="8EAADB" w:themeFill="accent1" w:themeFillTint="99"/>
            <w:noWrap/>
            <w:vAlign w:val="center"/>
            <w:hideMark/>
          </w:tcPr>
          <w:p w14:paraId="64872B38"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p>
        </w:tc>
        <w:tc>
          <w:tcPr>
            <w:tcW w:w="1333" w:type="dxa"/>
            <w:gridSpan w:val="2"/>
            <w:tcBorders>
              <w:top w:val="nil"/>
              <w:left w:val="nil"/>
              <w:bottom w:val="single" w:sz="4" w:space="0" w:color="auto"/>
              <w:right w:val="single" w:sz="4" w:space="0" w:color="auto"/>
            </w:tcBorders>
            <w:shd w:val="clear" w:color="auto" w:fill="8EAADB" w:themeFill="accent1" w:themeFillTint="99"/>
            <w:noWrap/>
            <w:vAlign w:val="center"/>
            <w:hideMark/>
          </w:tcPr>
          <w:p w14:paraId="6F5534E1" w14:textId="053BD9B8" w:rsidR="00FE466E" w:rsidRPr="00204585" w:rsidRDefault="00E34364" w:rsidP="00204585">
            <w:pPr>
              <w:spacing w:after="0" w:line="240" w:lineRule="auto"/>
              <w:contextualSpacing/>
              <w:jc w:val="center"/>
              <w:rPr>
                <w:strike/>
                <w:color w:val="FF0000"/>
              </w:rPr>
            </w:pPr>
            <w:r w:rsidRPr="00204585">
              <w:rPr>
                <w:strike/>
                <w:color w:val="FF0000"/>
              </w:rPr>
              <w:t>12801000</w:t>
            </w:r>
          </w:p>
          <w:p w14:paraId="641C1925" w14:textId="1761EEC3" w:rsidR="00FE466E" w:rsidRDefault="00FE466E" w:rsidP="00FE466E">
            <w:pPr>
              <w:spacing w:after="0"/>
              <w:jc w:val="center"/>
              <w:rPr>
                <w:b/>
                <w:color w:val="00B050"/>
              </w:rPr>
            </w:pPr>
            <w:r w:rsidRPr="00FE466E">
              <w:rPr>
                <w:b/>
                <w:color w:val="00B050"/>
              </w:rPr>
              <w:t>3 200</w:t>
            </w:r>
            <w:r w:rsidR="00453429">
              <w:rPr>
                <w:b/>
                <w:color w:val="00B050"/>
              </w:rPr>
              <w:t> </w:t>
            </w:r>
            <w:r w:rsidRPr="00FE466E">
              <w:rPr>
                <w:b/>
                <w:color w:val="00B050"/>
              </w:rPr>
              <w:t>250</w:t>
            </w:r>
          </w:p>
          <w:p w14:paraId="41118664" w14:textId="6A81EA01" w:rsidR="00453429" w:rsidRPr="00453429" w:rsidRDefault="00453429" w:rsidP="00FE466E">
            <w:pPr>
              <w:spacing w:after="0"/>
              <w:jc w:val="center"/>
              <w:rPr>
                <w:b/>
                <w:color w:val="0070C0"/>
              </w:rPr>
            </w:pPr>
            <w:r w:rsidRPr="00453429">
              <w:rPr>
                <w:b/>
                <w:color w:val="0070C0"/>
              </w:rPr>
              <w:t>3 9</w:t>
            </w:r>
            <w:r w:rsidR="00635BCB">
              <w:rPr>
                <w:b/>
                <w:color w:val="0070C0"/>
              </w:rPr>
              <w:t>97</w:t>
            </w:r>
            <w:r w:rsidRPr="00453429">
              <w:rPr>
                <w:b/>
                <w:color w:val="0070C0"/>
              </w:rPr>
              <w:t xml:space="preserve"> </w:t>
            </w:r>
            <w:r w:rsidR="00635BCB">
              <w:rPr>
                <w:b/>
                <w:color w:val="0070C0"/>
              </w:rPr>
              <w:t>0</w:t>
            </w:r>
            <w:r w:rsidRPr="00453429">
              <w:rPr>
                <w:b/>
                <w:color w:val="0070C0"/>
              </w:rPr>
              <w:t>50</w:t>
            </w:r>
          </w:p>
          <w:p w14:paraId="6FDB1E94" w14:textId="77777777" w:rsidR="00AA58C1" w:rsidRPr="006544AD" w:rsidRDefault="00AA58C1" w:rsidP="005C400A">
            <w:pPr>
              <w:spacing w:after="0" w:line="240" w:lineRule="auto"/>
              <w:rPr>
                <w:rFonts w:eastAsia="Times New Roman"/>
                <w:b/>
                <w:bCs/>
                <w:lang w:eastAsia="pl-PL"/>
              </w:rPr>
            </w:pPr>
          </w:p>
        </w:tc>
        <w:tc>
          <w:tcPr>
            <w:tcW w:w="774" w:type="dxa"/>
            <w:tcBorders>
              <w:top w:val="nil"/>
              <w:left w:val="nil"/>
              <w:bottom w:val="single" w:sz="4" w:space="0" w:color="auto"/>
              <w:right w:val="single" w:sz="4" w:space="0" w:color="auto"/>
            </w:tcBorders>
            <w:shd w:val="clear" w:color="auto" w:fill="8EAADB" w:themeFill="accent1" w:themeFillTint="99"/>
            <w:noWrap/>
            <w:vAlign w:val="center"/>
            <w:hideMark/>
          </w:tcPr>
          <w:p w14:paraId="44310EDF" w14:textId="77777777"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 </w:t>
            </w:r>
            <w:r w:rsidR="001A2E19" w:rsidRPr="006544AD">
              <w:rPr>
                <w:rFonts w:eastAsia="Times New Roman"/>
                <w:b/>
                <w:bCs/>
                <w:lang w:eastAsia="pl-PL"/>
              </w:rPr>
              <w:t xml:space="preserve"> </w:t>
            </w:r>
          </w:p>
        </w:tc>
        <w:tc>
          <w:tcPr>
            <w:tcW w:w="1617" w:type="dxa"/>
            <w:tcBorders>
              <w:top w:val="nil"/>
              <w:left w:val="nil"/>
              <w:bottom w:val="single" w:sz="4" w:space="0" w:color="auto"/>
              <w:right w:val="single" w:sz="4" w:space="0" w:color="auto"/>
            </w:tcBorders>
            <w:shd w:val="clear" w:color="auto" w:fill="8EAADB" w:themeFill="accent1" w:themeFillTint="99"/>
            <w:noWrap/>
            <w:vAlign w:val="center"/>
            <w:hideMark/>
          </w:tcPr>
          <w:p w14:paraId="29146BA3" w14:textId="77777777" w:rsidR="00AA58C1" w:rsidRPr="006D784F" w:rsidRDefault="00AA58C1" w:rsidP="004310F8">
            <w:pPr>
              <w:spacing w:after="0" w:line="240" w:lineRule="auto"/>
              <w:rPr>
                <w:rFonts w:eastAsia="Times New Roman"/>
                <w:b/>
                <w:bCs/>
                <w:lang w:eastAsia="pl-PL"/>
              </w:rPr>
            </w:pPr>
            <w:r w:rsidRPr="006D784F">
              <w:rPr>
                <w:rFonts w:eastAsia="Times New Roman"/>
                <w:b/>
                <w:bCs/>
                <w:lang w:eastAsia="pl-PL"/>
              </w:rPr>
              <w:t> </w:t>
            </w:r>
          </w:p>
        </w:tc>
      </w:tr>
      <w:tr w:rsidR="00AA58C1" w:rsidRPr="006D784F" w14:paraId="5F7CA354" w14:textId="77777777" w:rsidTr="00A57714">
        <w:trPr>
          <w:trHeight w:val="128"/>
        </w:trPr>
        <w:tc>
          <w:tcPr>
            <w:tcW w:w="12834" w:type="dxa"/>
            <w:gridSpan w:val="15"/>
            <w:tcBorders>
              <w:top w:val="single" w:sz="4" w:space="0" w:color="auto"/>
              <w:left w:val="single" w:sz="4" w:space="0" w:color="auto"/>
              <w:bottom w:val="nil"/>
              <w:right w:val="single" w:sz="4" w:space="0" w:color="000000"/>
            </w:tcBorders>
            <w:shd w:val="clear" w:color="000000" w:fill="E6B9B8"/>
            <w:vAlign w:val="center"/>
            <w:hideMark/>
          </w:tcPr>
          <w:p w14:paraId="26257B8C" w14:textId="13CEDC54" w:rsidR="00AA58C1" w:rsidRPr="006544AD" w:rsidRDefault="00AA58C1" w:rsidP="004310F8">
            <w:pPr>
              <w:spacing w:after="0" w:line="240" w:lineRule="auto"/>
              <w:rPr>
                <w:rFonts w:eastAsia="Times New Roman"/>
                <w:b/>
                <w:bCs/>
                <w:lang w:eastAsia="pl-PL"/>
              </w:rPr>
            </w:pPr>
            <w:r w:rsidRPr="006544AD">
              <w:rPr>
                <w:rFonts w:eastAsia="Times New Roman"/>
                <w:b/>
                <w:bCs/>
                <w:lang w:eastAsia="pl-PL"/>
              </w:rPr>
              <w:t>Razem planowane wsparcie na przedsięwzięcia dedykowane tworzeniu i utrzymaniu miejsc pracy w r</w:t>
            </w:r>
            <w:r w:rsidR="00060929" w:rsidRPr="006544AD">
              <w:rPr>
                <w:rFonts w:eastAsia="Times New Roman"/>
                <w:b/>
                <w:bCs/>
                <w:lang w:eastAsia="pl-PL"/>
              </w:rPr>
              <w:t>amach poddziałania Realizacj</w:t>
            </w:r>
            <w:r w:rsidR="008A2D06" w:rsidRPr="006544AD">
              <w:rPr>
                <w:rFonts w:eastAsia="Times New Roman"/>
                <w:b/>
                <w:bCs/>
                <w:lang w:eastAsia="pl-PL"/>
              </w:rPr>
              <w:t xml:space="preserve">a LSR PROW : </w:t>
            </w:r>
            <w:r w:rsidR="00DE1C87" w:rsidRPr="00453429">
              <w:rPr>
                <w:rFonts w:eastAsia="Times New Roman"/>
                <w:b/>
                <w:bCs/>
                <w:strike/>
                <w:color w:val="FF0000"/>
                <w:lang w:eastAsia="pl-PL"/>
              </w:rPr>
              <w:t xml:space="preserve">5 769 592,00 </w:t>
            </w:r>
            <w:r w:rsidR="00772F78" w:rsidRPr="00453429">
              <w:rPr>
                <w:rFonts w:eastAsia="Times New Roman"/>
                <w:b/>
                <w:bCs/>
                <w:strike/>
                <w:color w:val="FF0000"/>
                <w:lang w:eastAsia="pl-PL"/>
              </w:rPr>
              <w:t>złotych</w:t>
            </w:r>
            <w:r w:rsidR="00BB5301" w:rsidRPr="00BB5301">
              <w:rPr>
                <w:rFonts w:eastAsia="Times New Roman"/>
                <w:b/>
                <w:bCs/>
                <w:color w:val="0070C0"/>
                <w:lang w:eastAsia="pl-PL"/>
              </w:rPr>
              <w:t xml:space="preserve"> 1 814</w:t>
            </w:r>
            <w:r w:rsidR="00BB5301">
              <w:rPr>
                <w:rFonts w:eastAsia="Times New Roman"/>
                <w:b/>
                <w:bCs/>
                <w:color w:val="0070C0"/>
                <w:lang w:eastAsia="pl-PL"/>
              </w:rPr>
              <w:t> </w:t>
            </w:r>
            <w:r w:rsidR="00BB5301" w:rsidRPr="00BB5301">
              <w:rPr>
                <w:rFonts w:eastAsia="Times New Roman"/>
                <w:b/>
                <w:bCs/>
                <w:color w:val="0070C0"/>
                <w:lang w:eastAsia="pl-PL"/>
              </w:rPr>
              <w:t>250</w:t>
            </w:r>
            <w:r w:rsidR="00BB5301">
              <w:rPr>
                <w:rFonts w:eastAsia="Times New Roman"/>
                <w:b/>
                <w:bCs/>
                <w:color w:val="0070C0"/>
                <w:lang w:eastAsia="pl-PL"/>
              </w:rPr>
              <w:t xml:space="preserve"> euro</w:t>
            </w:r>
          </w:p>
        </w:tc>
        <w:tc>
          <w:tcPr>
            <w:tcW w:w="2391" w:type="dxa"/>
            <w:gridSpan w:val="2"/>
            <w:tcBorders>
              <w:top w:val="single" w:sz="4" w:space="0" w:color="auto"/>
              <w:left w:val="nil"/>
              <w:bottom w:val="nil"/>
              <w:right w:val="single" w:sz="4" w:space="0" w:color="000000"/>
            </w:tcBorders>
            <w:shd w:val="clear" w:color="000000" w:fill="E6B9B8"/>
            <w:vAlign w:val="center"/>
            <w:hideMark/>
          </w:tcPr>
          <w:p w14:paraId="07017F48" w14:textId="49A11631" w:rsidR="00AA58C1" w:rsidRPr="001D6AB0" w:rsidRDefault="00AA58C1" w:rsidP="004310F8">
            <w:pPr>
              <w:spacing w:after="0" w:line="240" w:lineRule="auto"/>
              <w:rPr>
                <w:rFonts w:eastAsia="Times New Roman"/>
                <w:b/>
                <w:bCs/>
                <w:color w:val="0070C0"/>
                <w:lang w:eastAsia="pl-PL"/>
              </w:rPr>
            </w:pPr>
            <w:r w:rsidRPr="006544AD">
              <w:rPr>
                <w:rFonts w:eastAsia="Times New Roman"/>
                <w:b/>
                <w:bCs/>
                <w:lang w:eastAsia="pl-PL"/>
              </w:rPr>
              <w:t xml:space="preserve">% budżetu poddziałania Realizacja LSR: </w:t>
            </w:r>
            <w:r w:rsidR="00DE1C87" w:rsidRPr="001D6AB0">
              <w:rPr>
                <w:rFonts w:eastAsia="Times New Roman"/>
                <w:b/>
                <w:bCs/>
                <w:strike/>
                <w:color w:val="FF0000"/>
                <w:lang w:eastAsia="pl-PL"/>
              </w:rPr>
              <w:t>50,21%</w:t>
            </w:r>
            <w:r w:rsidR="001D6AB0">
              <w:rPr>
                <w:rFonts w:eastAsia="Times New Roman"/>
                <w:b/>
                <w:bCs/>
                <w:strike/>
                <w:color w:val="FF0000"/>
                <w:lang w:eastAsia="pl-PL"/>
              </w:rPr>
              <w:t xml:space="preserve"> </w:t>
            </w:r>
            <w:r w:rsidR="001D6AB0">
              <w:rPr>
                <w:rFonts w:eastAsia="Times New Roman"/>
                <w:b/>
                <w:bCs/>
                <w:color w:val="0070C0"/>
                <w:lang w:eastAsia="pl-PL"/>
              </w:rPr>
              <w:t>50,60</w:t>
            </w:r>
          </w:p>
        </w:tc>
      </w:tr>
    </w:tbl>
    <w:p w14:paraId="4B92B3DE" w14:textId="77777777" w:rsidR="001818E2" w:rsidRPr="006D784F" w:rsidRDefault="001818E2" w:rsidP="00A84D67">
      <w:pPr>
        <w:keepNext/>
        <w:keepLines/>
        <w:spacing w:after="0" w:line="240" w:lineRule="auto"/>
        <w:outlineLvl w:val="0"/>
        <w:rPr>
          <w:rFonts w:eastAsia="Times New Roman"/>
          <w:b/>
          <w:bCs/>
        </w:rPr>
        <w:sectPr w:rsidR="001818E2" w:rsidRPr="006D784F" w:rsidSect="00AA58C1">
          <w:pgSz w:w="16838" w:h="11906" w:orient="landscape"/>
          <w:pgMar w:top="851" w:right="851" w:bottom="851" w:left="851" w:header="709" w:footer="709" w:gutter="567"/>
          <w:cols w:space="708"/>
          <w:docGrid w:linePitch="360"/>
        </w:sectPr>
      </w:pPr>
      <w:bookmarkStart w:id="26" w:name="_Toc439226500"/>
    </w:p>
    <w:p w14:paraId="560B2A22" w14:textId="77777777" w:rsidR="00C67CCC" w:rsidRPr="006D784F" w:rsidRDefault="00C67CCC" w:rsidP="000E13F9">
      <w:pPr>
        <w:pStyle w:val="Nagwek2"/>
      </w:pPr>
      <w:bookmarkStart w:id="27" w:name="_Toc439272589"/>
      <w:r w:rsidRPr="006D784F">
        <w:lastRenderedPageBreak/>
        <w:t xml:space="preserve">Załącznik nr 4 do Lokalnej Strategii Rozwoju </w:t>
      </w:r>
      <w:bookmarkEnd w:id="26"/>
      <w:r w:rsidR="00D55A06" w:rsidRPr="006D784F">
        <w:t>Stowarzyszenia LGD „Brama Mazurskiej Krainy”</w:t>
      </w:r>
      <w:bookmarkEnd w:id="27"/>
    </w:p>
    <w:p w14:paraId="055C3611" w14:textId="77777777" w:rsidR="00C67CCC" w:rsidRPr="006D784F" w:rsidRDefault="00C67CCC" w:rsidP="00A51D26">
      <w:pPr>
        <w:spacing w:after="0" w:line="240" w:lineRule="auto"/>
        <w:rPr>
          <w:b/>
        </w:rPr>
      </w:pPr>
    </w:p>
    <w:p w14:paraId="3D92EA3D" w14:textId="77777777" w:rsidR="00C67CCC" w:rsidRPr="006D784F" w:rsidRDefault="000E13F9" w:rsidP="000E13F9">
      <w:pPr>
        <w:pStyle w:val="Nagwek2"/>
        <w:jc w:val="center"/>
        <w:rPr>
          <w:szCs w:val="22"/>
        </w:rPr>
      </w:pPr>
      <w:r w:rsidRPr="006D784F">
        <w:t>Budżet Lokalnej Strategii Rozwoju</w:t>
      </w:r>
    </w:p>
    <w:p w14:paraId="48310B9D" w14:textId="77777777" w:rsidR="00C67CCC" w:rsidRPr="006D784F" w:rsidRDefault="00C67CCC" w:rsidP="00A51D26">
      <w:pPr>
        <w:pStyle w:val="Default"/>
        <w:contextualSpacing/>
        <w:rPr>
          <w:rFonts w:ascii="Calibri" w:hAnsi="Calibri"/>
          <w:b/>
          <w:bCs/>
          <w:color w:val="auto"/>
          <w:sz w:val="22"/>
          <w:szCs w:val="22"/>
        </w:rPr>
      </w:pPr>
    </w:p>
    <w:p w14:paraId="1C975DA1" w14:textId="77777777" w:rsidR="00C67CCC" w:rsidRPr="006D784F" w:rsidRDefault="00C67CCC" w:rsidP="00A51D26">
      <w:pPr>
        <w:spacing w:after="0" w:line="240" w:lineRule="auto"/>
        <w:contextualSpacing/>
        <w:rPr>
          <w:b/>
        </w:rPr>
      </w:pPr>
      <w:r w:rsidRPr="006D784F">
        <w:rPr>
          <w:b/>
        </w:rPr>
        <w:t>Budżet  w ramach poszczególnych poddziałań:</w:t>
      </w:r>
    </w:p>
    <w:p w14:paraId="75EFA9EC" w14:textId="77777777" w:rsidR="00C67CCC" w:rsidRPr="006D784F" w:rsidRDefault="00C67CCC" w:rsidP="00A51D26">
      <w:pPr>
        <w:spacing w:after="0" w:line="240" w:lineRule="auto"/>
        <w:contextualSpacing/>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5741"/>
      </w:tblGrid>
      <w:tr w:rsidR="00C67CCC" w:rsidRPr="006D784F" w14:paraId="7C72CA13" w14:textId="77777777" w:rsidTr="002B5337">
        <w:tc>
          <w:tcPr>
            <w:tcW w:w="3828" w:type="dxa"/>
            <w:shd w:val="clear" w:color="auto" w:fill="C6D9F1"/>
            <w:vAlign w:val="center"/>
          </w:tcPr>
          <w:p w14:paraId="0656CB08" w14:textId="77777777" w:rsidR="00C67CCC" w:rsidRPr="006D784F" w:rsidRDefault="00C67CCC" w:rsidP="00A51D26">
            <w:pPr>
              <w:spacing w:after="0" w:line="240" w:lineRule="auto"/>
              <w:contextualSpacing/>
              <w:jc w:val="center"/>
              <w:rPr>
                <w:b/>
              </w:rPr>
            </w:pPr>
            <w:r w:rsidRPr="006D784F">
              <w:rPr>
                <w:b/>
              </w:rPr>
              <w:t>Zakres wsparcia</w:t>
            </w:r>
          </w:p>
        </w:tc>
        <w:tc>
          <w:tcPr>
            <w:tcW w:w="5811" w:type="dxa"/>
            <w:shd w:val="clear" w:color="auto" w:fill="C6D9F1"/>
          </w:tcPr>
          <w:p w14:paraId="4AB7B4F7" w14:textId="41CB5066" w:rsidR="00C67CCC" w:rsidRPr="0016050B" w:rsidRDefault="00C67CCC" w:rsidP="00A51D26">
            <w:pPr>
              <w:spacing w:after="0" w:line="240" w:lineRule="auto"/>
              <w:contextualSpacing/>
              <w:jc w:val="center"/>
              <w:rPr>
                <w:b/>
                <w:color w:val="00B050"/>
              </w:rPr>
            </w:pPr>
            <w:r w:rsidRPr="006D784F">
              <w:rPr>
                <w:b/>
              </w:rPr>
              <w:t xml:space="preserve">Wsparcie finansowe  </w:t>
            </w:r>
            <w:r w:rsidRPr="0016050B">
              <w:rPr>
                <w:b/>
                <w:strike/>
                <w:color w:val="FF0000"/>
              </w:rPr>
              <w:t>(PLN)</w:t>
            </w:r>
            <w:r w:rsidR="0016050B" w:rsidRPr="0016050B">
              <w:rPr>
                <w:b/>
                <w:color w:val="00B050"/>
              </w:rPr>
              <w:t xml:space="preserve"> EURO</w:t>
            </w:r>
          </w:p>
          <w:p w14:paraId="04A65761" w14:textId="77777777" w:rsidR="00C67CCC" w:rsidRPr="006D784F" w:rsidRDefault="00C67CCC" w:rsidP="00A51D26">
            <w:pPr>
              <w:spacing w:after="0" w:line="240" w:lineRule="auto"/>
              <w:contextualSpacing/>
              <w:jc w:val="center"/>
              <w:rPr>
                <w:b/>
              </w:rPr>
            </w:pPr>
            <w:r w:rsidRPr="006D784F">
              <w:rPr>
                <w:b/>
              </w:rPr>
              <w:t>Program Rozwoju Obszarów Wiejskich</w:t>
            </w:r>
          </w:p>
        </w:tc>
      </w:tr>
      <w:tr w:rsidR="00C67CCC" w:rsidRPr="006D784F" w14:paraId="04866546" w14:textId="77777777" w:rsidTr="002B5337">
        <w:trPr>
          <w:trHeight w:val="454"/>
        </w:trPr>
        <w:tc>
          <w:tcPr>
            <w:tcW w:w="3828" w:type="dxa"/>
            <w:shd w:val="clear" w:color="auto" w:fill="FFFFFF"/>
            <w:vAlign w:val="center"/>
          </w:tcPr>
          <w:p w14:paraId="5ABF30B0" w14:textId="77777777" w:rsidR="00C67CCC" w:rsidRPr="006D784F" w:rsidRDefault="00C67CCC" w:rsidP="00A51D26">
            <w:pPr>
              <w:spacing w:after="0" w:line="240" w:lineRule="auto"/>
              <w:contextualSpacing/>
            </w:pPr>
            <w:r w:rsidRPr="006D784F">
              <w:t>Wdrażanie operacji w ramach LSR (19.2)</w:t>
            </w:r>
          </w:p>
        </w:tc>
        <w:tc>
          <w:tcPr>
            <w:tcW w:w="5811" w:type="dxa"/>
            <w:vAlign w:val="center"/>
          </w:tcPr>
          <w:p w14:paraId="73BBBE74" w14:textId="0D40AB67" w:rsidR="00C67CCC" w:rsidRPr="006544AD" w:rsidRDefault="001A2E19" w:rsidP="00A51D26">
            <w:pPr>
              <w:spacing w:after="0" w:line="240" w:lineRule="auto"/>
              <w:contextualSpacing/>
              <w:jc w:val="center"/>
            </w:pPr>
            <w:r w:rsidRPr="00EB08A9">
              <w:rPr>
                <w:strike/>
                <w:color w:val="FF0000"/>
              </w:rPr>
              <w:t>11 490</w:t>
            </w:r>
            <w:r w:rsidR="00F56569" w:rsidRPr="00EB08A9">
              <w:rPr>
                <w:strike/>
                <w:color w:val="FF0000"/>
              </w:rPr>
              <w:t> </w:t>
            </w:r>
            <w:r w:rsidRPr="00EB08A9">
              <w:rPr>
                <w:strike/>
                <w:color w:val="FF0000"/>
              </w:rPr>
              <w:t>000</w:t>
            </w:r>
            <w:r w:rsidR="00F56569" w:rsidRPr="00EB08A9">
              <w:rPr>
                <w:color w:val="FF0000"/>
              </w:rPr>
              <w:t xml:space="preserve"> </w:t>
            </w:r>
            <w:r w:rsidR="00F56569" w:rsidRPr="00F56569">
              <w:rPr>
                <w:color w:val="00B050"/>
              </w:rPr>
              <w:t>2 872</w:t>
            </w:r>
            <w:r w:rsidR="00453429">
              <w:rPr>
                <w:color w:val="00B050"/>
              </w:rPr>
              <w:t> </w:t>
            </w:r>
            <w:r w:rsidR="00F56569" w:rsidRPr="00F56569">
              <w:rPr>
                <w:color w:val="00B050"/>
              </w:rPr>
              <w:t>500</w:t>
            </w:r>
            <w:r w:rsidR="00453429" w:rsidRPr="00453429">
              <w:rPr>
                <w:color w:val="0070C0"/>
              </w:rPr>
              <w:t xml:space="preserve"> 3 585 500</w:t>
            </w:r>
          </w:p>
        </w:tc>
      </w:tr>
      <w:tr w:rsidR="00C67CCC" w:rsidRPr="006D784F" w14:paraId="642E00C9" w14:textId="77777777" w:rsidTr="002B5337">
        <w:trPr>
          <w:trHeight w:val="454"/>
        </w:trPr>
        <w:tc>
          <w:tcPr>
            <w:tcW w:w="3828" w:type="dxa"/>
            <w:shd w:val="clear" w:color="auto" w:fill="FFFFFF"/>
            <w:vAlign w:val="center"/>
          </w:tcPr>
          <w:p w14:paraId="32E7EF18" w14:textId="77777777" w:rsidR="00C67CCC" w:rsidRPr="006D784F" w:rsidRDefault="00C67CCC" w:rsidP="00A51D26">
            <w:pPr>
              <w:spacing w:after="0" w:line="240" w:lineRule="auto"/>
              <w:contextualSpacing/>
            </w:pPr>
            <w:r w:rsidRPr="006D784F">
              <w:t>Wdrażanie projektów współpracy (19.3)</w:t>
            </w:r>
          </w:p>
        </w:tc>
        <w:tc>
          <w:tcPr>
            <w:tcW w:w="5811" w:type="dxa"/>
            <w:vAlign w:val="center"/>
          </w:tcPr>
          <w:p w14:paraId="06CC3C32" w14:textId="75E250BD" w:rsidR="00C67CCC" w:rsidRPr="00E34364" w:rsidRDefault="006E1A7D" w:rsidP="00A51D26">
            <w:pPr>
              <w:spacing w:after="0" w:line="240" w:lineRule="auto"/>
              <w:contextualSpacing/>
              <w:jc w:val="center"/>
              <w:rPr>
                <w:color w:val="00B050"/>
              </w:rPr>
            </w:pPr>
            <w:r w:rsidRPr="00EB08A9">
              <w:rPr>
                <w:strike/>
                <w:color w:val="FF0000"/>
              </w:rPr>
              <w:t xml:space="preserve"> </w:t>
            </w:r>
            <w:r w:rsidR="00E34364" w:rsidRPr="00EB08A9">
              <w:rPr>
                <w:strike/>
                <w:color w:val="FF0000"/>
              </w:rPr>
              <w:t>1</w:t>
            </w:r>
            <w:r w:rsidR="00F56569">
              <w:t> </w:t>
            </w:r>
            <w:r w:rsidR="00E34364" w:rsidRPr="00EB08A9">
              <w:rPr>
                <w:strike/>
                <w:color w:val="FF0000"/>
              </w:rPr>
              <w:t>149</w:t>
            </w:r>
            <w:r w:rsidR="00F56569">
              <w:t> </w:t>
            </w:r>
            <w:r w:rsidR="00E34364" w:rsidRPr="00EB08A9">
              <w:rPr>
                <w:strike/>
                <w:color w:val="FF0000"/>
              </w:rPr>
              <w:t>000</w:t>
            </w:r>
            <w:r w:rsidR="00F56569">
              <w:t> </w:t>
            </w:r>
            <w:r w:rsidR="00F56569" w:rsidRPr="00F56569">
              <w:rPr>
                <w:color w:val="00B050"/>
              </w:rPr>
              <w:t>287</w:t>
            </w:r>
            <w:r w:rsidR="00453429">
              <w:rPr>
                <w:color w:val="00B050"/>
              </w:rPr>
              <w:t> </w:t>
            </w:r>
            <w:r w:rsidR="00F56569" w:rsidRPr="00F56569">
              <w:rPr>
                <w:color w:val="00B050"/>
              </w:rPr>
              <w:t>250</w:t>
            </w:r>
            <w:r w:rsidR="00453429">
              <w:rPr>
                <w:color w:val="00B050"/>
              </w:rPr>
              <w:t> </w:t>
            </w:r>
            <w:r w:rsidR="00453429" w:rsidRPr="00453429">
              <w:rPr>
                <w:color w:val="0070C0"/>
              </w:rPr>
              <w:t>358 550</w:t>
            </w:r>
          </w:p>
        </w:tc>
      </w:tr>
      <w:tr w:rsidR="00C67CCC" w:rsidRPr="006D784F" w14:paraId="01EC7853" w14:textId="77777777" w:rsidTr="002B5337">
        <w:trPr>
          <w:trHeight w:val="454"/>
        </w:trPr>
        <w:tc>
          <w:tcPr>
            <w:tcW w:w="3828" w:type="dxa"/>
            <w:shd w:val="clear" w:color="auto" w:fill="FFFFFF"/>
            <w:vAlign w:val="center"/>
          </w:tcPr>
          <w:p w14:paraId="53E108D1" w14:textId="77777777" w:rsidR="00C67CCC" w:rsidRPr="006D784F" w:rsidRDefault="00C67CCC" w:rsidP="00A51D26">
            <w:pPr>
              <w:spacing w:after="0" w:line="240" w:lineRule="auto"/>
              <w:contextualSpacing/>
            </w:pPr>
            <w:r w:rsidRPr="006D784F">
              <w:t>Koszty bieżące  (19.4)</w:t>
            </w:r>
          </w:p>
        </w:tc>
        <w:tc>
          <w:tcPr>
            <w:tcW w:w="5811" w:type="dxa"/>
            <w:vAlign w:val="center"/>
          </w:tcPr>
          <w:p w14:paraId="7B1C260B" w14:textId="3D9A28F0" w:rsidR="00C67CCC" w:rsidRPr="006544AD" w:rsidRDefault="006E1A7D" w:rsidP="006E1A7D">
            <w:pPr>
              <w:spacing w:after="0" w:line="240" w:lineRule="auto"/>
              <w:contextualSpacing/>
            </w:pPr>
            <w:r w:rsidRPr="006544AD">
              <w:t xml:space="preserve">                                            </w:t>
            </w:r>
            <w:r w:rsidR="00EE1DA9" w:rsidRPr="006544AD">
              <w:t xml:space="preserve">     </w:t>
            </w:r>
            <w:r w:rsidR="00314E23" w:rsidRPr="00EB08A9">
              <w:rPr>
                <w:strike/>
                <w:color w:val="FF0000"/>
              </w:rPr>
              <w:t>1 947</w:t>
            </w:r>
            <w:r w:rsidR="00F56569" w:rsidRPr="00EB08A9">
              <w:rPr>
                <w:strike/>
                <w:color w:val="FF0000"/>
              </w:rPr>
              <w:t> </w:t>
            </w:r>
            <w:r w:rsidR="00314E23" w:rsidRPr="00EB08A9">
              <w:rPr>
                <w:strike/>
                <w:color w:val="FF0000"/>
              </w:rPr>
              <w:t>500</w:t>
            </w:r>
            <w:r w:rsidR="00F56569">
              <w:t> </w:t>
            </w:r>
            <w:r w:rsidR="00F56569" w:rsidRPr="00F56569">
              <w:rPr>
                <w:color w:val="00B050"/>
              </w:rPr>
              <w:t>486</w:t>
            </w:r>
            <w:r w:rsidR="00453429">
              <w:rPr>
                <w:color w:val="00B050"/>
              </w:rPr>
              <w:t> </w:t>
            </w:r>
            <w:r w:rsidR="00F56569" w:rsidRPr="00F56569">
              <w:rPr>
                <w:color w:val="00B050"/>
              </w:rPr>
              <w:t>875</w:t>
            </w:r>
            <w:r w:rsidR="00453429">
              <w:rPr>
                <w:color w:val="00B050"/>
              </w:rPr>
              <w:t> </w:t>
            </w:r>
            <w:r w:rsidR="00453429" w:rsidRPr="00453429">
              <w:rPr>
                <w:color w:val="0070C0"/>
              </w:rPr>
              <w:t>572 435</w:t>
            </w:r>
          </w:p>
        </w:tc>
      </w:tr>
      <w:tr w:rsidR="00C67CCC" w:rsidRPr="006D784F" w14:paraId="568E7E88" w14:textId="77777777" w:rsidTr="002B5337">
        <w:trPr>
          <w:trHeight w:val="454"/>
        </w:trPr>
        <w:tc>
          <w:tcPr>
            <w:tcW w:w="3828" w:type="dxa"/>
            <w:shd w:val="clear" w:color="auto" w:fill="FFFFFF"/>
            <w:vAlign w:val="center"/>
          </w:tcPr>
          <w:p w14:paraId="67D0B33C" w14:textId="77777777" w:rsidR="00C67CCC" w:rsidRPr="006D784F" w:rsidRDefault="00C67CCC" w:rsidP="00A51D26">
            <w:pPr>
              <w:spacing w:after="0" w:line="240" w:lineRule="auto"/>
              <w:contextualSpacing/>
            </w:pPr>
            <w:r w:rsidRPr="006D784F">
              <w:t>Aktywizacja (19.4)</w:t>
            </w:r>
          </w:p>
        </w:tc>
        <w:tc>
          <w:tcPr>
            <w:tcW w:w="5811" w:type="dxa"/>
            <w:vAlign w:val="center"/>
          </w:tcPr>
          <w:p w14:paraId="4C78EFA6" w14:textId="5F7339D1" w:rsidR="00C67CCC" w:rsidRPr="006544AD" w:rsidRDefault="006E1A7D" w:rsidP="00A51D26">
            <w:pPr>
              <w:spacing w:after="0" w:line="240" w:lineRule="auto"/>
              <w:contextualSpacing/>
              <w:jc w:val="center"/>
            </w:pPr>
            <w:r w:rsidRPr="006544AD">
              <w:t xml:space="preserve">      </w:t>
            </w:r>
            <w:r w:rsidR="00314E23" w:rsidRPr="00EB08A9">
              <w:rPr>
                <w:strike/>
                <w:color w:val="FF0000"/>
              </w:rPr>
              <w:t>38</w:t>
            </w:r>
            <w:r w:rsidR="00C67CCC" w:rsidRPr="00EB08A9">
              <w:rPr>
                <w:strike/>
                <w:color w:val="FF0000"/>
              </w:rPr>
              <w:t>0</w:t>
            </w:r>
            <w:r w:rsidR="00F56569" w:rsidRPr="00EB08A9">
              <w:rPr>
                <w:strike/>
                <w:color w:val="FF0000"/>
              </w:rPr>
              <w:t> </w:t>
            </w:r>
            <w:r w:rsidR="00C67CCC" w:rsidRPr="00EB08A9">
              <w:rPr>
                <w:strike/>
                <w:color w:val="FF0000"/>
              </w:rPr>
              <w:t>000</w:t>
            </w:r>
            <w:r w:rsidR="00F56569">
              <w:t> </w:t>
            </w:r>
            <w:r w:rsidR="00F56569" w:rsidRPr="00F56569">
              <w:rPr>
                <w:color w:val="00B050"/>
              </w:rPr>
              <w:t>95 000</w:t>
            </w:r>
          </w:p>
        </w:tc>
      </w:tr>
      <w:tr w:rsidR="00C67CCC" w:rsidRPr="006D784F" w14:paraId="7398CDC8" w14:textId="77777777" w:rsidTr="002B5337">
        <w:trPr>
          <w:trHeight w:val="454"/>
        </w:trPr>
        <w:tc>
          <w:tcPr>
            <w:tcW w:w="3828" w:type="dxa"/>
            <w:shd w:val="clear" w:color="auto" w:fill="FFFFFF"/>
            <w:vAlign w:val="center"/>
          </w:tcPr>
          <w:p w14:paraId="33990F55" w14:textId="77777777" w:rsidR="00C67CCC" w:rsidRPr="006D784F" w:rsidRDefault="00C67CCC" w:rsidP="00A51D26">
            <w:pPr>
              <w:spacing w:after="0" w:line="240" w:lineRule="auto"/>
              <w:contextualSpacing/>
              <w:rPr>
                <w:b/>
              </w:rPr>
            </w:pPr>
            <w:r w:rsidRPr="006D784F">
              <w:rPr>
                <w:b/>
              </w:rPr>
              <w:t>Razem</w:t>
            </w:r>
          </w:p>
        </w:tc>
        <w:tc>
          <w:tcPr>
            <w:tcW w:w="5811" w:type="dxa"/>
            <w:vAlign w:val="center"/>
          </w:tcPr>
          <w:p w14:paraId="11EE0740" w14:textId="688D6E09" w:rsidR="00C67CCC" w:rsidRPr="006544AD" w:rsidRDefault="00D24E2D" w:rsidP="006E1A7D">
            <w:pPr>
              <w:tabs>
                <w:tab w:val="left" w:pos="2301"/>
                <w:tab w:val="left" w:pos="3294"/>
              </w:tabs>
              <w:spacing w:after="0" w:line="240" w:lineRule="auto"/>
              <w:contextualSpacing/>
              <w:jc w:val="center"/>
              <w:rPr>
                <w:b/>
              </w:rPr>
            </w:pPr>
            <w:r>
              <w:rPr>
                <w:b/>
              </w:rPr>
              <w:t xml:space="preserve">  </w:t>
            </w:r>
            <w:r w:rsidR="00E34364" w:rsidRPr="00EB08A9">
              <w:rPr>
                <w:strike/>
                <w:color w:val="FF0000"/>
              </w:rPr>
              <w:t>14966500</w:t>
            </w:r>
            <w:r w:rsidR="00F56569">
              <w:rPr>
                <w:b/>
              </w:rPr>
              <w:t xml:space="preserve"> </w:t>
            </w:r>
            <w:r w:rsidR="00F56569" w:rsidRPr="00F56569">
              <w:rPr>
                <w:b/>
                <w:color w:val="00B050"/>
              </w:rPr>
              <w:t>3 741</w:t>
            </w:r>
            <w:r w:rsidR="00453429">
              <w:rPr>
                <w:b/>
                <w:color w:val="00B050"/>
              </w:rPr>
              <w:t> </w:t>
            </w:r>
            <w:r w:rsidR="00F56569" w:rsidRPr="00F56569">
              <w:rPr>
                <w:b/>
                <w:color w:val="00B050"/>
              </w:rPr>
              <w:t>625</w:t>
            </w:r>
            <w:r w:rsidR="00453429">
              <w:rPr>
                <w:b/>
                <w:color w:val="00B050"/>
              </w:rPr>
              <w:t xml:space="preserve"> </w:t>
            </w:r>
            <w:r w:rsidR="00453429" w:rsidRPr="00453429">
              <w:rPr>
                <w:b/>
                <w:color w:val="0070C0"/>
              </w:rPr>
              <w:t>4 516 485</w:t>
            </w:r>
          </w:p>
        </w:tc>
      </w:tr>
    </w:tbl>
    <w:p w14:paraId="481B5FF3" w14:textId="77777777" w:rsidR="00C67CCC" w:rsidRPr="006D784F" w:rsidRDefault="00C67CCC" w:rsidP="00A51D26">
      <w:pPr>
        <w:spacing w:after="0" w:line="240" w:lineRule="auto"/>
        <w:contextualSpacing/>
      </w:pPr>
    </w:p>
    <w:p w14:paraId="5D3CD580" w14:textId="77777777" w:rsidR="00C67CCC" w:rsidRPr="006D784F" w:rsidRDefault="00C67CCC" w:rsidP="00A51D26">
      <w:pPr>
        <w:spacing w:after="0" w:line="240" w:lineRule="auto"/>
        <w:contextualSpacing/>
        <w:rPr>
          <w:b/>
        </w:rPr>
      </w:pPr>
      <w:r w:rsidRPr="006D784F">
        <w:rPr>
          <w:b/>
        </w:rPr>
        <w:t>Plan finansowy w zakresie poddziałania  19.2 PROW 2014-2020:</w:t>
      </w:r>
    </w:p>
    <w:p w14:paraId="01D782BE" w14:textId="77777777" w:rsidR="000C1C6B" w:rsidRPr="006D784F" w:rsidRDefault="000C1C6B" w:rsidP="00A51D26">
      <w:pPr>
        <w:spacing w:after="0" w:line="240" w:lineRule="auto"/>
        <w:contextualSpacing/>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1416"/>
        <w:gridCol w:w="1474"/>
        <w:gridCol w:w="2165"/>
        <w:gridCol w:w="1409"/>
      </w:tblGrid>
      <w:tr w:rsidR="00DF196A" w:rsidRPr="006D784F" w14:paraId="5EA78439" w14:textId="77777777" w:rsidTr="002B5337">
        <w:tc>
          <w:tcPr>
            <w:tcW w:w="3119" w:type="dxa"/>
            <w:shd w:val="clear" w:color="auto" w:fill="C6D9F1"/>
            <w:vAlign w:val="center"/>
          </w:tcPr>
          <w:p w14:paraId="43BF7470" w14:textId="77777777" w:rsidR="00C67CCC" w:rsidRPr="006D784F" w:rsidRDefault="00C67CCC" w:rsidP="00A51D26">
            <w:pPr>
              <w:spacing w:after="0" w:line="240" w:lineRule="auto"/>
              <w:contextualSpacing/>
              <w:jc w:val="center"/>
              <w:rPr>
                <w:b/>
              </w:rPr>
            </w:pPr>
          </w:p>
        </w:tc>
        <w:tc>
          <w:tcPr>
            <w:tcW w:w="1417" w:type="dxa"/>
            <w:shd w:val="clear" w:color="auto" w:fill="C6D9F1"/>
            <w:vAlign w:val="center"/>
          </w:tcPr>
          <w:p w14:paraId="22E2B61F" w14:textId="77777777" w:rsidR="00C67CCC" w:rsidRPr="006D784F" w:rsidRDefault="00C67CCC" w:rsidP="00A51D26">
            <w:pPr>
              <w:spacing w:after="0" w:line="240" w:lineRule="auto"/>
              <w:contextualSpacing/>
              <w:jc w:val="center"/>
              <w:rPr>
                <w:b/>
              </w:rPr>
            </w:pPr>
            <w:r w:rsidRPr="006D784F">
              <w:rPr>
                <w:b/>
              </w:rPr>
              <w:t>Wkład EFRROW</w:t>
            </w:r>
          </w:p>
        </w:tc>
        <w:tc>
          <w:tcPr>
            <w:tcW w:w="1488" w:type="dxa"/>
            <w:shd w:val="clear" w:color="auto" w:fill="C6D9F1"/>
            <w:vAlign w:val="center"/>
          </w:tcPr>
          <w:p w14:paraId="6E718E0A" w14:textId="77777777" w:rsidR="00C67CCC" w:rsidRPr="006D784F" w:rsidRDefault="00C67CCC" w:rsidP="00A51D26">
            <w:pPr>
              <w:spacing w:after="0" w:line="240" w:lineRule="auto"/>
              <w:contextualSpacing/>
              <w:jc w:val="center"/>
              <w:rPr>
                <w:b/>
              </w:rPr>
            </w:pPr>
            <w:r w:rsidRPr="006D784F">
              <w:rPr>
                <w:b/>
              </w:rPr>
              <w:t>Budżet państwa</w:t>
            </w:r>
          </w:p>
        </w:tc>
        <w:tc>
          <w:tcPr>
            <w:tcW w:w="2198" w:type="dxa"/>
            <w:shd w:val="clear" w:color="auto" w:fill="C6D9F1"/>
            <w:vAlign w:val="center"/>
          </w:tcPr>
          <w:p w14:paraId="1562FA1D" w14:textId="77777777" w:rsidR="00C67CCC" w:rsidRPr="006D784F" w:rsidRDefault="00C67CCC" w:rsidP="00A51D26">
            <w:pPr>
              <w:spacing w:after="0" w:line="240" w:lineRule="auto"/>
              <w:contextualSpacing/>
              <w:jc w:val="center"/>
              <w:rPr>
                <w:b/>
              </w:rPr>
            </w:pPr>
            <w:r w:rsidRPr="006D784F">
              <w:rPr>
                <w:b/>
              </w:rPr>
              <w:t>Wkład własny będący wkładem krajowych środków publicznych</w:t>
            </w:r>
          </w:p>
        </w:tc>
        <w:tc>
          <w:tcPr>
            <w:tcW w:w="1417" w:type="dxa"/>
            <w:shd w:val="clear" w:color="auto" w:fill="C6D9F1"/>
            <w:vAlign w:val="center"/>
          </w:tcPr>
          <w:p w14:paraId="1121F458" w14:textId="77777777" w:rsidR="00C67CCC" w:rsidRPr="006D784F" w:rsidRDefault="00C67CCC" w:rsidP="00A51D26">
            <w:pPr>
              <w:spacing w:after="0" w:line="240" w:lineRule="auto"/>
              <w:contextualSpacing/>
              <w:jc w:val="center"/>
              <w:rPr>
                <w:b/>
              </w:rPr>
            </w:pPr>
            <w:r w:rsidRPr="006D784F">
              <w:rPr>
                <w:b/>
              </w:rPr>
              <w:t>Razem</w:t>
            </w:r>
          </w:p>
        </w:tc>
      </w:tr>
      <w:tr w:rsidR="00DF196A" w:rsidRPr="006D784F" w14:paraId="21D1CEE6" w14:textId="77777777" w:rsidTr="002B5337">
        <w:tc>
          <w:tcPr>
            <w:tcW w:w="3119" w:type="dxa"/>
            <w:shd w:val="clear" w:color="auto" w:fill="FFFFFF"/>
          </w:tcPr>
          <w:p w14:paraId="5B8857A5" w14:textId="77777777" w:rsidR="00C67CCC" w:rsidRPr="006D784F" w:rsidRDefault="00C67CCC" w:rsidP="00A51D26">
            <w:pPr>
              <w:spacing w:after="0" w:line="240" w:lineRule="auto"/>
              <w:contextualSpacing/>
            </w:pPr>
            <w:r w:rsidRPr="006D784F">
              <w:t>Beneficjenci inni niż jednostki sektora finansów publicznych</w:t>
            </w:r>
          </w:p>
        </w:tc>
        <w:tc>
          <w:tcPr>
            <w:tcW w:w="1417" w:type="dxa"/>
            <w:vAlign w:val="center"/>
          </w:tcPr>
          <w:p w14:paraId="46437E85" w14:textId="55AC5AD2" w:rsidR="00E9346C" w:rsidRPr="00EB08A9" w:rsidRDefault="00E9346C" w:rsidP="00A51D26">
            <w:pPr>
              <w:spacing w:after="0" w:line="240" w:lineRule="auto"/>
              <w:contextualSpacing/>
              <w:jc w:val="center"/>
              <w:rPr>
                <w:strike/>
                <w:color w:val="FF0000"/>
              </w:rPr>
            </w:pPr>
            <w:r w:rsidRPr="00EB08A9">
              <w:rPr>
                <w:strike/>
                <w:color w:val="FF0000"/>
              </w:rPr>
              <w:t>5 230</w:t>
            </w:r>
            <w:r w:rsidR="00F56569" w:rsidRPr="00EB08A9">
              <w:rPr>
                <w:strike/>
                <w:color w:val="FF0000"/>
              </w:rPr>
              <w:t> </w:t>
            </w:r>
            <w:r w:rsidRPr="00EB08A9">
              <w:rPr>
                <w:strike/>
                <w:color w:val="FF0000"/>
              </w:rPr>
              <w:t>386</w:t>
            </w:r>
          </w:p>
          <w:p w14:paraId="44587EEE" w14:textId="77777777" w:rsidR="00F56569" w:rsidRDefault="00F56569" w:rsidP="00A51D26">
            <w:pPr>
              <w:spacing w:after="0" w:line="240" w:lineRule="auto"/>
              <w:contextualSpacing/>
              <w:jc w:val="center"/>
              <w:rPr>
                <w:color w:val="00B050"/>
              </w:rPr>
            </w:pPr>
            <w:r w:rsidRPr="00F56569">
              <w:rPr>
                <w:color w:val="00B050"/>
              </w:rPr>
              <w:t>1 307 596,5</w:t>
            </w:r>
          </w:p>
          <w:p w14:paraId="7E68781B" w14:textId="1E6FD4B2" w:rsidR="00CB29FA" w:rsidRPr="006544AD" w:rsidRDefault="00CB29FA" w:rsidP="00A51D26">
            <w:pPr>
              <w:spacing w:after="0" w:line="240" w:lineRule="auto"/>
              <w:contextualSpacing/>
              <w:jc w:val="center"/>
            </w:pPr>
            <w:r w:rsidRPr="00CB29FA">
              <w:rPr>
                <w:color w:val="0070C0"/>
              </w:rPr>
              <w:t>1 441 115</w:t>
            </w:r>
          </w:p>
        </w:tc>
        <w:tc>
          <w:tcPr>
            <w:tcW w:w="1488" w:type="dxa"/>
            <w:vAlign w:val="center"/>
          </w:tcPr>
          <w:p w14:paraId="003D25D3" w14:textId="7F42C84B" w:rsidR="00E9346C" w:rsidRPr="00EB08A9" w:rsidRDefault="00E9346C" w:rsidP="00A51D26">
            <w:pPr>
              <w:spacing w:after="0" w:line="240" w:lineRule="auto"/>
              <w:contextualSpacing/>
              <w:jc w:val="center"/>
              <w:rPr>
                <w:strike/>
                <w:color w:val="FF0000"/>
              </w:rPr>
            </w:pPr>
            <w:r w:rsidRPr="00EB08A9">
              <w:rPr>
                <w:strike/>
                <w:color w:val="FF0000"/>
              </w:rPr>
              <w:t>2 989</w:t>
            </w:r>
            <w:r w:rsidR="00F56569" w:rsidRPr="00EB08A9">
              <w:rPr>
                <w:strike/>
                <w:color w:val="FF0000"/>
              </w:rPr>
              <w:t> </w:t>
            </w:r>
            <w:r w:rsidRPr="00EB08A9">
              <w:rPr>
                <w:strike/>
                <w:color w:val="FF0000"/>
              </w:rPr>
              <w:t>614</w:t>
            </w:r>
          </w:p>
          <w:p w14:paraId="7586817E" w14:textId="77777777" w:rsidR="00F56569" w:rsidRDefault="00EB08A9" w:rsidP="00A51D26">
            <w:pPr>
              <w:spacing w:after="0" w:line="240" w:lineRule="auto"/>
              <w:contextualSpacing/>
              <w:jc w:val="center"/>
              <w:rPr>
                <w:color w:val="00B050"/>
              </w:rPr>
            </w:pPr>
            <w:r w:rsidRPr="00EB08A9">
              <w:rPr>
                <w:color w:val="00B050"/>
              </w:rPr>
              <w:t>747 403,5</w:t>
            </w:r>
          </w:p>
          <w:p w14:paraId="5E3AD491" w14:textId="1AEFB8D8" w:rsidR="00CB29FA" w:rsidRPr="006544AD" w:rsidRDefault="00CB29FA" w:rsidP="00A51D26">
            <w:pPr>
              <w:spacing w:after="0" w:line="240" w:lineRule="auto"/>
              <w:contextualSpacing/>
              <w:jc w:val="center"/>
            </w:pPr>
            <w:r w:rsidRPr="00CB29FA">
              <w:rPr>
                <w:color w:val="0070C0"/>
              </w:rPr>
              <w:t>823 721</w:t>
            </w:r>
          </w:p>
        </w:tc>
        <w:tc>
          <w:tcPr>
            <w:tcW w:w="2198" w:type="dxa"/>
            <w:tcBorders>
              <w:tl2br w:val="single" w:sz="4" w:space="0" w:color="auto"/>
              <w:tr2bl w:val="single" w:sz="4" w:space="0" w:color="auto"/>
            </w:tcBorders>
            <w:vAlign w:val="center"/>
          </w:tcPr>
          <w:p w14:paraId="11F99BBD" w14:textId="77777777" w:rsidR="00C67CCC" w:rsidRPr="006544AD" w:rsidRDefault="00C67CCC" w:rsidP="00A51D26">
            <w:pPr>
              <w:spacing w:after="0" w:line="240" w:lineRule="auto"/>
              <w:contextualSpacing/>
              <w:jc w:val="center"/>
            </w:pPr>
          </w:p>
        </w:tc>
        <w:tc>
          <w:tcPr>
            <w:tcW w:w="1417" w:type="dxa"/>
            <w:vAlign w:val="center"/>
          </w:tcPr>
          <w:p w14:paraId="34E24F3E" w14:textId="43CEFB7F" w:rsidR="00E9346C" w:rsidRPr="00EB08A9" w:rsidRDefault="00E9346C" w:rsidP="00A51D26">
            <w:pPr>
              <w:spacing w:after="0" w:line="240" w:lineRule="auto"/>
              <w:contextualSpacing/>
              <w:jc w:val="center"/>
              <w:rPr>
                <w:strike/>
                <w:color w:val="FF0000"/>
              </w:rPr>
            </w:pPr>
            <w:r w:rsidRPr="00EB08A9">
              <w:rPr>
                <w:strike/>
                <w:color w:val="FF0000"/>
              </w:rPr>
              <w:t>8 220</w:t>
            </w:r>
            <w:r w:rsidR="00EB08A9" w:rsidRPr="00EB08A9">
              <w:rPr>
                <w:strike/>
                <w:color w:val="FF0000"/>
              </w:rPr>
              <w:t> </w:t>
            </w:r>
            <w:r w:rsidRPr="00EB08A9">
              <w:rPr>
                <w:strike/>
                <w:color w:val="FF0000"/>
              </w:rPr>
              <w:t>000</w:t>
            </w:r>
          </w:p>
          <w:p w14:paraId="34E6F31B" w14:textId="46091BC2" w:rsidR="00EB08A9" w:rsidRDefault="00EB08A9" w:rsidP="00A51D26">
            <w:pPr>
              <w:spacing w:after="0" w:line="240" w:lineRule="auto"/>
              <w:contextualSpacing/>
              <w:jc w:val="center"/>
              <w:rPr>
                <w:color w:val="00B050"/>
              </w:rPr>
            </w:pPr>
            <w:r w:rsidRPr="00EB08A9">
              <w:rPr>
                <w:color w:val="00B050"/>
              </w:rPr>
              <w:t>2 055</w:t>
            </w:r>
            <w:r w:rsidR="00CB29FA">
              <w:rPr>
                <w:color w:val="00B050"/>
              </w:rPr>
              <w:t> </w:t>
            </w:r>
            <w:r w:rsidRPr="00EB08A9">
              <w:rPr>
                <w:color w:val="00B050"/>
              </w:rPr>
              <w:t>000</w:t>
            </w:r>
          </w:p>
          <w:p w14:paraId="1CB689D1" w14:textId="5D51C2B4" w:rsidR="00CB29FA" w:rsidRPr="006544AD" w:rsidRDefault="00CB29FA" w:rsidP="00A51D26">
            <w:pPr>
              <w:spacing w:after="0" w:line="240" w:lineRule="auto"/>
              <w:contextualSpacing/>
              <w:jc w:val="center"/>
            </w:pPr>
            <w:r w:rsidRPr="00CB29FA">
              <w:rPr>
                <w:color w:val="0070C0"/>
              </w:rPr>
              <w:t>2 264 836</w:t>
            </w:r>
          </w:p>
        </w:tc>
      </w:tr>
      <w:tr w:rsidR="00DF196A" w:rsidRPr="006D784F" w14:paraId="0632BE64" w14:textId="77777777" w:rsidTr="002B5337">
        <w:tc>
          <w:tcPr>
            <w:tcW w:w="3119" w:type="dxa"/>
            <w:shd w:val="clear" w:color="auto" w:fill="FFFFFF"/>
          </w:tcPr>
          <w:p w14:paraId="08FB1B55" w14:textId="77777777" w:rsidR="00C67CCC" w:rsidRPr="006D784F" w:rsidRDefault="00C67CCC" w:rsidP="00A51D26">
            <w:pPr>
              <w:spacing w:after="0" w:line="240" w:lineRule="auto"/>
              <w:contextualSpacing/>
            </w:pPr>
            <w:r w:rsidRPr="006D784F">
              <w:t>Beneficjenci będący jednostkami sektora finansów publicznych</w:t>
            </w:r>
          </w:p>
        </w:tc>
        <w:tc>
          <w:tcPr>
            <w:tcW w:w="1417" w:type="dxa"/>
            <w:vAlign w:val="center"/>
          </w:tcPr>
          <w:p w14:paraId="72E4E560" w14:textId="0E4A8562" w:rsidR="00E9346C" w:rsidRPr="00EB08A9" w:rsidRDefault="00E9346C" w:rsidP="00A51D26">
            <w:pPr>
              <w:spacing w:after="0" w:line="240" w:lineRule="auto"/>
              <w:contextualSpacing/>
              <w:jc w:val="center"/>
              <w:rPr>
                <w:strike/>
                <w:color w:val="FF0000"/>
              </w:rPr>
            </w:pPr>
            <w:r w:rsidRPr="00EB08A9">
              <w:rPr>
                <w:strike/>
                <w:color w:val="FF0000"/>
              </w:rPr>
              <w:t>2 080</w:t>
            </w:r>
            <w:r w:rsidR="00F56569" w:rsidRPr="00EB08A9">
              <w:rPr>
                <w:strike/>
                <w:color w:val="FF0000"/>
              </w:rPr>
              <w:t> </w:t>
            </w:r>
            <w:r w:rsidRPr="00EB08A9">
              <w:rPr>
                <w:strike/>
                <w:color w:val="FF0000"/>
              </w:rPr>
              <w:t>701</w:t>
            </w:r>
          </w:p>
          <w:p w14:paraId="18CEA4EB" w14:textId="77777777" w:rsidR="00F56569" w:rsidRDefault="00F56569" w:rsidP="00A51D26">
            <w:pPr>
              <w:spacing w:after="0" w:line="240" w:lineRule="auto"/>
              <w:contextualSpacing/>
              <w:jc w:val="center"/>
              <w:rPr>
                <w:color w:val="00B050"/>
              </w:rPr>
            </w:pPr>
            <w:r w:rsidRPr="00F56569">
              <w:rPr>
                <w:color w:val="00B050"/>
              </w:rPr>
              <w:t>520 175,25</w:t>
            </w:r>
          </w:p>
          <w:p w14:paraId="522E73C7" w14:textId="48D9E239" w:rsidR="00CB29FA" w:rsidRPr="006544AD" w:rsidRDefault="00CB29FA" w:rsidP="00A51D26">
            <w:pPr>
              <w:spacing w:after="0" w:line="240" w:lineRule="auto"/>
              <w:contextualSpacing/>
              <w:jc w:val="center"/>
            </w:pPr>
            <w:r w:rsidRPr="00CB29FA">
              <w:rPr>
                <w:color w:val="0070C0"/>
              </w:rPr>
              <w:t>840 338,50</w:t>
            </w:r>
          </w:p>
        </w:tc>
        <w:tc>
          <w:tcPr>
            <w:tcW w:w="1488" w:type="dxa"/>
            <w:tcBorders>
              <w:tl2br w:val="single" w:sz="4" w:space="0" w:color="auto"/>
              <w:tr2bl w:val="single" w:sz="4" w:space="0" w:color="auto"/>
            </w:tcBorders>
            <w:vAlign w:val="center"/>
          </w:tcPr>
          <w:p w14:paraId="5B1C77ED" w14:textId="77777777" w:rsidR="00C67CCC" w:rsidRPr="006544AD" w:rsidRDefault="00C67CCC" w:rsidP="00A51D26">
            <w:pPr>
              <w:spacing w:after="0" w:line="240" w:lineRule="auto"/>
              <w:contextualSpacing/>
              <w:jc w:val="center"/>
            </w:pPr>
          </w:p>
        </w:tc>
        <w:tc>
          <w:tcPr>
            <w:tcW w:w="2198" w:type="dxa"/>
            <w:vAlign w:val="center"/>
          </w:tcPr>
          <w:p w14:paraId="47CB10A9" w14:textId="5AD9445E" w:rsidR="00E9346C" w:rsidRPr="00EB08A9" w:rsidRDefault="00E9346C" w:rsidP="00A51D26">
            <w:pPr>
              <w:spacing w:after="0" w:line="240" w:lineRule="auto"/>
              <w:contextualSpacing/>
              <w:jc w:val="center"/>
              <w:rPr>
                <w:strike/>
                <w:color w:val="FF0000"/>
              </w:rPr>
            </w:pPr>
            <w:r w:rsidRPr="00EB08A9">
              <w:rPr>
                <w:strike/>
                <w:color w:val="FF0000"/>
              </w:rPr>
              <w:t>1 189</w:t>
            </w:r>
            <w:r w:rsidR="00EB08A9" w:rsidRPr="00EB08A9">
              <w:rPr>
                <w:strike/>
                <w:color w:val="FF0000"/>
              </w:rPr>
              <w:t> </w:t>
            </w:r>
            <w:r w:rsidRPr="00EB08A9">
              <w:rPr>
                <w:strike/>
                <w:color w:val="FF0000"/>
              </w:rPr>
              <w:t>299</w:t>
            </w:r>
          </w:p>
          <w:p w14:paraId="0B191020" w14:textId="77777777" w:rsidR="00EB08A9" w:rsidRDefault="00EB08A9" w:rsidP="00A51D26">
            <w:pPr>
              <w:spacing w:after="0" w:line="240" w:lineRule="auto"/>
              <w:contextualSpacing/>
              <w:jc w:val="center"/>
              <w:rPr>
                <w:color w:val="00B050"/>
              </w:rPr>
            </w:pPr>
            <w:r w:rsidRPr="00EB08A9">
              <w:rPr>
                <w:color w:val="00B050"/>
              </w:rPr>
              <w:t>297 324,75</w:t>
            </w:r>
          </w:p>
          <w:p w14:paraId="02238593" w14:textId="756F45E9" w:rsidR="00CB29FA" w:rsidRPr="006544AD" w:rsidRDefault="00CB29FA" w:rsidP="00A51D26">
            <w:pPr>
              <w:spacing w:after="0" w:line="240" w:lineRule="auto"/>
              <w:contextualSpacing/>
              <w:jc w:val="center"/>
            </w:pPr>
            <w:r w:rsidRPr="00CB29FA">
              <w:rPr>
                <w:color w:val="0070C0"/>
              </w:rPr>
              <w:t>480 325,50</w:t>
            </w:r>
          </w:p>
        </w:tc>
        <w:tc>
          <w:tcPr>
            <w:tcW w:w="1417" w:type="dxa"/>
            <w:vAlign w:val="center"/>
          </w:tcPr>
          <w:p w14:paraId="4B47ABAF" w14:textId="5CD33321" w:rsidR="00E9346C" w:rsidRPr="00EB08A9" w:rsidRDefault="00E9346C" w:rsidP="00A51D26">
            <w:pPr>
              <w:spacing w:after="0" w:line="240" w:lineRule="auto"/>
              <w:contextualSpacing/>
              <w:jc w:val="center"/>
              <w:rPr>
                <w:strike/>
                <w:color w:val="FF0000"/>
              </w:rPr>
            </w:pPr>
            <w:r w:rsidRPr="00EB08A9">
              <w:rPr>
                <w:strike/>
                <w:color w:val="FF0000"/>
              </w:rPr>
              <w:t>3 270</w:t>
            </w:r>
            <w:r w:rsidR="00EB08A9" w:rsidRPr="00EB08A9">
              <w:rPr>
                <w:strike/>
                <w:color w:val="FF0000"/>
              </w:rPr>
              <w:t> </w:t>
            </w:r>
            <w:r w:rsidRPr="00EB08A9">
              <w:rPr>
                <w:strike/>
                <w:color w:val="FF0000"/>
              </w:rPr>
              <w:t>000</w:t>
            </w:r>
          </w:p>
          <w:p w14:paraId="5D2556A0" w14:textId="4F731735" w:rsidR="00EB08A9" w:rsidRDefault="00EB08A9" w:rsidP="00A51D26">
            <w:pPr>
              <w:spacing w:after="0" w:line="240" w:lineRule="auto"/>
              <w:contextualSpacing/>
              <w:jc w:val="center"/>
              <w:rPr>
                <w:color w:val="00B050"/>
              </w:rPr>
            </w:pPr>
            <w:r w:rsidRPr="00EB08A9">
              <w:rPr>
                <w:color w:val="00B050"/>
              </w:rPr>
              <w:t>817</w:t>
            </w:r>
            <w:r w:rsidR="00CB29FA">
              <w:rPr>
                <w:color w:val="00B050"/>
              </w:rPr>
              <w:t> </w:t>
            </w:r>
            <w:r w:rsidRPr="00EB08A9">
              <w:rPr>
                <w:color w:val="00B050"/>
              </w:rPr>
              <w:t>500</w:t>
            </w:r>
          </w:p>
          <w:p w14:paraId="4259B2F2" w14:textId="6696D9C3" w:rsidR="00CB29FA" w:rsidRPr="006544AD" w:rsidRDefault="00CB29FA" w:rsidP="00A51D26">
            <w:pPr>
              <w:spacing w:after="0" w:line="240" w:lineRule="auto"/>
              <w:contextualSpacing/>
              <w:jc w:val="center"/>
            </w:pPr>
            <w:r w:rsidRPr="00CB29FA">
              <w:rPr>
                <w:color w:val="0070C0"/>
              </w:rPr>
              <w:t>1 320 664</w:t>
            </w:r>
          </w:p>
        </w:tc>
      </w:tr>
      <w:tr w:rsidR="00DF196A" w:rsidRPr="006D784F" w14:paraId="0C0B6E88" w14:textId="77777777" w:rsidTr="002B5337">
        <w:trPr>
          <w:trHeight w:val="510"/>
        </w:trPr>
        <w:tc>
          <w:tcPr>
            <w:tcW w:w="3119" w:type="dxa"/>
            <w:shd w:val="clear" w:color="auto" w:fill="FFFFFF"/>
            <w:vAlign w:val="center"/>
          </w:tcPr>
          <w:p w14:paraId="63BEB8F3" w14:textId="77777777" w:rsidR="00C67CCC" w:rsidRPr="006D784F" w:rsidRDefault="00C67CCC" w:rsidP="00A51D26">
            <w:pPr>
              <w:spacing w:after="0" w:line="240" w:lineRule="auto"/>
              <w:contextualSpacing/>
              <w:rPr>
                <w:b/>
              </w:rPr>
            </w:pPr>
            <w:r w:rsidRPr="006D784F">
              <w:rPr>
                <w:b/>
              </w:rPr>
              <w:t>Razem</w:t>
            </w:r>
          </w:p>
        </w:tc>
        <w:tc>
          <w:tcPr>
            <w:tcW w:w="1417" w:type="dxa"/>
            <w:vAlign w:val="center"/>
          </w:tcPr>
          <w:p w14:paraId="116F102F" w14:textId="02739BA2" w:rsidR="00E9346C" w:rsidRPr="00EB08A9" w:rsidRDefault="00E9346C" w:rsidP="00A51D26">
            <w:pPr>
              <w:spacing w:after="0" w:line="240" w:lineRule="auto"/>
              <w:contextualSpacing/>
              <w:jc w:val="center"/>
              <w:rPr>
                <w:strike/>
                <w:color w:val="FF0000"/>
              </w:rPr>
            </w:pPr>
            <w:r w:rsidRPr="00EB08A9">
              <w:rPr>
                <w:strike/>
                <w:color w:val="FF0000"/>
              </w:rPr>
              <w:t>7 311</w:t>
            </w:r>
            <w:r w:rsidR="00F56569" w:rsidRPr="00EB08A9">
              <w:rPr>
                <w:strike/>
                <w:color w:val="FF0000"/>
              </w:rPr>
              <w:t> </w:t>
            </w:r>
            <w:r w:rsidRPr="00EB08A9">
              <w:rPr>
                <w:strike/>
                <w:color w:val="FF0000"/>
              </w:rPr>
              <w:t>087</w:t>
            </w:r>
          </w:p>
          <w:p w14:paraId="49C2E884" w14:textId="77777777" w:rsidR="00F56569" w:rsidRDefault="00F56569" w:rsidP="00A51D26">
            <w:pPr>
              <w:spacing w:after="0" w:line="240" w:lineRule="auto"/>
              <w:contextualSpacing/>
              <w:jc w:val="center"/>
              <w:rPr>
                <w:b/>
                <w:color w:val="00B050"/>
              </w:rPr>
            </w:pPr>
            <w:r w:rsidRPr="00F56569">
              <w:rPr>
                <w:b/>
                <w:color w:val="00B050"/>
              </w:rPr>
              <w:t>1 827 771,75</w:t>
            </w:r>
          </w:p>
          <w:p w14:paraId="3509C106" w14:textId="6F1BF481" w:rsidR="00CB29FA" w:rsidRPr="006544AD" w:rsidRDefault="00CB29FA" w:rsidP="00A51D26">
            <w:pPr>
              <w:spacing w:after="0" w:line="240" w:lineRule="auto"/>
              <w:contextualSpacing/>
              <w:jc w:val="center"/>
              <w:rPr>
                <w:b/>
              </w:rPr>
            </w:pPr>
            <w:r w:rsidRPr="00CB29FA">
              <w:rPr>
                <w:b/>
                <w:color w:val="0070C0"/>
              </w:rPr>
              <w:t>2 281 453,50</w:t>
            </w:r>
          </w:p>
        </w:tc>
        <w:tc>
          <w:tcPr>
            <w:tcW w:w="1488" w:type="dxa"/>
            <w:vAlign w:val="center"/>
          </w:tcPr>
          <w:p w14:paraId="4EC7494D" w14:textId="035C6DA5" w:rsidR="00E9346C" w:rsidRPr="00EB08A9" w:rsidRDefault="00E9346C" w:rsidP="00A51D26">
            <w:pPr>
              <w:spacing w:after="0" w:line="240" w:lineRule="auto"/>
              <w:contextualSpacing/>
              <w:jc w:val="center"/>
              <w:rPr>
                <w:strike/>
                <w:color w:val="FF0000"/>
              </w:rPr>
            </w:pPr>
            <w:r w:rsidRPr="00EB08A9">
              <w:rPr>
                <w:strike/>
                <w:color w:val="FF0000"/>
              </w:rPr>
              <w:t>2 989</w:t>
            </w:r>
            <w:r w:rsidR="00EB08A9" w:rsidRPr="00EB08A9">
              <w:rPr>
                <w:strike/>
                <w:color w:val="FF0000"/>
              </w:rPr>
              <w:t> </w:t>
            </w:r>
            <w:r w:rsidRPr="00EB08A9">
              <w:rPr>
                <w:strike/>
                <w:color w:val="FF0000"/>
              </w:rPr>
              <w:t>614</w:t>
            </w:r>
          </w:p>
          <w:p w14:paraId="36ABD1DD" w14:textId="77777777" w:rsidR="00EB08A9" w:rsidRDefault="00EB08A9" w:rsidP="00A51D26">
            <w:pPr>
              <w:spacing w:after="0" w:line="240" w:lineRule="auto"/>
              <w:contextualSpacing/>
              <w:jc w:val="center"/>
              <w:rPr>
                <w:b/>
                <w:bCs/>
                <w:color w:val="00B050"/>
              </w:rPr>
            </w:pPr>
            <w:r w:rsidRPr="00EB08A9">
              <w:rPr>
                <w:b/>
                <w:bCs/>
                <w:color w:val="00B050"/>
              </w:rPr>
              <w:t>747 403,5</w:t>
            </w:r>
          </w:p>
          <w:p w14:paraId="514FF360" w14:textId="1B91CF00" w:rsidR="00CB29FA" w:rsidRPr="006544AD" w:rsidRDefault="00CB29FA" w:rsidP="00A51D26">
            <w:pPr>
              <w:spacing w:after="0" w:line="240" w:lineRule="auto"/>
              <w:contextualSpacing/>
              <w:jc w:val="center"/>
              <w:rPr>
                <w:b/>
                <w:bCs/>
              </w:rPr>
            </w:pPr>
            <w:r w:rsidRPr="00CB29FA">
              <w:rPr>
                <w:b/>
                <w:bCs/>
                <w:color w:val="0070C0"/>
              </w:rPr>
              <w:t>823 721</w:t>
            </w:r>
          </w:p>
        </w:tc>
        <w:tc>
          <w:tcPr>
            <w:tcW w:w="2198" w:type="dxa"/>
            <w:vAlign w:val="center"/>
          </w:tcPr>
          <w:p w14:paraId="63E19D5B" w14:textId="05B8F266" w:rsidR="00E9346C" w:rsidRPr="00EB08A9" w:rsidRDefault="00E9346C" w:rsidP="00A51D26">
            <w:pPr>
              <w:spacing w:after="0" w:line="240" w:lineRule="auto"/>
              <w:contextualSpacing/>
              <w:jc w:val="center"/>
              <w:rPr>
                <w:strike/>
                <w:color w:val="FF0000"/>
              </w:rPr>
            </w:pPr>
            <w:r w:rsidRPr="00EB08A9">
              <w:rPr>
                <w:strike/>
                <w:color w:val="FF0000"/>
              </w:rPr>
              <w:t>1 189</w:t>
            </w:r>
            <w:r w:rsidR="00EB08A9" w:rsidRPr="00EB08A9">
              <w:rPr>
                <w:strike/>
                <w:color w:val="FF0000"/>
              </w:rPr>
              <w:t> </w:t>
            </w:r>
            <w:r w:rsidRPr="00EB08A9">
              <w:rPr>
                <w:strike/>
                <w:color w:val="FF0000"/>
              </w:rPr>
              <w:t>299</w:t>
            </w:r>
          </w:p>
          <w:p w14:paraId="0CF30FA0" w14:textId="77777777" w:rsidR="00EB08A9" w:rsidRDefault="00EB08A9" w:rsidP="00A51D26">
            <w:pPr>
              <w:spacing w:after="0" w:line="240" w:lineRule="auto"/>
              <w:contextualSpacing/>
              <w:jc w:val="center"/>
              <w:rPr>
                <w:b/>
                <w:bCs/>
                <w:color w:val="00B050"/>
              </w:rPr>
            </w:pPr>
            <w:r w:rsidRPr="00EB08A9">
              <w:rPr>
                <w:b/>
                <w:bCs/>
                <w:color w:val="00B050"/>
              </w:rPr>
              <w:t>297 324,75</w:t>
            </w:r>
          </w:p>
          <w:p w14:paraId="2A97AFDA" w14:textId="4C9C6693" w:rsidR="00CB29FA" w:rsidRPr="00EB08A9" w:rsidRDefault="00CB29FA" w:rsidP="00A51D26">
            <w:pPr>
              <w:spacing w:after="0" w:line="240" w:lineRule="auto"/>
              <w:contextualSpacing/>
              <w:jc w:val="center"/>
              <w:rPr>
                <w:b/>
                <w:bCs/>
              </w:rPr>
            </w:pPr>
            <w:r w:rsidRPr="00CB29FA">
              <w:rPr>
                <w:b/>
                <w:bCs/>
                <w:color w:val="0070C0"/>
              </w:rPr>
              <w:t>480 325,50</w:t>
            </w:r>
          </w:p>
        </w:tc>
        <w:tc>
          <w:tcPr>
            <w:tcW w:w="1417" w:type="dxa"/>
            <w:vAlign w:val="center"/>
          </w:tcPr>
          <w:p w14:paraId="02ED5DBF" w14:textId="0A3B29C1" w:rsidR="00E9346C" w:rsidRPr="00EB08A9" w:rsidRDefault="00E9346C" w:rsidP="00EB08A9">
            <w:pPr>
              <w:spacing w:after="0" w:line="240" w:lineRule="auto"/>
              <w:contextualSpacing/>
              <w:jc w:val="center"/>
              <w:rPr>
                <w:strike/>
                <w:color w:val="FF0000"/>
              </w:rPr>
            </w:pPr>
            <w:r w:rsidRPr="00EB08A9">
              <w:rPr>
                <w:strike/>
                <w:color w:val="FF0000"/>
              </w:rPr>
              <w:t>11 490</w:t>
            </w:r>
            <w:r w:rsidR="00EB08A9" w:rsidRPr="00EB08A9">
              <w:rPr>
                <w:strike/>
                <w:color w:val="FF0000"/>
              </w:rPr>
              <w:t> </w:t>
            </w:r>
            <w:r w:rsidRPr="00EB08A9">
              <w:rPr>
                <w:strike/>
                <w:color w:val="FF0000"/>
              </w:rPr>
              <w:t>000</w:t>
            </w:r>
          </w:p>
          <w:p w14:paraId="2809C064" w14:textId="73961841" w:rsidR="00EB08A9" w:rsidRDefault="00EB08A9" w:rsidP="00A51D26">
            <w:pPr>
              <w:pStyle w:val="Bezodstpw"/>
              <w:contextualSpacing/>
              <w:jc w:val="center"/>
              <w:rPr>
                <w:b/>
                <w:bCs/>
                <w:color w:val="00B050"/>
              </w:rPr>
            </w:pPr>
            <w:r w:rsidRPr="00EB08A9">
              <w:rPr>
                <w:b/>
                <w:bCs/>
                <w:color w:val="00B050"/>
              </w:rPr>
              <w:t>2 872</w:t>
            </w:r>
            <w:r w:rsidR="0016050B">
              <w:rPr>
                <w:b/>
                <w:bCs/>
                <w:color w:val="00B050"/>
              </w:rPr>
              <w:t> </w:t>
            </w:r>
            <w:r w:rsidRPr="00EB08A9">
              <w:rPr>
                <w:b/>
                <w:bCs/>
                <w:color w:val="00B050"/>
              </w:rPr>
              <w:t>500</w:t>
            </w:r>
          </w:p>
          <w:p w14:paraId="383CB57E" w14:textId="42793D18" w:rsidR="0016050B" w:rsidRPr="006544AD" w:rsidRDefault="0016050B" w:rsidP="00A51D26">
            <w:pPr>
              <w:pStyle w:val="Bezodstpw"/>
              <w:contextualSpacing/>
              <w:jc w:val="center"/>
              <w:rPr>
                <w:b/>
                <w:bCs/>
              </w:rPr>
            </w:pPr>
            <w:r w:rsidRPr="0016050B">
              <w:rPr>
                <w:b/>
                <w:bCs/>
                <w:color w:val="0070C0"/>
              </w:rPr>
              <w:t>3 585 500</w:t>
            </w:r>
          </w:p>
        </w:tc>
      </w:tr>
    </w:tbl>
    <w:p w14:paraId="2D9BFD06" w14:textId="77777777" w:rsidR="00C67CCC" w:rsidRPr="006D784F" w:rsidRDefault="00C67CCC" w:rsidP="00A84D67">
      <w:pPr>
        <w:pStyle w:val="Default"/>
        <w:rPr>
          <w:rFonts w:ascii="Calibri" w:hAnsi="Calibri"/>
          <w:b/>
          <w:bCs/>
          <w:color w:val="auto"/>
          <w:sz w:val="22"/>
          <w:szCs w:val="22"/>
        </w:rPr>
      </w:pPr>
    </w:p>
    <w:p w14:paraId="544689B3" w14:textId="77777777" w:rsidR="00C67CCC" w:rsidRPr="006D784F" w:rsidRDefault="00C67CCC" w:rsidP="00A84D67">
      <w:pPr>
        <w:pStyle w:val="Default"/>
        <w:rPr>
          <w:rFonts w:ascii="Calibri" w:hAnsi="Calibri"/>
          <w:bCs/>
          <w:color w:val="auto"/>
          <w:sz w:val="22"/>
          <w:szCs w:val="22"/>
        </w:rPr>
      </w:pPr>
    </w:p>
    <w:p w14:paraId="311D6C8C" w14:textId="77777777" w:rsidR="008879D9" w:rsidRPr="006D784F" w:rsidRDefault="008879D9" w:rsidP="000E13F9">
      <w:pPr>
        <w:pStyle w:val="Nagwek2"/>
        <w:rPr>
          <w:lang w:val="pl-PL"/>
        </w:rPr>
      </w:pPr>
      <w:bookmarkStart w:id="28" w:name="_Toc439226501"/>
      <w:bookmarkStart w:id="29" w:name="_Toc439272590"/>
    </w:p>
    <w:p w14:paraId="50DA0C80" w14:textId="77777777" w:rsidR="008879D9" w:rsidRPr="006D784F" w:rsidRDefault="008879D9" w:rsidP="008879D9"/>
    <w:p w14:paraId="581E7BF1" w14:textId="77777777" w:rsidR="008879D9" w:rsidRPr="006D784F" w:rsidRDefault="008879D9" w:rsidP="008879D9"/>
    <w:p w14:paraId="2485A68B" w14:textId="77777777" w:rsidR="008879D9" w:rsidRPr="006D784F" w:rsidRDefault="008879D9" w:rsidP="008879D9"/>
    <w:p w14:paraId="3652DBBE" w14:textId="77777777" w:rsidR="008879D9" w:rsidRPr="006D784F" w:rsidRDefault="008879D9" w:rsidP="008879D9"/>
    <w:p w14:paraId="23C4D92C" w14:textId="77777777" w:rsidR="008879D9" w:rsidRPr="006D784F" w:rsidRDefault="008879D9" w:rsidP="008879D9"/>
    <w:p w14:paraId="51CC3BF5" w14:textId="77777777" w:rsidR="008879D9" w:rsidRPr="006D784F" w:rsidRDefault="008879D9" w:rsidP="008879D9"/>
    <w:p w14:paraId="23251114" w14:textId="77777777" w:rsidR="008879D9" w:rsidRPr="006D784F" w:rsidRDefault="008879D9" w:rsidP="008879D9"/>
    <w:p w14:paraId="600CF565" w14:textId="77777777" w:rsidR="008879D9" w:rsidRPr="006D784F" w:rsidRDefault="008879D9" w:rsidP="008879D9"/>
    <w:p w14:paraId="6C2F0851" w14:textId="77777777" w:rsidR="008879D9" w:rsidRPr="006D784F" w:rsidRDefault="008879D9" w:rsidP="008879D9"/>
    <w:p w14:paraId="635F0974" w14:textId="77777777" w:rsidR="00C67CCC" w:rsidRPr="006D784F" w:rsidRDefault="00C67CCC" w:rsidP="000E13F9">
      <w:pPr>
        <w:pStyle w:val="Nagwek2"/>
      </w:pPr>
      <w:r w:rsidRPr="006D784F">
        <w:t xml:space="preserve">Załącznik nr 5 do Lokalnej Strategii Rozwoju </w:t>
      </w:r>
      <w:bookmarkEnd w:id="28"/>
      <w:r w:rsidR="00D55A06" w:rsidRPr="006D784F">
        <w:t>Stowarzyszenia LGD „Brama Mazurskiej Krainy”</w:t>
      </w:r>
      <w:bookmarkEnd w:id="29"/>
    </w:p>
    <w:p w14:paraId="4FFA950F" w14:textId="77777777" w:rsidR="00C67CCC" w:rsidRPr="006D784F" w:rsidRDefault="00C67CCC" w:rsidP="00A84D67">
      <w:pPr>
        <w:autoSpaceDE w:val="0"/>
        <w:autoSpaceDN w:val="0"/>
        <w:adjustRightInd w:val="0"/>
        <w:spacing w:after="0" w:line="240" w:lineRule="auto"/>
        <w:jc w:val="both"/>
        <w:rPr>
          <w:b/>
          <w:bCs/>
        </w:rPr>
      </w:pPr>
    </w:p>
    <w:p w14:paraId="5B354C32" w14:textId="77777777" w:rsidR="00C67CCC" w:rsidRPr="006D784F" w:rsidRDefault="00AA58C1" w:rsidP="00A84D67">
      <w:pPr>
        <w:autoSpaceDE w:val="0"/>
        <w:autoSpaceDN w:val="0"/>
        <w:adjustRightInd w:val="0"/>
        <w:spacing w:after="0" w:line="240" w:lineRule="auto"/>
        <w:jc w:val="center"/>
        <w:rPr>
          <w:b/>
          <w:bCs/>
        </w:rPr>
      </w:pPr>
      <w:r w:rsidRPr="006D784F">
        <w:rPr>
          <w:b/>
          <w:bCs/>
        </w:rPr>
        <w:t>PLAN KOMUNIKACJI Z LOKALNĄ SPOŁECZNOŚCIĄ</w:t>
      </w:r>
    </w:p>
    <w:p w14:paraId="26B8FBA6" w14:textId="77777777" w:rsidR="00C67CCC" w:rsidRPr="006D784F" w:rsidRDefault="00C67CCC" w:rsidP="00A84D67">
      <w:pPr>
        <w:autoSpaceDE w:val="0"/>
        <w:autoSpaceDN w:val="0"/>
        <w:adjustRightInd w:val="0"/>
        <w:spacing w:after="0" w:line="240" w:lineRule="auto"/>
        <w:jc w:val="both"/>
        <w:rPr>
          <w:b/>
          <w:bCs/>
        </w:rPr>
      </w:pPr>
    </w:p>
    <w:p w14:paraId="219ACED9" w14:textId="77777777" w:rsidR="00C67CCC" w:rsidRPr="006D784F" w:rsidRDefault="00C67CCC" w:rsidP="00A84D67">
      <w:pPr>
        <w:spacing w:after="0" w:line="240" w:lineRule="auto"/>
        <w:jc w:val="both"/>
        <w:rPr>
          <w:b/>
        </w:rPr>
      </w:pPr>
      <w:r w:rsidRPr="006D784F">
        <w:rPr>
          <w:b/>
        </w:rPr>
        <w:t>Wstęp</w:t>
      </w:r>
      <w:r w:rsidRPr="006D784F">
        <w:rPr>
          <w:b/>
        </w:rPr>
        <w:tab/>
      </w:r>
    </w:p>
    <w:p w14:paraId="4AFE0F82" w14:textId="77777777" w:rsidR="00C67CCC" w:rsidRPr="006D784F" w:rsidRDefault="00C67CCC" w:rsidP="00A84D67">
      <w:pPr>
        <w:autoSpaceDE w:val="0"/>
        <w:autoSpaceDN w:val="0"/>
        <w:adjustRightInd w:val="0"/>
        <w:spacing w:after="0" w:line="240" w:lineRule="auto"/>
        <w:jc w:val="both"/>
      </w:pPr>
      <w:r w:rsidRPr="006D784F">
        <w:rPr>
          <w:sz w:val="24"/>
          <w:szCs w:val="24"/>
        </w:rPr>
        <w:t xml:space="preserve">Uczestnictwo społeczności lokalnej przy opracowywaniu i wdrażaniu LSR oraz umożliwienie ciągłego udziału poprzez stworzenie odpowiednich metod komunikacji pozwoli na zachowanie oddolnego charakteru Strategii w całym okresie realizacji. </w:t>
      </w:r>
      <w:r w:rsidRPr="006D784F">
        <w:t>Współpraca i skuteczność wdrażania lokalnej strategii rozwoju, wymagają dostosowania narzędzi i form komunikacji do specyfiki różnych grup docelowych, ich indywidualnych potrzeb i problemów. Priorytetowe traktowanie grup docelowych zaliczanych do defaworyzowanych pod względem dostępu do rynku pracy i pod względem dysfunkcji społecznych, a także projektów odpowiadających na istotne potrzeby społeczne, wymagają opracowania specjalnych narzędzi komunikacyjnych zapewniających dotarcie do tych grup docelowych.</w:t>
      </w:r>
    </w:p>
    <w:p w14:paraId="0FA5BC4E" w14:textId="77777777" w:rsidR="00C67CCC" w:rsidRPr="006D784F" w:rsidRDefault="00C67CCC" w:rsidP="00A84D67">
      <w:pPr>
        <w:spacing w:after="0" w:line="240" w:lineRule="auto"/>
        <w:jc w:val="both"/>
      </w:pPr>
      <w:r w:rsidRPr="006D784F">
        <w:t xml:space="preserve">Plan komunikacji angażuje lokalną społeczność do udziału w realizacji LSR, co przyczyni się do spełnienia założeń zawartych w celach Strategii. </w:t>
      </w:r>
    </w:p>
    <w:p w14:paraId="6435BA26" w14:textId="77777777" w:rsidR="00C67CCC" w:rsidRPr="006D784F" w:rsidRDefault="00C67CCC" w:rsidP="00A84D67">
      <w:pPr>
        <w:spacing w:after="0" w:line="240" w:lineRule="auto"/>
        <w:jc w:val="both"/>
      </w:pPr>
      <w:r w:rsidRPr="006D784F">
        <w:t xml:space="preserve">Konsultacje społeczne przeprowadzone na każdym etapie tworzenia LSR pozwoliły uzyskać odpowiedź na pytanie o skuteczne metody komunikacji pomiędzy LGD, a lokalną społecznością we wdrażaniu LSR. </w:t>
      </w:r>
    </w:p>
    <w:p w14:paraId="7C333E62" w14:textId="77777777" w:rsidR="00C67CCC" w:rsidRPr="006D784F" w:rsidRDefault="00C67CCC" w:rsidP="00A84D67">
      <w:pPr>
        <w:spacing w:after="0" w:line="240" w:lineRule="auto"/>
        <w:jc w:val="both"/>
      </w:pPr>
      <w:r w:rsidRPr="006D784F">
        <w:t>Przygotowanie planu komunikacji oparte było o zastosowanie 4 różnych instrumentów partycypacyjnych:</w:t>
      </w:r>
    </w:p>
    <w:p w14:paraId="54ED3C19" w14:textId="77777777" w:rsidR="00C67CCC" w:rsidRPr="006D784F" w:rsidRDefault="00C67CCC" w:rsidP="00A84D67">
      <w:pPr>
        <w:spacing w:after="0" w:line="240" w:lineRule="auto"/>
        <w:jc w:val="both"/>
      </w:pPr>
      <w:r w:rsidRPr="006D784F">
        <w:t>1/ wywiady grupowe na poziomie lokalnym odbyły się w 5 gminach (Nidzica, Kozłowo, Wielbark, Iłowo – Osada, Janowiec Kościelny) z udziałem przedstawicieli organizacji społecznych, biznesu, administracji oraz mieszkańców – przedstawicieli grup defaworyzowanych.</w:t>
      </w:r>
    </w:p>
    <w:p w14:paraId="2C2766B9" w14:textId="77777777" w:rsidR="00C67CCC" w:rsidRPr="006D784F" w:rsidRDefault="00C67CCC" w:rsidP="00A84D67">
      <w:pPr>
        <w:spacing w:after="0" w:line="240" w:lineRule="auto"/>
        <w:jc w:val="both"/>
      </w:pPr>
      <w:r w:rsidRPr="006D784F">
        <w:t>2/konsultacje planu komunikacji społecznej on-line</w:t>
      </w:r>
    </w:p>
    <w:p w14:paraId="7E9C804D" w14:textId="77777777" w:rsidR="00C67CCC" w:rsidRPr="006D784F" w:rsidRDefault="00C67CCC" w:rsidP="00A84D67">
      <w:pPr>
        <w:spacing w:after="0" w:line="240" w:lineRule="auto"/>
        <w:jc w:val="both"/>
      </w:pPr>
      <w:r w:rsidRPr="006D784F">
        <w:t xml:space="preserve">3/ debata </w:t>
      </w:r>
      <w:r w:rsidRPr="006D784F">
        <w:rPr>
          <w:i/>
        </w:rPr>
        <w:t>open space</w:t>
      </w:r>
      <w:r w:rsidRPr="006D784F">
        <w:t xml:space="preserve"> z przedstawicielami ośrodków pomocy społecznej oraz integracji społecznej</w:t>
      </w:r>
    </w:p>
    <w:p w14:paraId="54F2F38C" w14:textId="77777777" w:rsidR="00C67CCC" w:rsidRPr="006D784F" w:rsidRDefault="00C67CCC" w:rsidP="00A84D67">
      <w:pPr>
        <w:spacing w:after="0" w:line="240" w:lineRule="auto"/>
        <w:jc w:val="both"/>
      </w:pPr>
      <w:r w:rsidRPr="006D784F">
        <w:t>4/ badania ankietowe w zakresie określenia skutecznych form komunikacji i działań komunikacyjnych</w:t>
      </w:r>
      <w:r w:rsidRPr="006D784F">
        <w:br/>
        <w:t xml:space="preserve">W przeprowadzonym badaniu ankietowym, odnoszącym się do  etapu  tworzenia Strategii – opracowania planu komunikacji, respondenci wskazywali na najbardziej skuteczne środki przekazu oraz działania informacyjne. W badaniach bezpośrednich oraz on-line udział wzięło razem 70 osób, w tym: 49 kobiet  i 21 mężczyzn. Respondentami było:  24 przedstawicieli administracji samorządowej, 28 przedstawicieli organizacji pozarządowych, 11 przedstawicieli biznesu, 25 mieszkańców. </w:t>
      </w:r>
      <w:r w:rsidR="004310F8" w:rsidRPr="006D784F">
        <w:t>Ankietowani wskazując na  </w:t>
      </w:r>
      <w:r w:rsidRPr="006D784F">
        <w:t>skuteczne i efektywne stosowanie środków przekazu spośród, wybierali:</w:t>
      </w:r>
    </w:p>
    <w:p w14:paraId="07761928" w14:textId="77777777" w:rsidR="00C67CCC" w:rsidRPr="006D784F" w:rsidRDefault="00C67CCC" w:rsidP="00A84D67">
      <w:pPr>
        <w:spacing w:after="0" w:line="240" w:lineRule="auto"/>
        <w:contextual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529"/>
        <w:gridCol w:w="1417"/>
        <w:gridCol w:w="921"/>
        <w:gridCol w:w="1311"/>
      </w:tblGrid>
      <w:tr w:rsidR="00C67CCC" w:rsidRPr="006D784F" w14:paraId="0C1AA77A" w14:textId="77777777" w:rsidTr="0098635B">
        <w:tc>
          <w:tcPr>
            <w:tcW w:w="567" w:type="dxa"/>
            <w:shd w:val="clear" w:color="auto" w:fill="B8CCE4"/>
          </w:tcPr>
          <w:p w14:paraId="58AFB818" w14:textId="77777777" w:rsidR="00C67CCC" w:rsidRPr="006D784F" w:rsidRDefault="00C67CCC" w:rsidP="00A84D67">
            <w:pPr>
              <w:spacing w:after="0" w:line="240" w:lineRule="auto"/>
              <w:jc w:val="center"/>
              <w:rPr>
                <w:b/>
              </w:rPr>
            </w:pPr>
            <w:r w:rsidRPr="006D784F">
              <w:rPr>
                <w:b/>
              </w:rPr>
              <w:t>LP</w:t>
            </w:r>
          </w:p>
        </w:tc>
        <w:tc>
          <w:tcPr>
            <w:tcW w:w="5529" w:type="dxa"/>
            <w:shd w:val="clear" w:color="auto" w:fill="B8CCE4"/>
          </w:tcPr>
          <w:p w14:paraId="68366322" w14:textId="77777777" w:rsidR="00C67CCC" w:rsidRPr="006D784F" w:rsidRDefault="00C67CCC" w:rsidP="00A84D67">
            <w:pPr>
              <w:spacing w:after="0" w:line="240" w:lineRule="auto"/>
              <w:jc w:val="center"/>
              <w:rPr>
                <w:b/>
              </w:rPr>
            </w:pPr>
            <w:r w:rsidRPr="006D784F">
              <w:rPr>
                <w:b/>
              </w:rPr>
              <w:t>Środki przekazu</w:t>
            </w:r>
          </w:p>
        </w:tc>
        <w:tc>
          <w:tcPr>
            <w:tcW w:w="1417" w:type="dxa"/>
            <w:shd w:val="clear" w:color="auto" w:fill="B8CCE4"/>
          </w:tcPr>
          <w:p w14:paraId="0985F735" w14:textId="77777777" w:rsidR="00C67CCC" w:rsidRPr="006D784F" w:rsidRDefault="00C67CCC" w:rsidP="00A84D67">
            <w:pPr>
              <w:spacing w:after="0" w:line="240" w:lineRule="auto"/>
              <w:jc w:val="center"/>
              <w:rPr>
                <w:b/>
              </w:rPr>
            </w:pPr>
            <w:r w:rsidRPr="006D784F">
              <w:rPr>
                <w:b/>
              </w:rPr>
              <w:t>Wskazania</w:t>
            </w:r>
          </w:p>
        </w:tc>
        <w:tc>
          <w:tcPr>
            <w:tcW w:w="921" w:type="dxa"/>
            <w:shd w:val="clear" w:color="auto" w:fill="B8CCE4"/>
          </w:tcPr>
          <w:p w14:paraId="73695649" w14:textId="77777777" w:rsidR="00C67CCC" w:rsidRPr="006D784F" w:rsidRDefault="00C67CCC" w:rsidP="00A84D67">
            <w:pPr>
              <w:spacing w:after="0" w:line="240" w:lineRule="auto"/>
              <w:jc w:val="center"/>
              <w:rPr>
                <w:b/>
              </w:rPr>
            </w:pPr>
            <w:r w:rsidRPr="006D784F">
              <w:rPr>
                <w:b/>
              </w:rPr>
              <w:t>Waga</w:t>
            </w:r>
          </w:p>
        </w:tc>
        <w:tc>
          <w:tcPr>
            <w:tcW w:w="1311" w:type="dxa"/>
            <w:shd w:val="clear" w:color="auto" w:fill="B8CCE4"/>
          </w:tcPr>
          <w:p w14:paraId="2B202AE7" w14:textId="77777777" w:rsidR="00C67CCC" w:rsidRPr="006D784F" w:rsidRDefault="00C67CCC" w:rsidP="00A84D67">
            <w:pPr>
              <w:spacing w:after="0" w:line="240" w:lineRule="auto"/>
              <w:jc w:val="center"/>
              <w:rPr>
                <w:b/>
              </w:rPr>
            </w:pPr>
            <w:r w:rsidRPr="006D784F">
              <w:rPr>
                <w:b/>
              </w:rPr>
              <w:t>Preferencje</w:t>
            </w:r>
          </w:p>
        </w:tc>
      </w:tr>
      <w:tr w:rsidR="00C67CCC" w:rsidRPr="006D784F" w14:paraId="5EAC0DB5" w14:textId="77777777" w:rsidTr="0098635B">
        <w:tc>
          <w:tcPr>
            <w:tcW w:w="567" w:type="dxa"/>
            <w:shd w:val="clear" w:color="auto" w:fill="auto"/>
          </w:tcPr>
          <w:p w14:paraId="7597B8B3" w14:textId="77777777" w:rsidR="00C67CCC" w:rsidRPr="006D784F" w:rsidRDefault="00C67CCC" w:rsidP="00A84D67">
            <w:pPr>
              <w:spacing w:after="0" w:line="240" w:lineRule="auto"/>
              <w:jc w:val="center"/>
            </w:pPr>
            <w:r w:rsidRPr="006D784F">
              <w:t>1</w:t>
            </w:r>
          </w:p>
        </w:tc>
        <w:tc>
          <w:tcPr>
            <w:tcW w:w="5529" w:type="dxa"/>
            <w:shd w:val="clear" w:color="auto" w:fill="auto"/>
          </w:tcPr>
          <w:p w14:paraId="5895B2DF" w14:textId="77777777" w:rsidR="00C67CCC" w:rsidRPr="006D784F" w:rsidRDefault="00C67CCC" w:rsidP="00A84D67">
            <w:pPr>
              <w:spacing w:after="0" w:line="240" w:lineRule="auto"/>
            </w:pPr>
            <w:r w:rsidRPr="006D784F">
              <w:t>Osobiste kontakty pracowników biura LGD z mieszkańcami</w:t>
            </w:r>
          </w:p>
        </w:tc>
        <w:tc>
          <w:tcPr>
            <w:tcW w:w="1417" w:type="dxa"/>
            <w:shd w:val="clear" w:color="auto" w:fill="auto"/>
          </w:tcPr>
          <w:p w14:paraId="01FBFAFE" w14:textId="77777777" w:rsidR="00C67CCC" w:rsidRPr="006D784F" w:rsidRDefault="00C67CCC" w:rsidP="00A84D67">
            <w:pPr>
              <w:spacing w:after="0" w:line="240" w:lineRule="auto"/>
              <w:jc w:val="center"/>
            </w:pPr>
            <w:r w:rsidRPr="006D784F">
              <w:t>34</w:t>
            </w:r>
          </w:p>
        </w:tc>
        <w:tc>
          <w:tcPr>
            <w:tcW w:w="921" w:type="dxa"/>
            <w:shd w:val="clear" w:color="auto" w:fill="auto"/>
          </w:tcPr>
          <w:p w14:paraId="3AD89DEB" w14:textId="77777777" w:rsidR="00C67CCC" w:rsidRPr="006D784F" w:rsidRDefault="00C67CCC" w:rsidP="00A84D67">
            <w:pPr>
              <w:spacing w:after="0" w:line="240" w:lineRule="auto"/>
              <w:jc w:val="center"/>
            </w:pPr>
            <w:r w:rsidRPr="006D784F">
              <w:t>5</w:t>
            </w:r>
          </w:p>
        </w:tc>
        <w:tc>
          <w:tcPr>
            <w:tcW w:w="1311" w:type="dxa"/>
            <w:shd w:val="clear" w:color="auto" w:fill="auto"/>
          </w:tcPr>
          <w:p w14:paraId="232F0A54" w14:textId="77777777" w:rsidR="00C67CCC" w:rsidRPr="006D784F" w:rsidRDefault="00C67CCC" w:rsidP="00A84D67">
            <w:pPr>
              <w:spacing w:after="0" w:line="240" w:lineRule="auto"/>
              <w:jc w:val="center"/>
              <w:rPr>
                <w:b/>
              </w:rPr>
            </w:pPr>
            <w:r w:rsidRPr="006D784F">
              <w:rPr>
                <w:b/>
              </w:rPr>
              <w:t>170</w:t>
            </w:r>
          </w:p>
        </w:tc>
      </w:tr>
      <w:tr w:rsidR="00C67CCC" w:rsidRPr="006D784F" w14:paraId="54580D56" w14:textId="77777777" w:rsidTr="0098635B">
        <w:tc>
          <w:tcPr>
            <w:tcW w:w="567" w:type="dxa"/>
            <w:shd w:val="clear" w:color="auto" w:fill="auto"/>
          </w:tcPr>
          <w:p w14:paraId="0996C6C1" w14:textId="77777777" w:rsidR="00C67CCC" w:rsidRPr="006D784F" w:rsidRDefault="00C67CCC" w:rsidP="00A84D67">
            <w:pPr>
              <w:spacing w:after="0" w:line="240" w:lineRule="auto"/>
              <w:jc w:val="center"/>
            </w:pPr>
            <w:r w:rsidRPr="006D784F">
              <w:t>2</w:t>
            </w:r>
          </w:p>
        </w:tc>
        <w:tc>
          <w:tcPr>
            <w:tcW w:w="5529" w:type="dxa"/>
            <w:shd w:val="clear" w:color="auto" w:fill="auto"/>
          </w:tcPr>
          <w:p w14:paraId="78538019" w14:textId="77777777" w:rsidR="00C67CCC" w:rsidRPr="006D784F" w:rsidRDefault="00C67CCC" w:rsidP="00A84D67">
            <w:pPr>
              <w:spacing w:after="0" w:line="240" w:lineRule="auto"/>
            </w:pPr>
            <w:r w:rsidRPr="006D784F">
              <w:t>Prowadzenie lokalnych punktów informacyjnych</w:t>
            </w:r>
          </w:p>
        </w:tc>
        <w:tc>
          <w:tcPr>
            <w:tcW w:w="1417" w:type="dxa"/>
            <w:shd w:val="clear" w:color="auto" w:fill="auto"/>
          </w:tcPr>
          <w:p w14:paraId="366642CF" w14:textId="77777777" w:rsidR="00C67CCC" w:rsidRPr="006D784F" w:rsidRDefault="00C67CCC" w:rsidP="00A84D67">
            <w:pPr>
              <w:spacing w:after="0" w:line="240" w:lineRule="auto"/>
              <w:jc w:val="center"/>
            </w:pPr>
            <w:r w:rsidRPr="006D784F">
              <w:t>23</w:t>
            </w:r>
          </w:p>
        </w:tc>
        <w:tc>
          <w:tcPr>
            <w:tcW w:w="921" w:type="dxa"/>
            <w:shd w:val="clear" w:color="auto" w:fill="auto"/>
          </w:tcPr>
          <w:p w14:paraId="0C1DBF44" w14:textId="77777777" w:rsidR="00C67CCC" w:rsidRPr="006D784F" w:rsidRDefault="00C67CCC" w:rsidP="00A84D67">
            <w:pPr>
              <w:spacing w:after="0" w:line="240" w:lineRule="auto"/>
              <w:jc w:val="center"/>
            </w:pPr>
            <w:r w:rsidRPr="006D784F">
              <w:t>4</w:t>
            </w:r>
          </w:p>
        </w:tc>
        <w:tc>
          <w:tcPr>
            <w:tcW w:w="1311" w:type="dxa"/>
            <w:shd w:val="clear" w:color="auto" w:fill="auto"/>
          </w:tcPr>
          <w:p w14:paraId="6C3F52CA" w14:textId="77777777" w:rsidR="00C67CCC" w:rsidRPr="006D784F" w:rsidRDefault="00C67CCC" w:rsidP="00A84D67">
            <w:pPr>
              <w:spacing w:after="0" w:line="240" w:lineRule="auto"/>
              <w:jc w:val="center"/>
            </w:pPr>
            <w:r w:rsidRPr="006D784F">
              <w:t>92</w:t>
            </w:r>
          </w:p>
        </w:tc>
      </w:tr>
      <w:tr w:rsidR="00C67CCC" w:rsidRPr="006D784F" w14:paraId="71FC2C3D" w14:textId="77777777" w:rsidTr="0098635B">
        <w:tc>
          <w:tcPr>
            <w:tcW w:w="567" w:type="dxa"/>
            <w:shd w:val="clear" w:color="auto" w:fill="auto"/>
          </w:tcPr>
          <w:p w14:paraId="5104831E" w14:textId="77777777" w:rsidR="00C67CCC" w:rsidRPr="006D784F" w:rsidRDefault="00C67CCC" w:rsidP="00A84D67">
            <w:pPr>
              <w:spacing w:after="0" w:line="240" w:lineRule="auto"/>
              <w:jc w:val="center"/>
            </w:pPr>
            <w:r w:rsidRPr="006D784F">
              <w:t>3</w:t>
            </w:r>
          </w:p>
        </w:tc>
        <w:tc>
          <w:tcPr>
            <w:tcW w:w="5529" w:type="dxa"/>
            <w:shd w:val="clear" w:color="auto" w:fill="auto"/>
          </w:tcPr>
          <w:p w14:paraId="3526FECD" w14:textId="77777777" w:rsidR="00C67CCC" w:rsidRPr="006D784F" w:rsidRDefault="00C67CCC" w:rsidP="00A84D67">
            <w:pPr>
              <w:spacing w:after="0" w:line="240" w:lineRule="auto"/>
            </w:pPr>
            <w:r w:rsidRPr="006D784F">
              <w:t>Lokalna prasa, miesięcznik (biuletyn ) LGD</w:t>
            </w:r>
          </w:p>
        </w:tc>
        <w:tc>
          <w:tcPr>
            <w:tcW w:w="1417" w:type="dxa"/>
            <w:shd w:val="clear" w:color="auto" w:fill="auto"/>
          </w:tcPr>
          <w:p w14:paraId="3409BD57" w14:textId="77777777" w:rsidR="00C67CCC" w:rsidRPr="006D784F" w:rsidRDefault="00C67CCC" w:rsidP="00A84D67">
            <w:pPr>
              <w:spacing w:after="0" w:line="240" w:lineRule="auto"/>
              <w:jc w:val="center"/>
            </w:pPr>
            <w:r w:rsidRPr="006D784F">
              <w:t>32</w:t>
            </w:r>
          </w:p>
        </w:tc>
        <w:tc>
          <w:tcPr>
            <w:tcW w:w="921" w:type="dxa"/>
            <w:shd w:val="clear" w:color="auto" w:fill="auto"/>
          </w:tcPr>
          <w:p w14:paraId="74B1754A" w14:textId="77777777" w:rsidR="00C67CCC" w:rsidRPr="006D784F" w:rsidRDefault="00C67CCC" w:rsidP="00A84D67">
            <w:pPr>
              <w:spacing w:after="0" w:line="240" w:lineRule="auto"/>
              <w:jc w:val="center"/>
            </w:pPr>
            <w:r w:rsidRPr="006D784F">
              <w:t>4</w:t>
            </w:r>
          </w:p>
        </w:tc>
        <w:tc>
          <w:tcPr>
            <w:tcW w:w="1311" w:type="dxa"/>
            <w:shd w:val="clear" w:color="auto" w:fill="auto"/>
          </w:tcPr>
          <w:p w14:paraId="56ED8B0C" w14:textId="77777777" w:rsidR="00C67CCC" w:rsidRPr="006D784F" w:rsidRDefault="00C67CCC" w:rsidP="00A84D67">
            <w:pPr>
              <w:spacing w:after="0" w:line="240" w:lineRule="auto"/>
              <w:jc w:val="center"/>
              <w:rPr>
                <w:b/>
              </w:rPr>
            </w:pPr>
            <w:r w:rsidRPr="006D784F">
              <w:rPr>
                <w:b/>
              </w:rPr>
              <w:t>128</w:t>
            </w:r>
          </w:p>
        </w:tc>
      </w:tr>
      <w:tr w:rsidR="00C67CCC" w:rsidRPr="006D784F" w14:paraId="5815F8F2" w14:textId="77777777" w:rsidTr="0098635B">
        <w:tc>
          <w:tcPr>
            <w:tcW w:w="567" w:type="dxa"/>
            <w:shd w:val="clear" w:color="auto" w:fill="auto"/>
          </w:tcPr>
          <w:p w14:paraId="723A1B0A" w14:textId="77777777" w:rsidR="00C67CCC" w:rsidRPr="006D784F" w:rsidRDefault="00C67CCC" w:rsidP="00A84D67">
            <w:pPr>
              <w:spacing w:after="0" w:line="240" w:lineRule="auto"/>
              <w:jc w:val="center"/>
            </w:pPr>
            <w:r w:rsidRPr="006D784F">
              <w:t>4</w:t>
            </w:r>
          </w:p>
        </w:tc>
        <w:tc>
          <w:tcPr>
            <w:tcW w:w="5529" w:type="dxa"/>
            <w:shd w:val="clear" w:color="auto" w:fill="auto"/>
          </w:tcPr>
          <w:p w14:paraId="3A2C4AA4" w14:textId="77777777" w:rsidR="00C67CCC" w:rsidRPr="006D784F" w:rsidRDefault="00C67CCC" w:rsidP="00A84D67">
            <w:pPr>
              <w:spacing w:after="0" w:line="240" w:lineRule="auto"/>
            </w:pPr>
            <w:r w:rsidRPr="006D784F">
              <w:t>Internet, poczta elektroniczna</w:t>
            </w:r>
          </w:p>
        </w:tc>
        <w:tc>
          <w:tcPr>
            <w:tcW w:w="1417" w:type="dxa"/>
            <w:shd w:val="clear" w:color="auto" w:fill="auto"/>
          </w:tcPr>
          <w:p w14:paraId="503840BB" w14:textId="77777777" w:rsidR="00C67CCC" w:rsidRPr="006D784F" w:rsidRDefault="00C67CCC" w:rsidP="00A84D67">
            <w:pPr>
              <w:spacing w:after="0" w:line="240" w:lineRule="auto"/>
              <w:jc w:val="center"/>
            </w:pPr>
            <w:r w:rsidRPr="006D784F">
              <w:t>23</w:t>
            </w:r>
          </w:p>
        </w:tc>
        <w:tc>
          <w:tcPr>
            <w:tcW w:w="921" w:type="dxa"/>
            <w:shd w:val="clear" w:color="auto" w:fill="auto"/>
          </w:tcPr>
          <w:p w14:paraId="191826E5" w14:textId="77777777" w:rsidR="00C67CCC" w:rsidRPr="006D784F" w:rsidRDefault="00C67CCC" w:rsidP="00A84D67">
            <w:pPr>
              <w:spacing w:after="0" w:line="240" w:lineRule="auto"/>
              <w:jc w:val="center"/>
            </w:pPr>
            <w:r w:rsidRPr="006D784F">
              <w:t>4</w:t>
            </w:r>
          </w:p>
        </w:tc>
        <w:tc>
          <w:tcPr>
            <w:tcW w:w="1311" w:type="dxa"/>
            <w:shd w:val="clear" w:color="auto" w:fill="auto"/>
          </w:tcPr>
          <w:p w14:paraId="4E98D451" w14:textId="77777777" w:rsidR="00C67CCC" w:rsidRPr="006D784F" w:rsidRDefault="00C67CCC" w:rsidP="00A84D67">
            <w:pPr>
              <w:spacing w:after="0" w:line="240" w:lineRule="auto"/>
              <w:jc w:val="center"/>
            </w:pPr>
            <w:r w:rsidRPr="006D784F">
              <w:t>92</w:t>
            </w:r>
          </w:p>
        </w:tc>
      </w:tr>
      <w:tr w:rsidR="00C67CCC" w:rsidRPr="006D784F" w14:paraId="215516BE" w14:textId="77777777" w:rsidTr="0098635B">
        <w:tc>
          <w:tcPr>
            <w:tcW w:w="567" w:type="dxa"/>
            <w:shd w:val="clear" w:color="auto" w:fill="auto"/>
          </w:tcPr>
          <w:p w14:paraId="5DFC4DBB" w14:textId="77777777" w:rsidR="00C67CCC" w:rsidRPr="006D784F" w:rsidRDefault="00C67CCC" w:rsidP="00A84D67">
            <w:pPr>
              <w:spacing w:after="0" w:line="240" w:lineRule="auto"/>
              <w:jc w:val="center"/>
            </w:pPr>
            <w:r w:rsidRPr="006D784F">
              <w:t>5</w:t>
            </w:r>
          </w:p>
        </w:tc>
        <w:tc>
          <w:tcPr>
            <w:tcW w:w="5529" w:type="dxa"/>
            <w:shd w:val="clear" w:color="auto" w:fill="auto"/>
          </w:tcPr>
          <w:p w14:paraId="333ED567" w14:textId="77777777" w:rsidR="00C67CCC" w:rsidRPr="006D784F" w:rsidRDefault="00C67CCC" w:rsidP="00A84D67">
            <w:pPr>
              <w:spacing w:after="0" w:line="240" w:lineRule="auto"/>
            </w:pPr>
            <w:r w:rsidRPr="006D784F">
              <w:t>Kontakty telefoniczne</w:t>
            </w:r>
          </w:p>
        </w:tc>
        <w:tc>
          <w:tcPr>
            <w:tcW w:w="1417" w:type="dxa"/>
            <w:shd w:val="clear" w:color="auto" w:fill="auto"/>
          </w:tcPr>
          <w:p w14:paraId="0C8D9B6D" w14:textId="77777777" w:rsidR="00C67CCC" w:rsidRPr="006D784F" w:rsidRDefault="00C67CCC" w:rsidP="00A84D67">
            <w:pPr>
              <w:spacing w:after="0" w:line="240" w:lineRule="auto"/>
              <w:jc w:val="center"/>
            </w:pPr>
            <w:r w:rsidRPr="006D784F">
              <w:t>21</w:t>
            </w:r>
          </w:p>
        </w:tc>
        <w:tc>
          <w:tcPr>
            <w:tcW w:w="921" w:type="dxa"/>
            <w:shd w:val="clear" w:color="auto" w:fill="auto"/>
          </w:tcPr>
          <w:p w14:paraId="2F905142" w14:textId="77777777" w:rsidR="00C67CCC" w:rsidRPr="006D784F" w:rsidRDefault="00C67CCC" w:rsidP="00A84D67">
            <w:pPr>
              <w:spacing w:after="0" w:line="240" w:lineRule="auto"/>
              <w:jc w:val="center"/>
            </w:pPr>
            <w:r w:rsidRPr="006D784F">
              <w:t>4</w:t>
            </w:r>
          </w:p>
        </w:tc>
        <w:tc>
          <w:tcPr>
            <w:tcW w:w="1311" w:type="dxa"/>
            <w:shd w:val="clear" w:color="auto" w:fill="auto"/>
          </w:tcPr>
          <w:p w14:paraId="4E8A0E58" w14:textId="77777777" w:rsidR="00C67CCC" w:rsidRPr="006D784F" w:rsidRDefault="00C67CCC" w:rsidP="00A84D67">
            <w:pPr>
              <w:spacing w:after="0" w:line="240" w:lineRule="auto"/>
              <w:jc w:val="center"/>
            </w:pPr>
            <w:r w:rsidRPr="006D784F">
              <w:t>84</w:t>
            </w:r>
          </w:p>
        </w:tc>
      </w:tr>
      <w:tr w:rsidR="00C67CCC" w:rsidRPr="006D784F" w14:paraId="666F4CFB" w14:textId="77777777" w:rsidTr="0098635B">
        <w:tc>
          <w:tcPr>
            <w:tcW w:w="567" w:type="dxa"/>
            <w:shd w:val="clear" w:color="auto" w:fill="auto"/>
          </w:tcPr>
          <w:p w14:paraId="58564985" w14:textId="77777777" w:rsidR="00C67CCC" w:rsidRPr="006D784F" w:rsidRDefault="00C67CCC" w:rsidP="00A84D67">
            <w:pPr>
              <w:spacing w:after="0" w:line="240" w:lineRule="auto"/>
              <w:jc w:val="center"/>
            </w:pPr>
            <w:r w:rsidRPr="006D784F">
              <w:t>6</w:t>
            </w:r>
          </w:p>
        </w:tc>
        <w:tc>
          <w:tcPr>
            <w:tcW w:w="5529" w:type="dxa"/>
            <w:shd w:val="clear" w:color="auto" w:fill="auto"/>
          </w:tcPr>
          <w:p w14:paraId="014F4CA3" w14:textId="77777777" w:rsidR="00C67CCC" w:rsidRPr="006D784F" w:rsidRDefault="00C67CCC" w:rsidP="00A84D67">
            <w:pPr>
              <w:spacing w:after="0" w:line="240" w:lineRule="auto"/>
            </w:pPr>
            <w:r w:rsidRPr="006D784F">
              <w:t>Tablice ogłoszeń w urzędach i w sołectwach</w:t>
            </w:r>
          </w:p>
        </w:tc>
        <w:tc>
          <w:tcPr>
            <w:tcW w:w="1417" w:type="dxa"/>
            <w:shd w:val="clear" w:color="auto" w:fill="auto"/>
          </w:tcPr>
          <w:p w14:paraId="5A3BAA1B" w14:textId="77777777" w:rsidR="00C67CCC" w:rsidRPr="006D784F" w:rsidRDefault="00C67CCC" w:rsidP="00A84D67">
            <w:pPr>
              <w:spacing w:after="0" w:line="240" w:lineRule="auto"/>
              <w:jc w:val="center"/>
            </w:pPr>
            <w:r w:rsidRPr="006D784F">
              <w:t>18</w:t>
            </w:r>
          </w:p>
        </w:tc>
        <w:tc>
          <w:tcPr>
            <w:tcW w:w="921" w:type="dxa"/>
            <w:shd w:val="clear" w:color="auto" w:fill="auto"/>
          </w:tcPr>
          <w:p w14:paraId="3DF9C40C" w14:textId="77777777" w:rsidR="00C67CCC" w:rsidRPr="006D784F" w:rsidRDefault="00C67CCC" w:rsidP="00A84D67">
            <w:pPr>
              <w:spacing w:after="0" w:line="240" w:lineRule="auto"/>
              <w:jc w:val="center"/>
            </w:pPr>
            <w:r w:rsidRPr="006D784F">
              <w:t>3</w:t>
            </w:r>
          </w:p>
        </w:tc>
        <w:tc>
          <w:tcPr>
            <w:tcW w:w="1311" w:type="dxa"/>
            <w:shd w:val="clear" w:color="auto" w:fill="auto"/>
          </w:tcPr>
          <w:p w14:paraId="31E2D76D" w14:textId="77777777" w:rsidR="00C67CCC" w:rsidRPr="006D784F" w:rsidRDefault="00C67CCC" w:rsidP="00A84D67">
            <w:pPr>
              <w:spacing w:after="0" w:line="240" w:lineRule="auto"/>
              <w:jc w:val="center"/>
            </w:pPr>
            <w:r w:rsidRPr="006D784F">
              <w:t>54</w:t>
            </w:r>
          </w:p>
        </w:tc>
      </w:tr>
      <w:tr w:rsidR="00C67CCC" w:rsidRPr="006D784F" w14:paraId="5E1DD26F" w14:textId="77777777" w:rsidTr="0098635B">
        <w:tc>
          <w:tcPr>
            <w:tcW w:w="567" w:type="dxa"/>
            <w:shd w:val="clear" w:color="auto" w:fill="auto"/>
          </w:tcPr>
          <w:p w14:paraId="56E937F6" w14:textId="77777777" w:rsidR="00C67CCC" w:rsidRPr="006D784F" w:rsidRDefault="00C67CCC" w:rsidP="00A84D67">
            <w:pPr>
              <w:spacing w:after="0" w:line="240" w:lineRule="auto"/>
              <w:jc w:val="center"/>
            </w:pPr>
            <w:r w:rsidRPr="006D784F">
              <w:t>7</w:t>
            </w:r>
          </w:p>
        </w:tc>
        <w:tc>
          <w:tcPr>
            <w:tcW w:w="5529" w:type="dxa"/>
            <w:shd w:val="clear" w:color="auto" w:fill="auto"/>
          </w:tcPr>
          <w:p w14:paraId="4C14BF18" w14:textId="77777777" w:rsidR="00C67CCC" w:rsidRPr="006D784F" w:rsidRDefault="00C67CCC" w:rsidP="00A84D67">
            <w:pPr>
              <w:spacing w:after="0" w:line="240" w:lineRule="auto"/>
            </w:pPr>
            <w:r w:rsidRPr="006D784F">
              <w:t>Facebook, portale społecznościowe</w:t>
            </w:r>
          </w:p>
        </w:tc>
        <w:tc>
          <w:tcPr>
            <w:tcW w:w="1417" w:type="dxa"/>
            <w:shd w:val="clear" w:color="auto" w:fill="auto"/>
          </w:tcPr>
          <w:p w14:paraId="52F3D6AE" w14:textId="77777777" w:rsidR="00C67CCC" w:rsidRPr="006D784F" w:rsidRDefault="00C67CCC" w:rsidP="00A84D67">
            <w:pPr>
              <w:spacing w:after="0" w:line="240" w:lineRule="auto"/>
              <w:jc w:val="center"/>
            </w:pPr>
            <w:r w:rsidRPr="006D784F">
              <w:t>26</w:t>
            </w:r>
          </w:p>
        </w:tc>
        <w:tc>
          <w:tcPr>
            <w:tcW w:w="921" w:type="dxa"/>
            <w:shd w:val="clear" w:color="auto" w:fill="auto"/>
          </w:tcPr>
          <w:p w14:paraId="6F7FBEAE" w14:textId="77777777" w:rsidR="00C67CCC" w:rsidRPr="006D784F" w:rsidRDefault="00C67CCC" w:rsidP="00A84D67">
            <w:pPr>
              <w:spacing w:after="0" w:line="240" w:lineRule="auto"/>
              <w:jc w:val="center"/>
            </w:pPr>
            <w:r w:rsidRPr="006D784F">
              <w:t>4</w:t>
            </w:r>
          </w:p>
        </w:tc>
        <w:tc>
          <w:tcPr>
            <w:tcW w:w="1311" w:type="dxa"/>
            <w:shd w:val="clear" w:color="auto" w:fill="auto"/>
          </w:tcPr>
          <w:p w14:paraId="12C30184" w14:textId="77777777" w:rsidR="00C67CCC" w:rsidRPr="006D784F" w:rsidRDefault="00C67CCC" w:rsidP="00A84D67">
            <w:pPr>
              <w:spacing w:after="0" w:line="240" w:lineRule="auto"/>
              <w:jc w:val="center"/>
              <w:rPr>
                <w:b/>
              </w:rPr>
            </w:pPr>
            <w:r w:rsidRPr="006D784F">
              <w:rPr>
                <w:b/>
              </w:rPr>
              <w:t>104</w:t>
            </w:r>
          </w:p>
        </w:tc>
      </w:tr>
      <w:tr w:rsidR="00C67CCC" w:rsidRPr="006D784F" w14:paraId="3F408A2C" w14:textId="77777777" w:rsidTr="0098635B">
        <w:tc>
          <w:tcPr>
            <w:tcW w:w="567" w:type="dxa"/>
            <w:shd w:val="clear" w:color="auto" w:fill="auto"/>
          </w:tcPr>
          <w:p w14:paraId="391ECFFB" w14:textId="77777777" w:rsidR="00C67CCC" w:rsidRPr="006D784F" w:rsidRDefault="00C67CCC" w:rsidP="00A84D67">
            <w:pPr>
              <w:spacing w:after="0" w:line="240" w:lineRule="auto"/>
              <w:jc w:val="center"/>
            </w:pPr>
            <w:r w:rsidRPr="006D784F">
              <w:t>8</w:t>
            </w:r>
          </w:p>
        </w:tc>
        <w:tc>
          <w:tcPr>
            <w:tcW w:w="5529" w:type="dxa"/>
            <w:shd w:val="clear" w:color="auto" w:fill="auto"/>
          </w:tcPr>
          <w:p w14:paraId="6E1D99FC" w14:textId="77777777" w:rsidR="00C67CCC" w:rsidRPr="006D784F" w:rsidRDefault="00C67CCC" w:rsidP="00A84D67">
            <w:pPr>
              <w:spacing w:after="0" w:line="240" w:lineRule="auto"/>
            </w:pPr>
            <w:r w:rsidRPr="006D784F">
              <w:t>Lokalna, regionalna telewizja i radio</w:t>
            </w:r>
          </w:p>
        </w:tc>
        <w:tc>
          <w:tcPr>
            <w:tcW w:w="1417" w:type="dxa"/>
            <w:shd w:val="clear" w:color="auto" w:fill="auto"/>
          </w:tcPr>
          <w:p w14:paraId="00A95588" w14:textId="77777777" w:rsidR="00C67CCC" w:rsidRPr="006D784F" w:rsidRDefault="00C67CCC" w:rsidP="00A84D67">
            <w:pPr>
              <w:spacing w:after="0" w:line="240" w:lineRule="auto"/>
              <w:jc w:val="center"/>
            </w:pPr>
            <w:r w:rsidRPr="006D784F">
              <w:t>20</w:t>
            </w:r>
          </w:p>
        </w:tc>
        <w:tc>
          <w:tcPr>
            <w:tcW w:w="921" w:type="dxa"/>
            <w:shd w:val="clear" w:color="auto" w:fill="auto"/>
          </w:tcPr>
          <w:p w14:paraId="7B42F4FB" w14:textId="77777777" w:rsidR="00C67CCC" w:rsidRPr="006D784F" w:rsidRDefault="00C67CCC" w:rsidP="00A84D67">
            <w:pPr>
              <w:spacing w:after="0" w:line="240" w:lineRule="auto"/>
              <w:jc w:val="center"/>
            </w:pPr>
            <w:r w:rsidRPr="006D784F">
              <w:t>3</w:t>
            </w:r>
          </w:p>
        </w:tc>
        <w:tc>
          <w:tcPr>
            <w:tcW w:w="1311" w:type="dxa"/>
            <w:shd w:val="clear" w:color="auto" w:fill="auto"/>
          </w:tcPr>
          <w:p w14:paraId="52BD3253" w14:textId="77777777" w:rsidR="00C67CCC" w:rsidRPr="006D784F" w:rsidRDefault="00C67CCC" w:rsidP="00A84D67">
            <w:pPr>
              <w:spacing w:after="0" w:line="240" w:lineRule="auto"/>
              <w:jc w:val="center"/>
            </w:pPr>
            <w:r w:rsidRPr="006D784F">
              <w:t>60</w:t>
            </w:r>
          </w:p>
        </w:tc>
      </w:tr>
      <w:tr w:rsidR="00C67CCC" w:rsidRPr="006D784F" w14:paraId="3250E9C5" w14:textId="77777777" w:rsidTr="0098635B">
        <w:tc>
          <w:tcPr>
            <w:tcW w:w="567" w:type="dxa"/>
            <w:shd w:val="clear" w:color="auto" w:fill="auto"/>
          </w:tcPr>
          <w:p w14:paraId="2A0182AB" w14:textId="77777777" w:rsidR="00C67CCC" w:rsidRPr="006D784F" w:rsidRDefault="00C67CCC" w:rsidP="00A84D67">
            <w:pPr>
              <w:spacing w:after="0" w:line="240" w:lineRule="auto"/>
              <w:jc w:val="center"/>
            </w:pPr>
            <w:r w:rsidRPr="006D784F">
              <w:t>9</w:t>
            </w:r>
          </w:p>
        </w:tc>
        <w:tc>
          <w:tcPr>
            <w:tcW w:w="5529" w:type="dxa"/>
            <w:shd w:val="clear" w:color="auto" w:fill="auto"/>
          </w:tcPr>
          <w:p w14:paraId="16FE94F1" w14:textId="77777777" w:rsidR="00C67CCC" w:rsidRPr="006D784F" w:rsidRDefault="00C67CCC" w:rsidP="00A84D67">
            <w:pPr>
              <w:spacing w:after="0" w:line="240" w:lineRule="auto"/>
            </w:pPr>
            <w:r w:rsidRPr="006D784F">
              <w:t>Ankiety</w:t>
            </w:r>
          </w:p>
        </w:tc>
        <w:tc>
          <w:tcPr>
            <w:tcW w:w="1417" w:type="dxa"/>
            <w:shd w:val="clear" w:color="auto" w:fill="auto"/>
          </w:tcPr>
          <w:p w14:paraId="3FA4AB95" w14:textId="77777777" w:rsidR="00C67CCC" w:rsidRPr="006D784F" w:rsidRDefault="00C67CCC" w:rsidP="00A84D67">
            <w:pPr>
              <w:spacing w:after="0" w:line="240" w:lineRule="auto"/>
              <w:jc w:val="center"/>
            </w:pPr>
            <w:r w:rsidRPr="006D784F">
              <w:t>19</w:t>
            </w:r>
          </w:p>
        </w:tc>
        <w:tc>
          <w:tcPr>
            <w:tcW w:w="921" w:type="dxa"/>
            <w:shd w:val="clear" w:color="auto" w:fill="auto"/>
          </w:tcPr>
          <w:p w14:paraId="2B57384A" w14:textId="77777777" w:rsidR="00C67CCC" w:rsidRPr="006D784F" w:rsidRDefault="00C67CCC" w:rsidP="00A84D67">
            <w:pPr>
              <w:spacing w:after="0" w:line="240" w:lineRule="auto"/>
              <w:jc w:val="center"/>
            </w:pPr>
            <w:r w:rsidRPr="006D784F">
              <w:t>4</w:t>
            </w:r>
          </w:p>
        </w:tc>
        <w:tc>
          <w:tcPr>
            <w:tcW w:w="1311" w:type="dxa"/>
            <w:shd w:val="clear" w:color="auto" w:fill="auto"/>
          </w:tcPr>
          <w:p w14:paraId="4C173B76" w14:textId="77777777" w:rsidR="00C67CCC" w:rsidRPr="006D784F" w:rsidRDefault="00C67CCC" w:rsidP="00A84D67">
            <w:pPr>
              <w:spacing w:after="0" w:line="240" w:lineRule="auto"/>
              <w:jc w:val="center"/>
            </w:pPr>
            <w:r w:rsidRPr="006D784F">
              <w:t>76</w:t>
            </w:r>
          </w:p>
        </w:tc>
      </w:tr>
      <w:tr w:rsidR="00C67CCC" w:rsidRPr="006D784F" w14:paraId="5EF3AC31" w14:textId="77777777" w:rsidTr="0098635B">
        <w:tc>
          <w:tcPr>
            <w:tcW w:w="567" w:type="dxa"/>
            <w:shd w:val="clear" w:color="auto" w:fill="auto"/>
          </w:tcPr>
          <w:p w14:paraId="6525047A" w14:textId="77777777" w:rsidR="00C67CCC" w:rsidRPr="006D784F" w:rsidRDefault="00C67CCC" w:rsidP="00A84D67">
            <w:pPr>
              <w:spacing w:after="0" w:line="240" w:lineRule="auto"/>
              <w:jc w:val="center"/>
            </w:pPr>
            <w:r w:rsidRPr="006D784F">
              <w:t>10</w:t>
            </w:r>
          </w:p>
        </w:tc>
        <w:tc>
          <w:tcPr>
            <w:tcW w:w="5529" w:type="dxa"/>
            <w:shd w:val="clear" w:color="auto" w:fill="auto"/>
          </w:tcPr>
          <w:p w14:paraId="5829BB53" w14:textId="77777777" w:rsidR="00C67CCC" w:rsidRPr="006D784F" w:rsidRDefault="00C67CCC" w:rsidP="00A84D67">
            <w:pPr>
              <w:spacing w:after="0" w:line="240" w:lineRule="auto"/>
            </w:pPr>
            <w:r w:rsidRPr="006D784F">
              <w:t>Audycje radiowe</w:t>
            </w:r>
          </w:p>
        </w:tc>
        <w:tc>
          <w:tcPr>
            <w:tcW w:w="1417" w:type="dxa"/>
            <w:shd w:val="clear" w:color="auto" w:fill="auto"/>
          </w:tcPr>
          <w:p w14:paraId="5404346B" w14:textId="77777777" w:rsidR="00C67CCC" w:rsidRPr="006D784F" w:rsidRDefault="00C67CCC" w:rsidP="00A84D67">
            <w:pPr>
              <w:spacing w:after="0" w:line="240" w:lineRule="auto"/>
              <w:jc w:val="center"/>
            </w:pPr>
            <w:r w:rsidRPr="006D784F">
              <w:t>24</w:t>
            </w:r>
          </w:p>
        </w:tc>
        <w:tc>
          <w:tcPr>
            <w:tcW w:w="921" w:type="dxa"/>
            <w:shd w:val="clear" w:color="auto" w:fill="auto"/>
          </w:tcPr>
          <w:p w14:paraId="405BE1D6" w14:textId="77777777" w:rsidR="00C67CCC" w:rsidRPr="006D784F" w:rsidRDefault="00C67CCC" w:rsidP="00A84D67">
            <w:pPr>
              <w:spacing w:after="0" w:line="240" w:lineRule="auto"/>
              <w:jc w:val="center"/>
            </w:pPr>
            <w:r w:rsidRPr="006D784F">
              <w:t>3</w:t>
            </w:r>
          </w:p>
        </w:tc>
        <w:tc>
          <w:tcPr>
            <w:tcW w:w="1311" w:type="dxa"/>
            <w:shd w:val="clear" w:color="auto" w:fill="auto"/>
          </w:tcPr>
          <w:p w14:paraId="1FF396FA" w14:textId="77777777" w:rsidR="00C67CCC" w:rsidRPr="006D784F" w:rsidRDefault="00C67CCC" w:rsidP="00A84D67">
            <w:pPr>
              <w:spacing w:after="0" w:line="240" w:lineRule="auto"/>
              <w:jc w:val="center"/>
            </w:pPr>
            <w:r w:rsidRPr="006D784F">
              <w:t>72</w:t>
            </w:r>
          </w:p>
        </w:tc>
      </w:tr>
    </w:tbl>
    <w:p w14:paraId="4521B68E" w14:textId="77777777" w:rsidR="00C67CCC" w:rsidRPr="006D784F" w:rsidRDefault="00C67CCC" w:rsidP="00A84D67">
      <w:pPr>
        <w:spacing w:after="0" w:line="240" w:lineRule="auto"/>
        <w:contextualSpacing/>
      </w:pPr>
    </w:p>
    <w:p w14:paraId="39654EDC" w14:textId="77777777" w:rsidR="00C67CCC" w:rsidRPr="006D784F" w:rsidRDefault="00C67CCC" w:rsidP="00A84D67">
      <w:pPr>
        <w:spacing w:after="0" w:line="240" w:lineRule="auto"/>
        <w:jc w:val="both"/>
      </w:pPr>
      <w:r w:rsidRPr="006D784F">
        <w:t>Z zestawienia wynika, że najbardziej skutecznymi środkami przekazu są osobiste kontakty pracowników biura LGD, lokalna prasa i biuletyn LGD oraz portale społecznościowe i Facebook. Kolejnymi preferowanymi środkami przekazu są: prowadzenie lokalnych punktów informacyjnych, Internet i kontakty poprzez pocztę elektroniczną oraz kontakty telefoniczne.</w:t>
      </w:r>
    </w:p>
    <w:p w14:paraId="7E8F2FA0" w14:textId="77777777" w:rsidR="00C67CCC" w:rsidRPr="006D784F" w:rsidRDefault="00C67CCC" w:rsidP="00A84D67">
      <w:pPr>
        <w:spacing w:after="0" w:line="240" w:lineRule="auto"/>
        <w:jc w:val="both"/>
      </w:pPr>
      <w:r w:rsidRPr="006D784F">
        <w:t>Badania ankietowe dotyczyły także wskazanie skuteczności działań komunikacyjnych. Respondenci wskazując skuteczne działania komunikacyjne wybierali:</w:t>
      </w:r>
    </w:p>
    <w:p w14:paraId="562307EE" w14:textId="77777777" w:rsidR="008879D9" w:rsidRPr="006D784F" w:rsidRDefault="008879D9" w:rsidP="00A84D67">
      <w:pPr>
        <w:spacing w:after="0" w:line="240" w:lineRule="auto"/>
        <w:jc w:val="both"/>
      </w:pPr>
    </w:p>
    <w:p w14:paraId="18F42A94" w14:textId="77777777" w:rsidR="008879D9" w:rsidRPr="006D784F" w:rsidRDefault="008879D9" w:rsidP="00A84D67">
      <w:pPr>
        <w:spacing w:after="0" w:line="240" w:lineRule="auto"/>
        <w:jc w:val="both"/>
      </w:pPr>
    </w:p>
    <w:p w14:paraId="6A121F91" w14:textId="77777777" w:rsidR="008879D9" w:rsidRPr="006D784F" w:rsidRDefault="008879D9" w:rsidP="00A84D67">
      <w:pPr>
        <w:spacing w:after="0" w:line="240" w:lineRule="auto"/>
        <w:jc w:val="both"/>
      </w:pPr>
    </w:p>
    <w:p w14:paraId="5451F988" w14:textId="77777777" w:rsidR="00C67CCC" w:rsidRPr="006D784F" w:rsidRDefault="00C67CCC" w:rsidP="00A84D67">
      <w:pPr>
        <w:spacing w:after="0" w:line="240" w:lineRule="auto"/>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1311"/>
        <w:gridCol w:w="1311"/>
        <w:gridCol w:w="1311"/>
      </w:tblGrid>
      <w:tr w:rsidR="00C67CCC" w:rsidRPr="006D784F" w14:paraId="554D1A42" w14:textId="77777777" w:rsidTr="00DF196A">
        <w:tc>
          <w:tcPr>
            <w:tcW w:w="567" w:type="dxa"/>
            <w:shd w:val="clear" w:color="auto" w:fill="B8CCE4"/>
          </w:tcPr>
          <w:p w14:paraId="67DEB9E9" w14:textId="77777777" w:rsidR="00C67CCC" w:rsidRPr="006D784F" w:rsidRDefault="00C67CCC" w:rsidP="00A84D67">
            <w:pPr>
              <w:spacing w:after="0" w:line="240" w:lineRule="auto"/>
              <w:jc w:val="both"/>
              <w:rPr>
                <w:b/>
              </w:rPr>
            </w:pPr>
            <w:r w:rsidRPr="006D784F">
              <w:rPr>
                <w:b/>
              </w:rPr>
              <w:t>LP</w:t>
            </w:r>
          </w:p>
        </w:tc>
        <w:tc>
          <w:tcPr>
            <w:tcW w:w="5245" w:type="dxa"/>
            <w:shd w:val="clear" w:color="auto" w:fill="B8CCE4"/>
          </w:tcPr>
          <w:p w14:paraId="668F01E0" w14:textId="77777777" w:rsidR="00C67CCC" w:rsidRPr="006D784F" w:rsidRDefault="00C67CCC" w:rsidP="00A84D67">
            <w:pPr>
              <w:spacing w:after="0" w:line="240" w:lineRule="auto"/>
              <w:jc w:val="center"/>
              <w:rPr>
                <w:b/>
              </w:rPr>
            </w:pPr>
            <w:r w:rsidRPr="006D784F">
              <w:rPr>
                <w:b/>
              </w:rPr>
              <w:t>Działania komunikacyjne</w:t>
            </w:r>
          </w:p>
        </w:tc>
        <w:tc>
          <w:tcPr>
            <w:tcW w:w="1311" w:type="dxa"/>
            <w:shd w:val="clear" w:color="auto" w:fill="B8CCE4"/>
          </w:tcPr>
          <w:p w14:paraId="1747CD3D" w14:textId="77777777" w:rsidR="00C67CCC" w:rsidRPr="006D784F" w:rsidRDefault="00C67CCC" w:rsidP="00A84D67">
            <w:pPr>
              <w:spacing w:after="0" w:line="240" w:lineRule="auto"/>
              <w:jc w:val="center"/>
              <w:rPr>
                <w:b/>
              </w:rPr>
            </w:pPr>
            <w:r w:rsidRPr="006D784F">
              <w:rPr>
                <w:b/>
              </w:rPr>
              <w:t>Wskazania</w:t>
            </w:r>
          </w:p>
        </w:tc>
        <w:tc>
          <w:tcPr>
            <w:tcW w:w="1311" w:type="dxa"/>
            <w:shd w:val="clear" w:color="auto" w:fill="B8CCE4"/>
          </w:tcPr>
          <w:p w14:paraId="38994EFD" w14:textId="77777777" w:rsidR="00C67CCC" w:rsidRPr="006D784F" w:rsidRDefault="00C67CCC" w:rsidP="00A84D67">
            <w:pPr>
              <w:spacing w:after="0" w:line="240" w:lineRule="auto"/>
              <w:jc w:val="center"/>
              <w:rPr>
                <w:b/>
              </w:rPr>
            </w:pPr>
            <w:r w:rsidRPr="006D784F">
              <w:rPr>
                <w:b/>
              </w:rPr>
              <w:t>Waga</w:t>
            </w:r>
          </w:p>
        </w:tc>
        <w:tc>
          <w:tcPr>
            <w:tcW w:w="1311" w:type="dxa"/>
            <w:shd w:val="clear" w:color="auto" w:fill="B8CCE4"/>
          </w:tcPr>
          <w:p w14:paraId="6C7811BB" w14:textId="77777777" w:rsidR="00C67CCC" w:rsidRPr="006D784F" w:rsidRDefault="00C67CCC" w:rsidP="00A84D67">
            <w:pPr>
              <w:spacing w:after="0" w:line="240" w:lineRule="auto"/>
              <w:jc w:val="center"/>
              <w:rPr>
                <w:b/>
              </w:rPr>
            </w:pPr>
            <w:r w:rsidRPr="006D784F">
              <w:rPr>
                <w:b/>
              </w:rPr>
              <w:t>Preferencje</w:t>
            </w:r>
          </w:p>
        </w:tc>
      </w:tr>
      <w:tr w:rsidR="00C67CCC" w:rsidRPr="006D784F" w14:paraId="5895865D" w14:textId="77777777" w:rsidTr="00DF196A">
        <w:tc>
          <w:tcPr>
            <w:tcW w:w="567" w:type="dxa"/>
            <w:shd w:val="clear" w:color="auto" w:fill="auto"/>
          </w:tcPr>
          <w:p w14:paraId="09F54267" w14:textId="77777777" w:rsidR="00C67CCC" w:rsidRPr="006D784F" w:rsidRDefault="00C67CCC" w:rsidP="00A84D67">
            <w:pPr>
              <w:spacing w:after="0" w:line="240" w:lineRule="auto"/>
              <w:jc w:val="center"/>
            </w:pPr>
            <w:r w:rsidRPr="006D784F">
              <w:t>1</w:t>
            </w:r>
          </w:p>
        </w:tc>
        <w:tc>
          <w:tcPr>
            <w:tcW w:w="5245" w:type="dxa"/>
            <w:shd w:val="clear" w:color="auto" w:fill="auto"/>
          </w:tcPr>
          <w:p w14:paraId="21011687" w14:textId="77777777" w:rsidR="00C67CCC" w:rsidRPr="006D784F" w:rsidRDefault="00C67CCC" w:rsidP="00A84D67">
            <w:pPr>
              <w:spacing w:after="0" w:line="240" w:lineRule="auto"/>
              <w:jc w:val="both"/>
            </w:pPr>
            <w:r w:rsidRPr="006D784F">
              <w:t>Seminaria, konferencje, szkolenia</w:t>
            </w:r>
          </w:p>
        </w:tc>
        <w:tc>
          <w:tcPr>
            <w:tcW w:w="1311" w:type="dxa"/>
            <w:shd w:val="clear" w:color="auto" w:fill="auto"/>
          </w:tcPr>
          <w:p w14:paraId="41C9F9DB" w14:textId="77777777" w:rsidR="00C67CCC" w:rsidRPr="006D784F" w:rsidRDefault="00C67CCC" w:rsidP="00A84D67">
            <w:pPr>
              <w:spacing w:after="0" w:line="240" w:lineRule="auto"/>
              <w:jc w:val="center"/>
            </w:pPr>
            <w:r w:rsidRPr="006D784F">
              <w:t>32</w:t>
            </w:r>
          </w:p>
        </w:tc>
        <w:tc>
          <w:tcPr>
            <w:tcW w:w="1311" w:type="dxa"/>
            <w:shd w:val="clear" w:color="auto" w:fill="auto"/>
          </w:tcPr>
          <w:p w14:paraId="7C8324F7" w14:textId="77777777" w:rsidR="00C67CCC" w:rsidRPr="006D784F" w:rsidRDefault="00C67CCC" w:rsidP="00A84D67">
            <w:pPr>
              <w:spacing w:after="0" w:line="240" w:lineRule="auto"/>
              <w:jc w:val="center"/>
            </w:pPr>
            <w:r w:rsidRPr="006D784F">
              <w:t>4</w:t>
            </w:r>
          </w:p>
        </w:tc>
        <w:tc>
          <w:tcPr>
            <w:tcW w:w="1311" w:type="dxa"/>
            <w:shd w:val="clear" w:color="auto" w:fill="auto"/>
          </w:tcPr>
          <w:p w14:paraId="4E2E12D6" w14:textId="77777777" w:rsidR="00C67CCC" w:rsidRPr="006D784F" w:rsidRDefault="00C67CCC" w:rsidP="00A84D67">
            <w:pPr>
              <w:spacing w:after="0" w:line="240" w:lineRule="auto"/>
              <w:jc w:val="center"/>
              <w:rPr>
                <w:b/>
              </w:rPr>
            </w:pPr>
            <w:r w:rsidRPr="006D784F">
              <w:rPr>
                <w:b/>
              </w:rPr>
              <w:t>128</w:t>
            </w:r>
          </w:p>
        </w:tc>
      </w:tr>
      <w:tr w:rsidR="00C67CCC" w:rsidRPr="006D784F" w14:paraId="49D20699" w14:textId="77777777" w:rsidTr="00DF196A">
        <w:tc>
          <w:tcPr>
            <w:tcW w:w="567" w:type="dxa"/>
            <w:shd w:val="clear" w:color="auto" w:fill="auto"/>
          </w:tcPr>
          <w:p w14:paraId="7B5089D4" w14:textId="77777777" w:rsidR="00C67CCC" w:rsidRPr="006D784F" w:rsidRDefault="00C67CCC" w:rsidP="00A84D67">
            <w:pPr>
              <w:spacing w:after="0" w:line="240" w:lineRule="auto"/>
              <w:jc w:val="center"/>
            </w:pPr>
            <w:r w:rsidRPr="006D784F">
              <w:t>2</w:t>
            </w:r>
          </w:p>
        </w:tc>
        <w:tc>
          <w:tcPr>
            <w:tcW w:w="5245" w:type="dxa"/>
            <w:shd w:val="clear" w:color="auto" w:fill="auto"/>
          </w:tcPr>
          <w:p w14:paraId="5BC4875F" w14:textId="77777777" w:rsidR="00C67CCC" w:rsidRPr="006D784F" w:rsidRDefault="00C67CCC" w:rsidP="00A84D67">
            <w:pPr>
              <w:spacing w:after="0" w:line="240" w:lineRule="auto"/>
              <w:jc w:val="both"/>
            </w:pPr>
            <w:r w:rsidRPr="006D784F">
              <w:t>Kampanie informacyjne</w:t>
            </w:r>
          </w:p>
        </w:tc>
        <w:tc>
          <w:tcPr>
            <w:tcW w:w="1311" w:type="dxa"/>
            <w:shd w:val="clear" w:color="auto" w:fill="auto"/>
          </w:tcPr>
          <w:p w14:paraId="1D8A1D02" w14:textId="77777777" w:rsidR="00C67CCC" w:rsidRPr="006D784F" w:rsidRDefault="00C67CCC" w:rsidP="00A84D67">
            <w:pPr>
              <w:spacing w:after="0" w:line="240" w:lineRule="auto"/>
              <w:jc w:val="center"/>
            </w:pPr>
            <w:r w:rsidRPr="006D784F">
              <w:t>30</w:t>
            </w:r>
          </w:p>
        </w:tc>
        <w:tc>
          <w:tcPr>
            <w:tcW w:w="1311" w:type="dxa"/>
            <w:shd w:val="clear" w:color="auto" w:fill="auto"/>
          </w:tcPr>
          <w:p w14:paraId="568792DE" w14:textId="77777777" w:rsidR="00C67CCC" w:rsidRPr="006D784F" w:rsidRDefault="00C67CCC" w:rsidP="00A84D67">
            <w:pPr>
              <w:spacing w:after="0" w:line="240" w:lineRule="auto"/>
              <w:jc w:val="center"/>
            </w:pPr>
            <w:r w:rsidRPr="006D784F">
              <w:t>4</w:t>
            </w:r>
          </w:p>
        </w:tc>
        <w:tc>
          <w:tcPr>
            <w:tcW w:w="1311" w:type="dxa"/>
            <w:shd w:val="clear" w:color="auto" w:fill="auto"/>
          </w:tcPr>
          <w:p w14:paraId="2A1A30E2" w14:textId="77777777" w:rsidR="00C67CCC" w:rsidRPr="006D784F" w:rsidRDefault="00C67CCC" w:rsidP="00A84D67">
            <w:pPr>
              <w:spacing w:after="0" w:line="240" w:lineRule="auto"/>
              <w:jc w:val="center"/>
            </w:pPr>
            <w:r w:rsidRPr="006D784F">
              <w:t>120</w:t>
            </w:r>
          </w:p>
        </w:tc>
      </w:tr>
      <w:tr w:rsidR="00C67CCC" w:rsidRPr="006D784F" w14:paraId="7AF579DC" w14:textId="77777777" w:rsidTr="00DF196A">
        <w:tc>
          <w:tcPr>
            <w:tcW w:w="567" w:type="dxa"/>
            <w:shd w:val="clear" w:color="auto" w:fill="auto"/>
          </w:tcPr>
          <w:p w14:paraId="1953F3C6" w14:textId="77777777" w:rsidR="00C67CCC" w:rsidRPr="006D784F" w:rsidRDefault="00C67CCC" w:rsidP="00A84D67">
            <w:pPr>
              <w:spacing w:after="0" w:line="240" w:lineRule="auto"/>
              <w:jc w:val="center"/>
            </w:pPr>
            <w:r w:rsidRPr="006D784F">
              <w:t>3</w:t>
            </w:r>
          </w:p>
        </w:tc>
        <w:tc>
          <w:tcPr>
            <w:tcW w:w="5245" w:type="dxa"/>
            <w:shd w:val="clear" w:color="auto" w:fill="auto"/>
          </w:tcPr>
          <w:p w14:paraId="44BBC4C0" w14:textId="77777777" w:rsidR="00C67CCC" w:rsidRPr="006D784F" w:rsidRDefault="00C67CCC" w:rsidP="00A84D67">
            <w:pPr>
              <w:spacing w:after="0" w:line="240" w:lineRule="auto"/>
              <w:jc w:val="both"/>
            </w:pPr>
            <w:r w:rsidRPr="006D784F">
              <w:t>Warsztaty tematyczne</w:t>
            </w:r>
          </w:p>
        </w:tc>
        <w:tc>
          <w:tcPr>
            <w:tcW w:w="1311" w:type="dxa"/>
            <w:shd w:val="clear" w:color="auto" w:fill="auto"/>
          </w:tcPr>
          <w:p w14:paraId="7277E113" w14:textId="77777777" w:rsidR="00C67CCC" w:rsidRPr="006D784F" w:rsidRDefault="00C67CCC" w:rsidP="00A84D67">
            <w:pPr>
              <w:spacing w:after="0" w:line="240" w:lineRule="auto"/>
              <w:jc w:val="center"/>
            </w:pPr>
            <w:r w:rsidRPr="006D784F">
              <w:t>36</w:t>
            </w:r>
          </w:p>
        </w:tc>
        <w:tc>
          <w:tcPr>
            <w:tcW w:w="1311" w:type="dxa"/>
            <w:shd w:val="clear" w:color="auto" w:fill="auto"/>
          </w:tcPr>
          <w:p w14:paraId="7C02823F" w14:textId="77777777" w:rsidR="00C67CCC" w:rsidRPr="006D784F" w:rsidRDefault="00C67CCC" w:rsidP="00A84D67">
            <w:pPr>
              <w:spacing w:after="0" w:line="240" w:lineRule="auto"/>
              <w:jc w:val="center"/>
            </w:pPr>
            <w:r w:rsidRPr="006D784F">
              <w:t>5</w:t>
            </w:r>
          </w:p>
        </w:tc>
        <w:tc>
          <w:tcPr>
            <w:tcW w:w="1311" w:type="dxa"/>
            <w:shd w:val="clear" w:color="auto" w:fill="auto"/>
          </w:tcPr>
          <w:p w14:paraId="074B9DE8" w14:textId="77777777" w:rsidR="00C67CCC" w:rsidRPr="006D784F" w:rsidRDefault="00C67CCC" w:rsidP="00A84D67">
            <w:pPr>
              <w:spacing w:after="0" w:line="240" w:lineRule="auto"/>
              <w:jc w:val="center"/>
              <w:rPr>
                <w:b/>
              </w:rPr>
            </w:pPr>
            <w:r w:rsidRPr="006D784F">
              <w:rPr>
                <w:b/>
              </w:rPr>
              <w:t>180</w:t>
            </w:r>
          </w:p>
        </w:tc>
      </w:tr>
      <w:tr w:rsidR="00C67CCC" w:rsidRPr="006D784F" w14:paraId="7500DBB7" w14:textId="77777777" w:rsidTr="00DF196A">
        <w:tc>
          <w:tcPr>
            <w:tcW w:w="567" w:type="dxa"/>
            <w:shd w:val="clear" w:color="auto" w:fill="auto"/>
          </w:tcPr>
          <w:p w14:paraId="3650F00C" w14:textId="77777777" w:rsidR="00C67CCC" w:rsidRPr="006D784F" w:rsidRDefault="00C67CCC" w:rsidP="00A84D67">
            <w:pPr>
              <w:spacing w:after="0" w:line="240" w:lineRule="auto"/>
              <w:jc w:val="center"/>
            </w:pPr>
            <w:r w:rsidRPr="006D784F">
              <w:t>4</w:t>
            </w:r>
          </w:p>
        </w:tc>
        <w:tc>
          <w:tcPr>
            <w:tcW w:w="5245" w:type="dxa"/>
            <w:shd w:val="clear" w:color="auto" w:fill="auto"/>
          </w:tcPr>
          <w:p w14:paraId="5A15D167" w14:textId="77777777" w:rsidR="00C67CCC" w:rsidRPr="006D784F" w:rsidRDefault="00C67CCC" w:rsidP="00A84D67">
            <w:pPr>
              <w:spacing w:after="0" w:line="240" w:lineRule="auto"/>
              <w:jc w:val="both"/>
            </w:pPr>
            <w:r w:rsidRPr="006D784F">
              <w:t>Strona internetowa LGD</w:t>
            </w:r>
          </w:p>
        </w:tc>
        <w:tc>
          <w:tcPr>
            <w:tcW w:w="1311" w:type="dxa"/>
            <w:shd w:val="clear" w:color="auto" w:fill="auto"/>
          </w:tcPr>
          <w:p w14:paraId="120F3C7B" w14:textId="77777777" w:rsidR="00C67CCC" w:rsidRPr="006D784F" w:rsidRDefault="00C67CCC" w:rsidP="00A84D67">
            <w:pPr>
              <w:spacing w:after="0" w:line="240" w:lineRule="auto"/>
              <w:jc w:val="center"/>
            </w:pPr>
            <w:r w:rsidRPr="006D784F">
              <w:t>34</w:t>
            </w:r>
          </w:p>
        </w:tc>
        <w:tc>
          <w:tcPr>
            <w:tcW w:w="1311" w:type="dxa"/>
            <w:shd w:val="clear" w:color="auto" w:fill="auto"/>
          </w:tcPr>
          <w:p w14:paraId="6D8FE8E9" w14:textId="77777777" w:rsidR="00C67CCC" w:rsidRPr="006D784F" w:rsidRDefault="00C67CCC" w:rsidP="00A84D67">
            <w:pPr>
              <w:spacing w:after="0" w:line="240" w:lineRule="auto"/>
              <w:jc w:val="center"/>
            </w:pPr>
            <w:r w:rsidRPr="006D784F">
              <w:t>5</w:t>
            </w:r>
          </w:p>
        </w:tc>
        <w:tc>
          <w:tcPr>
            <w:tcW w:w="1311" w:type="dxa"/>
            <w:shd w:val="clear" w:color="auto" w:fill="auto"/>
          </w:tcPr>
          <w:p w14:paraId="44E7359F" w14:textId="77777777" w:rsidR="00C67CCC" w:rsidRPr="006D784F" w:rsidRDefault="00C67CCC" w:rsidP="00A84D67">
            <w:pPr>
              <w:spacing w:after="0" w:line="240" w:lineRule="auto"/>
              <w:jc w:val="center"/>
              <w:rPr>
                <w:b/>
              </w:rPr>
            </w:pPr>
            <w:r w:rsidRPr="006D784F">
              <w:rPr>
                <w:b/>
              </w:rPr>
              <w:t>170</w:t>
            </w:r>
          </w:p>
        </w:tc>
      </w:tr>
      <w:tr w:rsidR="00C67CCC" w:rsidRPr="006D784F" w14:paraId="6DA0DD0B" w14:textId="77777777" w:rsidTr="00DF196A">
        <w:tc>
          <w:tcPr>
            <w:tcW w:w="567" w:type="dxa"/>
            <w:shd w:val="clear" w:color="auto" w:fill="auto"/>
          </w:tcPr>
          <w:p w14:paraId="3CF9FC35" w14:textId="77777777" w:rsidR="00C67CCC" w:rsidRPr="006D784F" w:rsidRDefault="00C67CCC" w:rsidP="00A84D67">
            <w:pPr>
              <w:spacing w:after="0" w:line="240" w:lineRule="auto"/>
              <w:jc w:val="center"/>
            </w:pPr>
            <w:r w:rsidRPr="006D784F">
              <w:t>5</w:t>
            </w:r>
          </w:p>
        </w:tc>
        <w:tc>
          <w:tcPr>
            <w:tcW w:w="5245" w:type="dxa"/>
            <w:shd w:val="clear" w:color="auto" w:fill="auto"/>
          </w:tcPr>
          <w:p w14:paraId="5D4D597D" w14:textId="77777777" w:rsidR="00C67CCC" w:rsidRPr="006D784F" w:rsidRDefault="00C67CCC" w:rsidP="00A84D67">
            <w:pPr>
              <w:spacing w:after="0" w:line="240" w:lineRule="auto"/>
              <w:jc w:val="both"/>
            </w:pPr>
            <w:r w:rsidRPr="006D784F">
              <w:t>Facebook, portale społecznościowe</w:t>
            </w:r>
          </w:p>
        </w:tc>
        <w:tc>
          <w:tcPr>
            <w:tcW w:w="1311" w:type="dxa"/>
            <w:shd w:val="clear" w:color="auto" w:fill="auto"/>
          </w:tcPr>
          <w:p w14:paraId="7B6F0140" w14:textId="77777777" w:rsidR="00C67CCC" w:rsidRPr="006D784F" w:rsidRDefault="00C67CCC" w:rsidP="00A84D67">
            <w:pPr>
              <w:spacing w:after="0" w:line="240" w:lineRule="auto"/>
              <w:jc w:val="center"/>
            </w:pPr>
            <w:r w:rsidRPr="006D784F">
              <w:t>27</w:t>
            </w:r>
          </w:p>
        </w:tc>
        <w:tc>
          <w:tcPr>
            <w:tcW w:w="1311" w:type="dxa"/>
            <w:shd w:val="clear" w:color="auto" w:fill="auto"/>
          </w:tcPr>
          <w:p w14:paraId="6C8FE337" w14:textId="77777777" w:rsidR="00C67CCC" w:rsidRPr="006D784F" w:rsidRDefault="00C67CCC" w:rsidP="00A84D67">
            <w:pPr>
              <w:spacing w:after="0" w:line="240" w:lineRule="auto"/>
              <w:jc w:val="center"/>
            </w:pPr>
            <w:r w:rsidRPr="006D784F">
              <w:t>5</w:t>
            </w:r>
          </w:p>
        </w:tc>
        <w:tc>
          <w:tcPr>
            <w:tcW w:w="1311" w:type="dxa"/>
            <w:shd w:val="clear" w:color="auto" w:fill="auto"/>
          </w:tcPr>
          <w:p w14:paraId="670CB5A1" w14:textId="77777777" w:rsidR="00C67CCC" w:rsidRPr="006D784F" w:rsidRDefault="00C67CCC" w:rsidP="00A84D67">
            <w:pPr>
              <w:spacing w:after="0" w:line="240" w:lineRule="auto"/>
              <w:jc w:val="center"/>
              <w:rPr>
                <w:b/>
              </w:rPr>
            </w:pPr>
            <w:r w:rsidRPr="006D784F">
              <w:rPr>
                <w:b/>
              </w:rPr>
              <w:t>135</w:t>
            </w:r>
          </w:p>
        </w:tc>
      </w:tr>
      <w:tr w:rsidR="00C67CCC" w:rsidRPr="006D784F" w14:paraId="15D758F5" w14:textId="77777777" w:rsidTr="00DF196A">
        <w:tc>
          <w:tcPr>
            <w:tcW w:w="567" w:type="dxa"/>
            <w:shd w:val="clear" w:color="auto" w:fill="auto"/>
          </w:tcPr>
          <w:p w14:paraId="4F4CDCFD" w14:textId="77777777" w:rsidR="00C67CCC" w:rsidRPr="006D784F" w:rsidRDefault="00C67CCC" w:rsidP="00A84D67">
            <w:pPr>
              <w:spacing w:after="0" w:line="240" w:lineRule="auto"/>
              <w:jc w:val="center"/>
            </w:pPr>
            <w:r w:rsidRPr="006D784F">
              <w:t>6</w:t>
            </w:r>
          </w:p>
        </w:tc>
        <w:tc>
          <w:tcPr>
            <w:tcW w:w="5245" w:type="dxa"/>
            <w:shd w:val="clear" w:color="auto" w:fill="auto"/>
          </w:tcPr>
          <w:p w14:paraId="52C6C8A0" w14:textId="77777777" w:rsidR="00C67CCC" w:rsidRPr="006D784F" w:rsidRDefault="00C67CCC" w:rsidP="00A84D67">
            <w:pPr>
              <w:spacing w:after="0" w:line="240" w:lineRule="auto"/>
              <w:jc w:val="both"/>
            </w:pPr>
            <w:r w:rsidRPr="006D784F">
              <w:t>Konkursy tematyczne</w:t>
            </w:r>
          </w:p>
        </w:tc>
        <w:tc>
          <w:tcPr>
            <w:tcW w:w="1311" w:type="dxa"/>
            <w:shd w:val="clear" w:color="auto" w:fill="auto"/>
          </w:tcPr>
          <w:p w14:paraId="2F0B7F7D" w14:textId="77777777" w:rsidR="00C67CCC" w:rsidRPr="006D784F" w:rsidRDefault="00C67CCC" w:rsidP="00A84D67">
            <w:pPr>
              <w:spacing w:after="0" w:line="240" w:lineRule="auto"/>
              <w:jc w:val="center"/>
            </w:pPr>
            <w:r w:rsidRPr="006D784F">
              <w:t>27</w:t>
            </w:r>
          </w:p>
        </w:tc>
        <w:tc>
          <w:tcPr>
            <w:tcW w:w="1311" w:type="dxa"/>
            <w:shd w:val="clear" w:color="auto" w:fill="auto"/>
          </w:tcPr>
          <w:p w14:paraId="67269E52" w14:textId="77777777" w:rsidR="00C67CCC" w:rsidRPr="006D784F" w:rsidRDefault="00C67CCC" w:rsidP="00A84D67">
            <w:pPr>
              <w:spacing w:after="0" w:line="240" w:lineRule="auto"/>
              <w:jc w:val="center"/>
            </w:pPr>
            <w:r w:rsidRPr="006D784F">
              <w:t>4</w:t>
            </w:r>
          </w:p>
        </w:tc>
        <w:tc>
          <w:tcPr>
            <w:tcW w:w="1311" w:type="dxa"/>
            <w:shd w:val="clear" w:color="auto" w:fill="auto"/>
          </w:tcPr>
          <w:p w14:paraId="4F94ADAB" w14:textId="77777777" w:rsidR="00C67CCC" w:rsidRPr="006D784F" w:rsidRDefault="00C67CCC" w:rsidP="00A84D67">
            <w:pPr>
              <w:spacing w:after="0" w:line="240" w:lineRule="auto"/>
              <w:jc w:val="center"/>
            </w:pPr>
            <w:r w:rsidRPr="006D784F">
              <w:t>108</w:t>
            </w:r>
          </w:p>
        </w:tc>
      </w:tr>
      <w:tr w:rsidR="00C67CCC" w:rsidRPr="006D784F" w14:paraId="78C8DCA5" w14:textId="77777777" w:rsidTr="00DF196A">
        <w:tc>
          <w:tcPr>
            <w:tcW w:w="567" w:type="dxa"/>
            <w:shd w:val="clear" w:color="auto" w:fill="auto"/>
          </w:tcPr>
          <w:p w14:paraId="017C6EB2" w14:textId="77777777" w:rsidR="00C67CCC" w:rsidRPr="006D784F" w:rsidRDefault="00C67CCC" w:rsidP="00A84D67">
            <w:pPr>
              <w:spacing w:after="0" w:line="240" w:lineRule="auto"/>
              <w:jc w:val="center"/>
            </w:pPr>
            <w:r w:rsidRPr="006D784F">
              <w:t>7</w:t>
            </w:r>
          </w:p>
        </w:tc>
        <w:tc>
          <w:tcPr>
            <w:tcW w:w="5245" w:type="dxa"/>
            <w:shd w:val="clear" w:color="auto" w:fill="auto"/>
          </w:tcPr>
          <w:p w14:paraId="1DAF6547" w14:textId="77777777" w:rsidR="00C67CCC" w:rsidRPr="006D784F" w:rsidRDefault="00C67CCC" w:rsidP="00A84D67">
            <w:pPr>
              <w:spacing w:after="0" w:line="240" w:lineRule="auto"/>
              <w:jc w:val="both"/>
            </w:pPr>
            <w:r w:rsidRPr="006D784F">
              <w:t>Konsultacje</w:t>
            </w:r>
          </w:p>
        </w:tc>
        <w:tc>
          <w:tcPr>
            <w:tcW w:w="1311" w:type="dxa"/>
            <w:shd w:val="clear" w:color="auto" w:fill="auto"/>
          </w:tcPr>
          <w:p w14:paraId="6CCD1AA0" w14:textId="77777777" w:rsidR="00C67CCC" w:rsidRPr="006D784F" w:rsidRDefault="00C67CCC" w:rsidP="00A84D67">
            <w:pPr>
              <w:spacing w:after="0" w:line="240" w:lineRule="auto"/>
              <w:jc w:val="center"/>
            </w:pPr>
            <w:r w:rsidRPr="006D784F">
              <w:t>28</w:t>
            </w:r>
          </w:p>
        </w:tc>
        <w:tc>
          <w:tcPr>
            <w:tcW w:w="1311" w:type="dxa"/>
            <w:shd w:val="clear" w:color="auto" w:fill="auto"/>
          </w:tcPr>
          <w:p w14:paraId="13835C8F" w14:textId="77777777" w:rsidR="00C67CCC" w:rsidRPr="006D784F" w:rsidRDefault="00C67CCC" w:rsidP="00A84D67">
            <w:pPr>
              <w:spacing w:after="0" w:line="240" w:lineRule="auto"/>
              <w:jc w:val="center"/>
            </w:pPr>
            <w:r w:rsidRPr="006D784F">
              <w:t>4</w:t>
            </w:r>
          </w:p>
        </w:tc>
        <w:tc>
          <w:tcPr>
            <w:tcW w:w="1311" w:type="dxa"/>
            <w:shd w:val="clear" w:color="auto" w:fill="auto"/>
          </w:tcPr>
          <w:p w14:paraId="31828F86" w14:textId="77777777" w:rsidR="00C67CCC" w:rsidRPr="006D784F" w:rsidRDefault="00C67CCC" w:rsidP="00A84D67">
            <w:pPr>
              <w:spacing w:after="0" w:line="240" w:lineRule="auto"/>
              <w:jc w:val="center"/>
            </w:pPr>
            <w:r w:rsidRPr="006D784F">
              <w:t>112</w:t>
            </w:r>
          </w:p>
        </w:tc>
      </w:tr>
      <w:tr w:rsidR="00C67CCC" w:rsidRPr="006D784F" w14:paraId="1B222B91" w14:textId="77777777" w:rsidTr="00DF196A">
        <w:tc>
          <w:tcPr>
            <w:tcW w:w="567" w:type="dxa"/>
            <w:shd w:val="clear" w:color="auto" w:fill="auto"/>
          </w:tcPr>
          <w:p w14:paraId="4CC5A565" w14:textId="77777777" w:rsidR="00C67CCC" w:rsidRPr="006D784F" w:rsidRDefault="00C67CCC" w:rsidP="00A84D67">
            <w:pPr>
              <w:spacing w:after="0" w:line="240" w:lineRule="auto"/>
              <w:jc w:val="center"/>
            </w:pPr>
            <w:r w:rsidRPr="006D784F">
              <w:t>8</w:t>
            </w:r>
          </w:p>
        </w:tc>
        <w:tc>
          <w:tcPr>
            <w:tcW w:w="5245" w:type="dxa"/>
            <w:shd w:val="clear" w:color="auto" w:fill="auto"/>
          </w:tcPr>
          <w:p w14:paraId="5566EC7B" w14:textId="77777777" w:rsidR="00C67CCC" w:rsidRPr="006D784F" w:rsidRDefault="00C67CCC" w:rsidP="00A84D67">
            <w:pPr>
              <w:spacing w:after="0" w:line="240" w:lineRule="auto"/>
              <w:jc w:val="both"/>
            </w:pPr>
            <w:r w:rsidRPr="006D784F">
              <w:t>Targi i festiwale</w:t>
            </w:r>
          </w:p>
        </w:tc>
        <w:tc>
          <w:tcPr>
            <w:tcW w:w="1311" w:type="dxa"/>
            <w:shd w:val="clear" w:color="auto" w:fill="auto"/>
          </w:tcPr>
          <w:p w14:paraId="688B0DE3" w14:textId="77777777" w:rsidR="00C67CCC" w:rsidRPr="006D784F" w:rsidRDefault="00C67CCC" w:rsidP="00A84D67">
            <w:pPr>
              <w:spacing w:after="0" w:line="240" w:lineRule="auto"/>
              <w:jc w:val="center"/>
            </w:pPr>
            <w:r w:rsidRPr="006D784F">
              <w:t>23</w:t>
            </w:r>
          </w:p>
        </w:tc>
        <w:tc>
          <w:tcPr>
            <w:tcW w:w="1311" w:type="dxa"/>
            <w:shd w:val="clear" w:color="auto" w:fill="auto"/>
          </w:tcPr>
          <w:p w14:paraId="39A0AA30" w14:textId="77777777" w:rsidR="00C67CCC" w:rsidRPr="006D784F" w:rsidRDefault="00C67CCC" w:rsidP="00A84D67">
            <w:pPr>
              <w:spacing w:after="0" w:line="240" w:lineRule="auto"/>
              <w:jc w:val="center"/>
            </w:pPr>
            <w:r w:rsidRPr="006D784F">
              <w:t>4</w:t>
            </w:r>
          </w:p>
        </w:tc>
        <w:tc>
          <w:tcPr>
            <w:tcW w:w="1311" w:type="dxa"/>
            <w:shd w:val="clear" w:color="auto" w:fill="auto"/>
          </w:tcPr>
          <w:p w14:paraId="63ADBC6A" w14:textId="77777777" w:rsidR="00C67CCC" w:rsidRPr="006D784F" w:rsidRDefault="00C67CCC" w:rsidP="00A84D67">
            <w:pPr>
              <w:spacing w:after="0" w:line="240" w:lineRule="auto"/>
              <w:jc w:val="center"/>
            </w:pPr>
            <w:r w:rsidRPr="006D784F">
              <w:t>92</w:t>
            </w:r>
          </w:p>
        </w:tc>
      </w:tr>
      <w:tr w:rsidR="00C67CCC" w:rsidRPr="006D784F" w14:paraId="3343F188" w14:textId="77777777" w:rsidTr="00DF196A">
        <w:tc>
          <w:tcPr>
            <w:tcW w:w="567" w:type="dxa"/>
            <w:shd w:val="clear" w:color="auto" w:fill="auto"/>
          </w:tcPr>
          <w:p w14:paraId="08EE1339" w14:textId="77777777" w:rsidR="00C67CCC" w:rsidRPr="006D784F" w:rsidRDefault="00C67CCC" w:rsidP="00A84D67">
            <w:pPr>
              <w:spacing w:after="0" w:line="240" w:lineRule="auto"/>
              <w:jc w:val="center"/>
            </w:pPr>
            <w:r w:rsidRPr="006D784F">
              <w:t>9</w:t>
            </w:r>
          </w:p>
        </w:tc>
        <w:tc>
          <w:tcPr>
            <w:tcW w:w="5245" w:type="dxa"/>
            <w:shd w:val="clear" w:color="auto" w:fill="auto"/>
          </w:tcPr>
          <w:p w14:paraId="3064385E" w14:textId="77777777" w:rsidR="00C67CCC" w:rsidRPr="006D784F" w:rsidRDefault="00C67CCC" w:rsidP="00A84D67">
            <w:pPr>
              <w:spacing w:after="0" w:line="240" w:lineRule="auto"/>
              <w:jc w:val="both"/>
            </w:pPr>
            <w:r w:rsidRPr="006D784F">
              <w:t>Fora aktywności</w:t>
            </w:r>
          </w:p>
        </w:tc>
        <w:tc>
          <w:tcPr>
            <w:tcW w:w="1311" w:type="dxa"/>
            <w:shd w:val="clear" w:color="auto" w:fill="auto"/>
          </w:tcPr>
          <w:p w14:paraId="0FD32CA4" w14:textId="77777777" w:rsidR="00C67CCC" w:rsidRPr="006D784F" w:rsidRDefault="00C67CCC" w:rsidP="00A84D67">
            <w:pPr>
              <w:spacing w:after="0" w:line="240" w:lineRule="auto"/>
              <w:jc w:val="center"/>
            </w:pPr>
            <w:r w:rsidRPr="006D784F">
              <w:t>25</w:t>
            </w:r>
          </w:p>
        </w:tc>
        <w:tc>
          <w:tcPr>
            <w:tcW w:w="1311" w:type="dxa"/>
            <w:shd w:val="clear" w:color="auto" w:fill="auto"/>
          </w:tcPr>
          <w:p w14:paraId="336455C9" w14:textId="77777777" w:rsidR="00C67CCC" w:rsidRPr="006D784F" w:rsidRDefault="00C67CCC" w:rsidP="00A84D67">
            <w:pPr>
              <w:spacing w:after="0" w:line="240" w:lineRule="auto"/>
              <w:jc w:val="center"/>
            </w:pPr>
            <w:r w:rsidRPr="006D784F">
              <w:t>3</w:t>
            </w:r>
          </w:p>
        </w:tc>
        <w:tc>
          <w:tcPr>
            <w:tcW w:w="1311" w:type="dxa"/>
            <w:shd w:val="clear" w:color="auto" w:fill="auto"/>
          </w:tcPr>
          <w:p w14:paraId="2B3BE16E" w14:textId="77777777" w:rsidR="00C67CCC" w:rsidRPr="006D784F" w:rsidRDefault="00C67CCC" w:rsidP="00A84D67">
            <w:pPr>
              <w:spacing w:after="0" w:line="240" w:lineRule="auto"/>
              <w:jc w:val="center"/>
            </w:pPr>
            <w:r w:rsidRPr="006D784F">
              <w:t>75</w:t>
            </w:r>
          </w:p>
        </w:tc>
      </w:tr>
    </w:tbl>
    <w:p w14:paraId="5095CD91" w14:textId="77777777" w:rsidR="00C67CCC" w:rsidRPr="006D784F" w:rsidRDefault="00C67CCC" w:rsidP="00A84D67">
      <w:pPr>
        <w:spacing w:after="0" w:line="240" w:lineRule="auto"/>
        <w:contextualSpacing/>
      </w:pPr>
    </w:p>
    <w:p w14:paraId="1DFC0161" w14:textId="77777777" w:rsidR="00C67CCC" w:rsidRPr="006D784F" w:rsidRDefault="00C67CCC" w:rsidP="00A84D67">
      <w:pPr>
        <w:spacing w:after="0" w:line="240" w:lineRule="auto"/>
        <w:jc w:val="both"/>
      </w:pPr>
      <w:r w:rsidRPr="006D784F">
        <w:t>Z zestawienie wynika, że najbardziej skutecznymi działaniami komunikacyjnymi są:  warsztaty tematyczne, strona internetowa LGD, Facebook i portale społecznościowe oraz seminaria, konferencje i szkolenia.  Kolejnymi preferowanymi działaniami komunikacyjnymi  są: kampanie informacyjne, konkursy tematyczne, konsultacje oraz targi i festiwale.</w:t>
      </w:r>
    </w:p>
    <w:p w14:paraId="67CDA793" w14:textId="77777777" w:rsidR="00C67CCC" w:rsidRPr="006D784F" w:rsidRDefault="00C67CCC" w:rsidP="00A84D67">
      <w:pPr>
        <w:tabs>
          <w:tab w:val="left" w:pos="7967"/>
        </w:tabs>
        <w:spacing w:after="0" w:line="240" w:lineRule="auto"/>
        <w:jc w:val="both"/>
      </w:pPr>
      <w:r w:rsidRPr="006D784F">
        <w:t>Uwzględnienie opinii mieszkańców wynikających z ww. badań oraz zebranych podczas spotkań z koordynatorami gminnymi i konsultacji przez Internet ma swoje odzwierciedlenie w Planie komunikacji, w którym zawarto preferowane metody komunikacji.  W załączniku określono takie elementy jak cel działań, środki przekazu i jego efekty oraz grupy docelowe działań jakimi są mieszkańcy, członkowie organizacji pozarządowych i przedsiębiorcy oraz grupy defaworyzowane: osoby długotrwale bezrobotne, osoby do 25 roku życia o niskich kwalifikacjach, , osoby niepełnosprawne, kobiety mieszkające na wsi oraz osoby po 50 roku życia. Dodatkowo wyznaczono wskaźniki dla danych metod na każdym z etapów.</w:t>
      </w:r>
    </w:p>
    <w:p w14:paraId="57A29B3A" w14:textId="77777777" w:rsidR="00C67CCC" w:rsidRPr="006D784F" w:rsidRDefault="00C67CCC" w:rsidP="00A84D67">
      <w:pPr>
        <w:spacing w:after="0" w:line="240" w:lineRule="auto"/>
        <w:jc w:val="both"/>
      </w:pPr>
      <w:r w:rsidRPr="006D784F">
        <w:t>Na szczególną uwagę należy zwrócić fakt działań skierowanych do grup defaworyzowanych. W Planie komunikacji uwzględniono spotkania otwarte z grupami defaworyzowanymi, gdyż z racji ich bezpośredniego i powszechnego charakteru jest to jedna z najbardziej efektywnych metod włączania społeczności w realizację LSR.</w:t>
      </w:r>
    </w:p>
    <w:p w14:paraId="1429DE55" w14:textId="77777777" w:rsidR="00C67CCC" w:rsidRPr="006D784F" w:rsidRDefault="00C67CCC" w:rsidP="00A84D67">
      <w:pPr>
        <w:spacing w:after="0" w:line="240" w:lineRule="auto"/>
        <w:jc w:val="both"/>
      </w:pPr>
      <w:r w:rsidRPr="006D784F">
        <w:t>W celu obustronnej komunikacji zaplanowano udział przedstawicieli LGD w wydarzeniach, doradztwo w siedzibie LGD, kontakty przez rozmowę telefoniczną i  wysyłanie wiadomości e-mail.</w:t>
      </w:r>
    </w:p>
    <w:p w14:paraId="254329B0" w14:textId="77777777" w:rsidR="00C67CCC" w:rsidRPr="006D784F" w:rsidRDefault="00C67CCC" w:rsidP="00A84D67">
      <w:pPr>
        <w:spacing w:after="0" w:line="240" w:lineRule="auto"/>
        <w:jc w:val="both"/>
      </w:pPr>
      <w:r w:rsidRPr="006D784F">
        <w:t>Ponadto uwzględniono inne metody informowania takie jak ogłoszenia na tablicach informacyjnych, ulotki, artykuły na stronach internetowych LGD oraz urzędów gmin wchodzących w skład LGD, bezpłatny biuletyn informacyjny w formie papierowej i elektronicznej, materiały informacyjne w prasie.</w:t>
      </w:r>
    </w:p>
    <w:p w14:paraId="1CA3115E" w14:textId="77777777" w:rsidR="00C67CCC" w:rsidRPr="006D784F" w:rsidRDefault="00C67CCC" w:rsidP="00A84D67">
      <w:pPr>
        <w:spacing w:after="0" w:line="240" w:lineRule="auto"/>
        <w:jc w:val="both"/>
      </w:pPr>
      <w:r w:rsidRPr="006D784F">
        <w:t>Przewidziano również szkolenia i warsztaty tematyczne dla potencjalnych beneficjentów przed każdym planowanym konkursem.</w:t>
      </w:r>
    </w:p>
    <w:p w14:paraId="36DE011D" w14:textId="77777777" w:rsidR="00C67CCC" w:rsidRPr="006D784F" w:rsidRDefault="00C67CCC" w:rsidP="00A84D67">
      <w:pPr>
        <w:spacing w:after="0" w:line="240" w:lineRule="auto"/>
        <w:jc w:val="both"/>
      </w:pPr>
      <w:r w:rsidRPr="006D784F">
        <w:t xml:space="preserve">Metody komunikacji opracowano tak, aby dotrzeć do jak najszerszego grona odbiorców, dlatego uwzględniono zarówno osoby preferujące tradycyjne metody jak również te preferujące wykorzystanie nowoczesnych narzędzi jakie daje Internet. </w:t>
      </w:r>
    </w:p>
    <w:p w14:paraId="7DDD97B0" w14:textId="77777777" w:rsidR="009045EA" w:rsidRPr="006D784F" w:rsidRDefault="00C67CCC" w:rsidP="00A84D67">
      <w:pPr>
        <w:spacing w:after="0" w:line="240" w:lineRule="auto"/>
        <w:jc w:val="both"/>
      </w:pPr>
      <w:r w:rsidRPr="006D784F">
        <w:t>Zastosowane zostaną narzędzia do komunikacji jednostronnej, której celem będzie informowanie odbiorców o realizacji LSR oraz narzędzia komunikacji dwustronnej, której celem jest spowodowanie reakcji odbiorców w formie złożenia wniosków w konkursach, wyrażenia opinii i propozycji w zakresie skutecznej realizacji LSR.</w:t>
      </w:r>
    </w:p>
    <w:p w14:paraId="39113931" w14:textId="77777777" w:rsidR="00C67CCC" w:rsidRPr="006D784F" w:rsidRDefault="00C67CCC" w:rsidP="00A84D67">
      <w:pPr>
        <w:numPr>
          <w:ilvl w:val="0"/>
          <w:numId w:val="25"/>
        </w:numPr>
        <w:spacing w:after="0" w:line="240" w:lineRule="auto"/>
        <w:contextualSpacing/>
        <w:jc w:val="both"/>
        <w:rPr>
          <w:b/>
        </w:rPr>
      </w:pPr>
      <w:r w:rsidRPr="006D784F">
        <w:rPr>
          <w:b/>
        </w:rPr>
        <w:t>Cele działań informacyjnych i promocyjnych</w:t>
      </w:r>
    </w:p>
    <w:p w14:paraId="64CBE92F" w14:textId="77777777" w:rsidR="00C67CCC" w:rsidRPr="006D784F" w:rsidRDefault="00C67CCC" w:rsidP="00A84D67">
      <w:pPr>
        <w:spacing w:after="0" w:line="240" w:lineRule="auto"/>
        <w:jc w:val="both"/>
      </w:pPr>
      <w:r w:rsidRPr="006D784F">
        <w:t>Celem głównym i długofalowym wszystkich działań informacyjnych i promocyjnych jest skuteczna realizacja rozwoju lokalnego kierowanego przez społeczność na obszarze</w:t>
      </w:r>
      <w:r w:rsidR="00060929" w:rsidRPr="006D784F">
        <w:t xml:space="preserve"> działania</w:t>
      </w:r>
      <w:r w:rsidRPr="006D784F">
        <w:t xml:space="preserve"> </w:t>
      </w:r>
      <w:r w:rsidR="00D55A06" w:rsidRPr="006D784F">
        <w:t xml:space="preserve">Stowarzyszenia </w:t>
      </w:r>
      <w:r w:rsidRPr="006D784F">
        <w:t>LGD „Brama Mazurskiej Krainy”, realizacja celów LSR oraz budowanie spójnego i pozytywne</w:t>
      </w:r>
      <w:r w:rsidR="00D55A06" w:rsidRPr="006D784F">
        <w:t>go wizerunku podejścia LEADER i </w:t>
      </w:r>
      <w:r w:rsidRPr="006D784F">
        <w:t xml:space="preserve">działalności </w:t>
      </w:r>
      <w:r w:rsidR="00D55A06" w:rsidRPr="006D784F">
        <w:t xml:space="preserve">Stowarzyszenia LGD „Brama Mazurskiej Krainy”, </w:t>
      </w:r>
      <w:r w:rsidRPr="006D784F">
        <w:t>realizującej LSR, a także wspieranie realizacji celów określonych  we Wspólnych Ramach Strategicznych i Strategii Rozwoju Kraju do 2020 roku, służących zapewnieniu maksymalnego i efektywnego wykorzystania środków pochodzących z Unii Europejskiej.</w:t>
      </w:r>
    </w:p>
    <w:p w14:paraId="7DBDAED9" w14:textId="77777777" w:rsidR="00C67CCC" w:rsidRPr="006D784F" w:rsidRDefault="00C67CCC" w:rsidP="00A84D67">
      <w:pPr>
        <w:spacing w:after="0" w:line="240" w:lineRule="auto"/>
        <w:jc w:val="both"/>
      </w:pPr>
      <w:r w:rsidRPr="006D784F">
        <w:t>Celami operacyjnymi działań komunikacyjnych i promocyjnych  w ramach realizacji LSR są:</w:t>
      </w:r>
    </w:p>
    <w:p w14:paraId="70E9C7EB" w14:textId="77777777" w:rsidR="00C67CCC" w:rsidRPr="006D784F" w:rsidRDefault="00C67CCC" w:rsidP="00A84D67">
      <w:pPr>
        <w:spacing w:after="0" w:line="240" w:lineRule="auto"/>
        <w:jc w:val="both"/>
      </w:pPr>
      <w:r w:rsidRPr="006D784F">
        <w:t>1/ poinformowanie mieszkańców obszaru LSR  o rozpoczęciu realizacji LSR, planowanych działaniach  i możliwościach dofinansowania, celach LSR, przedsięwzięciach i zasadach wsparcia</w:t>
      </w:r>
      <w:r w:rsidR="00990EAD" w:rsidRPr="006D784F">
        <w:t>.</w:t>
      </w:r>
    </w:p>
    <w:p w14:paraId="53A783C5" w14:textId="77777777" w:rsidR="00C67CCC" w:rsidRPr="006D784F" w:rsidRDefault="00C67CCC" w:rsidP="00A84D67">
      <w:pPr>
        <w:spacing w:after="0" w:line="240" w:lineRule="auto"/>
        <w:jc w:val="both"/>
      </w:pPr>
      <w:r w:rsidRPr="006D784F">
        <w:t>2/ poinformowanie mieszkańców obszaru LSR o planowanych kon</w:t>
      </w:r>
      <w:r w:rsidR="00990EAD" w:rsidRPr="006D784F">
        <w:t>kursach i  o wynikach konkursów.</w:t>
      </w:r>
    </w:p>
    <w:p w14:paraId="5C771114" w14:textId="77777777" w:rsidR="00C67CCC" w:rsidRPr="006D784F" w:rsidRDefault="00C67CCC" w:rsidP="00A84D67">
      <w:pPr>
        <w:spacing w:after="0" w:line="240" w:lineRule="auto"/>
        <w:jc w:val="both"/>
      </w:pPr>
      <w:r w:rsidRPr="006D784F">
        <w:t>3/ poinformowanie mieszkańców obszaru LSR  o planowanych  i dokonanych zmianach w LSR</w:t>
      </w:r>
      <w:r w:rsidR="00990EAD" w:rsidRPr="006D784F">
        <w:t>.</w:t>
      </w:r>
    </w:p>
    <w:p w14:paraId="5ED71769" w14:textId="77777777" w:rsidR="00C67CCC" w:rsidRPr="006D784F" w:rsidRDefault="00C67CCC" w:rsidP="00A84D67">
      <w:pPr>
        <w:spacing w:after="0" w:line="240" w:lineRule="auto"/>
        <w:jc w:val="both"/>
      </w:pPr>
      <w:r w:rsidRPr="006D784F">
        <w:lastRenderedPageBreak/>
        <w:t>4/ poinformowanie mieszkańców o dotychczas zrealizowanych działaniach oraz  przedstawienie działań planowanych</w:t>
      </w:r>
      <w:r w:rsidR="00990EAD" w:rsidRPr="006D784F">
        <w:t>.</w:t>
      </w:r>
    </w:p>
    <w:p w14:paraId="7CAA0D9A" w14:textId="77777777" w:rsidR="00C67CCC" w:rsidRPr="006D784F" w:rsidRDefault="00C67CCC" w:rsidP="00A84D67">
      <w:pPr>
        <w:autoSpaceDE w:val="0"/>
        <w:autoSpaceDN w:val="0"/>
        <w:adjustRightInd w:val="0"/>
        <w:spacing w:after="0" w:line="240" w:lineRule="auto"/>
      </w:pPr>
      <w:r w:rsidRPr="006D784F">
        <w:rPr>
          <w:sz w:val="24"/>
          <w:szCs w:val="24"/>
        </w:rPr>
        <w:t xml:space="preserve">5/ </w:t>
      </w:r>
      <w:r w:rsidRPr="006D784F">
        <w:t xml:space="preserve">zapewnienie udziału mieszkańców obszaru w procesach oceny jakości pracy LGD, skuteczności </w:t>
      </w:r>
    </w:p>
    <w:p w14:paraId="22D8D3D1" w14:textId="77777777" w:rsidR="00C67CCC" w:rsidRPr="006D784F" w:rsidRDefault="00990EAD" w:rsidP="00A84D67">
      <w:pPr>
        <w:autoSpaceDE w:val="0"/>
        <w:autoSpaceDN w:val="0"/>
        <w:adjustRightInd w:val="0"/>
        <w:spacing w:after="0" w:line="240" w:lineRule="auto"/>
      </w:pPr>
      <w:r w:rsidRPr="006D784F">
        <w:t>instrumentów wsparcia.</w:t>
      </w:r>
    </w:p>
    <w:p w14:paraId="7342D0F7" w14:textId="77777777" w:rsidR="00C67CCC" w:rsidRPr="006D784F" w:rsidRDefault="00C67CCC" w:rsidP="00A84D67">
      <w:pPr>
        <w:spacing w:after="0" w:line="240" w:lineRule="auto"/>
        <w:jc w:val="both"/>
      </w:pPr>
      <w:r w:rsidRPr="006D784F">
        <w:t>Cele te będą realizowane poprzez zastosowanie różnorodnych narzędzi i metod komunikacyjnych przedstawionych w tabeli prezentującej opis i harmonogram działań informacyjnych i promocyjnych oraz sposoby ich realizacji.</w:t>
      </w:r>
    </w:p>
    <w:p w14:paraId="65577DFA" w14:textId="77777777" w:rsidR="00C67CCC" w:rsidRPr="006D784F" w:rsidRDefault="00C67CCC" w:rsidP="00A84D67">
      <w:pPr>
        <w:numPr>
          <w:ilvl w:val="0"/>
          <w:numId w:val="25"/>
        </w:numPr>
        <w:autoSpaceDE w:val="0"/>
        <w:autoSpaceDN w:val="0"/>
        <w:adjustRightInd w:val="0"/>
        <w:spacing w:after="0" w:line="240" w:lineRule="auto"/>
        <w:rPr>
          <w:b/>
        </w:rPr>
      </w:pPr>
      <w:r w:rsidRPr="006D784F">
        <w:rPr>
          <w:b/>
        </w:rPr>
        <w:t>Działania komunikacyjne i środki przekazu:</w:t>
      </w:r>
    </w:p>
    <w:p w14:paraId="6888CF89" w14:textId="77777777" w:rsidR="00C67CCC" w:rsidRPr="006D784F" w:rsidRDefault="00C67CCC" w:rsidP="00A84D67">
      <w:pPr>
        <w:autoSpaceDE w:val="0"/>
        <w:autoSpaceDN w:val="0"/>
        <w:adjustRightInd w:val="0"/>
        <w:spacing w:after="0" w:line="240" w:lineRule="auto"/>
        <w:jc w:val="both"/>
      </w:pPr>
      <w:r w:rsidRPr="006D784F">
        <w:rPr>
          <w:b/>
        </w:rPr>
        <w:t>Spotkania informacyjne, szkolenia, warsztaty –</w:t>
      </w:r>
      <w:r w:rsidRPr="006D784F">
        <w:t xml:space="preserve"> działanie kierowane do ogółu społeczeństwa poprzez organizację i udział w wydarzeniach o charakterze integracyjnym, promocyjnym, z dużym udziałem społeczności lokalnej, mające na celu jak najpowszechniejsze dotarcie z przekazem do mieszkańców obszaru LGD. Drugi typ działań to przedsięwzięcia skierowane do  grup defaworyzowanych: opracowanie oferty szkoleń i warsztatów dostosowanych do potrzeb i oczekiwań osób z tych grup.</w:t>
      </w:r>
    </w:p>
    <w:p w14:paraId="638EB44D" w14:textId="77777777" w:rsidR="00C67CCC" w:rsidRPr="006D784F" w:rsidRDefault="00C67CCC" w:rsidP="00A84D67">
      <w:pPr>
        <w:autoSpaceDE w:val="0"/>
        <w:autoSpaceDN w:val="0"/>
        <w:adjustRightInd w:val="0"/>
        <w:spacing w:after="0" w:line="240" w:lineRule="auto"/>
        <w:jc w:val="both"/>
      </w:pPr>
      <w:r w:rsidRPr="006D784F">
        <w:t>Działania te będą realizowały cele operacyj</w:t>
      </w:r>
      <w:r w:rsidR="00990EAD" w:rsidRPr="006D784F">
        <w:t>ne planu komunikacji: 1, 3, 4,5.</w:t>
      </w:r>
    </w:p>
    <w:p w14:paraId="74A7DFA3" w14:textId="77777777" w:rsidR="00C67CCC" w:rsidRPr="006D784F" w:rsidRDefault="00C67CCC" w:rsidP="00A84D67">
      <w:pPr>
        <w:autoSpaceDE w:val="0"/>
        <w:autoSpaceDN w:val="0"/>
        <w:adjustRightInd w:val="0"/>
        <w:spacing w:after="0" w:line="240" w:lineRule="auto"/>
        <w:jc w:val="both"/>
      </w:pPr>
      <w:r w:rsidRPr="006D784F">
        <w:rPr>
          <w:b/>
        </w:rPr>
        <w:t xml:space="preserve">Kampanie informacyjno – promocyjne – </w:t>
      </w:r>
      <w:r w:rsidRPr="006D784F">
        <w:t>działanie kierowane do ogółu społeczeństwa oraz do potencjalnych Beneficjentów. Kampanie prowadzone za pośrednictwem mediów: Internet (strona LGD, portale społecznościowe, strony internetowe instytucji współpracujących), prasa w tym biuletyn LGD, ogłoszenia na tablicach,</w:t>
      </w:r>
      <w:r w:rsidR="00990EAD" w:rsidRPr="006D784F">
        <w:t xml:space="preserve"> spotkania otwarte, wydarzenia</w:t>
      </w:r>
      <w:r w:rsidRPr="006D784F">
        <w:t>. Działania kierowane do grup docelowych: informacja bezpośrednia przy współpracy z ośrodkiem wspierania ekonomii społecznej, instytucjami rynku pracy, ośrodkami pomocy społecznej, ogłoszenia parafialne. Działania te będą realizowały cele operacyjne: 1,2,4</w:t>
      </w:r>
      <w:r w:rsidR="00990EAD" w:rsidRPr="006D784F">
        <w:t>.</w:t>
      </w:r>
    </w:p>
    <w:p w14:paraId="673B5F1B" w14:textId="77777777" w:rsidR="00C67CCC" w:rsidRPr="006D784F" w:rsidRDefault="00C67CCC" w:rsidP="00A84D67">
      <w:pPr>
        <w:autoSpaceDE w:val="0"/>
        <w:autoSpaceDN w:val="0"/>
        <w:adjustRightInd w:val="0"/>
        <w:spacing w:after="0" w:line="240" w:lineRule="auto"/>
        <w:jc w:val="both"/>
      </w:pPr>
      <w:r w:rsidRPr="006D784F">
        <w:rPr>
          <w:b/>
        </w:rPr>
        <w:t>Doradztwo specjalistyczne –</w:t>
      </w:r>
      <w:r w:rsidRPr="006D784F">
        <w:t xml:space="preserve"> działanie kierowane do potencjalnych beneficjentów działań (konkursy, działania własne LGD), realizatorów projektu – na etapie weryfikacji i uzupełnień wniosków, wniosków</w:t>
      </w:r>
      <w:r w:rsidR="00990EAD" w:rsidRPr="006D784F">
        <w:br/>
      </w:r>
      <w:r w:rsidRPr="006D784F">
        <w:t xml:space="preserve"> o płatność oraz w trakcie trwałości projektu, w szczególności w zakresie doradztwa dla osób, które otrzymały wsparcie na rozpoczęcie i rozwój działalności gospodarczej, funkcjonowania wiosek tematyczn</w:t>
      </w:r>
      <w:r w:rsidR="009045EA" w:rsidRPr="006D784F">
        <w:t>ych, osób i </w:t>
      </w:r>
      <w:r w:rsidRPr="006D784F">
        <w:t>firm  współpracujących z inkubatorami. Doradztwo specjalistyczne świadczone będzie w formie bezpośrednich usług doradczych, doradztwo mailowe i telefoniczne. Działania te realizowały będą cele operacyjne: 1,2,5</w:t>
      </w:r>
      <w:r w:rsidR="00990EAD" w:rsidRPr="006D784F">
        <w:t>.</w:t>
      </w:r>
    </w:p>
    <w:p w14:paraId="6BBC886A" w14:textId="77777777" w:rsidR="00C67CCC" w:rsidRPr="006D784F" w:rsidRDefault="00C67CCC" w:rsidP="004310F8">
      <w:pPr>
        <w:autoSpaceDE w:val="0"/>
        <w:autoSpaceDN w:val="0"/>
        <w:adjustRightInd w:val="0"/>
        <w:spacing w:after="0" w:line="240" w:lineRule="auto"/>
        <w:jc w:val="both"/>
      </w:pPr>
      <w:r w:rsidRPr="006D784F">
        <w:rPr>
          <w:b/>
        </w:rPr>
        <w:t>Opracowanie, publikacja i dystrybucja materiałów informacyjnych, promocyjnych</w:t>
      </w:r>
      <w:r w:rsidRPr="006D784F">
        <w:t>–działanie kierowane do ogółu społeczeństwa oraz wybranych grup odbiorców. Planuje się zastosowanie różnych metod informowania i przekazywania treści promocyjnych (ulotki, broszury, biuletyn), informacyjnych (w tym ankiety, karty oceny, ulotki) adekwatnie do preferencji grup odbiorców. Wszystkie działania informacyjne będą zawierały treści zgodne z księgą wizualizacji PROW 2014 – 2020. Działania te realizowały będą cele operacyjne: 1,2,3,4</w:t>
      </w:r>
      <w:r w:rsidR="00990EAD" w:rsidRPr="006D784F">
        <w:t>.</w:t>
      </w:r>
    </w:p>
    <w:p w14:paraId="3ACA4325" w14:textId="77777777" w:rsidR="00C67CCC" w:rsidRPr="006D784F" w:rsidRDefault="00C67CCC" w:rsidP="00A84D67">
      <w:pPr>
        <w:autoSpaceDE w:val="0"/>
        <w:autoSpaceDN w:val="0"/>
        <w:adjustRightInd w:val="0"/>
        <w:spacing w:after="0" w:line="240" w:lineRule="auto"/>
        <w:jc w:val="both"/>
        <w:rPr>
          <w:b/>
        </w:rPr>
      </w:pPr>
      <w:r w:rsidRPr="006D784F">
        <w:rPr>
          <w:b/>
        </w:rPr>
        <w:t xml:space="preserve">Współpraca z ośrodkiem wspierania ekonomii społecznej, instytucjami  rynku pracy i integracji społecznej i aktywizacji  członków grup defaworyzowanych, animującymi aktywność społeczną i  współpracę sieciową. </w:t>
      </w:r>
      <w:r w:rsidRPr="006D784F">
        <w:t>W ramach współpracy realizowane będą różne formy i narzędzia komunikacyjne: otwarte spotkania informacyjne, artykuły w biuletynie, szkolenia, doradztwo. Działania te realizowały będą cele operacyjne 1,2,3,4,5.</w:t>
      </w:r>
    </w:p>
    <w:p w14:paraId="7C7EA6FF" w14:textId="77777777" w:rsidR="00C67CCC" w:rsidRPr="006D784F" w:rsidRDefault="00C67CCC" w:rsidP="00A84D67">
      <w:pPr>
        <w:numPr>
          <w:ilvl w:val="0"/>
          <w:numId w:val="25"/>
        </w:numPr>
        <w:spacing w:after="0" w:line="240" w:lineRule="auto"/>
        <w:contextualSpacing/>
        <w:jc w:val="both"/>
        <w:rPr>
          <w:b/>
        </w:rPr>
      </w:pPr>
      <w:r w:rsidRPr="006D784F">
        <w:rPr>
          <w:b/>
        </w:rPr>
        <w:t xml:space="preserve">Kategorie grup docelowych </w:t>
      </w:r>
    </w:p>
    <w:p w14:paraId="21D98C8F" w14:textId="77777777" w:rsidR="00C67CCC" w:rsidRPr="006D784F" w:rsidRDefault="00C67CCC" w:rsidP="00A84D67">
      <w:pPr>
        <w:spacing w:after="0" w:line="240" w:lineRule="auto"/>
        <w:contextualSpacing/>
        <w:jc w:val="both"/>
      </w:pPr>
      <w:r w:rsidRPr="006D784F">
        <w:t>Grupami docelowymi działań informacyjnych i promocyjnych  będzie ogół społeczności zamieszkałej na terenie LSR oraz beneficjenci: samorządy lokalne i samorządowe instytucje, organizacje pozarządowe, przedsiębiorcy, rolnicy, mieszkańcy i przedstawiciele  grup defaworyzowanych: osoby długotrwale bezrobotne, osoby do 25 roku życia o niskich kwalifikacja</w:t>
      </w:r>
      <w:r w:rsidR="00392168" w:rsidRPr="006D784F">
        <w:t xml:space="preserve">ch, osoby niepełnosprawne, </w:t>
      </w:r>
      <w:r w:rsidRPr="006D784F">
        <w:t xml:space="preserve"> kobiety mieszkające na wsi oraz osoby w wieku powyżej 50 roku życia. Grupy te zostały zdefiniowane w rozdziale III </w:t>
      </w:r>
      <w:r w:rsidR="00392168" w:rsidRPr="006D784F">
        <w:t xml:space="preserve">                   </w:t>
      </w:r>
      <w:r w:rsidRPr="006D784F">
        <w:t>LSR – diagnoza.</w:t>
      </w:r>
    </w:p>
    <w:p w14:paraId="31F2109C" w14:textId="77777777" w:rsidR="00C67CCC" w:rsidRPr="006D784F" w:rsidRDefault="00C67CCC" w:rsidP="00A84D67">
      <w:pPr>
        <w:autoSpaceDE w:val="0"/>
        <w:autoSpaceDN w:val="0"/>
        <w:adjustRightInd w:val="0"/>
        <w:spacing w:after="0" w:line="240" w:lineRule="auto"/>
        <w:jc w:val="both"/>
        <w:rPr>
          <w:b/>
        </w:rPr>
      </w:pPr>
      <w:r w:rsidRPr="006D784F">
        <w:rPr>
          <w:b/>
        </w:rPr>
        <w:t>Mieszkańcy</w:t>
      </w:r>
    </w:p>
    <w:p w14:paraId="2E73EF2A" w14:textId="77777777" w:rsidR="00C67CCC" w:rsidRPr="006D784F" w:rsidRDefault="00C67CCC" w:rsidP="00A84D67">
      <w:pPr>
        <w:autoSpaceDE w:val="0"/>
        <w:autoSpaceDN w:val="0"/>
        <w:adjustRightInd w:val="0"/>
        <w:spacing w:after="0" w:line="240" w:lineRule="auto"/>
        <w:jc w:val="both"/>
      </w:pPr>
      <w:r w:rsidRPr="006D784F">
        <w:t>Zidentyfikowane problemy: brak współpracy, brak wiary w powodzenie, niska potrzeba rozwoju i zmiany, ograniczenia w komunikowaniu się</w:t>
      </w:r>
      <w:r w:rsidR="00990EAD" w:rsidRPr="006D784F">
        <w:t>.</w:t>
      </w:r>
    </w:p>
    <w:p w14:paraId="30AAE478" w14:textId="77777777" w:rsidR="00C67CCC" w:rsidRPr="006D784F" w:rsidRDefault="00C67CCC" w:rsidP="00A84D67">
      <w:pPr>
        <w:autoSpaceDE w:val="0"/>
        <w:autoSpaceDN w:val="0"/>
        <w:adjustRightInd w:val="0"/>
        <w:spacing w:after="0" w:line="240" w:lineRule="auto"/>
        <w:jc w:val="both"/>
      </w:pPr>
      <w:r w:rsidRPr="006D784F">
        <w:t>Sposoby dotarcia do grupy: kontakty bezpośrednie, Internet (maile, strony internetowe), tablice informacyjne, informacja medialna (radio regionalne), spotkania wielosektorowe – partnerstwa, adekwatnie do grupy: ogłoszenia parafialne, informacja przekazywa</w:t>
      </w:r>
      <w:r w:rsidR="009045EA" w:rsidRPr="006D784F">
        <w:t>na przez instytucje rynku pracy</w:t>
      </w:r>
      <w:r w:rsidRPr="006D784F">
        <w:t>/ wsparcia społecznego</w:t>
      </w:r>
      <w:r w:rsidR="00990EAD" w:rsidRPr="006D784F">
        <w:t>.</w:t>
      </w:r>
    </w:p>
    <w:p w14:paraId="270B8AA4" w14:textId="77777777" w:rsidR="00C67CCC" w:rsidRPr="006D784F" w:rsidRDefault="00C67CCC" w:rsidP="00A84D67">
      <w:pPr>
        <w:autoSpaceDE w:val="0"/>
        <w:autoSpaceDN w:val="0"/>
        <w:adjustRightInd w:val="0"/>
        <w:spacing w:after="0" w:line="240" w:lineRule="auto"/>
        <w:jc w:val="both"/>
      </w:pPr>
      <w:r w:rsidRPr="006D784F">
        <w:t xml:space="preserve">Plan komunikacji: bieżące informowanie o wszystkich przedsięwzięciach wdrażania LSR, organizacja szkoleń, warsztatów dotyczących naborów wniosków, promocja dobrych praktyk działań przedsiębiorczych, </w:t>
      </w:r>
      <w:r w:rsidRPr="006D784F">
        <w:lastRenderedPageBreak/>
        <w:t>aktywizujących społeczeństwo obywatelskie, zasad rozliczania projektów, animowania działań Partnerskich, w tym na rzecz rozwoju społeczeństwa obywatelskiego, zapewnienie udziału w działaniach promocyjnych</w:t>
      </w:r>
    </w:p>
    <w:p w14:paraId="00D26E27" w14:textId="77777777" w:rsidR="00C67CCC" w:rsidRPr="006D784F" w:rsidRDefault="00C67CCC" w:rsidP="009045EA">
      <w:pPr>
        <w:autoSpaceDE w:val="0"/>
        <w:autoSpaceDN w:val="0"/>
        <w:adjustRightInd w:val="0"/>
        <w:spacing w:after="0" w:line="240" w:lineRule="auto"/>
        <w:jc w:val="both"/>
      </w:pPr>
      <w:r w:rsidRPr="006D784F">
        <w:t>Docelowe efekty działań komunikacyjnych: wzrost zdolności przedsiębiorczych mieszkańców, aktywności społecznej i gotowości do zmian, otwartość i udział we współpracy.</w:t>
      </w:r>
    </w:p>
    <w:p w14:paraId="23D886F7" w14:textId="77777777" w:rsidR="00C67CCC" w:rsidRPr="006D784F" w:rsidRDefault="00C67CCC" w:rsidP="00A84D67">
      <w:pPr>
        <w:autoSpaceDE w:val="0"/>
        <w:autoSpaceDN w:val="0"/>
        <w:adjustRightInd w:val="0"/>
        <w:spacing w:after="0" w:line="240" w:lineRule="auto"/>
        <w:rPr>
          <w:b/>
        </w:rPr>
      </w:pPr>
      <w:r w:rsidRPr="006D784F">
        <w:rPr>
          <w:b/>
        </w:rPr>
        <w:t xml:space="preserve">Samorządy lokalne i samorządowe instytucje </w:t>
      </w:r>
    </w:p>
    <w:p w14:paraId="44BE7F6F" w14:textId="77777777" w:rsidR="00C67CCC" w:rsidRPr="006D784F" w:rsidRDefault="00C67CCC" w:rsidP="00A84D67">
      <w:pPr>
        <w:autoSpaceDE w:val="0"/>
        <w:autoSpaceDN w:val="0"/>
        <w:adjustRightInd w:val="0"/>
        <w:spacing w:after="0" w:line="240" w:lineRule="auto"/>
        <w:jc w:val="both"/>
      </w:pPr>
      <w:r w:rsidRPr="006D784F">
        <w:t xml:space="preserve">Zidentyfikowane problemy: zbiurokratyzowana komunikacja, niska aktywność w komunikowaniu się </w:t>
      </w:r>
      <w:r w:rsidR="00990EAD" w:rsidRPr="006D784F">
        <w:br/>
      </w:r>
      <w:r w:rsidRPr="006D784F">
        <w:t>ze społeczeństwem, brak zainteresowania w rozwijaniu aktywności obywatelskiej</w:t>
      </w:r>
    </w:p>
    <w:p w14:paraId="5B2B9229" w14:textId="77777777" w:rsidR="00C67CCC" w:rsidRPr="006D784F" w:rsidRDefault="00C67CCC" w:rsidP="00A84D67">
      <w:pPr>
        <w:autoSpaceDE w:val="0"/>
        <w:autoSpaceDN w:val="0"/>
        <w:adjustRightInd w:val="0"/>
        <w:spacing w:after="0" w:line="240" w:lineRule="auto"/>
        <w:jc w:val="both"/>
      </w:pPr>
      <w:r w:rsidRPr="006D784F">
        <w:t>Sposoby dotarcia do grupy: kontakty bezpośrednie, Internet (maile, strony internetowe), tablice informacyjne, informacja medialna (radio regionalne), spotkania wielosektorowe - partnerstwa</w:t>
      </w:r>
    </w:p>
    <w:p w14:paraId="31932655" w14:textId="77777777" w:rsidR="00C67CCC" w:rsidRPr="006D784F" w:rsidRDefault="00C67CCC" w:rsidP="00A84D67">
      <w:pPr>
        <w:autoSpaceDE w:val="0"/>
        <w:autoSpaceDN w:val="0"/>
        <w:adjustRightInd w:val="0"/>
        <w:spacing w:after="0" w:line="240" w:lineRule="auto"/>
        <w:jc w:val="both"/>
      </w:pPr>
      <w:r w:rsidRPr="006D784F">
        <w:t>Plan komunikacji: bieżące informowanie o wszystkich przedsięwzięciach wdrażania LSR, organizacja szkoleń, warsztatów dotyczących naborów wniosków, zasad rozliczania</w:t>
      </w:r>
      <w:r w:rsidR="005A4F33" w:rsidRPr="006D784F">
        <w:t xml:space="preserve"> projektów, animowania działań p</w:t>
      </w:r>
      <w:r w:rsidRPr="006D784F">
        <w:t>artnerskich, w tym na rzecz rozwoju społeczeństwa obywatelskiego, zapewnienie udziału w działaniach promocyjnych</w:t>
      </w:r>
      <w:r w:rsidR="00990EAD" w:rsidRPr="006D784F">
        <w:t>.</w:t>
      </w:r>
    </w:p>
    <w:p w14:paraId="753252E2" w14:textId="77777777" w:rsidR="00C67CCC" w:rsidRPr="006D784F" w:rsidRDefault="00C67CCC" w:rsidP="00A84D67">
      <w:pPr>
        <w:autoSpaceDE w:val="0"/>
        <w:autoSpaceDN w:val="0"/>
        <w:adjustRightInd w:val="0"/>
        <w:spacing w:after="0" w:line="240" w:lineRule="auto"/>
        <w:jc w:val="both"/>
      </w:pPr>
      <w:r w:rsidRPr="006D784F">
        <w:t>Docelowe efekty działań komunikacyjnych: otwarta współpraca z instytucjami publicznymi, znajomość problemów lokalnych, funkcjonowanie sieci współpracy na rzecz podnoszenia jakości życia mieszkańców, udział w realizacji LSR poprzez działania o wysokiej efektywności społecznej</w:t>
      </w:r>
      <w:r w:rsidR="00990EAD" w:rsidRPr="006D784F">
        <w:t>.</w:t>
      </w:r>
    </w:p>
    <w:p w14:paraId="26A2974C" w14:textId="77777777" w:rsidR="00C67CCC" w:rsidRPr="006D784F" w:rsidRDefault="00C67CCC" w:rsidP="00A84D67">
      <w:pPr>
        <w:autoSpaceDE w:val="0"/>
        <w:autoSpaceDN w:val="0"/>
        <w:adjustRightInd w:val="0"/>
        <w:spacing w:after="0" w:line="240" w:lineRule="auto"/>
        <w:rPr>
          <w:b/>
        </w:rPr>
      </w:pPr>
      <w:r w:rsidRPr="006D784F">
        <w:rPr>
          <w:b/>
        </w:rPr>
        <w:t>Organizacje pozarządowe (w tym podmioty wymienione w art.3 ust.3 ustawy o działalności pożytku publicznego i o wolontariacie)</w:t>
      </w:r>
    </w:p>
    <w:p w14:paraId="4693075D" w14:textId="77777777" w:rsidR="00C67CCC" w:rsidRPr="006D784F" w:rsidRDefault="00C67CCC" w:rsidP="00A84D67">
      <w:pPr>
        <w:autoSpaceDE w:val="0"/>
        <w:autoSpaceDN w:val="0"/>
        <w:adjustRightInd w:val="0"/>
        <w:spacing w:after="0" w:line="240" w:lineRule="auto"/>
        <w:jc w:val="both"/>
      </w:pPr>
      <w:r w:rsidRPr="006D784F">
        <w:t>Zidentyfikowane problemy: niski potencjał w pozyskiwaniu funduszy zewnętrznych, brak umiejętności projektowych, niski stopień rozwoju przedsiębiorczości, trudnoś</w:t>
      </w:r>
      <w:r w:rsidR="009045EA" w:rsidRPr="006D784F">
        <w:t>ci w komunikowaniu z biznesem i </w:t>
      </w:r>
      <w:r w:rsidRPr="006D784F">
        <w:t>instytucjami publicznymi</w:t>
      </w:r>
      <w:r w:rsidR="00990EAD" w:rsidRPr="006D784F">
        <w:t>.</w:t>
      </w:r>
    </w:p>
    <w:p w14:paraId="118E62F0" w14:textId="77777777" w:rsidR="00C67CCC" w:rsidRPr="006D784F" w:rsidRDefault="00C67CCC" w:rsidP="00A84D67">
      <w:pPr>
        <w:autoSpaceDE w:val="0"/>
        <w:autoSpaceDN w:val="0"/>
        <w:adjustRightInd w:val="0"/>
        <w:spacing w:after="0" w:line="240" w:lineRule="auto"/>
        <w:jc w:val="both"/>
      </w:pPr>
      <w:r w:rsidRPr="006D784F">
        <w:t>Sposoby dotarcia do grupy: kontakty bezpośrednie, Internet (maile,</w:t>
      </w:r>
      <w:r w:rsidR="009045EA" w:rsidRPr="006D784F">
        <w:t xml:space="preserve"> strony internetowe), szkolenia</w:t>
      </w:r>
      <w:r w:rsidRPr="006D784F">
        <w:t xml:space="preserve">/ warsztaty, korespondencja tradycyjna,  informacja medialna (radio regionalne), spotkania wielosektorowe </w:t>
      </w:r>
      <w:r w:rsidR="00990EAD" w:rsidRPr="006D784F">
        <w:t>–</w:t>
      </w:r>
      <w:r w:rsidRPr="006D784F">
        <w:t xml:space="preserve"> partnerstwa</w:t>
      </w:r>
      <w:r w:rsidR="00990EAD" w:rsidRPr="006D784F">
        <w:t>.</w:t>
      </w:r>
    </w:p>
    <w:p w14:paraId="1E765719" w14:textId="77777777" w:rsidR="00C67CCC" w:rsidRPr="006D784F" w:rsidRDefault="00C67CCC" w:rsidP="00A84D67">
      <w:pPr>
        <w:autoSpaceDE w:val="0"/>
        <w:autoSpaceDN w:val="0"/>
        <w:adjustRightInd w:val="0"/>
        <w:spacing w:after="0" w:line="240" w:lineRule="auto"/>
        <w:jc w:val="both"/>
      </w:pPr>
      <w:r w:rsidRPr="006D784F">
        <w:t>Plan komunikacji: bieżące informowanie o wszystkich przedsięwzięciach wdrażania LSR, organizacja szkoleń, warsztatów dotyczących naborów wniosków, zasad rozliczania projektów, animowania działań partnerskich, w tym na rzecz rozwoju społeczeństwa obywatelskiego, za</w:t>
      </w:r>
      <w:r w:rsidR="009045EA" w:rsidRPr="006D784F">
        <w:t>pewnienie udziału w działaniach </w:t>
      </w:r>
      <w:r w:rsidRPr="006D784F">
        <w:t>promocyjnych, oferta szkoleniowa: przedsiębiorczość, myślenie projektowe, nawiązywanie współpracy z innymi organizacjami, współpracy wielosektorowej</w:t>
      </w:r>
      <w:r w:rsidR="00990EAD" w:rsidRPr="006D784F">
        <w:t>.</w:t>
      </w:r>
    </w:p>
    <w:p w14:paraId="3CF81F9E" w14:textId="77777777" w:rsidR="00C67CCC" w:rsidRPr="006D784F" w:rsidRDefault="00C67CCC" w:rsidP="00A84D67">
      <w:pPr>
        <w:autoSpaceDE w:val="0"/>
        <w:autoSpaceDN w:val="0"/>
        <w:adjustRightInd w:val="0"/>
        <w:spacing w:after="0" w:line="240" w:lineRule="auto"/>
        <w:jc w:val="both"/>
      </w:pPr>
      <w:r w:rsidRPr="006D784F">
        <w:t>Docelowe efekty działań komunikacyjnych: otwarta współpraca z instytucjami publicznymi, znajomość problemów lokalnych, funkcjonowanie sieci współpracy na rzecz podnoszenia jakości życia mieszkańców, aktywny udział w działaniach konkursowych na wdrażanie LSR, głównie w programach grantowych, rozwój aktywności obywatelskiej na nowe obszary, innowacje społeczne</w:t>
      </w:r>
      <w:r w:rsidR="00392168" w:rsidRPr="006D784F">
        <w:t>.</w:t>
      </w:r>
    </w:p>
    <w:p w14:paraId="15E1B975" w14:textId="77777777" w:rsidR="00C67CCC" w:rsidRPr="006D784F" w:rsidRDefault="00C67CCC" w:rsidP="00A84D67">
      <w:pPr>
        <w:autoSpaceDE w:val="0"/>
        <w:autoSpaceDN w:val="0"/>
        <w:adjustRightInd w:val="0"/>
        <w:spacing w:after="0" w:line="240" w:lineRule="auto"/>
        <w:rPr>
          <w:b/>
        </w:rPr>
      </w:pPr>
      <w:r w:rsidRPr="006D784F">
        <w:rPr>
          <w:b/>
        </w:rPr>
        <w:t>Przedsiębiorcy, w tym osoby rozpoczynające działalność gospodarczą, rolnicy</w:t>
      </w:r>
    </w:p>
    <w:p w14:paraId="0F9474CE" w14:textId="77777777" w:rsidR="00C67CCC" w:rsidRPr="006D784F" w:rsidRDefault="00C67CCC" w:rsidP="00A84D67">
      <w:pPr>
        <w:autoSpaceDE w:val="0"/>
        <w:autoSpaceDN w:val="0"/>
        <w:adjustRightInd w:val="0"/>
        <w:spacing w:after="0" w:line="240" w:lineRule="auto"/>
        <w:jc w:val="both"/>
      </w:pPr>
      <w:r w:rsidRPr="006D784F">
        <w:t>Zidentyfikowane problemy: brak czasu, brak wiedzy o dostępnych funduszach, brak umiejętności przedsiębiorczych, marketingowych, planowania biznesowego n</w:t>
      </w:r>
      <w:r w:rsidR="009045EA" w:rsidRPr="006D784F">
        <w:t>iezbędnego przy ubieganiu się o </w:t>
      </w:r>
      <w:r w:rsidRPr="006D784F">
        <w:t>dofinansowanie, rzadkie korzystanie z dostępnych informacji</w:t>
      </w:r>
      <w:r w:rsidR="00990EAD" w:rsidRPr="006D784F">
        <w:t>.</w:t>
      </w:r>
    </w:p>
    <w:p w14:paraId="4D51B842" w14:textId="77777777" w:rsidR="004310F8" w:rsidRPr="006D784F" w:rsidRDefault="00C67CCC" w:rsidP="00A84D67">
      <w:pPr>
        <w:autoSpaceDE w:val="0"/>
        <w:autoSpaceDN w:val="0"/>
        <w:adjustRightInd w:val="0"/>
        <w:spacing w:after="0" w:line="240" w:lineRule="auto"/>
        <w:jc w:val="both"/>
      </w:pPr>
      <w:r w:rsidRPr="006D784F">
        <w:t xml:space="preserve">Sposoby dotarcia do grupy: kontakty bezpośrednie, </w:t>
      </w:r>
      <w:r w:rsidR="00990EAD" w:rsidRPr="006D784F">
        <w:t>internet</w:t>
      </w:r>
      <w:r w:rsidRPr="006D784F">
        <w:t xml:space="preserve"> (maile, strony internetowe), portale społecznościowe, informacja radiowa, tablice ogłoszeń, informacje przekazywane za pośrednictwem instytucji rynku pracy</w:t>
      </w:r>
      <w:r w:rsidR="00990EAD" w:rsidRPr="006D784F">
        <w:t>.</w:t>
      </w:r>
    </w:p>
    <w:p w14:paraId="5316A95F" w14:textId="77777777" w:rsidR="00990EAD" w:rsidRPr="006D784F" w:rsidRDefault="00990EAD" w:rsidP="00A84D67">
      <w:pPr>
        <w:autoSpaceDE w:val="0"/>
        <w:autoSpaceDN w:val="0"/>
        <w:adjustRightInd w:val="0"/>
        <w:spacing w:after="0" w:line="240" w:lineRule="auto"/>
        <w:jc w:val="both"/>
      </w:pPr>
    </w:p>
    <w:p w14:paraId="276C82D8" w14:textId="77777777" w:rsidR="00C67CCC" w:rsidRPr="006D784F" w:rsidRDefault="00C67CCC" w:rsidP="00A84D67">
      <w:pPr>
        <w:autoSpaceDE w:val="0"/>
        <w:autoSpaceDN w:val="0"/>
        <w:adjustRightInd w:val="0"/>
        <w:spacing w:after="0" w:line="240" w:lineRule="auto"/>
        <w:jc w:val="both"/>
      </w:pPr>
      <w:r w:rsidRPr="006D784F">
        <w:t>Plan komunikacji: bieżące informowanie o wszystkich przedsięwzięciach wdrażania LSR, organizacja szkoleń, warsztatów dotyczących naborów wniosków, zasad prowadzenia działalności gospodarczej, upowszechnianie informacji o technologiach z obszaru ochrony środowiska i klimatu, szkolenia  dotyczące innowacji w biznesie, rozliczania projektów, animowania działań Partnerskich, w tym na rzecz rozwoju społeczeństwa obywatelskiego, zapewnienie udziału w działaniach promocyjnych</w:t>
      </w:r>
      <w:r w:rsidR="00990EAD" w:rsidRPr="006D784F">
        <w:t>.</w:t>
      </w:r>
    </w:p>
    <w:p w14:paraId="08E47070" w14:textId="77777777" w:rsidR="00C67CCC" w:rsidRPr="006D784F" w:rsidRDefault="00C67CCC" w:rsidP="00A84D67">
      <w:pPr>
        <w:autoSpaceDE w:val="0"/>
        <w:autoSpaceDN w:val="0"/>
        <w:adjustRightInd w:val="0"/>
        <w:spacing w:after="0" w:line="240" w:lineRule="auto"/>
        <w:jc w:val="both"/>
      </w:pPr>
      <w:r w:rsidRPr="006D784F">
        <w:t>Docelowe efekty działań komunikacyjnych: rozwój indywidualnych działalności gospodarczych wśród osób o utrudnionym dostępie do rynku pracy, w tym w obszarach inkubowania przetwórstwa lokalnego, turystyki, działalności innowacyjnych, wykorzystujących zasoby sieci.</w:t>
      </w:r>
    </w:p>
    <w:p w14:paraId="3EBA359B" w14:textId="77777777" w:rsidR="00C67CCC" w:rsidRPr="006D784F" w:rsidRDefault="00C67CCC" w:rsidP="00A84D67">
      <w:pPr>
        <w:spacing w:after="0" w:line="240" w:lineRule="auto"/>
        <w:jc w:val="both"/>
        <w:rPr>
          <w:b/>
        </w:rPr>
      </w:pPr>
      <w:r w:rsidRPr="006D784F">
        <w:rPr>
          <w:b/>
        </w:rPr>
        <w:t>Grupy defaworyzowane: osoby długotrwale bezrobotne, osoby do 25 lat o niskich kwalifikacjach zawodowych, kobiety mieszkające na wsi (miejscowości do 5 tys. mieszkańców), osoby po 50 roku życia</w:t>
      </w:r>
    </w:p>
    <w:p w14:paraId="08A748A3" w14:textId="77777777" w:rsidR="004310F8" w:rsidRPr="006D784F" w:rsidRDefault="004310F8" w:rsidP="00A84D67">
      <w:pPr>
        <w:autoSpaceDE w:val="0"/>
        <w:autoSpaceDN w:val="0"/>
        <w:adjustRightInd w:val="0"/>
        <w:spacing w:after="0" w:line="240" w:lineRule="auto"/>
        <w:jc w:val="both"/>
        <w:rPr>
          <w:u w:val="single"/>
        </w:rPr>
      </w:pPr>
    </w:p>
    <w:p w14:paraId="149A5A14" w14:textId="77777777" w:rsidR="00C67CCC" w:rsidRPr="006D784F" w:rsidRDefault="00C67CCC" w:rsidP="00A84D67">
      <w:pPr>
        <w:autoSpaceDE w:val="0"/>
        <w:autoSpaceDN w:val="0"/>
        <w:adjustRightInd w:val="0"/>
        <w:spacing w:after="0" w:line="240" w:lineRule="auto"/>
        <w:jc w:val="both"/>
      </w:pPr>
      <w:r w:rsidRPr="006D784F">
        <w:rPr>
          <w:u w:val="single"/>
        </w:rPr>
        <w:t>Zidentyfikowane problemy</w:t>
      </w:r>
      <w:r w:rsidRPr="006D784F">
        <w:t>: wykluczenie z rynku pracy, zagrożenie wykluczeniem społecznym,  marazm, brak wiary, trudności z dotarciem z informacją</w:t>
      </w:r>
    </w:p>
    <w:p w14:paraId="007E61F9" w14:textId="77777777" w:rsidR="00C67CCC" w:rsidRPr="006D784F" w:rsidRDefault="00C67CCC" w:rsidP="00A84D67">
      <w:pPr>
        <w:autoSpaceDE w:val="0"/>
        <w:autoSpaceDN w:val="0"/>
        <w:adjustRightInd w:val="0"/>
        <w:spacing w:after="0" w:line="240" w:lineRule="auto"/>
        <w:jc w:val="both"/>
      </w:pPr>
      <w:r w:rsidRPr="006D784F">
        <w:rPr>
          <w:u w:val="single"/>
        </w:rPr>
        <w:lastRenderedPageBreak/>
        <w:t>Sposoby dotarcia do grupy</w:t>
      </w:r>
      <w:r w:rsidRPr="006D784F">
        <w:t>: kontakty bezpośrednie,  tablice informacyjne, informacja medialna, spotkania wielosektorowe – partnerstwa, adekwatnie do grupy: ogłoszenia parafialne, informacja przekazywana przez ośrodek wspierania ekonomii społecznej,  instytucje rynku pracy, ośrodki opieki społecznej</w:t>
      </w:r>
    </w:p>
    <w:p w14:paraId="0B81437C" w14:textId="77777777" w:rsidR="00C67CCC" w:rsidRPr="006D784F" w:rsidRDefault="00C67CCC" w:rsidP="00A84D67">
      <w:pPr>
        <w:autoSpaceDE w:val="0"/>
        <w:autoSpaceDN w:val="0"/>
        <w:adjustRightInd w:val="0"/>
        <w:spacing w:after="0" w:line="240" w:lineRule="auto"/>
        <w:jc w:val="both"/>
      </w:pPr>
      <w:r w:rsidRPr="006D784F">
        <w:rPr>
          <w:u w:val="single"/>
        </w:rPr>
        <w:t>Plan komunikacji</w:t>
      </w:r>
      <w:r w:rsidRPr="006D784F">
        <w:t>: bieżące informowanie o efektach wdrażania LSR, działaniach z suk</w:t>
      </w:r>
      <w:r w:rsidR="00D55A06" w:rsidRPr="006D784F">
        <w:t>cesem, organizacj</w:t>
      </w:r>
      <w:r w:rsidR="002A0CE2" w:rsidRPr="006D784F">
        <w:t xml:space="preserve">a </w:t>
      </w:r>
      <w:r w:rsidRPr="006D784F">
        <w:t>szkoleń, warsztatów dotyczących naborów wniosków, specj</w:t>
      </w:r>
      <w:r w:rsidR="009045EA" w:rsidRPr="006D784F">
        <w:t>alne formy wsparcia określone w </w:t>
      </w:r>
      <w:r w:rsidRPr="006D784F">
        <w:t>planie komunikacji</w:t>
      </w:r>
    </w:p>
    <w:p w14:paraId="79069E19" w14:textId="77777777" w:rsidR="00C67CCC" w:rsidRPr="006D784F" w:rsidRDefault="00C67CCC" w:rsidP="00A84D67">
      <w:pPr>
        <w:autoSpaceDE w:val="0"/>
        <w:autoSpaceDN w:val="0"/>
        <w:adjustRightInd w:val="0"/>
        <w:spacing w:after="0" w:line="240" w:lineRule="auto"/>
        <w:jc w:val="both"/>
      </w:pPr>
      <w:r w:rsidRPr="006D784F">
        <w:rPr>
          <w:u w:val="single"/>
        </w:rPr>
        <w:t xml:space="preserve">Docelowe efekty działań komunikacyjnych: </w:t>
      </w:r>
      <w:r w:rsidRPr="006D784F">
        <w:t>wzrost  aktywności społecznej i przedsiębiorczych  postaw mieszkańców, wdrożenie instrumentów mobilizujących do działania i aktywności</w:t>
      </w:r>
    </w:p>
    <w:p w14:paraId="0DEC1750" w14:textId="77777777" w:rsidR="00C67CCC" w:rsidRPr="006D784F" w:rsidRDefault="00C67CCC" w:rsidP="00A84D67">
      <w:pPr>
        <w:spacing w:after="0" w:line="240" w:lineRule="auto"/>
        <w:contextualSpacing/>
        <w:jc w:val="both"/>
      </w:pPr>
    </w:p>
    <w:p w14:paraId="35471B6D" w14:textId="77777777" w:rsidR="00C67CCC" w:rsidRPr="006D784F" w:rsidRDefault="00C67CCC" w:rsidP="00A84D67">
      <w:pPr>
        <w:spacing w:line="240" w:lineRule="auto"/>
        <w:jc w:val="both"/>
        <w:rPr>
          <w:b/>
        </w:rPr>
        <w:sectPr w:rsidR="00C67CCC" w:rsidRPr="006D784F" w:rsidSect="001818E2">
          <w:pgSz w:w="11906" w:h="16838"/>
          <w:pgMar w:top="851" w:right="851" w:bottom="851" w:left="851" w:header="709" w:footer="709" w:gutter="567"/>
          <w:cols w:space="708"/>
          <w:docGrid w:linePitch="360"/>
        </w:sectPr>
      </w:pPr>
    </w:p>
    <w:p w14:paraId="03F3E364" w14:textId="77777777" w:rsidR="004310F8" w:rsidRPr="006D784F" w:rsidRDefault="004310F8" w:rsidP="00A84D67">
      <w:pPr>
        <w:spacing w:line="240" w:lineRule="auto"/>
        <w:jc w:val="both"/>
        <w:rPr>
          <w:b/>
        </w:rPr>
      </w:pPr>
    </w:p>
    <w:p w14:paraId="3E672F0C" w14:textId="77777777" w:rsidR="004310F8" w:rsidRPr="006D784F" w:rsidRDefault="004310F8" w:rsidP="00A84D67">
      <w:pPr>
        <w:spacing w:line="240" w:lineRule="auto"/>
        <w:jc w:val="both"/>
        <w:rPr>
          <w:b/>
        </w:rPr>
      </w:pPr>
    </w:p>
    <w:p w14:paraId="1784B049" w14:textId="77777777" w:rsidR="004310F8" w:rsidRPr="006D784F" w:rsidRDefault="004310F8" w:rsidP="00A84D67">
      <w:pPr>
        <w:spacing w:line="240" w:lineRule="auto"/>
        <w:jc w:val="both"/>
        <w:rPr>
          <w:b/>
        </w:rPr>
        <w:sectPr w:rsidR="004310F8" w:rsidRPr="006D784F" w:rsidSect="001818E2">
          <w:type w:val="continuous"/>
          <w:pgSz w:w="11906" w:h="16838"/>
          <w:pgMar w:top="851" w:right="851" w:bottom="851" w:left="851" w:header="709" w:footer="709" w:gutter="567"/>
          <w:cols w:space="708"/>
          <w:docGrid w:linePitch="360"/>
        </w:sectPr>
      </w:pPr>
    </w:p>
    <w:p w14:paraId="586B9A96" w14:textId="77777777" w:rsidR="004310F8" w:rsidRPr="006D784F" w:rsidRDefault="004310F8" w:rsidP="004310F8">
      <w:pPr>
        <w:spacing w:line="240" w:lineRule="auto"/>
        <w:jc w:val="both"/>
        <w:rPr>
          <w:b/>
        </w:rPr>
      </w:pPr>
      <w:r w:rsidRPr="006D784F">
        <w:rPr>
          <w:b/>
        </w:rPr>
        <w:lastRenderedPageBreak/>
        <w:t xml:space="preserve">Opis, harmonogram i budżet planowanych działań informacyjnych i promocyjnych oraz sposób ich realizacji </w:t>
      </w:r>
    </w:p>
    <w:p w14:paraId="331663EE" w14:textId="77777777" w:rsidR="00C67CCC" w:rsidRPr="006D784F" w:rsidRDefault="00D55A06" w:rsidP="00A84D67">
      <w:pPr>
        <w:spacing w:line="240" w:lineRule="auto"/>
        <w:jc w:val="both"/>
        <w:rPr>
          <w:b/>
        </w:rPr>
      </w:pPr>
      <w:r w:rsidRPr="006D784F">
        <w:rPr>
          <w:b/>
        </w:rPr>
        <w:t>Tabela</w:t>
      </w:r>
      <w:r w:rsidR="00C67CCC" w:rsidRPr="006D784F">
        <w:rPr>
          <w:b/>
        </w:rPr>
        <w:t>: Plan działań informacyjnych i promocyjnych LSR oraz budżet w poszczególnych okresach realizacji LSR</w:t>
      </w:r>
    </w:p>
    <w:tbl>
      <w:tblPr>
        <w:tblW w:w="489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931"/>
        <w:gridCol w:w="2108"/>
        <w:gridCol w:w="1803"/>
        <w:gridCol w:w="1676"/>
        <w:gridCol w:w="1398"/>
        <w:gridCol w:w="1534"/>
        <w:gridCol w:w="1261"/>
        <w:gridCol w:w="1534"/>
      </w:tblGrid>
      <w:tr w:rsidR="00C67CCC" w:rsidRPr="006D784F" w14:paraId="1D30B9BE" w14:textId="77777777" w:rsidTr="004310F8">
        <w:trPr>
          <w:trHeight w:val="531"/>
        </w:trPr>
        <w:tc>
          <w:tcPr>
            <w:tcW w:w="189" w:type="pct"/>
            <w:vMerge w:val="restart"/>
            <w:shd w:val="clear" w:color="auto" w:fill="E7E6E6"/>
            <w:vAlign w:val="center"/>
          </w:tcPr>
          <w:p w14:paraId="7D046977" w14:textId="77777777" w:rsidR="00C67CCC" w:rsidRPr="006D784F" w:rsidRDefault="00C67CCC" w:rsidP="004310F8">
            <w:pPr>
              <w:spacing w:after="0" w:line="240" w:lineRule="auto"/>
              <w:rPr>
                <w:b/>
              </w:rPr>
            </w:pPr>
            <w:r w:rsidRPr="006D784F">
              <w:rPr>
                <w:b/>
              </w:rPr>
              <w:t>L</w:t>
            </w:r>
            <w:r w:rsidR="004310F8" w:rsidRPr="006D784F">
              <w:rPr>
                <w:b/>
              </w:rPr>
              <w:t>P</w:t>
            </w:r>
          </w:p>
        </w:tc>
        <w:tc>
          <w:tcPr>
            <w:tcW w:w="990" w:type="pct"/>
            <w:vMerge w:val="restart"/>
            <w:shd w:val="clear" w:color="auto" w:fill="E7E6E6"/>
            <w:vAlign w:val="center"/>
          </w:tcPr>
          <w:p w14:paraId="2D4EE96D" w14:textId="77777777" w:rsidR="00C67CCC" w:rsidRPr="006D784F" w:rsidRDefault="00C67CCC" w:rsidP="004310F8">
            <w:pPr>
              <w:spacing w:after="0" w:line="240" w:lineRule="auto"/>
              <w:rPr>
                <w:b/>
              </w:rPr>
            </w:pPr>
            <w:r w:rsidRPr="006D784F">
              <w:rPr>
                <w:b/>
              </w:rPr>
              <w:t>Metody komunikacji</w:t>
            </w:r>
          </w:p>
        </w:tc>
        <w:tc>
          <w:tcPr>
            <w:tcW w:w="712" w:type="pct"/>
            <w:vMerge w:val="restart"/>
            <w:shd w:val="clear" w:color="auto" w:fill="E7E6E6"/>
            <w:vAlign w:val="center"/>
          </w:tcPr>
          <w:p w14:paraId="475DC35A" w14:textId="77777777" w:rsidR="00C67CCC" w:rsidRPr="006D784F" w:rsidRDefault="00C67CCC" w:rsidP="004310F8">
            <w:pPr>
              <w:spacing w:after="0" w:line="240" w:lineRule="auto"/>
              <w:rPr>
                <w:b/>
              </w:rPr>
            </w:pPr>
            <w:r w:rsidRPr="006D784F">
              <w:rPr>
                <w:b/>
              </w:rPr>
              <w:t>Osiągany wskaźnik</w:t>
            </w:r>
          </w:p>
        </w:tc>
        <w:tc>
          <w:tcPr>
            <w:tcW w:w="3109" w:type="pct"/>
            <w:gridSpan w:val="6"/>
            <w:shd w:val="clear" w:color="auto" w:fill="E7E6E6"/>
            <w:vAlign w:val="center"/>
          </w:tcPr>
          <w:p w14:paraId="731C3BD8" w14:textId="77777777" w:rsidR="00C67CCC" w:rsidRPr="006D784F" w:rsidRDefault="00C67CCC" w:rsidP="004310F8">
            <w:pPr>
              <w:spacing w:after="0" w:line="240" w:lineRule="auto"/>
              <w:rPr>
                <w:b/>
              </w:rPr>
            </w:pPr>
            <w:r w:rsidRPr="006D784F">
              <w:rPr>
                <w:b/>
              </w:rPr>
              <w:t>ETAP/cel/budżet/wartość wskaźnika</w:t>
            </w:r>
          </w:p>
        </w:tc>
      </w:tr>
      <w:tr w:rsidR="004310F8" w:rsidRPr="006D784F" w14:paraId="67BB1177" w14:textId="77777777" w:rsidTr="004310F8">
        <w:trPr>
          <w:trHeight w:val="340"/>
        </w:trPr>
        <w:tc>
          <w:tcPr>
            <w:tcW w:w="189" w:type="pct"/>
            <w:vMerge/>
            <w:shd w:val="clear" w:color="auto" w:fill="E7E6E6"/>
            <w:vAlign w:val="center"/>
          </w:tcPr>
          <w:p w14:paraId="715273A1" w14:textId="77777777" w:rsidR="00C67CCC" w:rsidRPr="006D784F" w:rsidRDefault="00C67CCC" w:rsidP="004310F8">
            <w:pPr>
              <w:spacing w:after="0" w:line="240" w:lineRule="auto"/>
            </w:pPr>
          </w:p>
        </w:tc>
        <w:tc>
          <w:tcPr>
            <w:tcW w:w="990" w:type="pct"/>
            <w:vMerge/>
            <w:shd w:val="clear" w:color="auto" w:fill="E7E6E6"/>
            <w:vAlign w:val="center"/>
          </w:tcPr>
          <w:p w14:paraId="032ADDE1" w14:textId="77777777" w:rsidR="00C67CCC" w:rsidRPr="006D784F" w:rsidRDefault="00C67CCC" w:rsidP="004310F8">
            <w:pPr>
              <w:spacing w:after="0" w:line="240" w:lineRule="auto"/>
            </w:pPr>
          </w:p>
        </w:tc>
        <w:tc>
          <w:tcPr>
            <w:tcW w:w="712" w:type="pct"/>
            <w:vMerge/>
            <w:shd w:val="clear" w:color="auto" w:fill="E7E6E6"/>
            <w:vAlign w:val="center"/>
          </w:tcPr>
          <w:p w14:paraId="1E8EB3EB" w14:textId="77777777" w:rsidR="00C67CCC" w:rsidRPr="006D784F" w:rsidRDefault="00C67CCC" w:rsidP="004310F8">
            <w:pPr>
              <w:spacing w:after="0" w:line="240" w:lineRule="auto"/>
            </w:pPr>
          </w:p>
        </w:tc>
        <w:tc>
          <w:tcPr>
            <w:tcW w:w="609" w:type="pct"/>
            <w:shd w:val="clear" w:color="auto" w:fill="E7E6E6"/>
            <w:vAlign w:val="center"/>
          </w:tcPr>
          <w:p w14:paraId="6398F42C" w14:textId="77777777" w:rsidR="00C67CCC" w:rsidRPr="006D784F" w:rsidRDefault="00C67CCC" w:rsidP="004310F8">
            <w:pPr>
              <w:spacing w:after="0" w:line="240" w:lineRule="auto"/>
              <w:jc w:val="center"/>
            </w:pPr>
            <w:r w:rsidRPr="006D784F">
              <w:t>2016 – Rozpoczęcie realizacji LSR</w:t>
            </w:r>
          </w:p>
        </w:tc>
        <w:tc>
          <w:tcPr>
            <w:tcW w:w="566" w:type="pct"/>
            <w:shd w:val="clear" w:color="auto" w:fill="E7E6E6"/>
            <w:vAlign w:val="center"/>
          </w:tcPr>
          <w:p w14:paraId="7DDC167F" w14:textId="77777777" w:rsidR="00C67CCC" w:rsidRPr="006D784F" w:rsidRDefault="00C67CCC" w:rsidP="004310F8">
            <w:pPr>
              <w:spacing w:after="0" w:line="240" w:lineRule="auto"/>
              <w:jc w:val="center"/>
            </w:pPr>
            <w:r w:rsidRPr="006D784F">
              <w:t>Raz w roku</w:t>
            </w:r>
            <w:r w:rsidRPr="006D784F">
              <w:br/>
              <w:t>w latach</w:t>
            </w:r>
            <w:r w:rsidRPr="006D784F">
              <w:br/>
              <w:t>2017–2022</w:t>
            </w:r>
          </w:p>
        </w:tc>
        <w:tc>
          <w:tcPr>
            <w:tcW w:w="472" w:type="pct"/>
            <w:shd w:val="clear" w:color="auto" w:fill="E7E6E6"/>
            <w:vAlign w:val="center"/>
          </w:tcPr>
          <w:p w14:paraId="7F57F028" w14:textId="77777777" w:rsidR="00C67CCC" w:rsidRPr="006D784F" w:rsidRDefault="00C67CCC" w:rsidP="004310F8">
            <w:pPr>
              <w:spacing w:after="0" w:line="240" w:lineRule="auto"/>
              <w:jc w:val="center"/>
            </w:pPr>
            <w:r w:rsidRPr="006D784F">
              <w:t>2022–2023 Zakończenie realizacji LSR</w:t>
            </w:r>
          </w:p>
        </w:tc>
        <w:tc>
          <w:tcPr>
            <w:tcW w:w="518" w:type="pct"/>
            <w:shd w:val="clear" w:color="auto" w:fill="E7E6E6"/>
            <w:vAlign w:val="center"/>
          </w:tcPr>
          <w:p w14:paraId="6BA52FA1" w14:textId="77777777" w:rsidR="00C67CCC" w:rsidRPr="006D784F" w:rsidRDefault="00C67CCC" w:rsidP="004310F8">
            <w:pPr>
              <w:spacing w:after="0" w:line="240" w:lineRule="auto"/>
              <w:jc w:val="center"/>
            </w:pPr>
            <w:r w:rsidRPr="006D784F">
              <w:t>Przed każdym konkursem</w:t>
            </w:r>
          </w:p>
        </w:tc>
        <w:tc>
          <w:tcPr>
            <w:tcW w:w="426" w:type="pct"/>
            <w:shd w:val="clear" w:color="auto" w:fill="E7E6E6"/>
            <w:vAlign w:val="center"/>
          </w:tcPr>
          <w:p w14:paraId="3B21327E" w14:textId="77777777" w:rsidR="00C67CCC" w:rsidRPr="006D784F" w:rsidRDefault="00C67CCC" w:rsidP="004310F8">
            <w:pPr>
              <w:spacing w:after="0" w:line="240" w:lineRule="auto"/>
              <w:jc w:val="center"/>
            </w:pPr>
            <w:r w:rsidRPr="006D784F">
              <w:t>Po każdym konkursie</w:t>
            </w:r>
          </w:p>
        </w:tc>
        <w:tc>
          <w:tcPr>
            <w:tcW w:w="518" w:type="pct"/>
            <w:shd w:val="clear" w:color="auto" w:fill="E7E6E6"/>
            <w:vAlign w:val="center"/>
          </w:tcPr>
          <w:p w14:paraId="039AE11F" w14:textId="77777777" w:rsidR="00C67CCC" w:rsidRPr="006D784F" w:rsidRDefault="00C67CCC" w:rsidP="004310F8">
            <w:pPr>
              <w:spacing w:after="0" w:line="240" w:lineRule="auto"/>
              <w:jc w:val="center"/>
            </w:pPr>
            <w:r w:rsidRPr="006D784F">
              <w:t xml:space="preserve">Przy zmianie zapisów LSR </w:t>
            </w:r>
            <w:r w:rsidRPr="006D784F">
              <w:br/>
              <w:t>i dokumentów powiązanych</w:t>
            </w:r>
          </w:p>
        </w:tc>
      </w:tr>
      <w:tr w:rsidR="004310F8" w:rsidRPr="006D784F" w14:paraId="46CACB02" w14:textId="77777777" w:rsidTr="004310F8">
        <w:trPr>
          <w:trHeight w:val="340"/>
        </w:trPr>
        <w:tc>
          <w:tcPr>
            <w:tcW w:w="189" w:type="pct"/>
            <w:vMerge/>
            <w:shd w:val="clear" w:color="auto" w:fill="E7E6E6"/>
            <w:vAlign w:val="center"/>
          </w:tcPr>
          <w:p w14:paraId="0E99ECB5" w14:textId="77777777" w:rsidR="00C67CCC" w:rsidRPr="006D784F" w:rsidRDefault="00C67CCC" w:rsidP="004310F8">
            <w:pPr>
              <w:spacing w:after="0" w:line="240" w:lineRule="auto"/>
            </w:pPr>
          </w:p>
        </w:tc>
        <w:tc>
          <w:tcPr>
            <w:tcW w:w="990" w:type="pct"/>
            <w:vMerge/>
            <w:shd w:val="clear" w:color="auto" w:fill="E7E6E6"/>
            <w:vAlign w:val="center"/>
          </w:tcPr>
          <w:p w14:paraId="421A9380" w14:textId="77777777" w:rsidR="00C67CCC" w:rsidRPr="006D784F" w:rsidRDefault="00C67CCC" w:rsidP="004310F8">
            <w:pPr>
              <w:spacing w:after="0" w:line="240" w:lineRule="auto"/>
            </w:pPr>
          </w:p>
        </w:tc>
        <w:tc>
          <w:tcPr>
            <w:tcW w:w="712" w:type="pct"/>
            <w:vMerge/>
            <w:shd w:val="clear" w:color="auto" w:fill="E7E6E6"/>
            <w:vAlign w:val="center"/>
          </w:tcPr>
          <w:p w14:paraId="109974BD" w14:textId="77777777" w:rsidR="00C67CCC" w:rsidRPr="006D784F" w:rsidRDefault="00C67CCC" w:rsidP="004310F8">
            <w:pPr>
              <w:spacing w:after="0" w:line="240" w:lineRule="auto"/>
            </w:pPr>
          </w:p>
        </w:tc>
        <w:tc>
          <w:tcPr>
            <w:tcW w:w="609" w:type="pct"/>
            <w:shd w:val="clear" w:color="auto" w:fill="E7E6E6"/>
            <w:vAlign w:val="center"/>
          </w:tcPr>
          <w:p w14:paraId="6A2024F7" w14:textId="77777777" w:rsidR="00C67CCC" w:rsidRPr="006D784F" w:rsidRDefault="00C67CCC" w:rsidP="004310F8">
            <w:pPr>
              <w:spacing w:after="0" w:line="240" w:lineRule="auto"/>
              <w:rPr>
                <w:i/>
              </w:rPr>
            </w:pPr>
            <w:r w:rsidRPr="006D784F">
              <w:rPr>
                <w:i/>
              </w:rPr>
              <w:t>Poinformo</w:t>
            </w:r>
            <w:r w:rsidR="004310F8" w:rsidRPr="006D784F">
              <w:rPr>
                <w:i/>
              </w:rPr>
              <w:t xml:space="preserve">-wanie </w:t>
            </w:r>
            <w:r w:rsidRPr="006D784F">
              <w:rPr>
                <w:i/>
              </w:rPr>
              <w:t>o  rozpoczęciu realizacji</w:t>
            </w:r>
            <w:r w:rsidR="004310F8" w:rsidRPr="006D784F">
              <w:rPr>
                <w:i/>
              </w:rPr>
              <w:t xml:space="preserve"> LSR, planowanych działaniach</w:t>
            </w:r>
            <w:r w:rsidR="004310F8" w:rsidRPr="006D784F">
              <w:rPr>
                <w:i/>
              </w:rPr>
              <w:br/>
              <w:t xml:space="preserve">i </w:t>
            </w:r>
            <w:r w:rsidRPr="006D784F">
              <w:rPr>
                <w:i/>
              </w:rPr>
              <w:t>możliwoś</w:t>
            </w:r>
            <w:r w:rsidR="004310F8" w:rsidRPr="006D784F">
              <w:rPr>
                <w:i/>
              </w:rPr>
              <w:t xml:space="preserve">-ciach </w:t>
            </w:r>
            <w:r w:rsidRPr="006D784F">
              <w:rPr>
                <w:i/>
              </w:rPr>
              <w:t>dofinan</w:t>
            </w:r>
            <w:r w:rsidR="004310F8" w:rsidRPr="006D784F">
              <w:rPr>
                <w:i/>
              </w:rPr>
              <w:t>-</w:t>
            </w:r>
            <w:r w:rsidRPr="006D784F">
              <w:rPr>
                <w:i/>
              </w:rPr>
              <w:t>sowania</w:t>
            </w:r>
          </w:p>
        </w:tc>
        <w:tc>
          <w:tcPr>
            <w:tcW w:w="566" w:type="pct"/>
            <w:shd w:val="clear" w:color="auto" w:fill="E7E6E6"/>
            <w:vAlign w:val="center"/>
          </w:tcPr>
          <w:p w14:paraId="6E36FB4F" w14:textId="77777777" w:rsidR="00C67CCC" w:rsidRPr="006D784F" w:rsidRDefault="00C67CCC" w:rsidP="004310F8">
            <w:pPr>
              <w:spacing w:after="0" w:line="240" w:lineRule="auto"/>
              <w:rPr>
                <w:i/>
              </w:rPr>
            </w:pPr>
            <w:r w:rsidRPr="006D784F">
              <w:rPr>
                <w:i/>
              </w:rPr>
              <w:t>Podsumowa</w:t>
            </w:r>
            <w:r w:rsidR="004310F8" w:rsidRPr="006D784F">
              <w:rPr>
                <w:i/>
              </w:rPr>
              <w:t xml:space="preserve">nie dotychczas </w:t>
            </w:r>
            <w:r w:rsidRPr="006D784F">
              <w:rPr>
                <w:i/>
              </w:rPr>
              <w:t>zre</w:t>
            </w:r>
            <w:r w:rsidR="004310F8" w:rsidRPr="006D784F">
              <w:rPr>
                <w:i/>
              </w:rPr>
              <w:t>-</w:t>
            </w:r>
            <w:r w:rsidRPr="006D784F">
              <w:rPr>
                <w:i/>
              </w:rPr>
              <w:t>alizowanych działań oraz  przedstawienie działań planowanych</w:t>
            </w:r>
          </w:p>
        </w:tc>
        <w:tc>
          <w:tcPr>
            <w:tcW w:w="472" w:type="pct"/>
            <w:shd w:val="clear" w:color="auto" w:fill="E7E6E6"/>
            <w:vAlign w:val="center"/>
          </w:tcPr>
          <w:p w14:paraId="4E53EEE6" w14:textId="77777777" w:rsidR="00C67CCC" w:rsidRPr="006D784F" w:rsidRDefault="00C67CCC" w:rsidP="004310F8">
            <w:pPr>
              <w:spacing w:after="0" w:line="240" w:lineRule="auto"/>
              <w:rPr>
                <w:i/>
              </w:rPr>
            </w:pPr>
            <w:r w:rsidRPr="006D784F">
              <w:rPr>
                <w:i/>
              </w:rPr>
              <w:t>Podsumo</w:t>
            </w:r>
            <w:r w:rsidR="004310F8" w:rsidRPr="006D784F">
              <w:rPr>
                <w:i/>
              </w:rPr>
              <w:t>-</w:t>
            </w:r>
            <w:r w:rsidRPr="006D784F">
              <w:rPr>
                <w:i/>
              </w:rPr>
              <w:t>wanie realizacji LSR</w:t>
            </w:r>
          </w:p>
        </w:tc>
        <w:tc>
          <w:tcPr>
            <w:tcW w:w="518" w:type="pct"/>
            <w:shd w:val="clear" w:color="auto" w:fill="E7E6E6"/>
            <w:vAlign w:val="center"/>
          </w:tcPr>
          <w:p w14:paraId="0500C84C" w14:textId="77777777" w:rsidR="00C67CCC" w:rsidRPr="006D784F" w:rsidRDefault="00C67CCC" w:rsidP="004310F8">
            <w:pPr>
              <w:spacing w:after="0" w:line="240" w:lineRule="auto"/>
              <w:rPr>
                <w:i/>
              </w:rPr>
            </w:pPr>
            <w:r w:rsidRPr="006D784F">
              <w:rPr>
                <w:i/>
              </w:rPr>
              <w:t>Poinformo</w:t>
            </w:r>
            <w:r w:rsidR="004310F8" w:rsidRPr="006D784F">
              <w:rPr>
                <w:i/>
              </w:rPr>
              <w:t>-</w:t>
            </w:r>
            <w:r w:rsidRPr="006D784F">
              <w:rPr>
                <w:i/>
              </w:rPr>
              <w:t>wanie</w:t>
            </w:r>
            <w:r w:rsidRPr="006D784F">
              <w:rPr>
                <w:i/>
              </w:rPr>
              <w:br/>
              <w:t>o planowanym konkursie</w:t>
            </w:r>
          </w:p>
        </w:tc>
        <w:tc>
          <w:tcPr>
            <w:tcW w:w="426" w:type="pct"/>
            <w:shd w:val="clear" w:color="auto" w:fill="E7E6E6"/>
            <w:vAlign w:val="center"/>
          </w:tcPr>
          <w:p w14:paraId="0A10BDD1" w14:textId="77777777" w:rsidR="00C67CCC" w:rsidRPr="006D784F" w:rsidRDefault="00C67CCC" w:rsidP="004310F8">
            <w:pPr>
              <w:spacing w:after="0" w:line="240" w:lineRule="auto"/>
              <w:rPr>
                <w:i/>
              </w:rPr>
            </w:pPr>
            <w:r w:rsidRPr="006D784F">
              <w:rPr>
                <w:i/>
              </w:rPr>
              <w:t>Poinformo</w:t>
            </w:r>
            <w:r w:rsidR="004310F8" w:rsidRPr="006D784F">
              <w:rPr>
                <w:i/>
              </w:rPr>
              <w:t>-</w:t>
            </w:r>
            <w:r w:rsidRPr="006D784F">
              <w:rPr>
                <w:i/>
              </w:rPr>
              <w:t xml:space="preserve">wanie </w:t>
            </w:r>
            <w:r w:rsidRPr="006D784F">
              <w:rPr>
                <w:i/>
              </w:rPr>
              <w:br/>
              <w:t>o wynikach konkursu</w:t>
            </w:r>
          </w:p>
        </w:tc>
        <w:tc>
          <w:tcPr>
            <w:tcW w:w="518" w:type="pct"/>
            <w:shd w:val="clear" w:color="auto" w:fill="E7E6E6"/>
            <w:vAlign w:val="center"/>
          </w:tcPr>
          <w:p w14:paraId="3F4EA2DD" w14:textId="77777777" w:rsidR="00C67CCC" w:rsidRPr="006D784F" w:rsidRDefault="00C67CCC" w:rsidP="004310F8">
            <w:pPr>
              <w:spacing w:after="0" w:line="240" w:lineRule="auto"/>
              <w:rPr>
                <w:i/>
              </w:rPr>
            </w:pPr>
            <w:r w:rsidRPr="006D784F">
              <w:rPr>
                <w:i/>
              </w:rPr>
              <w:t>Poinformo</w:t>
            </w:r>
            <w:r w:rsidR="004310F8" w:rsidRPr="006D784F">
              <w:rPr>
                <w:i/>
              </w:rPr>
              <w:t>-wani</w:t>
            </w:r>
            <w:r w:rsidR="004310F8" w:rsidRPr="006D784F">
              <w:rPr>
                <w:i/>
              </w:rPr>
              <w:br/>
              <w:t xml:space="preserve"> o </w:t>
            </w:r>
            <w:r w:rsidRPr="006D784F">
              <w:rPr>
                <w:i/>
              </w:rPr>
              <w:t>planowa</w:t>
            </w:r>
            <w:r w:rsidR="004310F8" w:rsidRPr="006D784F">
              <w:rPr>
                <w:i/>
              </w:rPr>
              <w:t xml:space="preserve">-nych </w:t>
            </w:r>
            <w:r w:rsidRPr="006D784F">
              <w:rPr>
                <w:i/>
              </w:rPr>
              <w:t>i dokona</w:t>
            </w:r>
            <w:r w:rsidR="004310F8" w:rsidRPr="006D784F">
              <w:rPr>
                <w:i/>
              </w:rPr>
              <w:t>-</w:t>
            </w:r>
            <w:r w:rsidRPr="006D784F">
              <w:rPr>
                <w:i/>
              </w:rPr>
              <w:t>nych zmianach</w:t>
            </w:r>
          </w:p>
        </w:tc>
      </w:tr>
      <w:tr w:rsidR="004310F8" w:rsidRPr="006D784F" w14:paraId="18592C3A" w14:textId="77777777" w:rsidTr="009F2D66">
        <w:trPr>
          <w:trHeight w:val="558"/>
        </w:trPr>
        <w:tc>
          <w:tcPr>
            <w:tcW w:w="189" w:type="pct"/>
            <w:vMerge/>
            <w:shd w:val="clear" w:color="auto" w:fill="F7CAAC"/>
            <w:vAlign w:val="center"/>
          </w:tcPr>
          <w:p w14:paraId="6CDAD395" w14:textId="77777777" w:rsidR="00C67CCC" w:rsidRPr="006D784F" w:rsidRDefault="00C67CCC" w:rsidP="004310F8">
            <w:pPr>
              <w:spacing w:after="0" w:line="240" w:lineRule="auto"/>
            </w:pPr>
          </w:p>
        </w:tc>
        <w:tc>
          <w:tcPr>
            <w:tcW w:w="990" w:type="pct"/>
            <w:vMerge/>
            <w:shd w:val="clear" w:color="auto" w:fill="F7CAAC"/>
            <w:vAlign w:val="center"/>
          </w:tcPr>
          <w:p w14:paraId="21F3DC63" w14:textId="77777777" w:rsidR="00C67CCC" w:rsidRPr="006D784F" w:rsidRDefault="00C67CCC" w:rsidP="004310F8">
            <w:pPr>
              <w:spacing w:after="0" w:line="240" w:lineRule="auto"/>
            </w:pPr>
          </w:p>
        </w:tc>
        <w:tc>
          <w:tcPr>
            <w:tcW w:w="712" w:type="pct"/>
            <w:vMerge/>
            <w:shd w:val="clear" w:color="auto" w:fill="F7CAAC"/>
            <w:vAlign w:val="center"/>
          </w:tcPr>
          <w:p w14:paraId="235A931D" w14:textId="77777777" w:rsidR="00C67CCC" w:rsidRPr="006D784F" w:rsidRDefault="00C67CCC" w:rsidP="004310F8">
            <w:pPr>
              <w:spacing w:after="0" w:line="240" w:lineRule="auto"/>
            </w:pPr>
          </w:p>
        </w:tc>
        <w:tc>
          <w:tcPr>
            <w:tcW w:w="609" w:type="pct"/>
            <w:shd w:val="clear" w:color="auto" w:fill="E7E6E6"/>
            <w:vAlign w:val="center"/>
          </w:tcPr>
          <w:p w14:paraId="64CA8E82" w14:textId="77777777" w:rsidR="00C67CCC" w:rsidRPr="006D784F" w:rsidRDefault="00C67CCC" w:rsidP="004310F8">
            <w:pPr>
              <w:spacing w:after="0" w:line="240" w:lineRule="auto"/>
            </w:pPr>
            <w:r w:rsidRPr="006D784F">
              <w:t>20 000 zł</w:t>
            </w:r>
          </w:p>
        </w:tc>
        <w:tc>
          <w:tcPr>
            <w:tcW w:w="566" w:type="pct"/>
            <w:shd w:val="clear" w:color="auto" w:fill="E7E6E6"/>
            <w:vAlign w:val="center"/>
          </w:tcPr>
          <w:p w14:paraId="49C9FC4C" w14:textId="77777777" w:rsidR="00C67CCC" w:rsidRPr="006D784F" w:rsidRDefault="00C67CCC" w:rsidP="004310F8">
            <w:pPr>
              <w:spacing w:after="0" w:line="240" w:lineRule="auto"/>
            </w:pPr>
            <w:r w:rsidRPr="006D784F">
              <w:t>10 000 zł/rok</w:t>
            </w:r>
          </w:p>
        </w:tc>
        <w:tc>
          <w:tcPr>
            <w:tcW w:w="472" w:type="pct"/>
            <w:shd w:val="clear" w:color="auto" w:fill="E7E6E6"/>
            <w:vAlign w:val="center"/>
          </w:tcPr>
          <w:p w14:paraId="64E0DF1A" w14:textId="77777777" w:rsidR="00C67CCC" w:rsidRPr="006D784F" w:rsidRDefault="00C67CCC" w:rsidP="004310F8">
            <w:pPr>
              <w:spacing w:after="0" w:line="240" w:lineRule="auto"/>
            </w:pPr>
            <w:r w:rsidRPr="006D784F">
              <w:t>15 000 zł</w:t>
            </w:r>
          </w:p>
        </w:tc>
        <w:tc>
          <w:tcPr>
            <w:tcW w:w="518" w:type="pct"/>
            <w:shd w:val="clear" w:color="auto" w:fill="E7E6E6"/>
            <w:vAlign w:val="center"/>
          </w:tcPr>
          <w:p w14:paraId="21DBCD14" w14:textId="77777777" w:rsidR="00C67CCC" w:rsidRPr="006D784F" w:rsidRDefault="00C67CCC" w:rsidP="004310F8">
            <w:pPr>
              <w:spacing w:after="0" w:line="240" w:lineRule="auto"/>
            </w:pPr>
            <w:r w:rsidRPr="006D784F">
              <w:t>3</w:t>
            </w:r>
            <w:r w:rsidR="009F2D66" w:rsidRPr="006D784F">
              <w:t> </w:t>
            </w:r>
            <w:r w:rsidRPr="006D784F">
              <w:t>000</w:t>
            </w:r>
            <w:r w:rsidR="009F2D66" w:rsidRPr="006D784F">
              <w:t xml:space="preserve"> </w:t>
            </w:r>
            <w:r w:rsidRPr="006D784F">
              <w:t>zł/konkurs</w:t>
            </w:r>
          </w:p>
        </w:tc>
        <w:tc>
          <w:tcPr>
            <w:tcW w:w="426" w:type="pct"/>
            <w:shd w:val="clear" w:color="auto" w:fill="E7E6E6"/>
            <w:vAlign w:val="center"/>
          </w:tcPr>
          <w:p w14:paraId="08572992" w14:textId="77777777" w:rsidR="00C67CCC" w:rsidRPr="006D784F" w:rsidRDefault="00C67CCC" w:rsidP="004310F8">
            <w:pPr>
              <w:spacing w:after="0" w:line="240" w:lineRule="auto"/>
            </w:pPr>
            <w:r w:rsidRPr="006D784F">
              <w:t>3 000 zł/konkurs</w:t>
            </w:r>
          </w:p>
        </w:tc>
        <w:tc>
          <w:tcPr>
            <w:tcW w:w="518" w:type="pct"/>
            <w:shd w:val="clear" w:color="auto" w:fill="E7E6E6"/>
            <w:vAlign w:val="center"/>
          </w:tcPr>
          <w:p w14:paraId="12E28D73" w14:textId="77777777" w:rsidR="00C67CCC" w:rsidRPr="006D784F" w:rsidRDefault="00C67CCC" w:rsidP="004310F8">
            <w:pPr>
              <w:spacing w:after="0" w:line="240" w:lineRule="auto"/>
            </w:pPr>
            <w:r w:rsidRPr="006D784F">
              <w:t>2 000 zł/zmiana</w:t>
            </w:r>
          </w:p>
        </w:tc>
      </w:tr>
      <w:tr w:rsidR="004310F8" w:rsidRPr="006D784F" w14:paraId="6EE014C0" w14:textId="77777777" w:rsidTr="004310F8">
        <w:trPr>
          <w:trHeight w:val="340"/>
        </w:trPr>
        <w:tc>
          <w:tcPr>
            <w:tcW w:w="189" w:type="pct"/>
            <w:shd w:val="clear" w:color="auto" w:fill="E7E6E6"/>
            <w:vAlign w:val="center"/>
          </w:tcPr>
          <w:p w14:paraId="3002706F" w14:textId="77777777" w:rsidR="00C67CCC" w:rsidRPr="006D784F" w:rsidRDefault="00C67CCC" w:rsidP="004310F8">
            <w:pPr>
              <w:spacing w:after="0" w:line="240" w:lineRule="auto"/>
            </w:pPr>
            <w:r w:rsidRPr="006D784F">
              <w:t>1.</w:t>
            </w:r>
          </w:p>
        </w:tc>
        <w:tc>
          <w:tcPr>
            <w:tcW w:w="990" w:type="pct"/>
            <w:shd w:val="clear" w:color="auto" w:fill="auto"/>
            <w:vAlign w:val="center"/>
          </w:tcPr>
          <w:p w14:paraId="68A0111D" w14:textId="77777777" w:rsidR="00C67CCC" w:rsidRPr="006D784F" w:rsidRDefault="00C67CCC" w:rsidP="004310F8">
            <w:pPr>
              <w:spacing w:after="0" w:line="240" w:lineRule="auto"/>
            </w:pPr>
            <w:r w:rsidRPr="006D784F">
              <w:t>Ogłoszenia na tablicach informacyjnych w siedzibach gmin</w:t>
            </w:r>
          </w:p>
        </w:tc>
        <w:tc>
          <w:tcPr>
            <w:tcW w:w="712" w:type="pct"/>
            <w:shd w:val="clear" w:color="auto" w:fill="auto"/>
            <w:vAlign w:val="center"/>
          </w:tcPr>
          <w:p w14:paraId="5FBD679D" w14:textId="77777777" w:rsidR="00C67CCC" w:rsidRPr="006D784F" w:rsidRDefault="00C67CCC" w:rsidP="004310F8">
            <w:pPr>
              <w:spacing w:after="0" w:line="240" w:lineRule="auto"/>
            </w:pPr>
            <w:r w:rsidRPr="006D784F">
              <w:t>Liczba instytucji,</w:t>
            </w:r>
            <w:r w:rsidRPr="006D784F">
              <w:br/>
              <w:t xml:space="preserve">w których umieszczono ogłoszenie </w:t>
            </w:r>
          </w:p>
        </w:tc>
        <w:tc>
          <w:tcPr>
            <w:tcW w:w="609" w:type="pct"/>
            <w:shd w:val="clear" w:color="auto" w:fill="auto"/>
            <w:vAlign w:val="center"/>
          </w:tcPr>
          <w:p w14:paraId="003CE953" w14:textId="77777777" w:rsidR="00C67CCC" w:rsidRPr="006D784F" w:rsidRDefault="00C67CCC" w:rsidP="004310F8">
            <w:pPr>
              <w:spacing w:after="0" w:line="240" w:lineRule="auto"/>
            </w:pPr>
            <w:r w:rsidRPr="006D784F">
              <w:t>13</w:t>
            </w:r>
          </w:p>
        </w:tc>
        <w:tc>
          <w:tcPr>
            <w:tcW w:w="566" w:type="pct"/>
            <w:shd w:val="clear" w:color="auto" w:fill="auto"/>
            <w:vAlign w:val="center"/>
          </w:tcPr>
          <w:p w14:paraId="3BCFCF39" w14:textId="77777777" w:rsidR="00C67CCC" w:rsidRPr="006D784F" w:rsidRDefault="00C67CCC" w:rsidP="004310F8">
            <w:pPr>
              <w:spacing w:after="0" w:line="240" w:lineRule="auto"/>
            </w:pPr>
            <w:r w:rsidRPr="006D784F">
              <w:t>13</w:t>
            </w:r>
          </w:p>
        </w:tc>
        <w:tc>
          <w:tcPr>
            <w:tcW w:w="472" w:type="pct"/>
            <w:shd w:val="clear" w:color="auto" w:fill="auto"/>
            <w:vAlign w:val="center"/>
          </w:tcPr>
          <w:p w14:paraId="2E4D8EC8" w14:textId="77777777" w:rsidR="00C67CCC" w:rsidRPr="006D784F" w:rsidRDefault="00C67CCC" w:rsidP="004310F8">
            <w:pPr>
              <w:spacing w:after="0" w:line="240" w:lineRule="auto"/>
            </w:pPr>
            <w:r w:rsidRPr="006D784F">
              <w:t>13</w:t>
            </w:r>
          </w:p>
        </w:tc>
        <w:tc>
          <w:tcPr>
            <w:tcW w:w="518" w:type="pct"/>
            <w:shd w:val="clear" w:color="auto" w:fill="auto"/>
            <w:vAlign w:val="center"/>
          </w:tcPr>
          <w:p w14:paraId="706B650C" w14:textId="77777777" w:rsidR="00C67CCC" w:rsidRPr="006D784F" w:rsidRDefault="00C67CCC" w:rsidP="004310F8">
            <w:pPr>
              <w:spacing w:after="0" w:line="240" w:lineRule="auto"/>
            </w:pPr>
            <w:r w:rsidRPr="006D784F">
              <w:t>-</w:t>
            </w:r>
          </w:p>
        </w:tc>
        <w:tc>
          <w:tcPr>
            <w:tcW w:w="426" w:type="pct"/>
            <w:shd w:val="clear" w:color="auto" w:fill="auto"/>
            <w:vAlign w:val="center"/>
          </w:tcPr>
          <w:p w14:paraId="631067C1" w14:textId="77777777" w:rsidR="00C67CCC" w:rsidRPr="006D784F" w:rsidRDefault="00C67CCC" w:rsidP="004310F8">
            <w:pPr>
              <w:spacing w:after="0" w:line="240" w:lineRule="auto"/>
            </w:pPr>
            <w:r w:rsidRPr="006D784F">
              <w:t>-</w:t>
            </w:r>
          </w:p>
        </w:tc>
        <w:tc>
          <w:tcPr>
            <w:tcW w:w="518" w:type="pct"/>
            <w:shd w:val="clear" w:color="auto" w:fill="auto"/>
            <w:vAlign w:val="center"/>
          </w:tcPr>
          <w:p w14:paraId="0769549F" w14:textId="77777777" w:rsidR="00C67CCC" w:rsidRPr="006D784F" w:rsidRDefault="00C67CCC" w:rsidP="004310F8">
            <w:pPr>
              <w:spacing w:after="0" w:line="240" w:lineRule="auto"/>
            </w:pPr>
            <w:r w:rsidRPr="006D784F">
              <w:t>-</w:t>
            </w:r>
          </w:p>
        </w:tc>
      </w:tr>
      <w:tr w:rsidR="004310F8" w:rsidRPr="006D784F" w14:paraId="5343BB4E" w14:textId="77777777" w:rsidTr="004310F8">
        <w:trPr>
          <w:trHeight w:val="340"/>
        </w:trPr>
        <w:tc>
          <w:tcPr>
            <w:tcW w:w="189" w:type="pct"/>
            <w:shd w:val="clear" w:color="auto" w:fill="E7E6E6"/>
            <w:vAlign w:val="center"/>
          </w:tcPr>
          <w:p w14:paraId="25890469" w14:textId="77777777" w:rsidR="00C67CCC" w:rsidRPr="006D784F" w:rsidRDefault="00C67CCC" w:rsidP="004310F8">
            <w:pPr>
              <w:spacing w:after="0" w:line="240" w:lineRule="auto"/>
            </w:pPr>
            <w:r w:rsidRPr="006D784F">
              <w:t>2.</w:t>
            </w:r>
          </w:p>
        </w:tc>
        <w:tc>
          <w:tcPr>
            <w:tcW w:w="990" w:type="pct"/>
            <w:shd w:val="clear" w:color="auto" w:fill="auto"/>
            <w:vAlign w:val="center"/>
          </w:tcPr>
          <w:p w14:paraId="147AF0F6" w14:textId="77777777" w:rsidR="00C67CCC" w:rsidRPr="006D784F" w:rsidRDefault="00C67CCC" w:rsidP="004310F8">
            <w:pPr>
              <w:spacing w:after="0" w:line="240" w:lineRule="auto"/>
            </w:pPr>
            <w:r w:rsidRPr="006D784F">
              <w:t>Artykuły na stronie internetowej LGD.</w:t>
            </w:r>
          </w:p>
        </w:tc>
        <w:tc>
          <w:tcPr>
            <w:tcW w:w="712" w:type="pct"/>
            <w:shd w:val="clear" w:color="auto" w:fill="auto"/>
            <w:vAlign w:val="center"/>
          </w:tcPr>
          <w:p w14:paraId="4B7AC56A" w14:textId="77777777" w:rsidR="00C67CCC" w:rsidRPr="006D784F" w:rsidRDefault="00C67CCC" w:rsidP="004310F8">
            <w:pPr>
              <w:spacing w:after="0" w:line="240" w:lineRule="auto"/>
            </w:pPr>
            <w:r w:rsidRPr="006D784F">
              <w:t>Liczba wejść na stronę internetow</w:t>
            </w:r>
            <w:r w:rsidR="004310F8" w:rsidRPr="006D784F">
              <w:t>ą z </w:t>
            </w:r>
            <w:r w:rsidRPr="006D784F">
              <w:t xml:space="preserve">artykułem </w:t>
            </w:r>
          </w:p>
        </w:tc>
        <w:tc>
          <w:tcPr>
            <w:tcW w:w="609" w:type="pct"/>
            <w:shd w:val="clear" w:color="auto" w:fill="auto"/>
            <w:vAlign w:val="center"/>
          </w:tcPr>
          <w:p w14:paraId="3FF44841" w14:textId="77777777" w:rsidR="00C67CCC" w:rsidRPr="006D784F" w:rsidRDefault="00C67CCC" w:rsidP="004310F8">
            <w:pPr>
              <w:spacing w:after="0" w:line="240" w:lineRule="auto"/>
            </w:pPr>
            <w:r w:rsidRPr="006D784F">
              <w:t>800</w:t>
            </w:r>
          </w:p>
        </w:tc>
        <w:tc>
          <w:tcPr>
            <w:tcW w:w="566" w:type="pct"/>
            <w:shd w:val="clear" w:color="auto" w:fill="auto"/>
            <w:vAlign w:val="center"/>
          </w:tcPr>
          <w:p w14:paraId="1984A9CD" w14:textId="77777777" w:rsidR="00C67CCC" w:rsidRPr="006D784F" w:rsidRDefault="00C67CCC" w:rsidP="004310F8">
            <w:pPr>
              <w:spacing w:after="0" w:line="240" w:lineRule="auto"/>
            </w:pPr>
            <w:r w:rsidRPr="006D784F">
              <w:t>800</w:t>
            </w:r>
          </w:p>
        </w:tc>
        <w:tc>
          <w:tcPr>
            <w:tcW w:w="472" w:type="pct"/>
            <w:shd w:val="clear" w:color="auto" w:fill="auto"/>
            <w:vAlign w:val="center"/>
          </w:tcPr>
          <w:p w14:paraId="1172DC31" w14:textId="77777777" w:rsidR="00C67CCC" w:rsidRPr="006D784F" w:rsidRDefault="00C67CCC" w:rsidP="004310F8">
            <w:pPr>
              <w:spacing w:after="0" w:line="240" w:lineRule="auto"/>
            </w:pPr>
            <w:r w:rsidRPr="006D784F">
              <w:t>1500</w:t>
            </w:r>
          </w:p>
        </w:tc>
        <w:tc>
          <w:tcPr>
            <w:tcW w:w="518" w:type="pct"/>
            <w:shd w:val="clear" w:color="auto" w:fill="auto"/>
            <w:vAlign w:val="center"/>
          </w:tcPr>
          <w:p w14:paraId="7E75F88C" w14:textId="77777777" w:rsidR="00C67CCC" w:rsidRPr="006D784F" w:rsidRDefault="00C67CCC" w:rsidP="004310F8">
            <w:pPr>
              <w:spacing w:after="0" w:line="240" w:lineRule="auto"/>
            </w:pPr>
            <w:r w:rsidRPr="006D784F">
              <w:t>800</w:t>
            </w:r>
          </w:p>
        </w:tc>
        <w:tc>
          <w:tcPr>
            <w:tcW w:w="426" w:type="pct"/>
            <w:shd w:val="clear" w:color="auto" w:fill="auto"/>
            <w:vAlign w:val="center"/>
          </w:tcPr>
          <w:p w14:paraId="0ECD0E45" w14:textId="77777777" w:rsidR="00C67CCC" w:rsidRPr="006D784F" w:rsidRDefault="00C67CCC" w:rsidP="004310F8">
            <w:pPr>
              <w:spacing w:after="0" w:line="240" w:lineRule="auto"/>
            </w:pPr>
            <w:r w:rsidRPr="006D784F">
              <w:t>800</w:t>
            </w:r>
          </w:p>
        </w:tc>
        <w:tc>
          <w:tcPr>
            <w:tcW w:w="518" w:type="pct"/>
            <w:shd w:val="clear" w:color="auto" w:fill="auto"/>
            <w:vAlign w:val="center"/>
          </w:tcPr>
          <w:p w14:paraId="6BA926D5" w14:textId="77777777" w:rsidR="00C67CCC" w:rsidRPr="006D784F" w:rsidRDefault="00C67CCC" w:rsidP="004310F8">
            <w:pPr>
              <w:spacing w:after="0" w:line="240" w:lineRule="auto"/>
            </w:pPr>
            <w:r w:rsidRPr="006D784F">
              <w:t>800</w:t>
            </w:r>
          </w:p>
        </w:tc>
      </w:tr>
      <w:tr w:rsidR="004310F8" w:rsidRPr="006D784F" w14:paraId="177B4A79" w14:textId="77777777" w:rsidTr="004310F8">
        <w:trPr>
          <w:trHeight w:val="340"/>
        </w:trPr>
        <w:tc>
          <w:tcPr>
            <w:tcW w:w="189" w:type="pct"/>
            <w:shd w:val="clear" w:color="auto" w:fill="E7E6E6"/>
            <w:vAlign w:val="center"/>
          </w:tcPr>
          <w:p w14:paraId="687577F9" w14:textId="77777777" w:rsidR="00C67CCC" w:rsidRPr="006D784F" w:rsidRDefault="00C67CCC" w:rsidP="004310F8">
            <w:pPr>
              <w:spacing w:after="0" w:line="240" w:lineRule="auto"/>
            </w:pPr>
            <w:r w:rsidRPr="006D784F">
              <w:t>3.</w:t>
            </w:r>
          </w:p>
        </w:tc>
        <w:tc>
          <w:tcPr>
            <w:tcW w:w="990" w:type="pct"/>
            <w:shd w:val="clear" w:color="auto" w:fill="auto"/>
            <w:vAlign w:val="center"/>
          </w:tcPr>
          <w:p w14:paraId="7D888716" w14:textId="77777777" w:rsidR="003E5A93" w:rsidRPr="006D784F" w:rsidRDefault="00C67CCC" w:rsidP="004310F8">
            <w:pPr>
              <w:spacing w:after="0" w:line="240" w:lineRule="auto"/>
            </w:pPr>
            <w:r w:rsidRPr="006D784F">
              <w:t>Artykuły na stronach internetowych urzędów gmin z linkiem do www LGD.</w:t>
            </w:r>
          </w:p>
        </w:tc>
        <w:tc>
          <w:tcPr>
            <w:tcW w:w="712" w:type="pct"/>
            <w:shd w:val="clear" w:color="auto" w:fill="auto"/>
            <w:vAlign w:val="center"/>
          </w:tcPr>
          <w:p w14:paraId="79B34BF4" w14:textId="77777777" w:rsidR="00C67CCC" w:rsidRPr="006D784F" w:rsidRDefault="00C67CCC" w:rsidP="004310F8">
            <w:pPr>
              <w:spacing w:after="0" w:line="240" w:lineRule="auto"/>
            </w:pPr>
            <w:r w:rsidRPr="006D784F">
              <w:t>Liczba zamieszczonych artykułów</w:t>
            </w:r>
          </w:p>
        </w:tc>
        <w:tc>
          <w:tcPr>
            <w:tcW w:w="609" w:type="pct"/>
            <w:shd w:val="clear" w:color="auto" w:fill="auto"/>
            <w:vAlign w:val="center"/>
          </w:tcPr>
          <w:p w14:paraId="6E75BE4F" w14:textId="77777777" w:rsidR="00C67CCC" w:rsidRPr="006D784F" w:rsidRDefault="00C67CCC" w:rsidP="004310F8">
            <w:pPr>
              <w:spacing w:after="0" w:line="240" w:lineRule="auto"/>
            </w:pPr>
            <w:r w:rsidRPr="006D784F">
              <w:t>13</w:t>
            </w:r>
          </w:p>
        </w:tc>
        <w:tc>
          <w:tcPr>
            <w:tcW w:w="566" w:type="pct"/>
            <w:shd w:val="clear" w:color="auto" w:fill="auto"/>
            <w:vAlign w:val="center"/>
          </w:tcPr>
          <w:p w14:paraId="3612C17B" w14:textId="77777777" w:rsidR="00C67CCC" w:rsidRPr="006D784F" w:rsidRDefault="00C67CCC" w:rsidP="004310F8">
            <w:pPr>
              <w:spacing w:after="0" w:line="240" w:lineRule="auto"/>
            </w:pPr>
            <w:r w:rsidRPr="006D784F">
              <w:t>13</w:t>
            </w:r>
          </w:p>
        </w:tc>
        <w:tc>
          <w:tcPr>
            <w:tcW w:w="472" w:type="pct"/>
            <w:shd w:val="clear" w:color="auto" w:fill="auto"/>
            <w:vAlign w:val="center"/>
          </w:tcPr>
          <w:p w14:paraId="08954B00" w14:textId="77777777" w:rsidR="00C67CCC" w:rsidRPr="006D784F" w:rsidRDefault="00C67CCC" w:rsidP="004310F8">
            <w:pPr>
              <w:spacing w:after="0" w:line="240" w:lineRule="auto"/>
            </w:pPr>
            <w:r w:rsidRPr="006D784F">
              <w:t>13</w:t>
            </w:r>
          </w:p>
        </w:tc>
        <w:tc>
          <w:tcPr>
            <w:tcW w:w="518" w:type="pct"/>
            <w:shd w:val="clear" w:color="auto" w:fill="auto"/>
            <w:vAlign w:val="center"/>
          </w:tcPr>
          <w:p w14:paraId="626B0522" w14:textId="77777777" w:rsidR="00C67CCC" w:rsidRPr="006D784F" w:rsidRDefault="00C67CCC" w:rsidP="004310F8">
            <w:pPr>
              <w:spacing w:after="0" w:line="240" w:lineRule="auto"/>
            </w:pPr>
            <w:r w:rsidRPr="006D784F">
              <w:t>13</w:t>
            </w:r>
          </w:p>
        </w:tc>
        <w:tc>
          <w:tcPr>
            <w:tcW w:w="426" w:type="pct"/>
            <w:shd w:val="clear" w:color="auto" w:fill="auto"/>
            <w:vAlign w:val="center"/>
          </w:tcPr>
          <w:p w14:paraId="3EB0C3CA" w14:textId="77777777" w:rsidR="00C67CCC" w:rsidRPr="006D784F" w:rsidRDefault="00C67CCC" w:rsidP="004310F8">
            <w:pPr>
              <w:spacing w:after="0" w:line="240" w:lineRule="auto"/>
            </w:pPr>
            <w:r w:rsidRPr="006D784F">
              <w:t>13</w:t>
            </w:r>
          </w:p>
        </w:tc>
        <w:tc>
          <w:tcPr>
            <w:tcW w:w="518" w:type="pct"/>
            <w:shd w:val="clear" w:color="auto" w:fill="auto"/>
            <w:vAlign w:val="center"/>
          </w:tcPr>
          <w:p w14:paraId="1E53FF71" w14:textId="77777777" w:rsidR="00C67CCC" w:rsidRPr="006D784F" w:rsidRDefault="00C67CCC" w:rsidP="004310F8">
            <w:pPr>
              <w:spacing w:after="0" w:line="240" w:lineRule="auto"/>
            </w:pPr>
            <w:r w:rsidRPr="006D784F">
              <w:t>13</w:t>
            </w:r>
          </w:p>
        </w:tc>
      </w:tr>
      <w:tr w:rsidR="004310F8" w:rsidRPr="006D784F" w14:paraId="30A6938A" w14:textId="77777777" w:rsidTr="004310F8">
        <w:trPr>
          <w:trHeight w:val="340"/>
        </w:trPr>
        <w:tc>
          <w:tcPr>
            <w:tcW w:w="189" w:type="pct"/>
            <w:shd w:val="clear" w:color="auto" w:fill="E7E6E6"/>
            <w:vAlign w:val="center"/>
          </w:tcPr>
          <w:p w14:paraId="6FE4D52D" w14:textId="77777777" w:rsidR="00C67CCC" w:rsidRPr="006D784F" w:rsidRDefault="00C67CCC" w:rsidP="004310F8">
            <w:pPr>
              <w:spacing w:after="0" w:line="240" w:lineRule="auto"/>
            </w:pPr>
            <w:r w:rsidRPr="006D784F">
              <w:t>4.</w:t>
            </w:r>
          </w:p>
        </w:tc>
        <w:tc>
          <w:tcPr>
            <w:tcW w:w="990" w:type="pct"/>
            <w:shd w:val="clear" w:color="auto" w:fill="auto"/>
            <w:vAlign w:val="center"/>
          </w:tcPr>
          <w:p w14:paraId="38D31BA8" w14:textId="77777777" w:rsidR="00C67CCC" w:rsidRPr="006D784F" w:rsidRDefault="00C67CCC" w:rsidP="004310F8">
            <w:pPr>
              <w:spacing w:after="0" w:line="240" w:lineRule="auto"/>
            </w:pPr>
            <w:r w:rsidRPr="006D784F">
              <w:t>Artykuły na profilu LGD na portalu społecznościowym.</w:t>
            </w:r>
          </w:p>
        </w:tc>
        <w:tc>
          <w:tcPr>
            <w:tcW w:w="712" w:type="pct"/>
            <w:shd w:val="clear" w:color="auto" w:fill="auto"/>
            <w:vAlign w:val="center"/>
          </w:tcPr>
          <w:p w14:paraId="15D8BCB3" w14:textId="77777777" w:rsidR="00C67CCC" w:rsidRPr="006D784F" w:rsidRDefault="00C67CCC" w:rsidP="004310F8">
            <w:pPr>
              <w:spacing w:after="0" w:line="240" w:lineRule="auto"/>
            </w:pPr>
            <w:r w:rsidRPr="006D784F">
              <w:t>Liczba osób, które zobaczyły artykuł</w:t>
            </w:r>
          </w:p>
        </w:tc>
        <w:tc>
          <w:tcPr>
            <w:tcW w:w="609" w:type="pct"/>
            <w:shd w:val="clear" w:color="auto" w:fill="auto"/>
            <w:vAlign w:val="center"/>
          </w:tcPr>
          <w:p w14:paraId="36CBC923" w14:textId="77777777" w:rsidR="00C67CCC" w:rsidRPr="006D784F" w:rsidRDefault="00C67CCC" w:rsidP="004310F8">
            <w:pPr>
              <w:spacing w:after="0" w:line="240" w:lineRule="auto"/>
            </w:pPr>
            <w:r w:rsidRPr="006D784F">
              <w:t>50</w:t>
            </w:r>
          </w:p>
        </w:tc>
        <w:tc>
          <w:tcPr>
            <w:tcW w:w="566" w:type="pct"/>
            <w:shd w:val="clear" w:color="auto" w:fill="auto"/>
            <w:vAlign w:val="center"/>
          </w:tcPr>
          <w:p w14:paraId="42F020B3" w14:textId="77777777" w:rsidR="00C67CCC" w:rsidRPr="006D784F" w:rsidRDefault="00C67CCC" w:rsidP="004310F8">
            <w:pPr>
              <w:spacing w:after="0" w:line="240" w:lineRule="auto"/>
            </w:pPr>
            <w:r w:rsidRPr="006D784F">
              <w:t>50</w:t>
            </w:r>
          </w:p>
        </w:tc>
        <w:tc>
          <w:tcPr>
            <w:tcW w:w="472" w:type="pct"/>
            <w:shd w:val="clear" w:color="auto" w:fill="auto"/>
            <w:vAlign w:val="center"/>
          </w:tcPr>
          <w:p w14:paraId="11235CD4" w14:textId="77777777" w:rsidR="00C67CCC" w:rsidRPr="006D784F" w:rsidRDefault="00C67CCC" w:rsidP="004310F8">
            <w:pPr>
              <w:spacing w:after="0" w:line="240" w:lineRule="auto"/>
            </w:pPr>
            <w:r w:rsidRPr="006D784F">
              <w:t>50</w:t>
            </w:r>
          </w:p>
        </w:tc>
        <w:tc>
          <w:tcPr>
            <w:tcW w:w="518" w:type="pct"/>
            <w:shd w:val="clear" w:color="auto" w:fill="auto"/>
            <w:vAlign w:val="center"/>
          </w:tcPr>
          <w:p w14:paraId="14ACF6C7" w14:textId="77777777" w:rsidR="00C67CCC" w:rsidRPr="006D784F" w:rsidRDefault="00C67CCC" w:rsidP="004310F8">
            <w:pPr>
              <w:spacing w:after="0" w:line="240" w:lineRule="auto"/>
            </w:pPr>
            <w:r w:rsidRPr="006D784F">
              <w:t>50</w:t>
            </w:r>
          </w:p>
        </w:tc>
        <w:tc>
          <w:tcPr>
            <w:tcW w:w="426" w:type="pct"/>
            <w:shd w:val="clear" w:color="auto" w:fill="auto"/>
            <w:vAlign w:val="center"/>
          </w:tcPr>
          <w:p w14:paraId="4A83E7E4" w14:textId="77777777" w:rsidR="00C67CCC" w:rsidRPr="006D784F" w:rsidRDefault="00C67CCC" w:rsidP="004310F8">
            <w:pPr>
              <w:spacing w:after="0" w:line="240" w:lineRule="auto"/>
            </w:pPr>
            <w:r w:rsidRPr="006D784F">
              <w:t>50</w:t>
            </w:r>
          </w:p>
        </w:tc>
        <w:tc>
          <w:tcPr>
            <w:tcW w:w="518" w:type="pct"/>
            <w:shd w:val="clear" w:color="auto" w:fill="auto"/>
            <w:vAlign w:val="center"/>
          </w:tcPr>
          <w:p w14:paraId="4163E720" w14:textId="77777777" w:rsidR="00C67CCC" w:rsidRPr="006D784F" w:rsidRDefault="00C67CCC" w:rsidP="004310F8">
            <w:pPr>
              <w:spacing w:after="0" w:line="240" w:lineRule="auto"/>
            </w:pPr>
            <w:r w:rsidRPr="006D784F">
              <w:t>50</w:t>
            </w:r>
          </w:p>
        </w:tc>
      </w:tr>
      <w:tr w:rsidR="004310F8" w:rsidRPr="006D784F" w14:paraId="1A5D9988" w14:textId="77777777" w:rsidTr="004310F8">
        <w:trPr>
          <w:trHeight w:val="126"/>
        </w:trPr>
        <w:tc>
          <w:tcPr>
            <w:tcW w:w="189" w:type="pct"/>
            <w:shd w:val="clear" w:color="auto" w:fill="E7E6E6"/>
            <w:vAlign w:val="center"/>
          </w:tcPr>
          <w:p w14:paraId="0176D19B" w14:textId="77777777" w:rsidR="00C67CCC" w:rsidRPr="006D784F" w:rsidRDefault="00C67CCC" w:rsidP="004310F8">
            <w:pPr>
              <w:spacing w:after="0" w:line="240" w:lineRule="auto"/>
            </w:pPr>
            <w:r w:rsidRPr="006D784F">
              <w:t>5.</w:t>
            </w:r>
          </w:p>
        </w:tc>
        <w:tc>
          <w:tcPr>
            <w:tcW w:w="990" w:type="pct"/>
            <w:shd w:val="clear" w:color="auto" w:fill="auto"/>
            <w:vAlign w:val="center"/>
          </w:tcPr>
          <w:p w14:paraId="4653CAD3" w14:textId="77777777" w:rsidR="00C67CCC" w:rsidRPr="006D784F" w:rsidRDefault="00C67CCC" w:rsidP="004310F8">
            <w:pPr>
              <w:spacing w:after="0" w:line="240" w:lineRule="auto"/>
            </w:pPr>
            <w:r w:rsidRPr="006D784F">
              <w:t>Prezentacja informacji podczas wydarzeń na obszarze LGD.</w:t>
            </w:r>
          </w:p>
        </w:tc>
        <w:tc>
          <w:tcPr>
            <w:tcW w:w="712" w:type="pct"/>
            <w:shd w:val="clear" w:color="auto" w:fill="auto"/>
            <w:vAlign w:val="center"/>
          </w:tcPr>
          <w:p w14:paraId="1798DE3E" w14:textId="77777777" w:rsidR="00C67CCC" w:rsidRPr="006D784F" w:rsidRDefault="00C67CCC" w:rsidP="004310F8">
            <w:pPr>
              <w:spacing w:after="0" w:line="240" w:lineRule="auto"/>
            </w:pPr>
            <w:r w:rsidRPr="006D784F">
              <w:t>Liczba wydarzeń</w:t>
            </w:r>
          </w:p>
        </w:tc>
        <w:tc>
          <w:tcPr>
            <w:tcW w:w="609" w:type="pct"/>
            <w:shd w:val="clear" w:color="auto" w:fill="auto"/>
            <w:vAlign w:val="center"/>
          </w:tcPr>
          <w:p w14:paraId="5E92AA71" w14:textId="77777777" w:rsidR="00C67CCC" w:rsidRPr="006D784F" w:rsidRDefault="00821190" w:rsidP="004310F8">
            <w:pPr>
              <w:spacing w:after="0" w:line="240" w:lineRule="auto"/>
            </w:pPr>
            <w:r w:rsidRPr="006D784F">
              <w:t>7</w:t>
            </w:r>
          </w:p>
        </w:tc>
        <w:tc>
          <w:tcPr>
            <w:tcW w:w="566" w:type="pct"/>
            <w:shd w:val="clear" w:color="auto" w:fill="auto"/>
            <w:vAlign w:val="center"/>
          </w:tcPr>
          <w:p w14:paraId="3BA19A8D" w14:textId="77777777" w:rsidR="00C67CCC" w:rsidRPr="006D784F" w:rsidRDefault="00821190" w:rsidP="004310F8">
            <w:pPr>
              <w:spacing w:after="0" w:line="240" w:lineRule="auto"/>
            </w:pPr>
            <w:r w:rsidRPr="006D784F">
              <w:t xml:space="preserve"> 7</w:t>
            </w:r>
          </w:p>
        </w:tc>
        <w:tc>
          <w:tcPr>
            <w:tcW w:w="472" w:type="pct"/>
            <w:shd w:val="clear" w:color="auto" w:fill="auto"/>
            <w:vAlign w:val="center"/>
          </w:tcPr>
          <w:p w14:paraId="41B2E379" w14:textId="77777777" w:rsidR="00C67CCC" w:rsidRPr="006D784F" w:rsidRDefault="006E1A7D" w:rsidP="004310F8">
            <w:pPr>
              <w:spacing w:after="0" w:line="240" w:lineRule="auto"/>
            </w:pPr>
            <w:r w:rsidRPr="006D784F">
              <w:rPr>
                <w:strike/>
              </w:rPr>
              <w:t>-</w:t>
            </w:r>
          </w:p>
        </w:tc>
        <w:tc>
          <w:tcPr>
            <w:tcW w:w="518" w:type="pct"/>
            <w:shd w:val="clear" w:color="auto" w:fill="auto"/>
            <w:vAlign w:val="center"/>
          </w:tcPr>
          <w:p w14:paraId="06CD610B" w14:textId="77777777" w:rsidR="00C67CCC" w:rsidRPr="006D784F" w:rsidRDefault="00C67CCC" w:rsidP="004310F8">
            <w:pPr>
              <w:spacing w:after="0" w:line="240" w:lineRule="auto"/>
            </w:pPr>
            <w:r w:rsidRPr="006D784F">
              <w:t>-</w:t>
            </w:r>
          </w:p>
        </w:tc>
        <w:tc>
          <w:tcPr>
            <w:tcW w:w="426" w:type="pct"/>
            <w:shd w:val="clear" w:color="auto" w:fill="auto"/>
            <w:vAlign w:val="center"/>
          </w:tcPr>
          <w:p w14:paraId="10108C6F" w14:textId="77777777" w:rsidR="00C67CCC" w:rsidRPr="006D784F" w:rsidRDefault="00C67CCC" w:rsidP="004310F8">
            <w:pPr>
              <w:spacing w:after="0" w:line="240" w:lineRule="auto"/>
            </w:pPr>
            <w:r w:rsidRPr="006D784F">
              <w:t>-</w:t>
            </w:r>
          </w:p>
        </w:tc>
        <w:tc>
          <w:tcPr>
            <w:tcW w:w="518" w:type="pct"/>
            <w:shd w:val="clear" w:color="auto" w:fill="auto"/>
            <w:vAlign w:val="center"/>
          </w:tcPr>
          <w:p w14:paraId="65E842F5" w14:textId="77777777" w:rsidR="00C67CCC" w:rsidRPr="006D784F" w:rsidRDefault="00C67CCC" w:rsidP="004310F8">
            <w:pPr>
              <w:spacing w:after="0" w:line="240" w:lineRule="auto"/>
            </w:pPr>
            <w:r w:rsidRPr="006D784F">
              <w:t>-</w:t>
            </w:r>
          </w:p>
        </w:tc>
      </w:tr>
      <w:tr w:rsidR="004310F8" w:rsidRPr="006D784F" w14:paraId="535C6AA2" w14:textId="77777777" w:rsidTr="004310F8">
        <w:trPr>
          <w:trHeight w:val="268"/>
        </w:trPr>
        <w:tc>
          <w:tcPr>
            <w:tcW w:w="189" w:type="pct"/>
            <w:shd w:val="clear" w:color="auto" w:fill="E7E6E6"/>
            <w:vAlign w:val="center"/>
          </w:tcPr>
          <w:p w14:paraId="13D7B8CC" w14:textId="77777777" w:rsidR="00C67CCC" w:rsidRPr="006D784F" w:rsidRDefault="00C67CCC" w:rsidP="004310F8">
            <w:pPr>
              <w:spacing w:after="0" w:line="240" w:lineRule="auto"/>
            </w:pPr>
            <w:r w:rsidRPr="006D784F">
              <w:lastRenderedPageBreak/>
              <w:t>6.</w:t>
            </w:r>
          </w:p>
        </w:tc>
        <w:tc>
          <w:tcPr>
            <w:tcW w:w="990" w:type="pct"/>
            <w:shd w:val="clear" w:color="auto" w:fill="auto"/>
            <w:vAlign w:val="center"/>
          </w:tcPr>
          <w:p w14:paraId="55D91B09" w14:textId="77777777" w:rsidR="00C67CCC" w:rsidRPr="006D784F" w:rsidRDefault="00C67CCC" w:rsidP="004310F8">
            <w:pPr>
              <w:spacing w:after="0" w:line="240" w:lineRule="auto"/>
            </w:pPr>
            <w:r w:rsidRPr="006D784F">
              <w:t>Spotkanie informacyjne otwarte</w:t>
            </w:r>
            <w:r w:rsidRPr="006D784F">
              <w:br/>
              <w:t>w każdej gminie LGD.</w:t>
            </w:r>
          </w:p>
        </w:tc>
        <w:tc>
          <w:tcPr>
            <w:tcW w:w="712" w:type="pct"/>
            <w:shd w:val="clear" w:color="auto" w:fill="auto"/>
            <w:vAlign w:val="center"/>
          </w:tcPr>
          <w:p w14:paraId="04EF1991" w14:textId="77777777" w:rsidR="00C67CCC" w:rsidRPr="006D784F" w:rsidRDefault="00C67CCC" w:rsidP="004310F8">
            <w:pPr>
              <w:spacing w:after="0" w:line="240" w:lineRule="auto"/>
            </w:pPr>
            <w:r w:rsidRPr="006D784F">
              <w:t>Liczba osób, która wzięła udział</w:t>
            </w:r>
            <w:r w:rsidRPr="006D784F">
              <w:br/>
              <w:t>w spotkaniach</w:t>
            </w:r>
          </w:p>
        </w:tc>
        <w:tc>
          <w:tcPr>
            <w:tcW w:w="609" w:type="pct"/>
            <w:shd w:val="clear" w:color="auto" w:fill="auto"/>
            <w:vAlign w:val="center"/>
          </w:tcPr>
          <w:p w14:paraId="63B4755D" w14:textId="77777777" w:rsidR="00C67CCC" w:rsidRPr="006D784F" w:rsidRDefault="008C01A4" w:rsidP="004310F8">
            <w:pPr>
              <w:spacing w:after="0" w:line="240" w:lineRule="auto"/>
              <w:rPr>
                <w:strike/>
              </w:rPr>
            </w:pPr>
            <w:r w:rsidRPr="006D784F">
              <w:t xml:space="preserve"> 260</w:t>
            </w:r>
          </w:p>
        </w:tc>
        <w:tc>
          <w:tcPr>
            <w:tcW w:w="566" w:type="pct"/>
            <w:shd w:val="clear" w:color="auto" w:fill="auto"/>
            <w:vAlign w:val="center"/>
          </w:tcPr>
          <w:p w14:paraId="1D0758A3" w14:textId="77777777" w:rsidR="00C67CCC" w:rsidRPr="006D784F" w:rsidRDefault="00F127A2" w:rsidP="004310F8">
            <w:pPr>
              <w:spacing w:after="0" w:line="240" w:lineRule="auto"/>
            </w:pPr>
            <w:r w:rsidRPr="006D784F">
              <w:t>195</w:t>
            </w:r>
          </w:p>
        </w:tc>
        <w:tc>
          <w:tcPr>
            <w:tcW w:w="472" w:type="pct"/>
            <w:shd w:val="clear" w:color="auto" w:fill="auto"/>
            <w:vAlign w:val="center"/>
          </w:tcPr>
          <w:p w14:paraId="3DE0359D" w14:textId="77777777" w:rsidR="00C67CCC" w:rsidRPr="006D784F" w:rsidRDefault="006E1A7D" w:rsidP="004310F8">
            <w:pPr>
              <w:spacing w:after="0" w:line="240" w:lineRule="auto"/>
            </w:pPr>
            <w:r w:rsidRPr="006D784F">
              <w:rPr>
                <w:strike/>
              </w:rPr>
              <w:t>-</w:t>
            </w:r>
          </w:p>
        </w:tc>
        <w:tc>
          <w:tcPr>
            <w:tcW w:w="518" w:type="pct"/>
            <w:shd w:val="clear" w:color="auto" w:fill="auto"/>
            <w:vAlign w:val="center"/>
          </w:tcPr>
          <w:p w14:paraId="5D759E0D" w14:textId="77777777" w:rsidR="00C67CCC" w:rsidRPr="006D784F" w:rsidRDefault="00C67CCC" w:rsidP="004310F8">
            <w:pPr>
              <w:spacing w:after="0" w:line="240" w:lineRule="auto"/>
            </w:pPr>
            <w:r w:rsidRPr="006D784F">
              <w:t>-</w:t>
            </w:r>
          </w:p>
        </w:tc>
        <w:tc>
          <w:tcPr>
            <w:tcW w:w="426" w:type="pct"/>
            <w:shd w:val="clear" w:color="auto" w:fill="auto"/>
            <w:vAlign w:val="center"/>
          </w:tcPr>
          <w:p w14:paraId="043D46A5" w14:textId="77777777" w:rsidR="00C67CCC" w:rsidRPr="006D784F" w:rsidRDefault="00C67CCC" w:rsidP="004310F8">
            <w:pPr>
              <w:spacing w:after="0" w:line="240" w:lineRule="auto"/>
            </w:pPr>
            <w:r w:rsidRPr="006D784F">
              <w:t>-</w:t>
            </w:r>
          </w:p>
        </w:tc>
        <w:tc>
          <w:tcPr>
            <w:tcW w:w="518" w:type="pct"/>
            <w:shd w:val="clear" w:color="auto" w:fill="auto"/>
            <w:vAlign w:val="center"/>
          </w:tcPr>
          <w:p w14:paraId="3DCBED53" w14:textId="77777777" w:rsidR="00C67CCC" w:rsidRPr="006D784F" w:rsidRDefault="00C67CCC" w:rsidP="004310F8">
            <w:pPr>
              <w:spacing w:after="0" w:line="240" w:lineRule="auto"/>
            </w:pPr>
            <w:r w:rsidRPr="006D784F">
              <w:t>-</w:t>
            </w:r>
          </w:p>
        </w:tc>
      </w:tr>
      <w:tr w:rsidR="004310F8" w:rsidRPr="006D784F" w14:paraId="3D9BB4FC" w14:textId="77777777" w:rsidTr="004310F8">
        <w:trPr>
          <w:trHeight w:val="340"/>
        </w:trPr>
        <w:tc>
          <w:tcPr>
            <w:tcW w:w="189" w:type="pct"/>
            <w:shd w:val="clear" w:color="auto" w:fill="E7E6E6"/>
            <w:vAlign w:val="center"/>
          </w:tcPr>
          <w:p w14:paraId="1B73AEC2" w14:textId="77777777" w:rsidR="00C67CCC" w:rsidRPr="006D784F" w:rsidRDefault="006E1A7D" w:rsidP="004310F8">
            <w:pPr>
              <w:spacing w:after="0" w:line="240" w:lineRule="auto"/>
            </w:pPr>
            <w:r w:rsidRPr="006D784F">
              <w:t>7</w:t>
            </w:r>
            <w:r w:rsidR="00C67CCC" w:rsidRPr="006D784F">
              <w:t>.</w:t>
            </w:r>
          </w:p>
        </w:tc>
        <w:tc>
          <w:tcPr>
            <w:tcW w:w="990" w:type="pct"/>
            <w:shd w:val="clear" w:color="auto" w:fill="auto"/>
            <w:vAlign w:val="center"/>
          </w:tcPr>
          <w:p w14:paraId="4003FD27" w14:textId="77777777" w:rsidR="00C67CCC" w:rsidRPr="006D784F" w:rsidRDefault="00C67CCC" w:rsidP="004310F8">
            <w:pPr>
              <w:spacing w:after="0" w:line="240" w:lineRule="auto"/>
            </w:pPr>
            <w:r w:rsidRPr="006D784F">
              <w:t>Ulotka informacyjna dystrybuowana na obszarze LGD.</w:t>
            </w:r>
          </w:p>
        </w:tc>
        <w:tc>
          <w:tcPr>
            <w:tcW w:w="712" w:type="pct"/>
            <w:shd w:val="clear" w:color="auto" w:fill="auto"/>
            <w:vAlign w:val="center"/>
          </w:tcPr>
          <w:p w14:paraId="74138F3E" w14:textId="77777777" w:rsidR="00C67CCC" w:rsidRPr="006D784F" w:rsidRDefault="00C67CCC" w:rsidP="004310F8">
            <w:pPr>
              <w:spacing w:after="0" w:line="240" w:lineRule="auto"/>
            </w:pPr>
            <w:r w:rsidRPr="006D784F">
              <w:t>Ilość rozdysponowanych ulotek</w:t>
            </w:r>
          </w:p>
        </w:tc>
        <w:tc>
          <w:tcPr>
            <w:tcW w:w="609" w:type="pct"/>
            <w:shd w:val="clear" w:color="auto" w:fill="auto"/>
            <w:vAlign w:val="center"/>
          </w:tcPr>
          <w:p w14:paraId="2D6B21B4" w14:textId="77777777" w:rsidR="00C67CCC" w:rsidRPr="006D784F" w:rsidRDefault="003F7549" w:rsidP="004310F8">
            <w:pPr>
              <w:spacing w:after="0" w:line="240" w:lineRule="auto"/>
            </w:pPr>
            <w:r w:rsidRPr="006D784F">
              <w:t>1</w:t>
            </w:r>
            <w:r w:rsidR="00C67CCC" w:rsidRPr="006D784F">
              <w:t>.000</w:t>
            </w:r>
          </w:p>
        </w:tc>
        <w:tc>
          <w:tcPr>
            <w:tcW w:w="566" w:type="pct"/>
            <w:shd w:val="clear" w:color="auto" w:fill="auto"/>
            <w:vAlign w:val="center"/>
          </w:tcPr>
          <w:p w14:paraId="01F8CAB0" w14:textId="77777777" w:rsidR="00C67CCC" w:rsidRPr="006D784F" w:rsidRDefault="003F7549" w:rsidP="004310F8">
            <w:pPr>
              <w:spacing w:after="0" w:line="240" w:lineRule="auto"/>
            </w:pPr>
            <w:r w:rsidRPr="006D784F">
              <w:t>1</w:t>
            </w:r>
            <w:r w:rsidR="00C67CCC" w:rsidRPr="006D784F">
              <w:t>.000</w:t>
            </w:r>
          </w:p>
        </w:tc>
        <w:tc>
          <w:tcPr>
            <w:tcW w:w="472" w:type="pct"/>
            <w:shd w:val="clear" w:color="auto" w:fill="auto"/>
            <w:vAlign w:val="center"/>
          </w:tcPr>
          <w:p w14:paraId="408482AD" w14:textId="77777777" w:rsidR="00C67CCC" w:rsidRPr="006D784F" w:rsidRDefault="003F7549" w:rsidP="004310F8">
            <w:pPr>
              <w:spacing w:after="0" w:line="240" w:lineRule="auto"/>
            </w:pPr>
            <w:r w:rsidRPr="006D784F">
              <w:t>1</w:t>
            </w:r>
            <w:r w:rsidR="00C67CCC" w:rsidRPr="006D784F">
              <w:t>.000</w:t>
            </w:r>
            <w:r w:rsidR="008C01A4" w:rsidRPr="006D784F">
              <w:t xml:space="preserve">   </w:t>
            </w:r>
          </w:p>
        </w:tc>
        <w:tc>
          <w:tcPr>
            <w:tcW w:w="518" w:type="pct"/>
            <w:shd w:val="clear" w:color="auto" w:fill="auto"/>
            <w:vAlign w:val="center"/>
          </w:tcPr>
          <w:p w14:paraId="3695FE4B" w14:textId="77777777" w:rsidR="00C67CCC" w:rsidRPr="006D784F" w:rsidRDefault="003F7549" w:rsidP="004310F8">
            <w:pPr>
              <w:spacing w:after="0" w:line="240" w:lineRule="auto"/>
            </w:pPr>
            <w:r w:rsidRPr="006D784F">
              <w:t>1</w:t>
            </w:r>
            <w:r w:rsidR="00C67CCC" w:rsidRPr="006D784F">
              <w:t>.000</w:t>
            </w:r>
          </w:p>
        </w:tc>
        <w:tc>
          <w:tcPr>
            <w:tcW w:w="426" w:type="pct"/>
            <w:shd w:val="clear" w:color="auto" w:fill="auto"/>
            <w:vAlign w:val="center"/>
          </w:tcPr>
          <w:p w14:paraId="33494CC0" w14:textId="77777777" w:rsidR="00C67CCC" w:rsidRPr="006D784F" w:rsidRDefault="00C67CCC" w:rsidP="004310F8">
            <w:pPr>
              <w:spacing w:after="0" w:line="240" w:lineRule="auto"/>
            </w:pPr>
            <w:r w:rsidRPr="006D784F">
              <w:t>-</w:t>
            </w:r>
          </w:p>
        </w:tc>
        <w:tc>
          <w:tcPr>
            <w:tcW w:w="518" w:type="pct"/>
            <w:shd w:val="clear" w:color="auto" w:fill="auto"/>
            <w:vAlign w:val="center"/>
          </w:tcPr>
          <w:p w14:paraId="1E1242DC" w14:textId="77777777" w:rsidR="00C67CCC" w:rsidRPr="006D784F" w:rsidRDefault="00C67CCC" w:rsidP="004310F8">
            <w:pPr>
              <w:spacing w:after="0" w:line="240" w:lineRule="auto"/>
            </w:pPr>
          </w:p>
        </w:tc>
      </w:tr>
      <w:tr w:rsidR="004310F8" w:rsidRPr="006D784F" w14:paraId="202887DC" w14:textId="77777777" w:rsidTr="004310F8">
        <w:trPr>
          <w:trHeight w:val="383"/>
        </w:trPr>
        <w:tc>
          <w:tcPr>
            <w:tcW w:w="189" w:type="pct"/>
            <w:shd w:val="clear" w:color="auto" w:fill="E7E6E6"/>
            <w:vAlign w:val="center"/>
          </w:tcPr>
          <w:p w14:paraId="197AF0D4" w14:textId="77777777" w:rsidR="00C67CCC" w:rsidRPr="006D784F" w:rsidRDefault="006E1A7D" w:rsidP="004310F8">
            <w:pPr>
              <w:spacing w:after="0" w:line="240" w:lineRule="auto"/>
            </w:pPr>
            <w:r w:rsidRPr="006D784F">
              <w:t>8</w:t>
            </w:r>
            <w:r w:rsidR="00C67CCC" w:rsidRPr="006D784F">
              <w:t>.</w:t>
            </w:r>
          </w:p>
        </w:tc>
        <w:tc>
          <w:tcPr>
            <w:tcW w:w="990" w:type="pct"/>
            <w:shd w:val="clear" w:color="auto" w:fill="auto"/>
            <w:vAlign w:val="center"/>
          </w:tcPr>
          <w:p w14:paraId="1C75C138" w14:textId="77777777" w:rsidR="00C67CCC" w:rsidRPr="006D784F" w:rsidRDefault="00387C22" w:rsidP="004310F8">
            <w:pPr>
              <w:spacing w:after="0" w:line="240" w:lineRule="auto"/>
            </w:pPr>
            <w:r w:rsidRPr="006D784F">
              <w:t>Informacja i doradztwo w </w:t>
            </w:r>
            <w:r w:rsidR="00C67CCC" w:rsidRPr="006D784F">
              <w:t>siedzibie LGD.</w:t>
            </w:r>
          </w:p>
        </w:tc>
        <w:tc>
          <w:tcPr>
            <w:tcW w:w="712" w:type="pct"/>
            <w:shd w:val="clear" w:color="auto" w:fill="auto"/>
            <w:vAlign w:val="center"/>
          </w:tcPr>
          <w:p w14:paraId="6C8250C4" w14:textId="77777777" w:rsidR="00C67CCC" w:rsidRPr="006D784F" w:rsidRDefault="003F7549" w:rsidP="004310F8">
            <w:pPr>
              <w:spacing w:after="0" w:line="240" w:lineRule="auto"/>
            </w:pPr>
            <w:r w:rsidRPr="006D784F">
              <w:t>Liczba osób korzystająca z </w:t>
            </w:r>
            <w:r w:rsidR="00C67CCC" w:rsidRPr="006D784F">
              <w:t>doradztwa</w:t>
            </w:r>
          </w:p>
        </w:tc>
        <w:tc>
          <w:tcPr>
            <w:tcW w:w="609" w:type="pct"/>
            <w:shd w:val="clear" w:color="auto" w:fill="auto"/>
            <w:vAlign w:val="center"/>
          </w:tcPr>
          <w:p w14:paraId="5E615DB9" w14:textId="77777777" w:rsidR="00C67CCC" w:rsidRPr="006D784F" w:rsidRDefault="003F7549" w:rsidP="004310F8">
            <w:pPr>
              <w:spacing w:after="0" w:line="240" w:lineRule="auto"/>
            </w:pPr>
            <w:r w:rsidRPr="006D784F">
              <w:t>1</w:t>
            </w:r>
            <w:r w:rsidR="00C67CCC" w:rsidRPr="006D784F">
              <w:t>00</w:t>
            </w:r>
          </w:p>
        </w:tc>
        <w:tc>
          <w:tcPr>
            <w:tcW w:w="566" w:type="pct"/>
            <w:shd w:val="clear" w:color="auto" w:fill="auto"/>
            <w:vAlign w:val="center"/>
          </w:tcPr>
          <w:p w14:paraId="5855590C" w14:textId="77777777" w:rsidR="00C67CCC" w:rsidRPr="006D784F" w:rsidRDefault="003F7549" w:rsidP="004310F8">
            <w:pPr>
              <w:spacing w:after="0" w:line="240" w:lineRule="auto"/>
            </w:pPr>
            <w:r w:rsidRPr="006D784F">
              <w:t>1</w:t>
            </w:r>
            <w:r w:rsidR="00C67CCC" w:rsidRPr="006D784F">
              <w:t>00</w:t>
            </w:r>
          </w:p>
        </w:tc>
        <w:tc>
          <w:tcPr>
            <w:tcW w:w="472" w:type="pct"/>
            <w:shd w:val="clear" w:color="auto" w:fill="auto"/>
            <w:vAlign w:val="center"/>
          </w:tcPr>
          <w:p w14:paraId="5D460F34" w14:textId="77777777" w:rsidR="00C67CCC" w:rsidRPr="006D784F" w:rsidRDefault="003F7549" w:rsidP="004310F8">
            <w:pPr>
              <w:spacing w:after="0" w:line="240" w:lineRule="auto"/>
            </w:pPr>
            <w:r w:rsidRPr="006D784F">
              <w:t>50</w:t>
            </w:r>
          </w:p>
        </w:tc>
        <w:tc>
          <w:tcPr>
            <w:tcW w:w="518" w:type="pct"/>
            <w:shd w:val="clear" w:color="auto" w:fill="auto"/>
            <w:vAlign w:val="center"/>
          </w:tcPr>
          <w:p w14:paraId="63C222AB" w14:textId="77777777" w:rsidR="00C67CCC" w:rsidRPr="006D784F" w:rsidRDefault="003F7549" w:rsidP="004310F8">
            <w:pPr>
              <w:spacing w:after="0" w:line="240" w:lineRule="auto"/>
            </w:pPr>
            <w:r w:rsidRPr="006D784F">
              <w:t>50</w:t>
            </w:r>
          </w:p>
        </w:tc>
        <w:tc>
          <w:tcPr>
            <w:tcW w:w="426" w:type="pct"/>
            <w:shd w:val="clear" w:color="auto" w:fill="auto"/>
            <w:vAlign w:val="center"/>
          </w:tcPr>
          <w:p w14:paraId="29B8DFBA" w14:textId="77777777" w:rsidR="00C67CCC" w:rsidRPr="006D784F" w:rsidRDefault="00C67CCC" w:rsidP="004310F8">
            <w:pPr>
              <w:spacing w:after="0" w:line="240" w:lineRule="auto"/>
            </w:pPr>
            <w:r w:rsidRPr="006D784F">
              <w:t>-</w:t>
            </w:r>
          </w:p>
        </w:tc>
        <w:tc>
          <w:tcPr>
            <w:tcW w:w="518" w:type="pct"/>
            <w:shd w:val="clear" w:color="auto" w:fill="auto"/>
            <w:vAlign w:val="center"/>
          </w:tcPr>
          <w:p w14:paraId="346BA1BC" w14:textId="77777777" w:rsidR="00C67CCC" w:rsidRPr="006D784F" w:rsidRDefault="00C67CCC" w:rsidP="004310F8">
            <w:pPr>
              <w:spacing w:after="0" w:line="240" w:lineRule="auto"/>
            </w:pPr>
            <w:r w:rsidRPr="006D784F">
              <w:t>-</w:t>
            </w:r>
          </w:p>
        </w:tc>
      </w:tr>
      <w:tr w:rsidR="004310F8" w:rsidRPr="006D784F" w14:paraId="09263495" w14:textId="77777777" w:rsidTr="004310F8">
        <w:trPr>
          <w:trHeight w:val="340"/>
        </w:trPr>
        <w:tc>
          <w:tcPr>
            <w:tcW w:w="189" w:type="pct"/>
            <w:shd w:val="clear" w:color="auto" w:fill="E7E6E6"/>
            <w:vAlign w:val="center"/>
          </w:tcPr>
          <w:p w14:paraId="4DF0BF3D" w14:textId="77777777" w:rsidR="00C67CCC" w:rsidRPr="006D784F" w:rsidRDefault="006E1A7D" w:rsidP="004310F8">
            <w:pPr>
              <w:spacing w:after="0" w:line="240" w:lineRule="auto"/>
            </w:pPr>
            <w:r w:rsidRPr="006D784F">
              <w:t>9</w:t>
            </w:r>
            <w:r w:rsidR="00C67CCC" w:rsidRPr="006D784F">
              <w:t>.</w:t>
            </w:r>
          </w:p>
        </w:tc>
        <w:tc>
          <w:tcPr>
            <w:tcW w:w="990" w:type="pct"/>
            <w:shd w:val="clear" w:color="auto" w:fill="auto"/>
            <w:vAlign w:val="center"/>
          </w:tcPr>
          <w:p w14:paraId="27E56978" w14:textId="77777777" w:rsidR="00C67CCC" w:rsidRPr="006D784F" w:rsidRDefault="00C67CCC" w:rsidP="004310F8">
            <w:pPr>
              <w:spacing w:after="0" w:line="240" w:lineRule="auto"/>
            </w:pPr>
            <w:r w:rsidRPr="006D784F">
              <w:t>Kontakt poprzez rozmowę telefoniczną.</w:t>
            </w:r>
          </w:p>
        </w:tc>
        <w:tc>
          <w:tcPr>
            <w:tcW w:w="712" w:type="pct"/>
            <w:shd w:val="clear" w:color="auto" w:fill="auto"/>
            <w:vAlign w:val="center"/>
          </w:tcPr>
          <w:p w14:paraId="270BE00F" w14:textId="77777777" w:rsidR="00C67CCC" w:rsidRPr="006D784F" w:rsidRDefault="00C67CCC" w:rsidP="004310F8">
            <w:pPr>
              <w:spacing w:after="0" w:line="240" w:lineRule="auto"/>
            </w:pPr>
            <w:r w:rsidRPr="006D784F">
              <w:t xml:space="preserve">Liczba osób </w:t>
            </w:r>
          </w:p>
        </w:tc>
        <w:tc>
          <w:tcPr>
            <w:tcW w:w="609" w:type="pct"/>
            <w:shd w:val="clear" w:color="auto" w:fill="auto"/>
            <w:vAlign w:val="center"/>
          </w:tcPr>
          <w:p w14:paraId="0D9F7386" w14:textId="77777777" w:rsidR="00C67CCC" w:rsidRPr="006D784F" w:rsidRDefault="003F7549" w:rsidP="004310F8">
            <w:pPr>
              <w:spacing w:after="0" w:line="240" w:lineRule="auto"/>
            </w:pPr>
            <w:r w:rsidRPr="006D784F">
              <w:t>50</w:t>
            </w:r>
          </w:p>
        </w:tc>
        <w:tc>
          <w:tcPr>
            <w:tcW w:w="566" w:type="pct"/>
            <w:shd w:val="clear" w:color="auto" w:fill="auto"/>
            <w:vAlign w:val="center"/>
          </w:tcPr>
          <w:p w14:paraId="391F8783" w14:textId="77777777" w:rsidR="00C67CCC" w:rsidRPr="006D784F" w:rsidRDefault="003F7549" w:rsidP="004310F8">
            <w:pPr>
              <w:spacing w:after="0" w:line="240" w:lineRule="auto"/>
            </w:pPr>
            <w:r w:rsidRPr="006D784F">
              <w:t>50</w:t>
            </w:r>
          </w:p>
        </w:tc>
        <w:tc>
          <w:tcPr>
            <w:tcW w:w="472" w:type="pct"/>
            <w:shd w:val="clear" w:color="auto" w:fill="auto"/>
            <w:vAlign w:val="center"/>
          </w:tcPr>
          <w:p w14:paraId="099E9066" w14:textId="77777777" w:rsidR="00C67CCC" w:rsidRPr="006D784F" w:rsidRDefault="00C67CCC" w:rsidP="004310F8">
            <w:pPr>
              <w:spacing w:after="0" w:line="240" w:lineRule="auto"/>
            </w:pPr>
            <w:r w:rsidRPr="006D784F">
              <w:t>-</w:t>
            </w:r>
          </w:p>
        </w:tc>
        <w:tc>
          <w:tcPr>
            <w:tcW w:w="518" w:type="pct"/>
            <w:shd w:val="clear" w:color="auto" w:fill="auto"/>
            <w:vAlign w:val="center"/>
          </w:tcPr>
          <w:p w14:paraId="23164A6F" w14:textId="77777777" w:rsidR="00C67CCC" w:rsidRPr="006D784F" w:rsidRDefault="00C67CCC" w:rsidP="004310F8">
            <w:pPr>
              <w:spacing w:after="0" w:line="240" w:lineRule="auto"/>
            </w:pPr>
            <w:r w:rsidRPr="006D784F">
              <w:t>-</w:t>
            </w:r>
          </w:p>
        </w:tc>
        <w:tc>
          <w:tcPr>
            <w:tcW w:w="426" w:type="pct"/>
            <w:shd w:val="clear" w:color="auto" w:fill="auto"/>
            <w:vAlign w:val="center"/>
          </w:tcPr>
          <w:p w14:paraId="293252B3" w14:textId="77777777" w:rsidR="00C67CCC" w:rsidRPr="006D784F" w:rsidRDefault="00C67CCC" w:rsidP="004310F8">
            <w:pPr>
              <w:spacing w:after="0" w:line="240" w:lineRule="auto"/>
            </w:pPr>
            <w:r w:rsidRPr="006D784F">
              <w:t>-</w:t>
            </w:r>
          </w:p>
        </w:tc>
        <w:tc>
          <w:tcPr>
            <w:tcW w:w="518" w:type="pct"/>
            <w:shd w:val="clear" w:color="auto" w:fill="auto"/>
            <w:vAlign w:val="center"/>
          </w:tcPr>
          <w:p w14:paraId="0A9B76B8" w14:textId="77777777" w:rsidR="00C67CCC" w:rsidRPr="006D784F" w:rsidRDefault="00C67CCC" w:rsidP="004310F8">
            <w:pPr>
              <w:spacing w:after="0" w:line="240" w:lineRule="auto"/>
            </w:pPr>
            <w:r w:rsidRPr="006D784F">
              <w:t>-</w:t>
            </w:r>
          </w:p>
        </w:tc>
      </w:tr>
      <w:tr w:rsidR="004310F8" w:rsidRPr="006D784F" w14:paraId="4199502C" w14:textId="77777777" w:rsidTr="004310F8">
        <w:trPr>
          <w:trHeight w:val="340"/>
        </w:trPr>
        <w:tc>
          <w:tcPr>
            <w:tcW w:w="189" w:type="pct"/>
            <w:shd w:val="clear" w:color="auto" w:fill="E7E6E6"/>
            <w:vAlign w:val="center"/>
          </w:tcPr>
          <w:p w14:paraId="19BBF366" w14:textId="77777777" w:rsidR="00C67CCC" w:rsidRPr="006D784F" w:rsidRDefault="006E1A7D" w:rsidP="004310F8">
            <w:pPr>
              <w:spacing w:after="0" w:line="240" w:lineRule="auto"/>
            </w:pPr>
            <w:r w:rsidRPr="006D784F">
              <w:t>10</w:t>
            </w:r>
            <w:r w:rsidR="00C67CCC" w:rsidRPr="006D784F">
              <w:t>.</w:t>
            </w:r>
          </w:p>
        </w:tc>
        <w:tc>
          <w:tcPr>
            <w:tcW w:w="990" w:type="pct"/>
            <w:shd w:val="clear" w:color="auto" w:fill="auto"/>
            <w:vAlign w:val="center"/>
          </w:tcPr>
          <w:p w14:paraId="5A755D87" w14:textId="77777777" w:rsidR="00C67CCC" w:rsidRPr="006D784F" w:rsidRDefault="00387C22" w:rsidP="004310F8">
            <w:pPr>
              <w:spacing w:after="0" w:line="240" w:lineRule="auto"/>
            </w:pPr>
            <w:r w:rsidRPr="006D784F">
              <w:t>Kontakt poprzez wiadomość e -</w:t>
            </w:r>
            <w:r w:rsidR="00C67CCC" w:rsidRPr="006D784F">
              <w:t xml:space="preserve">mail. </w:t>
            </w:r>
          </w:p>
        </w:tc>
        <w:tc>
          <w:tcPr>
            <w:tcW w:w="712" w:type="pct"/>
            <w:shd w:val="clear" w:color="auto" w:fill="auto"/>
            <w:vAlign w:val="center"/>
          </w:tcPr>
          <w:p w14:paraId="6391FD33" w14:textId="77777777" w:rsidR="00C67CCC" w:rsidRPr="006D784F" w:rsidRDefault="00C67CCC" w:rsidP="004310F8">
            <w:pPr>
              <w:spacing w:after="0" w:line="240" w:lineRule="auto"/>
            </w:pPr>
            <w:r w:rsidRPr="006D784F">
              <w:t xml:space="preserve">Liczba osób </w:t>
            </w:r>
          </w:p>
        </w:tc>
        <w:tc>
          <w:tcPr>
            <w:tcW w:w="609" w:type="pct"/>
            <w:shd w:val="clear" w:color="auto" w:fill="auto"/>
            <w:vAlign w:val="center"/>
          </w:tcPr>
          <w:p w14:paraId="72AB82B6" w14:textId="77777777" w:rsidR="00C67CCC" w:rsidRPr="006D784F" w:rsidRDefault="003F7549" w:rsidP="004310F8">
            <w:pPr>
              <w:spacing w:after="0" w:line="240" w:lineRule="auto"/>
            </w:pPr>
            <w:r w:rsidRPr="006D784F">
              <w:t>50</w:t>
            </w:r>
          </w:p>
        </w:tc>
        <w:tc>
          <w:tcPr>
            <w:tcW w:w="566" w:type="pct"/>
            <w:shd w:val="clear" w:color="auto" w:fill="auto"/>
            <w:vAlign w:val="center"/>
          </w:tcPr>
          <w:p w14:paraId="38C2839E" w14:textId="77777777" w:rsidR="00C67CCC" w:rsidRPr="006D784F" w:rsidRDefault="003F7549" w:rsidP="004310F8">
            <w:pPr>
              <w:spacing w:after="0" w:line="240" w:lineRule="auto"/>
            </w:pPr>
            <w:r w:rsidRPr="006D784F">
              <w:t>100</w:t>
            </w:r>
          </w:p>
        </w:tc>
        <w:tc>
          <w:tcPr>
            <w:tcW w:w="472" w:type="pct"/>
            <w:shd w:val="clear" w:color="auto" w:fill="auto"/>
            <w:vAlign w:val="center"/>
          </w:tcPr>
          <w:p w14:paraId="194015D9" w14:textId="77777777" w:rsidR="00C67CCC" w:rsidRPr="006D784F" w:rsidRDefault="00C67CCC" w:rsidP="004310F8">
            <w:pPr>
              <w:spacing w:after="0" w:line="240" w:lineRule="auto"/>
            </w:pPr>
            <w:r w:rsidRPr="006D784F">
              <w:t>-</w:t>
            </w:r>
          </w:p>
        </w:tc>
        <w:tc>
          <w:tcPr>
            <w:tcW w:w="518" w:type="pct"/>
            <w:shd w:val="clear" w:color="auto" w:fill="auto"/>
            <w:vAlign w:val="center"/>
          </w:tcPr>
          <w:p w14:paraId="4A92EA51" w14:textId="77777777" w:rsidR="00C67CCC" w:rsidRPr="006D784F" w:rsidRDefault="00C67CCC" w:rsidP="004310F8">
            <w:pPr>
              <w:spacing w:after="0" w:line="240" w:lineRule="auto"/>
            </w:pPr>
            <w:r w:rsidRPr="006D784F">
              <w:t>-</w:t>
            </w:r>
          </w:p>
        </w:tc>
        <w:tc>
          <w:tcPr>
            <w:tcW w:w="426" w:type="pct"/>
            <w:shd w:val="clear" w:color="auto" w:fill="auto"/>
            <w:vAlign w:val="center"/>
          </w:tcPr>
          <w:p w14:paraId="01340005" w14:textId="77777777" w:rsidR="00C67CCC" w:rsidRPr="006D784F" w:rsidRDefault="00C67CCC" w:rsidP="004310F8">
            <w:pPr>
              <w:spacing w:after="0" w:line="240" w:lineRule="auto"/>
            </w:pPr>
            <w:r w:rsidRPr="006D784F">
              <w:t>-</w:t>
            </w:r>
          </w:p>
        </w:tc>
        <w:tc>
          <w:tcPr>
            <w:tcW w:w="518" w:type="pct"/>
            <w:shd w:val="clear" w:color="auto" w:fill="auto"/>
            <w:vAlign w:val="center"/>
          </w:tcPr>
          <w:p w14:paraId="42F16415" w14:textId="77777777" w:rsidR="00C67CCC" w:rsidRPr="006D784F" w:rsidRDefault="00C67CCC" w:rsidP="004310F8">
            <w:pPr>
              <w:spacing w:after="0" w:line="240" w:lineRule="auto"/>
            </w:pPr>
            <w:r w:rsidRPr="006D784F">
              <w:t>-</w:t>
            </w:r>
          </w:p>
        </w:tc>
      </w:tr>
      <w:tr w:rsidR="004310F8" w:rsidRPr="006D784F" w14:paraId="578B5786" w14:textId="77777777" w:rsidTr="004310F8">
        <w:trPr>
          <w:trHeight w:val="340"/>
        </w:trPr>
        <w:tc>
          <w:tcPr>
            <w:tcW w:w="189" w:type="pct"/>
            <w:shd w:val="clear" w:color="auto" w:fill="E7E6E6"/>
            <w:vAlign w:val="center"/>
          </w:tcPr>
          <w:p w14:paraId="31A5856C" w14:textId="77777777" w:rsidR="00C67CCC" w:rsidRPr="006D784F" w:rsidRDefault="006E1A7D" w:rsidP="004310F8">
            <w:pPr>
              <w:spacing w:after="0" w:line="240" w:lineRule="auto"/>
            </w:pPr>
            <w:r w:rsidRPr="006D784F">
              <w:t>11</w:t>
            </w:r>
            <w:r w:rsidR="00C67CCC" w:rsidRPr="006D784F">
              <w:t>.</w:t>
            </w:r>
          </w:p>
        </w:tc>
        <w:tc>
          <w:tcPr>
            <w:tcW w:w="990" w:type="pct"/>
            <w:shd w:val="clear" w:color="auto" w:fill="auto"/>
            <w:vAlign w:val="center"/>
          </w:tcPr>
          <w:p w14:paraId="35FC471E" w14:textId="77777777" w:rsidR="00C67CCC" w:rsidRPr="006D784F" w:rsidRDefault="00C67CCC" w:rsidP="004310F8">
            <w:pPr>
              <w:spacing w:after="0" w:line="240" w:lineRule="auto"/>
            </w:pPr>
            <w:r w:rsidRPr="006D784F">
              <w:t>Szkolenie dla potencjalnych beneficjentów.</w:t>
            </w:r>
          </w:p>
        </w:tc>
        <w:tc>
          <w:tcPr>
            <w:tcW w:w="712" w:type="pct"/>
            <w:shd w:val="clear" w:color="auto" w:fill="auto"/>
            <w:vAlign w:val="center"/>
          </w:tcPr>
          <w:p w14:paraId="2A411D4C" w14:textId="77777777" w:rsidR="00C67CCC" w:rsidRPr="006D784F" w:rsidRDefault="00C67CCC" w:rsidP="004310F8">
            <w:pPr>
              <w:spacing w:after="0" w:line="240" w:lineRule="auto"/>
            </w:pPr>
            <w:r w:rsidRPr="006D784F">
              <w:t>Ilość osób uczestniczących</w:t>
            </w:r>
            <w:r w:rsidRPr="006D784F">
              <w:br/>
              <w:t>w szkoleniach</w:t>
            </w:r>
          </w:p>
        </w:tc>
        <w:tc>
          <w:tcPr>
            <w:tcW w:w="609" w:type="pct"/>
            <w:shd w:val="clear" w:color="auto" w:fill="auto"/>
            <w:vAlign w:val="center"/>
          </w:tcPr>
          <w:p w14:paraId="1F0DA675" w14:textId="77777777" w:rsidR="00C67CCC" w:rsidRPr="006D784F" w:rsidRDefault="00C67CCC" w:rsidP="004310F8">
            <w:pPr>
              <w:spacing w:after="0" w:line="240" w:lineRule="auto"/>
            </w:pPr>
            <w:r w:rsidRPr="006D784F">
              <w:t>-</w:t>
            </w:r>
          </w:p>
        </w:tc>
        <w:tc>
          <w:tcPr>
            <w:tcW w:w="566" w:type="pct"/>
            <w:shd w:val="clear" w:color="auto" w:fill="auto"/>
            <w:vAlign w:val="center"/>
          </w:tcPr>
          <w:p w14:paraId="69B792AB" w14:textId="77777777" w:rsidR="00C67CCC" w:rsidRPr="006D784F" w:rsidRDefault="00C67CCC" w:rsidP="004310F8">
            <w:pPr>
              <w:spacing w:after="0" w:line="240" w:lineRule="auto"/>
            </w:pPr>
            <w:r w:rsidRPr="006D784F">
              <w:t>45</w:t>
            </w:r>
          </w:p>
        </w:tc>
        <w:tc>
          <w:tcPr>
            <w:tcW w:w="472" w:type="pct"/>
            <w:shd w:val="clear" w:color="auto" w:fill="auto"/>
            <w:vAlign w:val="center"/>
          </w:tcPr>
          <w:p w14:paraId="4282A4DB" w14:textId="77777777" w:rsidR="00C67CCC" w:rsidRPr="006D784F" w:rsidRDefault="00C67CCC" w:rsidP="004310F8">
            <w:pPr>
              <w:spacing w:after="0" w:line="240" w:lineRule="auto"/>
            </w:pPr>
            <w:r w:rsidRPr="006D784F">
              <w:t>45</w:t>
            </w:r>
          </w:p>
        </w:tc>
        <w:tc>
          <w:tcPr>
            <w:tcW w:w="518" w:type="pct"/>
            <w:shd w:val="clear" w:color="auto" w:fill="auto"/>
            <w:vAlign w:val="center"/>
          </w:tcPr>
          <w:p w14:paraId="28FB2D44" w14:textId="77777777" w:rsidR="00C67CCC" w:rsidRPr="006D784F" w:rsidRDefault="00EE3A28" w:rsidP="004310F8">
            <w:pPr>
              <w:spacing w:after="0" w:line="240" w:lineRule="auto"/>
            </w:pPr>
            <w:r w:rsidRPr="006D784F">
              <w:t>-</w:t>
            </w:r>
          </w:p>
        </w:tc>
        <w:tc>
          <w:tcPr>
            <w:tcW w:w="426" w:type="pct"/>
            <w:shd w:val="clear" w:color="auto" w:fill="auto"/>
            <w:vAlign w:val="center"/>
          </w:tcPr>
          <w:p w14:paraId="47045D06" w14:textId="77777777" w:rsidR="00C67CCC" w:rsidRPr="006D784F" w:rsidRDefault="00C67CCC" w:rsidP="004310F8">
            <w:pPr>
              <w:spacing w:after="0" w:line="240" w:lineRule="auto"/>
            </w:pPr>
            <w:r w:rsidRPr="006D784F">
              <w:t>-</w:t>
            </w:r>
          </w:p>
        </w:tc>
        <w:tc>
          <w:tcPr>
            <w:tcW w:w="518" w:type="pct"/>
            <w:shd w:val="clear" w:color="auto" w:fill="auto"/>
            <w:vAlign w:val="center"/>
          </w:tcPr>
          <w:p w14:paraId="0D71886C" w14:textId="77777777" w:rsidR="00C67CCC" w:rsidRPr="006D784F" w:rsidRDefault="00C67CCC" w:rsidP="004310F8">
            <w:pPr>
              <w:spacing w:after="0" w:line="240" w:lineRule="auto"/>
            </w:pPr>
            <w:r w:rsidRPr="006D784F">
              <w:t>-</w:t>
            </w:r>
          </w:p>
        </w:tc>
      </w:tr>
      <w:tr w:rsidR="004310F8" w:rsidRPr="006D784F" w14:paraId="10528F6E" w14:textId="77777777" w:rsidTr="004310F8">
        <w:trPr>
          <w:trHeight w:val="486"/>
        </w:trPr>
        <w:tc>
          <w:tcPr>
            <w:tcW w:w="189" w:type="pct"/>
            <w:shd w:val="clear" w:color="auto" w:fill="E7E6E6"/>
            <w:vAlign w:val="center"/>
          </w:tcPr>
          <w:p w14:paraId="17A983AD" w14:textId="77777777" w:rsidR="00C67CCC" w:rsidRPr="006D784F" w:rsidRDefault="006E1A7D" w:rsidP="004310F8">
            <w:pPr>
              <w:spacing w:after="0" w:line="240" w:lineRule="auto"/>
            </w:pPr>
            <w:r w:rsidRPr="006D784F">
              <w:t>12</w:t>
            </w:r>
            <w:r w:rsidR="00C67CCC" w:rsidRPr="006D784F">
              <w:t>.</w:t>
            </w:r>
          </w:p>
        </w:tc>
        <w:tc>
          <w:tcPr>
            <w:tcW w:w="990" w:type="pct"/>
            <w:shd w:val="clear" w:color="auto" w:fill="auto"/>
            <w:vAlign w:val="center"/>
          </w:tcPr>
          <w:p w14:paraId="5D2D4F13" w14:textId="77777777" w:rsidR="00C67CCC" w:rsidRPr="006D784F" w:rsidRDefault="00387C22" w:rsidP="004310F8">
            <w:pPr>
              <w:spacing w:after="0" w:line="240" w:lineRule="auto"/>
            </w:pPr>
            <w:r w:rsidRPr="006D784F">
              <w:t>Materiał informacyjny w </w:t>
            </w:r>
            <w:r w:rsidR="00C67CCC" w:rsidRPr="006D784F">
              <w:t>portalach internetowych obejmującej obszar LSR (ngo)</w:t>
            </w:r>
          </w:p>
        </w:tc>
        <w:tc>
          <w:tcPr>
            <w:tcW w:w="712" w:type="pct"/>
            <w:shd w:val="clear" w:color="auto" w:fill="auto"/>
            <w:vAlign w:val="center"/>
          </w:tcPr>
          <w:p w14:paraId="2E3F73D4" w14:textId="77777777" w:rsidR="00C67CCC" w:rsidRPr="006D784F" w:rsidRDefault="00C67CCC" w:rsidP="004310F8">
            <w:pPr>
              <w:spacing w:after="0" w:line="240" w:lineRule="auto"/>
            </w:pPr>
            <w:r w:rsidRPr="006D784F">
              <w:t>Potencjalna liczba odbiorców</w:t>
            </w:r>
          </w:p>
        </w:tc>
        <w:tc>
          <w:tcPr>
            <w:tcW w:w="609" w:type="pct"/>
            <w:shd w:val="clear" w:color="auto" w:fill="auto"/>
            <w:vAlign w:val="center"/>
          </w:tcPr>
          <w:p w14:paraId="534B6362" w14:textId="77777777" w:rsidR="00C67CCC" w:rsidRPr="006D784F" w:rsidRDefault="00C67CCC" w:rsidP="004310F8">
            <w:pPr>
              <w:spacing w:after="0" w:line="240" w:lineRule="auto"/>
            </w:pPr>
            <w:r w:rsidRPr="006D784F">
              <w:t>200</w:t>
            </w:r>
          </w:p>
        </w:tc>
        <w:tc>
          <w:tcPr>
            <w:tcW w:w="566" w:type="pct"/>
            <w:shd w:val="clear" w:color="auto" w:fill="auto"/>
            <w:vAlign w:val="center"/>
          </w:tcPr>
          <w:p w14:paraId="0E307880" w14:textId="77777777" w:rsidR="00C67CCC" w:rsidRPr="006D784F" w:rsidRDefault="00C67CCC" w:rsidP="004310F8">
            <w:pPr>
              <w:spacing w:after="0" w:line="240" w:lineRule="auto"/>
            </w:pPr>
            <w:r w:rsidRPr="006D784F">
              <w:t>200</w:t>
            </w:r>
          </w:p>
        </w:tc>
        <w:tc>
          <w:tcPr>
            <w:tcW w:w="472" w:type="pct"/>
            <w:shd w:val="clear" w:color="auto" w:fill="auto"/>
            <w:vAlign w:val="center"/>
          </w:tcPr>
          <w:p w14:paraId="748B8E6E" w14:textId="77777777" w:rsidR="00C67CCC" w:rsidRPr="006D784F" w:rsidRDefault="00C67CCC" w:rsidP="004310F8">
            <w:pPr>
              <w:spacing w:after="0" w:line="240" w:lineRule="auto"/>
            </w:pPr>
            <w:r w:rsidRPr="006D784F">
              <w:t>200</w:t>
            </w:r>
          </w:p>
        </w:tc>
        <w:tc>
          <w:tcPr>
            <w:tcW w:w="518" w:type="pct"/>
            <w:shd w:val="clear" w:color="auto" w:fill="auto"/>
            <w:vAlign w:val="center"/>
          </w:tcPr>
          <w:p w14:paraId="28E3FA30" w14:textId="77777777" w:rsidR="00C67CCC" w:rsidRPr="006D784F" w:rsidRDefault="00C67CCC" w:rsidP="004310F8">
            <w:pPr>
              <w:spacing w:after="0" w:line="240" w:lineRule="auto"/>
            </w:pPr>
            <w:r w:rsidRPr="006D784F">
              <w:t>200</w:t>
            </w:r>
          </w:p>
        </w:tc>
        <w:tc>
          <w:tcPr>
            <w:tcW w:w="426" w:type="pct"/>
            <w:shd w:val="clear" w:color="auto" w:fill="auto"/>
            <w:vAlign w:val="center"/>
          </w:tcPr>
          <w:p w14:paraId="4D01D063" w14:textId="77777777" w:rsidR="00C67CCC" w:rsidRPr="006D784F" w:rsidRDefault="00C67CCC" w:rsidP="004310F8">
            <w:pPr>
              <w:spacing w:after="0" w:line="240" w:lineRule="auto"/>
            </w:pPr>
            <w:r w:rsidRPr="006D784F">
              <w:t>-</w:t>
            </w:r>
          </w:p>
        </w:tc>
        <w:tc>
          <w:tcPr>
            <w:tcW w:w="518" w:type="pct"/>
            <w:shd w:val="clear" w:color="auto" w:fill="auto"/>
            <w:vAlign w:val="center"/>
          </w:tcPr>
          <w:p w14:paraId="59A454B5" w14:textId="77777777" w:rsidR="00C67CCC" w:rsidRPr="006D784F" w:rsidRDefault="00C67CCC" w:rsidP="004310F8">
            <w:pPr>
              <w:spacing w:after="0" w:line="240" w:lineRule="auto"/>
            </w:pPr>
            <w:r w:rsidRPr="006D784F">
              <w:t>-</w:t>
            </w:r>
          </w:p>
        </w:tc>
      </w:tr>
      <w:tr w:rsidR="004310F8" w:rsidRPr="006D784F" w14:paraId="07ACD5A5" w14:textId="77777777" w:rsidTr="004310F8">
        <w:trPr>
          <w:trHeight w:val="340"/>
        </w:trPr>
        <w:tc>
          <w:tcPr>
            <w:tcW w:w="189" w:type="pct"/>
            <w:shd w:val="clear" w:color="auto" w:fill="E7E6E6"/>
            <w:vAlign w:val="center"/>
          </w:tcPr>
          <w:p w14:paraId="4A55231C" w14:textId="77777777" w:rsidR="00C67CCC" w:rsidRPr="006D784F" w:rsidRDefault="006E1A7D" w:rsidP="004310F8">
            <w:pPr>
              <w:spacing w:after="0" w:line="240" w:lineRule="auto"/>
            </w:pPr>
            <w:r w:rsidRPr="006D784F">
              <w:t>13</w:t>
            </w:r>
            <w:r w:rsidR="00C67CCC" w:rsidRPr="006D784F">
              <w:t>.</w:t>
            </w:r>
          </w:p>
        </w:tc>
        <w:tc>
          <w:tcPr>
            <w:tcW w:w="990" w:type="pct"/>
            <w:shd w:val="clear" w:color="auto" w:fill="auto"/>
            <w:vAlign w:val="center"/>
          </w:tcPr>
          <w:p w14:paraId="3F30D332" w14:textId="77777777" w:rsidR="00C67CCC" w:rsidRPr="006D784F" w:rsidRDefault="00387C22" w:rsidP="004310F8">
            <w:pPr>
              <w:spacing w:after="0" w:line="240" w:lineRule="auto"/>
            </w:pPr>
            <w:r w:rsidRPr="006D784F">
              <w:t>Materiał informacyjny w </w:t>
            </w:r>
            <w:r w:rsidR="00C67CCC" w:rsidRPr="006D784F">
              <w:t>biulety</w:t>
            </w:r>
            <w:r w:rsidRPr="006D784F">
              <w:t>nie informacyjnym w </w:t>
            </w:r>
            <w:r w:rsidR="00C67CCC" w:rsidRPr="006D784F">
              <w:t>wersji</w:t>
            </w:r>
            <w:r w:rsidRPr="006D784F">
              <w:t xml:space="preserve"> elektronicznej i </w:t>
            </w:r>
            <w:r w:rsidR="00C67CCC" w:rsidRPr="006D784F">
              <w:t>papierowej</w:t>
            </w:r>
          </w:p>
        </w:tc>
        <w:tc>
          <w:tcPr>
            <w:tcW w:w="712" w:type="pct"/>
            <w:shd w:val="clear" w:color="auto" w:fill="auto"/>
            <w:vAlign w:val="center"/>
          </w:tcPr>
          <w:p w14:paraId="4F22FFD4" w14:textId="77777777" w:rsidR="00C67CCC" w:rsidRPr="006D784F" w:rsidRDefault="00C67CCC" w:rsidP="004310F8">
            <w:pPr>
              <w:spacing w:after="0" w:line="240" w:lineRule="auto"/>
            </w:pPr>
            <w:r w:rsidRPr="006D784F">
              <w:t>Potencjalna liczba odbiorców</w:t>
            </w:r>
          </w:p>
        </w:tc>
        <w:tc>
          <w:tcPr>
            <w:tcW w:w="609" w:type="pct"/>
            <w:shd w:val="clear" w:color="auto" w:fill="auto"/>
            <w:vAlign w:val="center"/>
          </w:tcPr>
          <w:p w14:paraId="0CBD399E" w14:textId="77777777" w:rsidR="00C67CCC" w:rsidRPr="006D784F" w:rsidRDefault="003F7549" w:rsidP="004310F8">
            <w:pPr>
              <w:spacing w:after="0" w:line="240" w:lineRule="auto"/>
            </w:pPr>
            <w:r w:rsidRPr="006D784F">
              <w:t>2</w:t>
            </w:r>
            <w:r w:rsidR="00C67CCC" w:rsidRPr="006D784F">
              <w:t>.000</w:t>
            </w:r>
          </w:p>
        </w:tc>
        <w:tc>
          <w:tcPr>
            <w:tcW w:w="566" w:type="pct"/>
            <w:shd w:val="clear" w:color="auto" w:fill="auto"/>
            <w:vAlign w:val="center"/>
          </w:tcPr>
          <w:p w14:paraId="52580E75" w14:textId="77777777" w:rsidR="00C67CCC" w:rsidRPr="006D784F" w:rsidRDefault="003F7549" w:rsidP="004310F8">
            <w:pPr>
              <w:spacing w:after="0" w:line="240" w:lineRule="auto"/>
            </w:pPr>
            <w:r w:rsidRPr="006D784F">
              <w:t>2</w:t>
            </w:r>
            <w:r w:rsidR="00C67CCC" w:rsidRPr="006D784F">
              <w:t>.000</w:t>
            </w:r>
          </w:p>
        </w:tc>
        <w:tc>
          <w:tcPr>
            <w:tcW w:w="472" w:type="pct"/>
            <w:shd w:val="clear" w:color="auto" w:fill="auto"/>
            <w:vAlign w:val="center"/>
          </w:tcPr>
          <w:p w14:paraId="172F70DA" w14:textId="77777777" w:rsidR="00C67CCC" w:rsidRPr="006D784F" w:rsidRDefault="003F7549" w:rsidP="004310F8">
            <w:pPr>
              <w:spacing w:after="0" w:line="240" w:lineRule="auto"/>
            </w:pPr>
            <w:r w:rsidRPr="006D784F">
              <w:t>2</w:t>
            </w:r>
            <w:r w:rsidR="00C67CCC" w:rsidRPr="006D784F">
              <w:t>.000</w:t>
            </w:r>
          </w:p>
        </w:tc>
        <w:tc>
          <w:tcPr>
            <w:tcW w:w="518" w:type="pct"/>
            <w:shd w:val="clear" w:color="auto" w:fill="auto"/>
            <w:vAlign w:val="center"/>
          </w:tcPr>
          <w:p w14:paraId="12092694" w14:textId="77777777" w:rsidR="00C67CCC" w:rsidRPr="006D784F" w:rsidRDefault="00F127A2" w:rsidP="00F127A2">
            <w:pPr>
              <w:spacing w:after="0" w:line="240" w:lineRule="auto"/>
              <w:rPr>
                <w:strike/>
              </w:rPr>
            </w:pPr>
            <w:r w:rsidRPr="006D784F">
              <w:t>2000</w:t>
            </w:r>
          </w:p>
        </w:tc>
        <w:tc>
          <w:tcPr>
            <w:tcW w:w="426" w:type="pct"/>
            <w:shd w:val="clear" w:color="auto" w:fill="auto"/>
            <w:vAlign w:val="center"/>
          </w:tcPr>
          <w:p w14:paraId="0419A4E8" w14:textId="77777777" w:rsidR="00C67CCC" w:rsidRPr="006D784F" w:rsidRDefault="00C67CCC" w:rsidP="004310F8">
            <w:pPr>
              <w:spacing w:after="0" w:line="240" w:lineRule="auto"/>
            </w:pPr>
            <w:r w:rsidRPr="006D784F">
              <w:t>-</w:t>
            </w:r>
          </w:p>
        </w:tc>
        <w:tc>
          <w:tcPr>
            <w:tcW w:w="518" w:type="pct"/>
            <w:shd w:val="clear" w:color="auto" w:fill="auto"/>
            <w:vAlign w:val="center"/>
          </w:tcPr>
          <w:p w14:paraId="66D8010A" w14:textId="77777777" w:rsidR="00C67CCC" w:rsidRPr="006D784F" w:rsidRDefault="00C67CCC" w:rsidP="004310F8">
            <w:pPr>
              <w:spacing w:after="0" w:line="240" w:lineRule="auto"/>
            </w:pPr>
            <w:r w:rsidRPr="006D784F">
              <w:t>-</w:t>
            </w:r>
          </w:p>
        </w:tc>
      </w:tr>
      <w:tr w:rsidR="004310F8" w:rsidRPr="006D784F" w14:paraId="7DF7A004" w14:textId="77777777" w:rsidTr="004310F8">
        <w:trPr>
          <w:trHeight w:val="340"/>
        </w:trPr>
        <w:tc>
          <w:tcPr>
            <w:tcW w:w="189" w:type="pct"/>
            <w:shd w:val="clear" w:color="auto" w:fill="E7E6E6"/>
            <w:vAlign w:val="center"/>
          </w:tcPr>
          <w:p w14:paraId="0C8CDBD5" w14:textId="77777777" w:rsidR="00C67CCC" w:rsidRPr="006D784F" w:rsidRDefault="006E1A7D" w:rsidP="004310F8">
            <w:pPr>
              <w:spacing w:after="0" w:line="240" w:lineRule="auto"/>
            </w:pPr>
            <w:r w:rsidRPr="006D784F">
              <w:t>14</w:t>
            </w:r>
            <w:r w:rsidR="00C67CCC" w:rsidRPr="006D784F">
              <w:t>.</w:t>
            </w:r>
          </w:p>
        </w:tc>
        <w:tc>
          <w:tcPr>
            <w:tcW w:w="990" w:type="pct"/>
            <w:shd w:val="clear" w:color="auto" w:fill="auto"/>
            <w:vAlign w:val="center"/>
          </w:tcPr>
          <w:p w14:paraId="12DA3966" w14:textId="77777777" w:rsidR="003E5A93" w:rsidRPr="006D784F" w:rsidRDefault="00C67CCC" w:rsidP="004310F8">
            <w:pPr>
              <w:spacing w:after="0" w:line="240" w:lineRule="auto"/>
            </w:pPr>
            <w:r w:rsidRPr="006D784F">
              <w:t>Spotkanie podczas Sesji Rady</w:t>
            </w:r>
            <w:r w:rsidRPr="006D784F">
              <w:br/>
              <w:t>w każdej gminie.</w:t>
            </w:r>
          </w:p>
        </w:tc>
        <w:tc>
          <w:tcPr>
            <w:tcW w:w="712" w:type="pct"/>
            <w:shd w:val="clear" w:color="auto" w:fill="auto"/>
            <w:vAlign w:val="center"/>
          </w:tcPr>
          <w:p w14:paraId="58D8A850" w14:textId="77777777" w:rsidR="00C67CCC" w:rsidRPr="006D784F" w:rsidRDefault="00C67CCC" w:rsidP="004310F8">
            <w:pPr>
              <w:spacing w:after="0" w:line="240" w:lineRule="auto"/>
            </w:pPr>
            <w:r w:rsidRPr="006D784F">
              <w:t>Liczba spotkań</w:t>
            </w:r>
          </w:p>
        </w:tc>
        <w:tc>
          <w:tcPr>
            <w:tcW w:w="609" w:type="pct"/>
            <w:shd w:val="clear" w:color="auto" w:fill="auto"/>
            <w:vAlign w:val="center"/>
          </w:tcPr>
          <w:p w14:paraId="0ABDEFFD" w14:textId="77777777" w:rsidR="00C67CCC" w:rsidRPr="006D784F" w:rsidRDefault="00C67CCC" w:rsidP="004310F8">
            <w:pPr>
              <w:spacing w:after="0" w:line="240" w:lineRule="auto"/>
            </w:pPr>
            <w:r w:rsidRPr="006D784F">
              <w:t>13</w:t>
            </w:r>
          </w:p>
        </w:tc>
        <w:tc>
          <w:tcPr>
            <w:tcW w:w="566" w:type="pct"/>
            <w:shd w:val="clear" w:color="auto" w:fill="auto"/>
            <w:vAlign w:val="center"/>
          </w:tcPr>
          <w:p w14:paraId="33AC781B" w14:textId="77777777" w:rsidR="00C67CCC" w:rsidRPr="006D784F" w:rsidRDefault="006E1A7D" w:rsidP="004310F8">
            <w:pPr>
              <w:spacing w:after="0" w:line="240" w:lineRule="auto"/>
            </w:pPr>
            <w:r w:rsidRPr="006D784F">
              <w:rPr>
                <w:strike/>
              </w:rPr>
              <w:t>-</w:t>
            </w:r>
          </w:p>
        </w:tc>
        <w:tc>
          <w:tcPr>
            <w:tcW w:w="472" w:type="pct"/>
            <w:shd w:val="clear" w:color="auto" w:fill="auto"/>
            <w:vAlign w:val="center"/>
          </w:tcPr>
          <w:p w14:paraId="7A886A50" w14:textId="77777777" w:rsidR="00C67CCC" w:rsidRPr="006D784F" w:rsidRDefault="00C67CCC" w:rsidP="00F127A2">
            <w:pPr>
              <w:spacing w:after="0" w:line="240" w:lineRule="auto"/>
            </w:pPr>
            <w:r w:rsidRPr="006D784F">
              <w:t>13</w:t>
            </w:r>
            <w:r w:rsidR="008C01A4" w:rsidRPr="006D784F">
              <w:t xml:space="preserve">    </w:t>
            </w:r>
          </w:p>
        </w:tc>
        <w:tc>
          <w:tcPr>
            <w:tcW w:w="518" w:type="pct"/>
            <w:shd w:val="clear" w:color="auto" w:fill="auto"/>
            <w:vAlign w:val="center"/>
          </w:tcPr>
          <w:p w14:paraId="5E637C57" w14:textId="77777777" w:rsidR="00C67CCC" w:rsidRPr="006D784F" w:rsidRDefault="00C67CCC" w:rsidP="004310F8">
            <w:pPr>
              <w:spacing w:after="0" w:line="240" w:lineRule="auto"/>
            </w:pPr>
            <w:r w:rsidRPr="006D784F">
              <w:t>-</w:t>
            </w:r>
          </w:p>
        </w:tc>
        <w:tc>
          <w:tcPr>
            <w:tcW w:w="426" w:type="pct"/>
            <w:shd w:val="clear" w:color="auto" w:fill="auto"/>
            <w:vAlign w:val="center"/>
          </w:tcPr>
          <w:p w14:paraId="29A60A6C" w14:textId="77777777" w:rsidR="00C67CCC" w:rsidRPr="006D784F" w:rsidRDefault="00C67CCC" w:rsidP="004310F8">
            <w:pPr>
              <w:spacing w:after="0" w:line="240" w:lineRule="auto"/>
            </w:pPr>
            <w:r w:rsidRPr="006D784F">
              <w:t>-</w:t>
            </w:r>
          </w:p>
        </w:tc>
        <w:tc>
          <w:tcPr>
            <w:tcW w:w="518" w:type="pct"/>
            <w:shd w:val="clear" w:color="auto" w:fill="auto"/>
            <w:vAlign w:val="center"/>
          </w:tcPr>
          <w:p w14:paraId="61EA8B87" w14:textId="77777777" w:rsidR="00C67CCC" w:rsidRPr="006D784F" w:rsidRDefault="00C67CCC" w:rsidP="004310F8">
            <w:pPr>
              <w:spacing w:after="0" w:line="240" w:lineRule="auto"/>
            </w:pPr>
            <w:r w:rsidRPr="006D784F">
              <w:t>-</w:t>
            </w:r>
          </w:p>
        </w:tc>
      </w:tr>
      <w:tr w:rsidR="004310F8" w:rsidRPr="006D784F" w14:paraId="36294CF1" w14:textId="77777777" w:rsidTr="004310F8">
        <w:trPr>
          <w:trHeight w:val="417"/>
        </w:trPr>
        <w:tc>
          <w:tcPr>
            <w:tcW w:w="189" w:type="pct"/>
            <w:shd w:val="clear" w:color="auto" w:fill="E7E6E6"/>
            <w:vAlign w:val="center"/>
          </w:tcPr>
          <w:p w14:paraId="1FC2C1D3" w14:textId="77777777" w:rsidR="00C67CCC" w:rsidRPr="006D784F" w:rsidRDefault="006E1A7D" w:rsidP="004310F8">
            <w:pPr>
              <w:spacing w:after="0" w:line="240" w:lineRule="auto"/>
            </w:pPr>
            <w:r w:rsidRPr="006D784F">
              <w:t>15</w:t>
            </w:r>
            <w:r w:rsidR="00C67CCC" w:rsidRPr="006D784F">
              <w:t>.</w:t>
            </w:r>
          </w:p>
        </w:tc>
        <w:tc>
          <w:tcPr>
            <w:tcW w:w="990" w:type="pct"/>
            <w:shd w:val="clear" w:color="auto" w:fill="auto"/>
            <w:vAlign w:val="center"/>
          </w:tcPr>
          <w:p w14:paraId="0D92859C" w14:textId="77777777" w:rsidR="00C67CCC" w:rsidRPr="006D784F" w:rsidRDefault="00C67CCC" w:rsidP="004310F8">
            <w:pPr>
              <w:spacing w:after="0" w:line="240" w:lineRule="auto"/>
            </w:pPr>
            <w:r w:rsidRPr="006D784F">
              <w:t>Spotkanie otwarte dla grup defaworyzowanych określonych</w:t>
            </w:r>
            <w:r w:rsidRPr="006D784F">
              <w:br/>
              <w:t xml:space="preserve">w </w:t>
            </w:r>
            <w:r w:rsidR="00387C22" w:rsidRPr="006D784F">
              <w:t xml:space="preserve">LSR </w:t>
            </w:r>
            <w:r w:rsidR="008E616B" w:rsidRPr="006D784F">
              <w:t xml:space="preserve"> </w:t>
            </w:r>
            <w:r w:rsidR="00387C22" w:rsidRPr="006D784F">
              <w:t>(jedno spotkanie w </w:t>
            </w:r>
            <w:r w:rsidRPr="006D784F">
              <w:t>każdej gminie )</w:t>
            </w:r>
          </w:p>
          <w:p w14:paraId="491C6FDD" w14:textId="77777777" w:rsidR="003E5A93" w:rsidRPr="006D784F" w:rsidRDefault="003E5A93" w:rsidP="004310F8">
            <w:pPr>
              <w:spacing w:after="0" w:line="240" w:lineRule="auto"/>
            </w:pPr>
          </w:p>
        </w:tc>
        <w:tc>
          <w:tcPr>
            <w:tcW w:w="712" w:type="pct"/>
            <w:shd w:val="clear" w:color="auto" w:fill="auto"/>
            <w:vAlign w:val="center"/>
          </w:tcPr>
          <w:p w14:paraId="62FC41FB" w14:textId="77777777" w:rsidR="00C67CCC" w:rsidRPr="006D784F" w:rsidRDefault="00C67CCC" w:rsidP="004310F8">
            <w:pPr>
              <w:spacing w:after="0" w:line="240" w:lineRule="auto"/>
            </w:pPr>
            <w:r w:rsidRPr="006D784F">
              <w:t>Liczba spotkań</w:t>
            </w:r>
          </w:p>
        </w:tc>
        <w:tc>
          <w:tcPr>
            <w:tcW w:w="609" w:type="pct"/>
            <w:shd w:val="clear" w:color="auto" w:fill="auto"/>
            <w:vAlign w:val="center"/>
          </w:tcPr>
          <w:p w14:paraId="027C2C14" w14:textId="77777777" w:rsidR="00C67CCC" w:rsidRPr="006D784F" w:rsidRDefault="00C67CCC" w:rsidP="004310F8">
            <w:pPr>
              <w:spacing w:after="0" w:line="240" w:lineRule="auto"/>
            </w:pPr>
            <w:r w:rsidRPr="006D784F">
              <w:t>13</w:t>
            </w:r>
          </w:p>
        </w:tc>
        <w:tc>
          <w:tcPr>
            <w:tcW w:w="566" w:type="pct"/>
            <w:shd w:val="clear" w:color="auto" w:fill="auto"/>
            <w:vAlign w:val="center"/>
          </w:tcPr>
          <w:p w14:paraId="70B3B256" w14:textId="77777777" w:rsidR="00C67CCC" w:rsidRPr="006D784F" w:rsidRDefault="002E1875" w:rsidP="004310F8">
            <w:pPr>
              <w:spacing w:after="0" w:line="240" w:lineRule="auto"/>
            </w:pPr>
            <w:r w:rsidRPr="006D784F">
              <w:rPr>
                <w:strike/>
              </w:rPr>
              <w:t>-</w:t>
            </w:r>
          </w:p>
        </w:tc>
        <w:tc>
          <w:tcPr>
            <w:tcW w:w="472" w:type="pct"/>
            <w:shd w:val="clear" w:color="auto" w:fill="auto"/>
            <w:vAlign w:val="center"/>
          </w:tcPr>
          <w:p w14:paraId="38CD7A7E" w14:textId="77777777" w:rsidR="00C67CCC" w:rsidRPr="006D784F" w:rsidRDefault="00C67CCC" w:rsidP="00F127A2">
            <w:pPr>
              <w:spacing w:after="0" w:line="240" w:lineRule="auto"/>
            </w:pPr>
            <w:r w:rsidRPr="006D784F">
              <w:t>13</w:t>
            </w:r>
            <w:r w:rsidR="008E616B" w:rsidRPr="006D784F">
              <w:t xml:space="preserve">       </w:t>
            </w:r>
          </w:p>
        </w:tc>
        <w:tc>
          <w:tcPr>
            <w:tcW w:w="518" w:type="pct"/>
            <w:shd w:val="clear" w:color="auto" w:fill="auto"/>
            <w:vAlign w:val="center"/>
          </w:tcPr>
          <w:p w14:paraId="3DE0F7E2" w14:textId="77777777" w:rsidR="00C67CCC" w:rsidRPr="006D784F" w:rsidRDefault="00C67CCC" w:rsidP="00F127A2">
            <w:pPr>
              <w:spacing w:after="0" w:line="240" w:lineRule="auto"/>
            </w:pPr>
            <w:r w:rsidRPr="006D784F">
              <w:t>13</w:t>
            </w:r>
            <w:r w:rsidR="008E616B" w:rsidRPr="006D784F">
              <w:t xml:space="preserve">     </w:t>
            </w:r>
          </w:p>
        </w:tc>
        <w:tc>
          <w:tcPr>
            <w:tcW w:w="426" w:type="pct"/>
            <w:shd w:val="clear" w:color="auto" w:fill="auto"/>
            <w:vAlign w:val="center"/>
          </w:tcPr>
          <w:p w14:paraId="7A927735" w14:textId="77777777" w:rsidR="00C67CCC" w:rsidRPr="006D784F" w:rsidRDefault="00C67CCC" w:rsidP="004310F8">
            <w:pPr>
              <w:spacing w:after="0" w:line="240" w:lineRule="auto"/>
            </w:pPr>
            <w:r w:rsidRPr="006D784F">
              <w:t>-</w:t>
            </w:r>
          </w:p>
        </w:tc>
        <w:tc>
          <w:tcPr>
            <w:tcW w:w="518" w:type="pct"/>
            <w:shd w:val="clear" w:color="auto" w:fill="auto"/>
            <w:vAlign w:val="center"/>
          </w:tcPr>
          <w:p w14:paraId="5FF431D9" w14:textId="77777777" w:rsidR="00C67CCC" w:rsidRPr="006D784F" w:rsidRDefault="00C67CCC" w:rsidP="004310F8">
            <w:pPr>
              <w:spacing w:after="0" w:line="240" w:lineRule="auto"/>
            </w:pPr>
            <w:r w:rsidRPr="006D784F">
              <w:t>-</w:t>
            </w:r>
          </w:p>
        </w:tc>
      </w:tr>
      <w:tr w:rsidR="004310F8" w:rsidRPr="006D784F" w14:paraId="0728D744" w14:textId="77777777" w:rsidTr="009F2D66">
        <w:trPr>
          <w:trHeight w:val="575"/>
        </w:trPr>
        <w:tc>
          <w:tcPr>
            <w:tcW w:w="189" w:type="pct"/>
            <w:shd w:val="clear" w:color="auto" w:fill="E7E6E6"/>
            <w:vAlign w:val="center"/>
          </w:tcPr>
          <w:p w14:paraId="69797DBC" w14:textId="77777777" w:rsidR="00C67CCC" w:rsidRPr="006D784F" w:rsidRDefault="00C67CCC" w:rsidP="00990EAD">
            <w:pPr>
              <w:spacing w:after="0" w:line="240" w:lineRule="auto"/>
            </w:pPr>
            <w:r w:rsidRPr="006D784F">
              <w:t>1</w:t>
            </w:r>
            <w:r w:rsidR="00990EAD" w:rsidRPr="006D784F">
              <w:t>6</w:t>
            </w:r>
            <w:r w:rsidRPr="006D784F">
              <w:t xml:space="preserve">. </w:t>
            </w:r>
          </w:p>
        </w:tc>
        <w:tc>
          <w:tcPr>
            <w:tcW w:w="990" w:type="pct"/>
            <w:shd w:val="clear" w:color="auto" w:fill="auto"/>
            <w:vAlign w:val="center"/>
          </w:tcPr>
          <w:p w14:paraId="74D97A5F" w14:textId="77777777" w:rsidR="003E5A93" w:rsidRPr="006D784F" w:rsidRDefault="00C67CCC" w:rsidP="004310F8">
            <w:pPr>
              <w:spacing w:after="0" w:line="240" w:lineRule="auto"/>
            </w:pPr>
            <w:r w:rsidRPr="006D784F">
              <w:t>Konferencja – informacje o postępach we wdrażaniu LSR</w:t>
            </w:r>
          </w:p>
        </w:tc>
        <w:tc>
          <w:tcPr>
            <w:tcW w:w="712" w:type="pct"/>
            <w:shd w:val="clear" w:color="auto" w:fill="auto"/>
            <w:vAlign w:val="center"/>
          </w:tcPr>
          <w:p w14:paraId="56388FFD" w14:textId="77777777" w:rsidR="00C67CCC" w:rsidRPr="006D784F" w:rsidRDefault="00C67CCC" w:rsidP="004310F8">
            <w:pPr>
              <w:spacing w:after="0" w:line="240" w:lineRule="auto"/>
            </w:pPr>
            <w:r w:rsidRPr="006D784F">
              <w:t>Potencjalna liczba uczestników</w:t>
            </w:r>
          </w:p>
        </w:tc>
        <w:tc>
          <w:tcPr>
            <w:tcW w:w="609" w:type="pct"/>
            <w:shd w:val="clear" w:color="auto" w:fill="auto"/>
            <w:vAlign w:val="center"/>
          </w:tcPr>
          <w:p w14:paraId="52F8B1F4" w14:textId="77777777" w:rsidR="00C67CCC" w:rsidRPr="006D784F" w:rsidRDefault="00EA6E5C" w:rsidP="004310F8">
            <w:pPr>
              <w:spacing w:after="0" w:line="240" w:lineRule="auto"/>
            </w:pPr>
            <w:r w:rsidRPr="006D784F">
              <w:t>60</w:t>
            </w:r>
          </w:p>
        </w:tc>
        <w:tc>
          <w:tcPr>
            <w:tcW w:w="566" w:type="pct"/>
            <w:shd w:val="clear" w:color="auto" w:fill="auto"/>
            <w:vAlign w:val="center"/>
          </w:tcPr>
          <w:p w14:paraId="29CFBDB3" w14:textId="77777777" w:rsidR="00C67CCC" w:rsidRPr="006D784F" w:rsidRDefault="002E1875" w:rsidP="004310F8">
            <w:pPr>
              <w:spacing w:after="0" w:line="240" w:lineRule="auto"/>
            </w:pPr>
            <w:r w:rsidRPr="006D784F">
              <w:rPr>
                <w:strike/>
              </w:rPr>
              <w:t>-</w:t>
            </w:r>
          </w:p>
        </w:tc>
        <w:tc>
          <w:tcPr>
            <w:tcW w:w="472" w:type="pct"/>
            <w:shd w:val="clear" w:color="auto" w:fill="auto"/>
            <w:vAlign w:val="center"/>
          </w:tcPr>
          <w:p w14:paraId="21AD50A0" w14:textId="77777777" w:rsidR="00C67CCC" w:rsidRPr="006D784F" w:rsidRDefault="003F7549" w:rsidP="004310F8">
            <w:pPr>
              <w:spacing w:after="0" w:line="240" w:lineRule="auto"/>
            </w:pPr>
            <w:r w:rsidRPr="006D784F">
              <w:t>6</w:t>
            </w:r>
            <w:r w:rsidR="00C67CCC" w:rsidRPr="006D784F">
              <w:t>0</w:t>
            </w:r>
          </w:p>
        </w:tc>
        <w:tc>
          <w:tcPr>
            <w:tcW w:w="518" w:type="pct"/>
            <w:shd w:val="clear" w:color="auto" w:fill="auto"/>
            <w:vAlign w:val="center"/>
          </w:tcPr>
          <w:p w14:paraId="10FAC060" w14:textId="77777777" w:rsidR="00C67CCC" w:rsidRPr="006D784F" w:rsidRDefault="002E1875" w:rsidP="004310F8">
            <w:pPr>
              <w:spacing w:after="0" w:line="240" w:lineRule="auto"/>
            </w:pPr>
            <w:r w:rsidRPr="006D784F">
              <w:rPr>
                <w:strike/>
              </w:rPr>
              <w:t>-</w:t>
            </w:r>
          </w:p>
        </w:tc>
        <w:tc>
          <w:tcPr>
            <w:tcW w:w="426" w:type="pct"/>
            <w:shd w:val="clear" w:color="auto" w:fill="auto"/>
            <w:vAlign w:val="center"/>
          </w:tcPr>
          <w:p w14:paraId="7EB2E9D4" w14:textId="77777777" w:rsidR="00C67CCC" w:rsidRPr="006D784F" w:rsidRDefault="002E1875" w:rsidP="004310F8">
            <w:pPr>
              <w:spacing w:after="0" w:line="240" w:lineRule="auto"/>
            </w:pPr>
            <w:r w:rsidRPr="006D784F">
              <w:rPr>
                <w:strike/>
              </w:rPr>
              <w:t>-</w:t>
            </w:r>
          </w:p>
        </w:tc>
        <w:tc>
          <w:tcPr>
            <w:tcW w:w="518" w:type="pct"/>
            <w:shd w:val="clear" w:color="auto" w:fill="auto"/>
            <w:vAlign w:val="center"/>
          </w:tcPr>
          <w:p w14:paraId="30C16ABE" w14:textId="77777777" w:rsidR="00C67CCC" w:rsidRPr="006D784F" w:rsidRDefault="007656D8" w:rsidP="004310F8">
            <w:pPr>
              <w:spacing w:after="0" w:line="240" w:lineRule="auto"/>
            </w:pPr>
            <w:r w:rsidRPr="006D784F">
              <w:t>-</w:t>
            </w:r>
          </w:p>
        </w:tc>
      </w:tr>
    </w:tbl>
    <w:p w14:paraId="44D6EFD2" w14:textId="77777777" w:rsidR="00C67CCC" w:rsidRPr="006D784F" w:rsidRDefault="00C67CCC" w:rsidP="004310F8">
      <w:pPr>
        <w:spacing w:after="0" w:line="240" w:lineRule="auto"/>
      </w:pPr>
    </w:p>
    <w:p w14:paraId="04BB13E6" w14:textId="77777777" w:rsidR="00C67CCC" w:rsidRPr="006D784F" w:rsidRDefault="00C67CCC" w:rsidP="00DA0C01">
      <w:pPr>
        <w:spacing w:after="0" w:line="240" w:lineRule="auto"/>
        <w:ind w:right="110"/>
        <w:rPr>
          <w:b/>
        </w:rPr>
      </w:pPr>
      <w:r w:rsidRPr="006D784F">
        <w:rPr>
          <w:b/>
        </w:rPr>
        <w:lastRenderedPageBreak/>
        <w:t>Monitoring i  ewaluacja działań</w:t>
      </w:r>
    </w:p>
    <w:p w14:paraId="17F71268" w14:textId="77777777" w:rsidR="00C67CCC" w:rsidRPr="006D784F" w:rsidRDefault="00C67CCC" w:rsidP="009F2D66">
      <w:pPr>
        <w:spacing w:after="0"/>
        <w:ind w:right="110"/>
        <w:jc w:val="both"/>
      </w:pPr>
      <w:r w:rsidRPr="006D784F">
        <w:t>Przez cały okres prowadzony będzie monitoring i ewaluacja osiąganych wskaźników, realizowanych celów LSR. W tym celu wykorzystane zostaną dwa narzędzia do monitorowania w zakresie poziomu zadowolenia z usług informacyjnych i doradczych oraz w zakresie osiąganych celów i wskaźników przez wnioskodawców. Zaplanowano prowadzenie regularnych badań i monitorowanie efektywności komunikacji pomiędzy LGD i lokalną społecznością. Analizowane i zbierane będą wszelkie uwagi i sugestie mieszkańców. Wyniki analiz podane będą do publicznej wiadomości na stronach internetowych LGD oraz Urzędów Gmin i posłużą do ewentualnych zmian sposobów komunikacji.</w:t>
      </w:r>
    </w:p>
    <w:p w14:paraId="7C89EDEE" w14:textId="77777777" w:rsidR="00C67CCC" w:rsidRPr="006D784F" w:rsidRDefault="00C67CCC" w:rsidP="00DA0C01">
      <w:pPr>
        <w:spacing w:after="0" w:line="240" w:lineRule="auto"/>
        <w:ind w:right="110"/>
      </w:pPr>
    </w:p>
    <w:p w14:paraId="5279AE9C" w14:textId="77777777" w:rsidR="009045EA" w:rsidRPr="006D784F" w:rsidRDefault="009045EA" w:rsidP="00DA0C01">
      <w:pPr>
        <w:spacing w:after="0" w:line="240" w:lineRule="auto"/>
        <w:ind w:right="110"/>
        <w:rPr>
          <w:b/>
        </w:rPr>
        <w:sectPr w:rsidR="009045EA" w:rsidRPr="006D784F" w:rsidSect="004310F8">
          <w:pgSz w:w="16838" w:h="11906" w:orient="landscape"/>
          <w:pgMar w:top="851" w:right="851" w:bottom="851" w:left="851" w:header="709" w:footer="709" w:gutter="567"/>
          <w:cols w:space="708"/>
          <w:docGrid w:linePitch="360"/>
        </w:sectPr>
      </w:pPr>
    </w:p>
    <w:p w14:paraId="212C66EC" w14:textId="77777777" w:rsidR="00C67CCC" w:rsidRPr="006D784F" w:rsidRDefault="00C67CCC" w:rsidP="00A84D67">
      <w:pPr>
        <w:spacing w:line="240" w:lineRule="auto"/>
        <w:ind w:right="110"/>
        <w:rPr>
          <w:b/>
        </w:rPr>
      </w:pPr>
      <w:r w:rsidRPr="006D784F">
        <w:rPr>
          <w:b/>
        </w:rPr>
        <w:lastRenderedPageBreak/>
        <w:t>Tabe</w:t>
      </w:r>
      <w:r w:rsidR="00D55A06" w:rsidRPr="006D784F">
        <w:rPr>
          <w:b/>
        </w:rPr>
        <w:t>la</w:t>
      </w:r>
      <w:r w:rsidRPr="006D784F">
        <w:rPr>
          <w:b/>
        </w:rPr>
        <w:t>:  Metody i narzędzia  monitoringu i ewaluacji</w:t>
      </w:r>
    </w:p>
    <w:tbl>
      <w:tblPr>
        <w:tblW w:w="489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2570"/>
        <w:gridCol w:w="1623"/>
        <w:gridCol w:w="1676"/>
        <w:gridCol w:w="1676"/>
        <w:gridCol w:w="1676"/>
        <w:gridCol w:w="1676"/>
        <w:gridCol w:w="1676"/>
        <w:gridCol w:w="1676"/>
      </w:tblGrid>
      <w:tr w:rsidR="00C67CCC" w:rsidRPr="006D784F" w14:paraId="52464123" w14:textId="77777777" w:rsidTr="007E6155">
        <w:trPr>
          <w:trHeight w:val="531"/>
        </w:trPr>
        <w:tc>
          <w:tcPr>
            <w:tcW w:w="188" w:type="pct"/>
            <w:vMerge w:val="restart"/>
            <w:shd w:val="clear" w:color="auto" w:fill="E7E6E6"/>
            <w:vAlign w:val="center"/>
          </w:tcPr>
          <w:p w14:paraId="3F7533D1" w14:textId="77777777" w:rsidR="00C67CCC" w:rsidRPr="006D784F" w:rsidRDefault="00C67CCC" w:rsidP="00DA0C01">
            <w:pPr>
              <w:spacing w:after="0" w:line="240" w:lineRule="auto"/>
              <w:jc w:val="center"/>
              <w:rPr>
                <w:b/>
              </w:rPr>
            </w:pPr>
            <w:r w:rsidRPr="006D784F">
              <w:rPr>
                <w:b/>
              </w:rPr>
              <w:t>Lp.</w:t>
            </w:r>
          </w:p>
        </w:tc>
        <w:tc>
          <w:tcPr>
            <w:tcW w:w="868" w:type="pct"/>
            <w:vMerge w:val="restart"/>
            <w:shd w:val="clear" w:color="auto" w:fill="E7E6E6"/>
            <w:vAlign w:val="center"/>
          </w:tcPr>
          <w:p w14:paraId="0E51A8BA" w14:textId="77777777" w:rsidR="00C67CCC" w:rsidRPr="006D784F" w:rsidRDefault="007E6155" w:rsidP="00DA0C01">
            <w:pPr>
              <w:spacing w:after="0" w:line="240" w:lineRule="auto"/>
              <w:jc w:val="center"/>
              <w:rPr>
                <w:b/>
              </w:rPr>
            </w:pPr>
            <w:r w:rsidRPr="006D784F">
              <w:rPr>
                <w:b/>
              </w:rPr>
              <w:t>Metody monitorowania i </w:t>
            </w:r>
            <w:r w:rsidR="00C67CCC" w:rsidRPr="006D784F">
              <w:rPr>
                <w:b/>
              </w:rPr>
              <w:t>ewaluacji</w:t>
            </w:r>
          </w:p>
          <w:p w14:paraId="6DC2AC34" w14:textId="77777777" w:rsidR="00C67CCC" w:rsidRPr="006D784F" w:rsidRDefault="00C67CCC" w:rsidP="00DA0C01">
            <w:pPr>
              <w:spacing w:after="0" w:line="240" w:lineRule="auto"/>
              <w:jc w:val="center"/>
              <w:rPr>
                <w:b/>
              </w:rPr>
            </w:pPr>
            <w:r w:rsidRPr="006D784F">
              <w:rPr>
                <w:b/>
              </w:rPr>
              <w:t>działań</w:t>
            </w:r>
          </w:p>
        </w:tc>
        <w:tc>
          <w:tcPr>
            <w:tcW w:w="548" w:type="pct"/>
            <w:vMerge w:val="restart"/>
            <w:shd w:val="clear" w:color="auto" w:fill="E7E6E6"/>
            <w:vAlign w:val="center"/>
          </w:tcPr>
          <w:p w14:paraId="60552F6A" w14:textId="77777777" w:rsidR="00C67CCC" w:rsidRPr="006D784F" w:rsidRDefault="00C67CCC" w:rsidP="00DA0C01">
            <w:pPr>
              <w:spacing w:after="0" w:line="240" w:lineRule="auto"/>
              <w:jc w:val="center"/>
              <w:rPr>
                <w:b/>
              </w:rPr>
            </w:pPr>
            <w:r w:rsidRPr="006D784F">
              <w:rPr>
                <w:b/>
              </w:rPr>
              <w:t>Osiągany wskaźnik</w:t>
            </w:r>
          </w:p>
        </w:tc>
        <w:tc>
          <w:tcPr>
            <w:tcW w:w="3396" w:type="pct"/>
            <w:gridSpan w:val="6"/>
            <w:shd w:val="clear" w:color="auto" w:fill="E7E6E6"/>
            <w:vAlign w:val="center"/>
          </w:tcPr>
          <w:p w14:paraId="3F08DE55" w14:textId="77777777" w:rsidR="00C67CCC" w:rsidRPr="006D784F" w:rsidRDefault="00C67CCC" w:rsidP="00DA0C01">
            <w:pPr>
              <w:spacing w:after="0" w:line="240" w:lineRule="auto"/>
              <w:jc w:val="center"/>
              <w:rPr>
                <w:b/>
              </w:rPr>
            </w:pPr>
            <w:r w:rsidRPr="006D784F">
              <w:rPr>
                <w:b/>
              </w:rPr>
              <w:t>ETAP realizacji LSR</w:t>
            </w:r>
          </w:p>
        </w:tc>
      </w:tr>
      <w:tr w:rsidR="00C67CCC" w:rsidRPr="006D784F" w14:paraId="652A5DBE" w14:textId="77777777" w:rsidTr="00A51D26">
        <w:trPr>
          <w:trHeight w:val="1247"/>
        </w:trPr>
        <w:tc>
          <w:tcPr>
            <w:tcW w:w="188" w:type="pct"/>
            <w:vMerge/>
            <w:shd w:val="clear" w:color="auto" w:fill="E7E6E6"/>
            <w:vAlign w:val="center"/>
          </w:tcPr>
          <w:p w14:paraId="6C3DC8E2" w14:textId="77777777" w:rsidR="00C67CCC" w:rsidRPr="006D784F" w:rsidRDefault="00C67CCC" w:rsidP="00DA0C01">
            <w:pPr>
              <w:spacing w:after="0" w:line="240" w:lineRule="auto"/>
              <w:jc w:val="center"/>
            </w:pPr>
          </w:p>
        </w:tc>
        <w:tc>
          <w:tcPr>
            <w:tcW w:w="868" w:type="pct"/>
            <w:vMerge/>
            <w:shd w:val="clear" w:color="auto" w:fill="E7E6E6"/>
            <w:vAlign w:val="center"/>
          </w:tcPr>
          <w:p w14:paraId="195078E5" w14:textId="77777777" w:rsidR="00C67CCC" w:rsidRPr="006D784F" w:rsidRDefault="00C67CCC" w:rsidP="00DA0C01">
            <w:pPr>
              <w:spacing w:after="0" w:line="240" w:lineRule="auto"/>
              <w:jc w:val="center"/>
            </w:pPr>
          </w:p>
        </w:tc>
        <w:tc>
          <w:tcPr>
            <w:tcW w:w="548" w:type="pct"/>
            <w:vMerge/>
            <w:shd w:val="clear" w:color="auto" w:fill="E7E6E6"/>
            <w:vAlign w:val="center"/>
          </w:tcPr>
          <w:p w14:paraId="3F3AA728" w14:textId="77777777" w:rsidR="00C67CCC" w:rsidRPr="006D784F" w:rsidRDefault="00C67CCC" w:rsidP="00DA0C01">
            <w:pPr>
              <w:spacing w:after="0" w:line="240" w:lineRule="auto"/>
              <w:jc w:val="center"/>
            </w:pPr>
          </w:p>
        </w:tc>
        <w:tc>
          <w:tcPr>
            <w:tcW w:w="566" w:type="pct"/>
            <w:shd w:val="clear" w:color="auto" w:fill="E7E6E6"/>
            <w:vAlign w:val="center"/>
          </w:tcPr>
          <w:p w14:paraId="482B8BB0" w14:textId="77777777" w:rsidR="00C67CCC" w:rsidRPr="006D784F" w:rsidRDefault="00C67CCC" w:rsidP="00DA0C01">
            <w:pPr>
              <w:spacing w:after="0" w:line="240" w:lineRule="auto"/>
              <w:jc w:val="center"/>
            </w:pPr>
            <w:r w:rsidRPr="006D784F">
              <w:t>2016 – Rozpoczęcie realizacji LSR</w:t>
            </w:r>
          </w:p>
        </w:tc>
        <w:tc>
          <w:tcPr>
            <w:tcW w:w="566" w:type="pct"/>
            <w:shd w:val="clear" w:color="auto" w:fill="E7E6E6"/>
            <w:vAlign w:val="center"/>
          </w:tcPr>
          <w:p w14:paraId="499AB6D4" w14:textId="77777777" w:rsidR="00C67CCC" w:rsidRPr="006D784F" w:rsidRDefault="00C67CCC" w:rsidP="00DA0C01">
            <w:pPr>
              <w:spacing w:after="0" w:line="240" w:lineRule="auto"/>
              <w:jc w:val="center"/>
            </w:pPr>
            <w:r w:rsidRPr="006D784F">
              <w:t>Raz w roku</w:t>
            </w:r>
            <w:r w:rsidRPr="006D784F">
              <w:br/>
              <w:t>w latach</w:t>
            </w:r>
            <w:r w:rsidRPr="006D784F">
              <w:br/>
              <w:t>2017–2022</w:t>
            </w:r>
          </w:p>
        </w:tc>
        <w:tc>
          <w:tcPr>
            <w:tcW w:w="566" w:type="pct"/>
            <w:shd w:val="clear" w:color="auto" w:fill="E7E6E6"/>
            <w:vAlign w:val="center"/>
          </w:tcPr>
          <w:p w14:paraId="4F64BF54" w14:textId="77777777" w:rsidR="00C67CCC" w:rsidRPr="006D784F" w:rsidRDefault="00C67CCC" w:rsidP="00DA0C01">
            <w:pPr>
              <w:spacing w:after="0" w:line="240" w:lineRule="auto"/>
              <w:jc w:val="center"/>
            </w:pPr>
            <w:r w:rsidRPr="006D784F">
              <w:t>2022–2023 Zakończenie realizacji LSR</w:t>
            </w:r>
          </w:p>
        </w:tc>
        <w:tc>
          <w:tcPr>
            <w:tcW w:w="566" w:type="pct"/>
            <w:shd w:val="clear" w:color="auto" w:fill="E7E6E6"/>
            <w:vAlign w:val="center"/>
          </w:tcPr>
          <w:p w14:paraId="670CCAF6" w14:textId="77777777" w:rsidR="00C67CCC" w:rsidRPr="006D784F" w:rsidRDefault="00C67CCC" w:rsidP="00DA0C01">
            <w:pPr>
              <w:spacing w:after="0" w:line="240" w:lineRule="auto"/>
              <w:jc w:val="center"/>
            </w:pPr>
            <w:r w:rsidRPr="006D784F">
              <w:t>Przed każdym konkursem</w:t>
            </w:r>
          </w:p>
        </w:tc>
        <w:tc>
          <w:tcPr>
            <w:tcW w:w="566" w:type="pct"/>
            <w:shd w:val="clear" w:color="auto" w:fill="E7E6E6"/>
            <w:vAlign w:val="center"/>
          </w:tcPr>
          <w:p w14:paraId="70D32A36" w14:textId="77777777" w:rsidR="00C67CCC" w:rsidRPr="006D784F" w:rsidRDefault="00C67CCC" w:rsidP="00DA0C01">
            <w:pPr>
              <w:spacing w:after="0" w:line="240" w:lineRule="auto"/>
              <w:jc w:val="center"/>
            </w:pPr>
            <w:r w:rsidRPr="006D784F">
              <w:t>Po każdym konkursie</w:t>
            </w:r>
          </w:p>
        </w:tc>
        <w:tc>
          <w:tcPr>
            <w:tcW w:w="566" w:type="pct"/>
            <w:shd w:val="clear" w:color="auto" w:fill="E7E6E6"/>
            <w:vAlign w:val="center"/>
          </w:tcPr>
          <w:p w14:paraId="70075A91" w14:textId="77777777" w:rsidR="00C67CCC" w:rsidRPr="006D784F" w:rsidRDefault="00C67CCC" w:rsidP="00DA0C01">
            <w:pPr>
              <w:spacing w:after="0" w:line="240" w:lineRule="auto"/>
              <w:jc w:val="center"/>
            </w:pPr>
            <w:r w:rsidRPr="006D784F">
              <w:t xml:space="preserve">Przy zmianie zapisów LSR </w:t>
            </w:r>
            <w:r w:rsidRPr="006D784F">
              <w:br/>
              <w:t>i dokumentów powiązanych</w:t>
            </w:r>
          </w:p>
        </w:tc>
      </w:tr>
      <w:tr w:rsidR="00C67CCC" w:rsidRPr="006D784F" w14:paraId="5258D719" w14:textId="77777777" w:rsidTr="007E6155">
        <w:trPr>
          <w:trHeight w:val="340"/>
        </w:trPr>
        <w:tc>
          <w:tcPr>
            <w:tcW w:w="188" w:type="pct"/>
            <w:vMerge/>
            <w:shd w:val="clear" w:color="auto" w:fill="E7E6E6"/>
            <w:vAlign w:val="center"/>
          </w:tcPr>
          <w:p w14:paraId="255B1F9C" w14:textId="77777777" w:rsidR="00C67CCC" w:rsidRPr="006D784F" w:rsidRDefault="00C67CCC" w:rsidP="00DA0C01">
            <w:pPr>
              <w:spacing w:after="0" w:line="240" w:lineRule="auto"/>
              <w:jc w:val="center"/>
            </w:pPr>
          </w:p>
        </w:tc>
        <w:tc>
          <w:tcPr>
            <w:tcW w:w="868" w:type="pct"/>
            <w:vMerge/>
            <w:shd w:val="clear" w:color="auto" w:fill="E7E6E6"/>
            <w:vAlign w:val="center"/>
          </w:tcPr>
          <w:p w14:paraId="33D8787E" w14:textId="77777777" w:rsidR="00C67CCC" w:rsidRPr="006D784F" w:rsidRDefault="00C67CCC" w:rsidP="00DA0C01">
            <w:pPr>
              <w:spacing w:after="0" w:line="240" w:lineRule="auto"/>
              <w:jc w:val="center"/>
            </w:pPr>
          </w:p>
        </w:tc>
        <w:tc>
          <w:tcPr>
            <w:tcW w:w="548" w:type="pct"/>
            <w:vMerge/>
            <w:shd w:val="clear" w:color="auto" w:fill="E7E6E6"/>
            <w:vAlign w:val="center"/>
          </w:tcPr>
          <w:p w14:paraId="129344EE" w14:textId="77777777" w:rsidR="00C67CCC" w:rsidRPr="006D784F" w:rsidRDefault="00C67CCC" w:rsidP="00DA0C01">
            <w:pPr>
              <w:spacing w:after="0" w:line="240" w:lineRule="auto"/>
              <w:jc w:val="center"/>
            </w:pPr>
          </w:p>
        </w:tc>
        <w:tc>
          <w:tcPr>
            <w:tcW w:w="566" w:type="pct"/>
            <w:shd w:val="clear" w:color="auto" w:fill="E7E6E6"/>
            <w:vAlign w:val="center"/>
          </w:tcPr>
          <w:p w14:paraId="36C8190E" w14:textId="77777777" w:rsidR="00C67CCC" w:rsidRPr="006D784F" w:rsidRDefault="00C67CCC" w:rsidP="00DA0C01">
            <w:pPr>
              <w:spacing w:after="0" w:line="240" w:lineRule="auto"/>
              <w:jc w:val="center"/>
              <w:rPr>
                <w:i/>
              </w:rPr>
            </w:pPr>
            <w:r w:rsidRPr="006D784F">
              <w:rPr>
                <w:i/>
              </w:rPr>
              <w:t xml:space="preserve">Poinformowanie </w:t>
            </w:r>
            <w:r w:rsidRPr="006D784F">
              <w:rPr>
                <w:i/>
              </w:rPr>
              <w:br/>
              <w:t>o  rozpoczęciu realizacji LSR, planowanych działaniach</w:t>
            </w:r>
            <w:r w:rsidRPr="006D784F">
              <w:rPr>
                <w:i/>
              </w:rPr>
              <w:br/>
              <w:t>i możliwościach dofinansowania</w:t>
            </w:r>
          </w:p>
        </w:tc>
        <w:tc>
          <w:tcPr>
            <w:tcW w:w="566" w:type="pct"/>
            <w:shd w:val="clear" w:color="auto" w:fill="E7E6E6"/>
            <w:vAlign w:val="center"/>
          </w:tcPr>
          <w:p w14:paraId="35760993" w14:textId="77777777" w:rsidR="00C67CCC" w:rsidRPr="006D784F" w:rsidRDefault="00C67CCC" w:rsidP="00DA0C01">
            <w:pPr>
              <w:spacing w:after="0" w:line="240" w:lineRule="auto"/>
              <w:jc w:val="center"/>
              <w:rPr>
                <w:i/>
              </w:rPr>
            </w:pPr>
            <w:r w:rsidRPr="006D784F">
              <w:rPr>
                <w:i/>
              </w:rPr>
              <w:t>Podsumowanie dotychczas zrealizowanych działań oraz  przedstawienie działań planowanych</w:t>
            </w:r>
          </w:p>
        </w:tc>
        <w:tc>
          <w:tcPr>
            <w:tcW w:w="566" w:type="pct"/>
            <w:shd w:val="clear" w:color="auto" w:fill="E7E6E6"/>
            <w:vAlign w:val="center"/>
          </w:tcPr>
          <w:p w14:paraId="0C5A1DEE" w14:textId="77777777" w:rsidR="00C67CCC" w:rsidRPr="006D784F" w:rsidRDefault="00C67CCC" w:rsidP="00DA0C01">
            <w:pPr>
              <w:spacing w:after="0" w:line="240" w:lineRule="auto"/>
              <w:jc w:val="center"/>
              <w:rPr>
                <w:i/>
              </w:rPr>
            </w:pPr>
            <w:r w:rsidRPr="006D784F">
              <w:rPr>
                <w:i/>
              </w:rPr>
              <w:t>Podsumowanie realizacji LSR</w:t>
            </w:r>
          </w:p>
        </w:tc>
        <w:tc>
          <w:tcPr>
            <w:tcW w:w="566" w:type="pct"/>
            <w:shd w:val="clear" w:color="auto" w:fill="E7E6E6"/>
            <w:vAlign w:val="center"/>
          </w:tcPr>
          <w:p w14:paraId="783AD88C" w14:textId="77777777" w:rsidR="00C67CCC" w:rsidRPr="006D784F" w:rsidRDefault="00C67CCC" w:rsidP="00DA0C01">
            <w:pPr>
              <w:spacing w:after="0" w:line="240" w:lineRule="auto"/>
              <w:jc w:val="center"/>
              <w:rPr>
                <w:i/>
              </w:rPr>
            </w:pPr>
            <w:r w:rsidRPr="006D784F">
              <w:rPr>
                <w:i/>
              </w:rPr>
              <w:t>Poinformowanie</w:t>
            </w:r>
            <w:r w:rsidRPr="006D784F">
              <w:rPr>
                <w:i/>
              </w:rPr>
              <w:br/>
              <w:t>o planowanym konkursie</w:t>
            </w:r>
          </w:p>
        </w:tc>
        <w:tc>
          <w:tcPr>
            <w:tcW w:w="566" w:type="pct"/>
            <w:shd w:val="clear" w:color="auto" w:fill="E7E6E6"/>
            <w:vAlign w:val="center"/>
          </w:tcPr>
          <w:p w14:paraId="04926FB2" w14:textId="77777777" w:rsidR="00C67CCC" w:rsidRPr="006D784F" w:rsidRDefault="00C67CCC" w:rsidP="00DA0C01">
            <w:pPr>
              <w:spacing w:after="0" w:line="240" w:lineRule="auto"/>
              <w:jc w:val="center"/>
              <w:rPr>
                <w:i/>
              </w:rPr>
            </w:pPr>
            <w:r w:rsidRPr="006D784F">
              <w:rPr>
                <w:i/>
              </w:rPr>
              <w:t xml:space="preserve">Poinformowanie </w:t>
            </w:r>
            <w:r w:rsidRPr="006D784F">
              <w:rPr>
                <w:i/>
              </w:rPr>
              <w:br/>
              <w:t>o wynikach konkursu</w:t>
            </w:r>
          </w:p>
        </w:tc>
        <w:tc>
          <w:tcPr>
            <w:tcW w:w="566" w:type="pct"/>
            <w:shd w:val="clear" w:color="auto" w:fill="E7E6E6"/>
            <w:vAlign w:val="center"/>
          </w:tcPr>
          <w:p w14:paraId="00D3A475" w14:textId="77777777" w:rsidR="00C67CCC" w:rsidRPr="006D784F" w:rsidRDefault="00C67CCC" w:rsidP="00DA0C01">
            <w:pPr>
              <w:spacing w:after="0" w:line="240" w:lineRule="auto"/>
              <w:jc w:val="center"/>
              <w:rPr>
                <w:i/>
              </w:rPr>
            </w:pPr>
            <w:r w:rsidRPr="006D784F">
              <w:rPr>
                <w:i/>
              </w:rPr>
              <w:t>Poinformowani</w:t>
            </w:r>
            <w:r w:rsidRPr="006D784F">
              <w:rPr>
                <w:i/>
              </w:rPr>
              <w:br/>
              <w:t xml:space="preserve"> o planowanych</w:t>
            </w:r>
            <w:r w:rsidRPr="006D784F">
              <w:rPr>
                <w:i/>
              </w:rPr>
              <w:br/>
              <w:t xml:space="preserve"> i dokonanych zmianach</w:t>
            </w:r>
          </w:p>
        </w:tc>
      </w:tr>
      <w:tr w:rsidR="00C67CCC" w:rsidRPr="006D784F" w14:paraId="04A97B53" w14:textId="77777777" w:rsidTr="007E6155">
        <w:trPr>
          <w:trHeight w:val="340"/>
        </w:trPr>
        <w:tc>
          <w:tcPr>
            <w:tcW w:w="188" w:type="pct"/>
            <w:shd w:val="clear" w:color="auto" w:fill="E7E6E6"/>
            <w:vAlign w:val="center"/>
          </w:tcPr>
          <w:p w14:paraId="3540B592" w14:textId="77777777" w:rsidR="00C67CCC" w:rsidRPr="006D784F" w:rsidRDefault="00C67CCC" w:rsidP="00DA0C01">
            <w:pPr>
              <w:spacing w:after="0" w:line="240" w:lineRule="auto"/>
              <w:jc w:val="center"/>
            </w:pPr>
            <w:r w:rsidRPr="006D784F">
              <w:t>1.</w:t>
            </w:r>
          </w:p>
        </w:tc>
        <w:tc>
          <w:tcPr>
            <w:tcW w:w="868" w:type="pct"/>
            <w:shd w:val="clear" w:color="auto" w:fill="auto"/>
            <w:vAlign w:val="center"/>
          </w:tcPr>
          <w:p w14:paraId="0E827F07" w14:textId="77777777" w:rsidR="00C67CCC" w:rsidRPr="006D784F" w:rsidRDefault="00C67CCC" w:rsidP="00DA0C01">
            <w:pPr>
              <w:spacing w:after="0" w:line="240" w:lineRule="auto"/>
            </w:pPr>
            <w:r w:rsidRPr="006D784F">
              <w:t>Ankiety oceniające poziom zadowolenia z działań informacyjnych i doradczych.</w:t>
            </w:r>
          </w:p>
        </w:tc>
        <w:tc>
          <w:tcPr>
            <w:tcW w:w="548" w:type="pct"/>
            <w:shd w:val="clear" w:color="auto" w:fill="auto"/>
            <w:vAlign w:val="center"/>
          </w:tcPr>
          <w:p w14:paraId="3F4FF2FB" w14:textId="77777777" w:rsidR="00C67CCC" w:rsidRPr="006D784F" w:rsidRDefault="00C67CCC" w:rsidP="00DA0C01">
            <w:pPr>
              <w:spacing w:after="0" w:line="240" w:lineRule="auto"/>
            </w:pPr>
            <w:r w:rsidRPr="006D784F">
              <w:t>Liczba</w:t>
            </w:r>
          </w:p>
          <w:p w14:paraId="79294CF0" w14:textId="77777777" w:rsidR="00C67CCC" w:rsidRPr="006D784F" w:rsidRDefault="00C67CCC" w:rsidP="00DA0C01">
            <w:pPr>
              <w:spacing w:after="0" w:line="240" w:lineRule="auto"/>
            </w:pPr>
            <w:r w:rsidRPr="006D784F">
              <w:t xml:space="preserve">wypełnionych ankiet </w:t>
            </w:r>
          </w:p>
        </w:tc>
        <w:tc>
          <w:tcPr>
            <w:tcW w:w="566" w:type="pct"/>
            <w:shd w:val="clear" w:color="auto" w:fill="auto"/>
            <w:vAlign w:val="center"/>
          </w:tcPr>
          <w:p w14:paraId="40799783" w14:textId="77777777" w:rsidR="00C67CCC" w:rsidRPr="006D784F" w:rsidRDefault="008A343F" w:rsidP="00DA0C01">
            <w:pPr>
              <w:spacing w:after="0" w:line="240" w:lineRule="auto"/>
              <w:jc w:val="center"/>
            </w:pPr>
            <w:r w:rsidRPr="006D784F">
              <w:t>100</w:t>
            </w:r>
          </w:p>
        </w:tc>
        <w:tc>
          <w:tcPr>
            <w:tcW w:w="566" w:type="pct"/>
            <w:shd w:val="clear" w:color="auto" w:fill="auto"/>
            <w:vAlign w:val="center"/>
          </w:tcPr>
          <w:p w14:paraId="13B64E0A" w14:textId="77777777" w:rsidR="00C67CCC" w:rsidRPr="006D784F" w:rsidRDefault="002E1875" w:rsidP="002E1875">
            <w:pPr>
              <w:spacing w:after="0" w:line="240" w:lineRule="auto"/>
            </w:pPr>
            <w:r w:rsidRPr="006D784F">
              <w:t xml:space="preserve">         </w:t>
            </w:r>
            <w:r w:rsidR="008A343F" w:rsidRPr="006D784F">
              <w:t>100</w:t>
            </w:r>
          </w:p>
        </w:tc>
        <w:tc>
          <w:tcPr>
            <w:tcW w:w="566" w:type="pct"/>
            <w:shd w:val="clear" w:color="auto" w:fill="auto"/>
            <w:vAlign w:val="center"/>
          </w:tcPr>
          <w:p w14:paraId="53DC9A1E" w14:textId="77777777" w:rsidR="00C67CCC" w:rsidRPr="006D784F" w:rsidRDefault="008A343F" w:rsidP="00DA0C01">
            <w:pPr>
              <w:spacing w:after="0" w:line="240" w:lineRule="auto"/>
              <w:jc w:val="center"/>
            </w:pPr>
            <w:r w:rsidRPr="006D784F">
              <w:t>50</w:t>
            </w:r>
          </w:p>
        </w:tc>
        <w:tc>
          <w:tcPr>
            <w:tcW w:w="566" w:type="pct"/>
            <w:shd w:val="clear" w:color="auto" w:fill="auto"/>
            <w:vAlign w:val="center"/>
          </w:tcPr>
          <w:p w14:paraId="51114B7C"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1F89C50B"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0358E72E" w14:textId="77777777" w:rsidR="00C67CCC" w:rsidRPr="006D784F" w:rsidRDefault="00C67CCC" w:rsidP="00DA0C01">
            <w:pPr>
              <w:spacing w:after="0" w:line="240" w:lineRule="auto"/>
              <w:jc w:val="center"/>
            </w:pPr>
            <w:r w:rsidRPr="006D784F">
              <w:t>-</w:t>
            </w:r>
          </w:p>
        </w:tc>
      </w:tr>
      <w:tr w:rsidR="00C67CCC" w:rsidRPr="006D784F" w14:paraId="6DDBBB55" w14:textId="77777777" w:rsidTr="007E6155">
        <w:trPr>
          <w:trHeight w:val="340"/>
        </w:trPr>
        <w:tc>
          <w:tcPr>
            <w:tcW w:w="188" w:type="pct"/>
            <w:shd w:val="clear" w:color="auto" w:fill="E7E6E6"/>
            <w:vAlign w:val="center"/>
          </w:tcPr>
          <w:p w14:paraId="74ECC7B0" w14:textId="77777777" w:rsidR="00C67CCC" w:rsidRPr="006D784F" w:rsidRDefault="00C67CCC" w:rsidP="00DA0C01">
            <w:pPr>
              <w:spacing w:after="0" w:line="240" w:lineRule="auto"/>
              <w:jc w:val="center"/>
            </w:pPr>
            <w:r w:rsidRPr="006D784F">
              <w:t>2.</w:t>
            </w:r>
          </w:p>
        </w:tc>
        <w:tc>
          <w:tcPr>
            <w:tcW w:w="868" w:type="pct"/>
            <w:shd w:val="clear" w:color="auto" w:fill="auto"/>
            <w:vAlign w:val="center"/>
          </w:tcPr>
          <w:p w14:paraId="3AB58F0B" w14:textId="77777777" w:rsidR="00C67CCC" w:rsidRPr="006D784F" w:rsidRDefault="00C67CCC" w:rsidP="00DA0C01">
            <w:pPr>
              <w:spacing w:after="0" w:line="240" w:lineRule="auto"/>
            </w:pPr>
            <w:r w:rsidRPr="006D784F">
              <w:t>Ankieta elektroniczna rozsyłana na adresy e-mail wnioskodawców.</w:t>
            </w:r>
          </w:p>
        </w:tc>
        <w:tc>
          <w:tcPr>
            <w:tcW w:w="548" w:type="pct"/>
            <w:shd w:val="clear" w:color="auto" w:fill="auto"/>
            <w:vAlign w:val="center"/>
          </w:tcPr>
          <w:p w14:paraId="623D663F" w14:textId="77777777" w:rsidR="00C67CCC" w:rsidRPr="006D784F" w:rsidRDefault="00C67CCC" w:rsidP="00DA0C01">
            <w:pPr>
              <w:spacing w:after="0" w:line="240" w:lineRule="auto"/>
            </w:pPr>
            <w:r w:rsidRPr="006D784F">
              <w:t>Liczba</w:t>
            </w:r>
          </w:p>
          <w:p w14:paraId="68886323" w14:textId="77777777" w:rsidR="00C67CCC" w:rsidRPr="006D784F" w:rsidRDefault="00C67CCC" w:rsidP="00DA0C01">
            <w:pPr>
              <w:spacing w:after="0" w:line="240" w:lineRule="auto"/>
            </w:pPr>
            <w:r w:rsidRPr="006D784F">
              <w:t>wypełnionych</w:t>
            </w:r>
          </w:p>
          <w:p w14:paraId="53503744" w14:textId="77777777" w:rsidR="00C67CCC" w:rsidRPr="006D784F" w:rsidRDefault="00C67CCC" w:rsidP="00DA0C01">
            <w:pPr>
              <w:spacing w:after="0" w:line="240" w:lineRule="auto"/>
            </w:pPr>
            <w:r w:rsidRPr="006D784F">
              <w:t>ankiet</w:t>
            </w:r>
          </w:p>
        </w:tc>
        <w:tc>
          <w:tcPr>
            <w:tcW w:w="566" w:type="pct"/>
            <w:shd w:val="clear" w:color="auto" w:fill="auto"/>
            <w:vAlign w:val="center"/>
          </w:tcPr>
          <w:p w14:paraId="476507B7"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09E5D36C" w14:textId="77777777" w:rsidR="00C67CCC" w:rsidRPr="006D784F" w:rsidRDefault="00C67CCC" w:rsidP="00DA0C01">
            <w:pPr>
              <w:spacing w:after="0" w:line="240" w:lineRule="auto"/>
              <w:jc w:val="center"/>
            </w:pPr>
            <w:r w:rsidRPr="006D784F">
              <w:t>50 %</w:t>
            </w:r>
          </w:p>
          <w:p w14:paraId="50EC84D7" w14:textId="77777777" w:rsidR="00C67CCC" w:rsidRPr="006D784F" w:rsidRDefault="00C67CCC" w:rsidP="00DA0C01">
            <w:pPr>
              <w:spacing w:after="0" w:line="240" w:lineRule="auto"/>
              <w:jc w:val="center"/>
            </w:pPr>
            <w:r w:rsidRPr="006D784F">
              <w:t>Wnioskodawców</w:t>
            </w:r>
          </w:p>
        </w:tc>
        <w:tc>
          <w:tcPr>
            <w:tcW w:w="566" w:type="pct"/>
            <w:shd w:val="clear" w:color="auto" w:fill="auto"/>
            <w:vAlign w:val="center"/>
          </w:tcPr>
          <w:p w14:paraId="1CB10533" w14:textId="77777777" w:rsidR="00C67CCC" w:rsidRPr="006D784F" w:rsidRDefault="00C67CCC" w:rsidP="00DA0C01">
            <w:pPr>
              <w:spacing w:after="0" w:line="240" w:lineRule="auto"/>
              <w:jc w:val="center"/>
            </w:pPr>
            <w:r w:rsidRPr="006D784F">
              <w:t>50 %</w:t>
            </w:r>
          </w:p>
          <w:p w14:paraId="4E2127E1" w14:textId="77777777" w:rsidR="00C67CCC" w:rsidRPr="006D784F" w:rsidRDefault="00C67CCC" w:rsidP="00DA0C01">
            <w:pPr>
              <w:spacing w:after="0" w:line="240" w:lineRule="auto"/>
              <w:jc w:val="center"/>
            </w:pPr>
            <w:r w:rsidRPr="006D784F">
              <w:t>Wnioskodawców</w:t>
            </w:r>
          </w:p>
        </w:tc>
        <w:tc>
          <w:tcPr>
            <w:tcW w:w="566" w:type="pct"/>
            <w:shd w:val="clear" w:color="auto" w:fill="auto"/>
            <w:vAlign w:val="center"/>
          </w:tcPr>
          <w:p w14:paraId="6903BEF9"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4FC2474C" w14:textId="77777777" w:rsidR="00C67CCC" w:rsidRPr="006D784F" w:rsidRDefault="00C67CCC" w:rsidP="00DA0C01">
            <w:pPr>
              <w:spacing w:after="0" w:line="240" w:lineRule="auto"/>
              <w:jc w:val="center"/>
            </w:pPr>
            <w:r w:rsidRPr="006D784F">
              <w:t>50 %</w:t>
            </w:r>
          </w:p>
          <w:p w14:paraId="6B361D93" w14:textId="77777777" w:rsidR="00C67CCC" w:rsidRPr="006D784F" w:rsidRDefault="00C67CCC" w:rsidP="00DA0C01">
            <w:pPr>
              <w:spacing w:after="0" w:line="240" w:lineRule="auto"/>
              <w:jc w:val="center"/>
            </w:pPr>
            <w:r w:rsidRPr="006D784F">
              <w:t>Wnioskodawców</w:t>
            </w:r>
          </w:p>
        </w:tc>
        <w:tc>
          <w:tcPr>
            <w:tcW w:w="566" w:type="pct"/>
            <w:shd w:val="clear" w:color="auto" w:fill="auto"/>
            <w:vAlign w:val="center"/>
          </w:tcPr>
          <w:p w14:paraId="161990FB" w14:textId="77777777" w:rsidR="00C67CCC" w:rsidRPr="006D784F" w:rsidRDefault="00C67CCC" w:rsidP="00DA0C01">
            <w:pPr>
              <w:spacing w:after="0" w:line="240" w:lineRule="auto"/>
              <w:jc w:val="center"/>
            </w:pPr>
            <w:r w:rsidRPr="006D784F">
              <w:t>-</w:t>
            </w:r>
          </w:p>
        </w:tc>
      </w:tr>
      <w:tr w:rsidR="00C67CCC" w:rsidRPr="006D784F" w14:paraId="15186FD8" w14:textId="77777777" w:rsidTr="007E6155">
        <w:trPr>
          <w:trHeight w:val="340"/>
        </w:trPr>
        <w:tc>
          <w:tcPr>
            <w:tcW w:w="188" w:type="pct"/>
            <w:shd w:val="clear" w:color="auto" w:fill="E7E6E6"/>
            <w:vAlign w:val="center"/>
          </w:tcPr>
          <w:p w14:paraId="21AE9707" w14:textId="77777777" w:rsidR="00C67CCC" w:rsidRPr="006D784F" w:rsidRDefault="00C67CCC" w:rsidP="00DA0C01">
            <w:pPr>
              <w:spacing w:after="0" w:line="240" w:lineRule="auto"/>
              <w:jc w:val="center"/>
            </w:pPr>
            <w:r w:rsidRPr="006D784F">
              <w:t>3.</w:t>
            </w:r>
          </w:p>
        </w:tc>
        <w:tc>
          <w:tcPr>
            <w:tcW w:w="868" w:type="pct"/>
            <w:shd w:val="clear" w:color="auto" w:fill="auto"/>
            <w:vAlign w:val="center"/>
          </w:tcPr>
          <w:p w14:paraId="41E4B7CB" w14:textId="77777777" w:rsidR="00C67CCC" w:rsidRPr="006D784F" w:rsidRDefault="00C67CCC" w:rsidP="00DA0C01">
            <w:pPr>
              <w:spacing w:after="0" w:line="240" w:lineRule="auto"/>
            </w:pPr>
            <w:r w:rsidRPr="006D784F">
              <w:t>Spotkania focusowe z przedstawicielami grup docelowych , w tym przedstawicielami grup defaworyzowanych</w:t>
            </w:r>
          </w:p>
        </w:tc>
        <w:tc>
          <w:tcPr>
            <w:tcW w:w="548" w:type="pct"/>
            <w:shd w:val="clear" w:color="auto" w:fill="auto"/>
            <w:vAlign w:val="center"/>
          </w:tcPr>
          <w:p w14:paraId="7E6BAED3" w14:textId="77777777" w:rsidR="00C67CCC" w:rsidRPr="006D784F" w:rsidRDefault="00C67CCC" w:rsidP="00DA0C01">
            <w:pPr>
              <w:spacing w:after="0" w:line="240" w:lineRule="auto"/>
            </w:pPr>
            <w:r w:rsidRPr="006D784F">
              <w:t>Liczba uczestników spotkań</w:t>
            </w:r>
          </w:p>
        </w:tc>
        <w:tc>
          <w:tcPr>
            <w:tcW w:w="566" w:type="pct"/>
            <w:shd w:val="clear" w:color="auto" w:fill="auto"/>
            <w:vAlign w:val="center"/>
          </w:tcPr>
          <w:p w14:paraId="041ECAD1" w14:textId="77777777" w:rsidR="00C67CCC" w:rsidRPr="006D784F" w:rsidRDefault="003013A3" w:rsidP="00DA0C01">
            <w:pPr>
              <w:spacing w:after="0" w:line="240" w:lineRule="auto"/>
              <w:jc w:val="center"/>
            </w:pPr>
            <w:r w:rsidRPr="006D784F">
              <w:t>260</w:t>
            </w:r>
          </w:p>
        </w:tc>
        <w:tc>
          <w:tcPr>
            <w:tcW w:w="566" w:type="pct"/>
            <w:shd w:val="clear" w:color="auto" w:fill="auto"/>
            <w:vAlign w:val="center"/>
          </w:tcPr>
          <w:p w14:paraId="2C5778A3" w14:textId="77777777" w:rsidR="00C67CCC" w:rsidRPr="006D784F" w:rsidRDefault="003013A3" w:rsidP="00DA0C01">
            <w:pPr>
              <w:spacing w:after="0" w:line="240" w:lineRule="auto"/>
              <w:jc w:val="center"/>
            </w:pPr>
            <w:r w:rsidRPr="006D784F">
              <w:t>195</w:t>
            </w:r>
          </w:p>
        </w:tc>
        <w:tc>
          <w:tcPr>
            <w:tcW w:w="566" w:type="pct"/>
            <w:shd w:val="clear" w:color="auto" w:fill="auto"/>
            <w:vAlign w:val="center"/>
          </w:tcPr>
          <w:p w14:paraId="32BBCE59" w14:textId="77777777" w:rsidR="00C67CCC" w:rsidRPr="006D784F" w:rsidRDefault="002E1875" w:rsidP="00DA0C01">
            <w:pPr>
              <w:spacing w:after="0" w:line="240" w:lineRule="auto"/>
              <w:jc w:val="center"/>
              <w:rPr>
                <w:strike/>
              </w:rPr>
            </w:pPr>
            <w:r w:rsidRPr="006D784F">
              <w:rPr>
                <w:strike/>
              </w:rPr>
              <w:t>-</w:t>
            </w:r>
          </w:p>
        </w:tc>
        <w:tc>
          <w:tcPr>
            <w:tcW w:w="566" w:type="pct"/>
            <w:shd w:val="clear" w:color="auto" w:fill="auto"/>
            <w:vAlign w:val="center"/>
          </w:tcPr>
          <w:p w14:paraId="69E7EA98"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011FC741" w14:textId="77777777" w:rsidR="00C67CCC" w:rsidRPr="006D784F" w:rsidRDefault="002E1875" w:rsidP="00DA0C01">
            <w:pPr>
              <w:spacing w:after="0" w:line="240" w:lineRule="auto"/>
              <w:jc w:val="center"/>
              <w:rPr>
                <w:strike/>
              </w:rPr>
            </w:pPr>
            <w:r w:rsidRPr="006D784F">
              <w:rPr>
                <w:strike/>
              </w:rPr>
              <w:t>-</w:t>
            </w:r>
          </w:p>
        </w:tc>
        <w:tc>
          <w:tcPr>
            <w:tcW w:w="566" w:type="pct"/>
            <w:shd w:val="clear" w:color="auto" w:fill="auto"/>
            <w:vAlign w:val="center"/>
          </w:tcPr>
          <w:p w14:paraId="3B2BA9A8" w14:textId="77777777" w:rsidR="00C67CCC" w:rsidRPr="006D784F" w:rsidRDefault="002E1875" w:rsidP="00DA0C01">
            <w:pPr>
              <w:spacing w:after="0" w:line="240" w:lineRule="auto"/>
              <w:jc w:val="center"/>
            </w:pPr>
            <w:r w:rsidRPr="006D784F">
              <w:t>-</w:t>
            </w:r>
          </w:p>
        </w:tc>
      </w:tr>
      <w:tr w:rsidR="00C67CCC" w:rsidRPr="006D784F" w14:paraId="3372D85E" w14:textId="77777777" w:rsidTr="007E6155">
        <w:trPr>
          <w:trHeight w:val="340"/>
        </w:trPr>
        <w:tc>
          <w:tcPr>
            <w:tcW w:w="188" w:type="pct"/>
            <w:shd w:val="clear" w:color="auto" w:fill="E7E6E6"/>
            <w:vAlign w:val="center"/>
          </w:tcPr>
          <w:p w14:paraId="6587804B" w14:textId="77777777" w:rsidR="00C67CCC" w:rsidRPr="006D784F" w:rsidRDefault="00C67CCC" w:rsidP="00DA0C01">
            <w:pPr>
              <w:spacing w:after="0" w:line="240" w:lineRule="auto"/>
              <w:jc w:val="center"/>
            </w:pPr>
            <w:r w:rsidRPr="006D784F">
              <w:t>4.</w:t>
            </w:r>
          </w:p>
        </w:tc>
        <w:tc>
          <w:tcPr>
            <w:tcW w:w="868" w:type="pct"/>
            <w:shd w:val="clear" w:color="auto" w:fill="auto"/>
            <w:vAlign w:val="center"/>
          </w:tcPr>
          <w:p w14:paraId="1A519A62" w14:textId="77777777" w:rsidR="00C67CCC" w:rsidRPr="006D784F" w:rsidRDefault="00C67CCC" w:rsidP="00DA0C01">
            <w:pPr>
              <w:spacing w:after="0" w:line="240" w:lineRule="auto"/>
            </w:pPr>
            <w:r w:rsidRPr="006D784F">
              <w:t>Badania CATI</w:t>
            </w:r>
          </w:p>
        </w:tc>
        <w:tc>
          <w:tcPr>
            <w:tcW w:w="548" w:type="pct"/>
            <w:shd w:val="clear" w:color="auto" w:fill="auto"/>
            <w:vAlign w:val="center"/>
          </w:tcPr>
          <w:p w14:paraId="479C72F9" w14:textId="77777777" w:rsidR="00C67CCC" w:rsidRPr="006D784F" w:rsidRDefault="00C67CCC" w:rsidP="00DA0C01">
            <w:pPr>
              <w:spacing w:after="0" w:line="240" w:lineRule="auto"/>
            </w:pPr>
            <w:r w:rsidRPr="006D784F">
              <w:t>Liczba respondentów</w:t>
            </w:r>
          </w:p>
        </w:tc>
        <w:tc>
          <w:tcPr>
            <w:tcW w:w="566" w:type="pct"/>
            <w:shd w:val="clear" w:color="auto" w:fill="auto"/>
            <w:vAlign w:val="center"/>
          </w:tcPr>
          <w:p w14:paraId="57F39E56" w14:textId="77777777" w:rsidR="00C67CCC" w:rsidRPr="006D784F" w:rsidRDefault="00C67CCC" w:rsidP="00DA0C01">
            <w:pPr>
              <w:spacing w:after="0" w:line="240" w:lineRule="auto"/>
            </w:pPr>
            <w:r w:rsidRPr="006D784F">
              <w:t>-</w:t>
            </w:r>
          </w:p>
        </w:tc>
        <w:tc>
          <w:tcPr>
            <w:tcW w:w="566" w:type="pct"/>
            <w:shd w:val="clear" w:color="auto" w:fill="auto"/>
            <w:vAlign w:val="center"/>
          </w:tcPr>
          <w:p w14:paraId="380E27F4" w14:textId="77777777" w:rsidR="00C67CCC" w:rsidRPr="006D784F" w:rsidRDefault="00C67CCC" w:rsidP="00DA0C01">
            <w:pPr>
              <w:spacing w:after="0" w:line="240" w:lineRule="auto"/>
              <w:jc w:val="both"/>
            </w:pPr>
            <w:r w:rsidRPr="006D784F">
              <w:t>100</w:t>
            </w:r>
          </w:p>
        </w:tc>
        <w:tc>
          <w:tcPr>
            <w:tcW w:w="566" w:type="pct"/>
            <w:shd w:val="clear" w:color="auto" w:fill="auto"/>
            <w:vAlign w:val="center"/>
          </w:tcPr>
          <w:p w14:paraId="121F85E6" w14:textId="77777777" w:rsidR="00C67CCC" w:rsidRPr="006D784F" w:rsidRDefault="00C67CCC" w:rsidP="00DA0C01">
            <w:pPr>
              <w:spacing w:after="0" w:line="240" w:lineRule="auto"/>
              <w:jc w:val="both"/>
            </w:pPr>
            <w:r w:rsidRPr="006D784F">
              <w:t>100</w:t>
            </w:r>
          </w:p>
        </w:tc>
        <w:tc>
          <w:tcPr>
            <w:tcW w:w="566" w:type="pct"/>
            <w:shd w:val="clear" w:color="auto" w:fill="auto"/>
            <w:vAlign w:val="center"/>
          </w:tcPr>
          <w:p w14:paraId="5E607C41"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368BB031" w14:textId="77777777" w:rsidR="00C67CCC" w:rsidRPr="006D784F" w:rsidRDefault="00C67CCC" w:rsidP="00DA0C01">
            <w:pPr>
              <w:spacing w:after="0" w:line="240" w:lineRule="auto"/>
              <w:jc w:val="both"/>
            </w:pPr>
            <w:r w:rsidRPr="006D784F">
              <w:t>100</w:t>
            </w:r>
          </w:p>
        </w:tc>
        <w:tc>
          <w:tcPr>
            <w:tcW w:w="566" w:type="pct"/>
            <w:shd w:val="clear" w:color="auto" w:fill="auto"/>
            <w:vAlign w:val="center"/>
          </w:tcPr>
          <w:p w14:paraId="27F314D4" w14:textId="77777777" w:rsidR="00C67CCC" w:rsidRPr="006D784F" w:rsidRDefault="002E1875" w:rsidP="00DA0C01">
            <w:pPr>
              <w:spacing w:after="0" w:line="240" w:lineRule="auto"/>
              <w:jc w:val="center"/>
              <w:rPr>
                <w:b/>
              </w:rPr>
            </w:pPr>
            <w:r w:rsidRPr="006D784F">
              <w:rPr>
                <w:b/>
              </w:rPr>
              <w:t>-</w:t>
            </w:r>
          </w:p>
        </w:tc>
      </w:tr>
      <w:tr w:rsidR="00C67CCC" w:rsidRPr="006D784F" w14:paraId="530E6AAC" w14:textId="77777777" w:rsidTr="007E6155">
        <w:trPr>
          <w:trHeight w:val="340"/>
        </w:trPr>
        <w:tc>
          <w:tcPr>
            <w:tcW w:w="188" w:type="pct"/>
            <w:shd w:val="clear" w:color="auto" w:fill="E7E6E6"/>
            <w:vAlign w:val="center"/>
          </w:tcPr>
          <w:p w14:paraId="57E34F56" w14:textId="77777777" w:rsidR="00C67CCC" w:rsidRPr="006D784F" w:rsidRDefault="00C67CCC" w:rsidP="00DA0C01">
            <w:pPr>
              <w:spacing w:after="0" w:line="240" w:lineRule="auto"/>
              <w:jc w:val="center"/>
            </w:pPr>
            <w:r w:rsidRPr="006D784F">
              <w:t>5.</w:t>
            </w:r>
          </w:p>
        </w:tc>
        <w:tc>
          <w:tcPr>
            <w:tcW w:w="868" w:type="pct"/>
            <w:shd w:val="clear" w:color="auto" w:fill="auto"/>
            <w:vAlign w:val="center"/>
          </w:tcPr>
          <w:p w14:paraId="46677121" w14:textId="77777777" w:rsidR="00C67CCC" w:rsidRPr="006D784F" w:rsidRDefault="00C67CCC" w:rsidP="00DA0C01">
            <w:pPr>
              <w:spacing w:after="0" w:line="240" w:lineRule="auto"/>
            </w:pPr>
            <w:r w:rsidRPr="006D784F">
              <w:t>Badania CAWI</w:t>
            </w:r>
          </w:p>
        </w:tc>
        <w:tc>
          <w:tcPr>
            <w:tcW w:w="548" w:type="pct"/>
            <w:shd w:val="clear" w:color="auto" w:fill="auto"/>
            <w:vAlign w:val="center"/>
          </w:tcPr>
          <w:p w14:paraId="096BE57E" w14:textId="77777777" w:rsidR="00C67CCC" w:rsidRPr="006D784F" w:rsidRDefault="00C67CCC" w:rsidP="00DA0C01">
            <w:pPr>
              <w:spacing w:after="0" w:line="240" w:lineRule="auto"/>
            </w:pPr>
            <w:r w:rsidRPr="006D784F">
              <w:t>Liczba respondentów</w:t>
            </w:r>
          </w:p>
        </w:tc>
        <w:tc>
          <w:tcPr>
            <w:tcW w:w="566" w:type="pct"/>
            <w:shd w:val="clear" w:color="auto" w:fill="auto"/>
            <w:vAlign w:val="center"/>
          </w:tcPr>
          <w:p w14:paraId="0B4FD8D6" w14:textId="77777777" w:rsidR="00C67CCC" w:rsidRPr="006D784F" w:rsidRDefault="00C67CCC" w:rsidP="00DA0C01">
            <w:pPr>
              <w:spacing w:after="0" w:line="240" w:lineRule="auto"/>
            </w:pPr>
            <w:r w:rsidRPr="006D784F">
              <w:t>-</w:t>
            </w:r>
          </w:p>
        </w:tc>
        <w:tc>
          <w:tcPr>
            <w:tcW w:w="566" w:type="pct"/>
            <w:shd w:val="clear" w:color="auto" w:fill="auto"/>
            <w:vAlign w:val="center"/>
          </w:tcPr>
          <w:p w14:paraId="113E36DA" w14:textId="77777777" w:rsidR="00C67CCC" w:rsidRPr="006D784F" w:rsidRDefault="00C67CCC" w:rsidP="00DA0C01">
            <w:pPr>
              <w:spacing w:after="0" w:line="240" w:lineRule="auto"/>
              <w:jc w:val="both"/>
            </w:pPr>
            <w:r w:rsidRPr="006D784F">
              <w:t>200</w:t>
            </w:r>
          </w:p>
        </w:tc>
        <w:tc>
          <w:tcPr>
            <w:tcW w:w="566" w:type="pct"/>
            <w:shd w:val="clear" w:color="auto" w:fill="auto"/>
            <w:vAlign w:val="center"/>
          </w:tcPr>
          <w:p w14:paraId="1ACB0A03" w14:textId="77777777" w:rsidR="00C67CCC" w:rsidRPr="006D784F" w:rsidRDefault="00C67CCC" w:rsidP="00DA0C01">
            <w:pPr>
              <w:spacing w:after="0" w:line="240" w:lineRule="auto"/>
              <w:jc w:val="both"/>
            </w:pPr>
            <w:r w:rsidRPr="006D784F">
              <w:t>200</w:t>
            </w:r>
          </w:p>
        </w:tc>
        <w:tc>
          <w:tcPr>
            <w:tcW w:w="566" w:type="pct"/>
            <w:shd w:val="clear" w:color="auto" w:fill="auto"/>
            <w:vAlign w:val="center"/>
          </w:tcPr>
          <w:p w14:paraId="7A4BCD22" w14:textId="77777777" w:rsidR="00C67CCC" w:rsidRPr="006D784F" w:rsidRDefault="00C67CCC" w:rsidP="00DA0C01">
            <w:pPr>
              <w:spacing w:after="0" w:line="240" w:lineRule="auto"/>
              <w:jc w:val="center"/>
            </w:pPr>
            <w:r w:rsidRPr="006D784F">
              <w:t>-</w:t>
            </w:r>
          </w:p>
        </w:tc>
        <w:tc>
          <w:tcPr>
            <w:tcW w:w="566" w:type="pct"/>
            <w:shd w:val="clear" w:color="auto" w:fill="auto"/>
            <w:vAlign w:val="center"/>
          </w:tcPr>
          <w:p w14:paraId="49098C75" w14:textId="77777777" w:rsidR="00C67CCC" w:rsidRPr="006D784F" w:rsidRDefault="00C67CCC" w:rsidP="00DA0C01">
            <w:pPr>
              <w:spacing w:after="0" w:line="240" w:lineRule="auto"/>
              <w:jc w:val="both"/>
            </w:pPr>
            <w:r w:rsidRPr="006D784F">
              <w:t>200</w:t>
            </w:r>
          </w:p>
        </w:tc>
        <w:tc>
          <w:tcPr>
            <w:tcW w:w="566" w:type="pct"/>
            <w:shd w:val="clear" w:color="auto" w:fill="auto"/>
            <w:vAlign w:val="center"/>
          </w:tcPr>
          <w:p w14:paraId="0E5E4F21" w14:textId="77777777" w:rsidR="00C67CCC" w:rsidRPr="006D784F" w:rsidRDefault="002E1875" w:rsidP="00DA0C01">
            <w:pPr>
              <w:spacing w:after="0" w:line="240" w:lineRule="auto"/>
              <w:jc w:val="center"/>
              <w:rPr>
                <w:b/>
              </w:rPr>
            </w:pPr>
            <w:r w:rsidRPr="006D784F">
              <w:rPr>
                <w:b/>
              </w:rPr>
              <w:t>-</w:t>
            </w:r>
          </w:p>
        </w:tc>
      </w:tr>
    </w:tbl>
    <w:p w14:paraId="6B1F1F79" w14:textId="77777777" w:rsidR="00C67CCC" w:rsidRPr="006D784F" w:rsidRDefault="00C67CCC" w:rsidP="005F3D6D">
      <w:pPr>
        <w:spacing w:after="0" w:line="240" w:lineRule="auto"/>
        <w:contextualSpacing/>
        <w:jc w:val="both"/>
      </w:pPr>
    </w:p>
    <w:p w14:paraId="4A170F32" w14:textId="77777777" w:rsidR="003E5A93" w:rsidRPr="006D784F" w:rsidRDefault="003E5A93" w:rsidP="003E5A93">
      <w:pPr>
        <w:spacing w:after="0" w:line="240" w:lineRule="auto"/>
        <w:ind w:right="110"/>
        <w:rPr>
          <w:b/>
        </w:rPr>
        <w:sectPr w:rsidR="003E5A93" w:rsidRPr="006D784F" w:rsidSect="004310F8">
          <w:pgSz w:w="16838" w:h="11906" w:orient="landscape"/>
          <w:pgMar w:top="851" w:right="851" w:bottom="851" w:left="851" w:header="709" w:footer="709" w:gutter="567"/>
          <w:cols w:space="708"/>
          <w:docGrid w:linePitch="360"/>
        </w:sectPr>
      </w:pPr>
    </w:p>
    <w:p w14:paraId="71AED783" w14:textId="77777777" w:rsidR="003E5A93" w:rsidRPr="006D784F" w:rsidRDefault="003E5A93" w:rsidP="003E5A93">
      <w:pPr>
        <w:spacing w:after="0" w:line="240" w:lineRule="auto"/>
        <w:ind w:right="110"/>
        <w:rPr>
          <w:b/>
        </w:rPr>
      </w:pPr>
      <w:r w:rsidRPr="006D784F">
        <w:rPr>
          <w:b/>
        </w:rPr>
        <w:lastRenderedPageBreak/>
        <w:t>Wizualizacja  działań informacyjno – promocyjnych</w:t>
      </w:r>
    </w:p>
    <w:p w14:paraId="5B8EC170" w14:textId="77777777" w:rsidR="003E5A93" w:rsidRPr="006D784F" w:rsidRDefault="003E5A93" w:rsidP="003E5A93">
      <w:pPr>
        <w:spacing w:after="0" w:line="240" w:lineRule="auto"/>
        <w:ind w:right="110"/>
        <w:jc w:val="both"/>
      </w:pPr>
      <w:r w:rsidRPr="006D784F">
        <w:t xml:space="preserve">Wszystkie materiały promocyjne i informacyjne (ulotki, biuletyny, plakaty, materiały TV, banery, materiały szkoleniowe), siedziba Stowarzyszenia LGD „Brama Mazurskiej Krainy” oraz  narzędzia wykorzystywane </w:t>
      </w:r>
      <w:r w:rsidR="009F2D66" w:rsidRPr="006D784F">
        <w:br/>
      </w:r>
      <w:r w:rsidRPr="006D784F">
        <w:t xml:space="preserve">w monitoringu i ewaluacji (formularze ankiet, materiały na spotkania focusowe, raporty z monitoringu </w:t>
      </w:r>
      <w:r w:rsidR="009F2D66" w:rsidRPr="006D784F">
        <w:br/>
      </w:r>
      <w:r w:rsidRPr="006D784F">
        <w:t>i ewaluacji, komu</w:t>
      </w:r>
      <w:r w:rsidR="00990EAD" w:rsidRPr="006D784F">
        <w:t>nikaty) będą posiadały jednolitą</w:t>
      </w:r>
      <w:r w:rsidRPr="006D784F">
        <w:t xml:space="preserve"> wizualizację obejmującą loga PROW oraz logo Stowarzyszenia LGD „Brama Mazurskiej Krainy”. Wszyscy beneficjenci działań wspieranych w ramach LSR będą mieli obowiązek informowania o źródłach finansowania projektu poprzez zamieszczanie jednolitego, przyjętego oznakowania materiałów, miejsc spotkań oraz oznaczania inwestycji.</w:t>
      </w:r>
    </w:p>
    <w:p w14:paraId="0E9FC17A" w14:textId="77777777" w:rsidR="003E5A93" w:rsidRPr="006D784F" w:rsidRDefault="003E5A93" w:rsidP="005F3D6D">
      <w:pPr>
        <w:spacing w:after="0" w:line="240" w:lineRule="auto"/>
        <w:contextualSpacing/>
        <w:jc w:val="both"/>
      </w:pPr>
    </w:p>
    <w:sectPr w:rsidR="003E5A93" w:rsidRPr="006D784F" w:rsidSect="003E5A93">
      <w:pgSz w:w="11906" w:h="16838"/>
      <w:pgMar w:top="851" w:right="851" w:bottom="851"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83C2" w14:textId="77777777" w:rsidR="006C2D60" w:rsidRDefault="006C2D60" w:rsidP="002E2F59">
      <w:pPr>
        <w:spacing w:after="0" w:line="240" w:lineRule="auto"/>
      </w:pPr>
      <w:r>
        <w:separator/>
      </w:r>
    </w:p>
  </w:endnote>
  <w:endnote w:type="continuationSeparator" w:id="0">
    <w:p w14:paraId="45FAB481" w14:textId="77777777" w:rsidR="006C2D60" w:rsidRDefault="006C2D60" w:rsidP="002E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roman"/>
    <w:pitch w:val="default"/>
    <w:sig w:usb0="00000007" w:usb1="00000000" w:usb2="00000000" w:usb3="00000000" w:csb0="00000003" w:csb1="00000000"/>
  </w:font>
  <w:font w:name="TTE17562B8t00">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9D9F" w14:textId="77777777" w:rsidR="002064E9" w:rsidRDefault="002064E9">
    <w:pPr>
      <w:pStyle w:val="Stopka"/>
      <w:jc w:val="right"/>
    </w:pPr>
    <w:r>
      <w:fldChar w:fldCharType="begin"/>
    </w:r>
    <w:r>
      <w:instrText>PAGE   \* MERGEFORMAT</w:instrText>
    </w:r>
    <w:r>
      <w:fldChar w:fldCharType="separate"/>
    </w:r>
    <w:r w:rsidRPr="007F3E96">
      <w:rPr>
        <w:noProof/>
        <w:lang w:val="pl-PL"/>
      </w:rPr>
      <w:t>2</w:t>
    </w:r>
    <w:r>
      <w:fldChar w:fldCharType="end"/>
    </w:r>
  </w:p>
  <w:p w14:paraId="0AC8D566" w14:textId="77777777" w:rsidR="002064E9" w:rsidRDefault="002064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8420" w14:textId="77777777" w:rsidR="002064E9" w:rsidRDefault="002064E9">
    <w:pPr>
      <w:pStyle w:val="Stopka"/>
      <w:jc w:val="right"/>
    </w:pPr>
    <w:r>
      <w:fldChar w:fldCharType="begin"/>
    </w:r>
    <w:r>
      <w:instrText>PAGE   \* MERGEFORMAT</w:instrText>
    </w:r>
    <w:r>
      <w:fldChar w:fldCharType="separate"/>
    </w:r>
    <w:r w:rsidRPr="007F3E96">
      <w:rPr>
        <w:noProof/>
        <w:lang w:val="pl-PL"/>
      </w:rPr>
      <w:t>68</w:t>
    </w:r>
    <w:r>
      <w:fldChar w:fldCharType="end"/>
    </w:r>
  </w:p>
  <w:p w14:paraId="7E1C7CC3" w14:textId="77777777" w:rsidR="002064E9" w:rsidRDefault="002064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BCF7" w14:textId="77777777" w:rsidR="006C2D60" w:rsidRDefault="006C2D60" w:rsidP="002E2F59">
      <w:pPr>
        <w:spacing w:after="0" w:line="240" w:lineRule="auto"/>
      </w:pPr>
      <w:r>
        <w:separator/>
      </w:r>
    </w:p>
  </w:footnote>
  <w:footnote w:type="continuationSeparator" w:id="0">
    <w:p w14:paraId="67CFC463" w14:textId="77777777" w:rsidR="006C2D60" w:rsidRDefault="006C2D60" w:rsidP="002E2F59">
      <w:pPr>
        <w:spacing w:after="0" w:line="240" w:lineRule="auto"/>
      </w:pPr>
      <w:r>
        <w:continuationSeparator/>
      </w:r>
    </w:p>
  </w:footnote>
  <w:footnote w:id="1">
    <w:p w14:paraId="468D1523" w14:textId="77777777" w:rsidR="002064E9" w:rsidRPr="0012129C" w:rsidRDefault="002064E9">
      <w:pPr>
        <w:pStyle w:val="Tekstprzypisudolnego"/>
        <w:rPr>
          <w:color w:val="000000"/>
        </w:rPr>
      </w:pPr>
      <w:r w:rsidRPr="0012129C">
        <w:rPr>
          <w:rStyle w:val="Odwoanieprzypisudolnego"/>
          <w:color w:val="000000"/>
        </w:rPr>
        <w:footnoteRef/>
      </w:r>
      <w:r w:rsidRPr="0012129C">
        <w:rPr>
          <w:color w:val="000000"/>
        </w:rPr>
        <w:t xml:space="preserve">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 – 2020, ze zmianami, zwanego dalej „rozporządzeniem”.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9EDA" w14:textId="06C3C731" w:rsidR="002064E9" w:rsidRPr="00EB6506" w:rsidRDefault="002064E9" w:rsidP="00EB6506">
    <w:pPr>
      <w:suppressAutoHyphens/>
      <w:spacing w:before="57" w:after="0" w:line="240" w:lineRule="auto"/>
      <w:jc w:val="right"/>
      <w:rPr>
        <w:rFonts w:ascii="Times New Roman" w:eastAsia="Times New Roman" w:hAnsi="Times New Roman"/>
        <w:sz w:val="18"/>
        <w:szCs w:val="18"/>
      </w:rPr>
    </w:pPr>
    <w:r w:rsidRPr="00EB6506">
      <w:rPr>
        <w:rFonts w:ascii="Times New Roman" w:eastAsia="Times New Roman" w:hAnsi="Times New Roman"/>
        <w:sz w:val="18"/>
        <w:szCs w:val="18"/>
      </w:rPr>
      <w:t xml:space="preserve">Załącznik nr </w:t>
    </w:r>
    <w:r w:rsidR="003F54A4">
      <w:rPr>
        <w:rFonts w:ascii="Times New Roman" w:eastAsia="Times New Roman" w:hAnsi="Times New Roman"/>
        <w:sz w:val="18"/>
        <w:szCs w:val="18"/>
      </w:rPr>
      <w:t xml:space="preserve">2 </w:t>
    </w:r>
    <w:r w:rsidRPr="00EB6506">
      <w:rPr>
        <w:rFonts w:ascii="Times New Roman" w:eastAsia="Times New Roman" w:hAnsi="Times New Roman"/>
        <w:sz w:val="18"/>
        <w:szCs w:val="18"/>
      </w:rPr>
      <w:t>do Uchwały Nr</w:t>
    </w:r>
    <w:r>
      <w:rPr>
        <w:rFonts w:ascii="Times New Roman" w:eastAsia="Times New Roman" w:hAnsi="Times New Roman"/>
        <w:sz w:val="18"/>
        <w:szCs w:val="18"/>
      </w:rPr>
      <w:t xml:space="preserve"> </w:t>
    </w:r>
    <w:r w:rsidR="00AF4CB1">
      <w:rPr>
        <w:rFonts w:ascii="Times New Roman" w:eastAsia="Times New Roman" w:hAnsi="Times New Roman"/>
        <w:sz w:val="18"/>
        <w:szCs w:val="18"/>
      </w:rPr>
      <w:t>1</w:t>
    </w:r>
    <w:r>
      <w:rPr>
        <w:rFonts w:ascii="Times New Roman" w:eastAsia="Times New Roman" w:hAnsi="Times New Roman"/>
        <w:sz w:val="18"/>
        <w:szCs w:val="18"/>
      </w:rPr>
      <w:t>/</w:t>
    </w:r>
    <w:r w:rsidR="00AF4CB1">
      <w:rPr>
        <w:rFonts w:ascii="Times New Roman" w:eastAsia="Times New Roman" w:hAnsi="Times New Roman"/>
        <w:sz w:val="18"/>
        <w:szCs w:val="18"/>
      </w:rPr>
      <w:t>3</w:t>
    </w:r>
    <w:r>
      <w:rPr>
        <w:rFonts w:ascii="Times New Roman" w:eastAsia="Times New Roman" w:hAnsi="Times New Roman"/>
        <w:sz w:val="18"/>
        <w:szCs w:val="18"/>
      </w:rPr>
      <w:t>/202</w:t>
    </w:r>
    <w:r w:rsidR="00AF4CB1">
      <w:rPr>
        <w:rFonts w:ascii="Times New Roman" w:eastAsia="Times New Roman" w:hAnsi="Times New Roman"/>
        <w:sz w:val="18"/>
        <w:szCs w:val="18"/>
      </w:rPr>
      <w:t>1</w:t>
    </w:r>
    <w:r w:rsidRPr="00EB6506">
      <w:rPr>
        <w:rFonts w:ascii="Times New Roman" w:eastAsia="Times New Roman" w:hAnsi="Times New Roman"/>
        <w:sz w:val="18"/>
        <w:szCs w:val="18"/>
      </w:rPr>
      <w:t xml:space="preserve"> </w:t>
    </w:r>
    <w:r w:rsidRPr="00EB6506">
      <w:rPr>
        <w:rFonts w:ascii="Times New Roman" w:eastAsia="Times New Roman" w:hAnsi="Times New Roman"/>
        <w:sz w:val="18"/>
        <w:szCs w:val="18"/>
      </w:rPr>
      <w:br/>
      <w:t>z dnia</w:t>
    </w:r>
    <w:r>
      <w:rPr>
        <w:rFonts w:ascii="Times New Roman" w:eastAsia="Times New Roman" w:hAnsi="Times New Roman"/>
        <w:sz w:val="18"/>
        <w:szCs w:val="18"/>
      </w:rPr>
      <w:t xml:space="preserve"> </w:t>
    </w:r>
    <w:r w:rsidR="00AF4CB1">
      <w:rPr>
        <w:rFonts w:ascii="Times New Roman" w:eastAsia="Times New Roman" w:hAnsi="Times New Roman"/>
        <w:sz w:val="18"/>
        <w:szCs w:val="18"/>
      </w:rPr>
      <w:t>07</w:t>
    </w:r>
    <w:r>
      <w:rPr>
        <w:rFonts w:ascii="Times New Roman" w:eastAsia="Times New Roman" w:hAnsi="Times New Roman"/>
        <w:sz w:val="18"/>
        <w:szCs w:val="18"/>
      </w:rPr>
      <w:t>.0</w:t>
    </w:r>
    <w:r w:rsidR="00AF4CB1">
      <w:rPr>
        <w:rFonts w:ascii="Times New Roman" w:eastAsia="Times New Roman" w:hAnsi="Times New Roman"/>
        <w:sz w:val="18"/>
        <w:szCs w:val="18"/>
      </w:rPr>
      <w:t>5</w:t>
    </w:r>
    <w:r>
      <w:rPr>
        <w:rFonts w:ascii="Times New Roman" w:eastAsia="Times New Roman" w:hAnsi="Times New Roman"/>
        <w:sz w:val="18"/>
        <w:szCs w:val="18"/>
      </w:rPr>
      <w:t>.</w:t>
    </w:r>
    <w:r w:rsidRPr="00EB6506">
      <w:rPr>
        <w:rFonts w:ascii="Times New Roman" w:eastAsia="Times New Roman" w:hAnsi="Times New Roman"/>
        <w:sz w:val="18"/>
        <w:szCs w:val="18"/>
      </w:rPr>
      <w:t>202</w:t>
    </w:r>
    <w:r w:rsidR="00AF4CB1">
      <w:rPr>
        <w:rFonts w:ascii="Times New Roman" w:eastAsia="Times New Roman" w:hAnsi="Times New Roman"/>
        <w:sz w:val="18"/>
        <w:szCs w:val="18"/>
      </w:rPr>
      <w:t>1</w:t>
    </w:r>
    <w:r w:rsidRPr="00EB6506">
      <w:rPr>
        <w:rFonts w:ascii="Times New Roman" w:eastAsia="Times New Roman" w:hAnsi="Times New Roman"/>
        <w:sz w:val="18"/>
        <w:szCs w:val="18"/>
      </w:rPr>
      <w:t xml:space="preserve"> r.</w:t>
    </w:r>
  </w:p>
  <w:p w14:paraId="5F33DFF2" w14:textId="77777777" w:rsidR="002064E9" w:rsidRDefault="002064E9" w:rsidP="00EB6506">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722AE5E"/>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pStyle w:val="Nagwek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2" w15:restartNumberingAfterBreak="0">
    <w:nsid w:val="05815EA7"/>
    <w:multiLevelType w:val="hybridMultilevel"/>
    <w:tmpl w:val="273469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86C8D"/>
    <w:multiLevelType w:val="hybridMultilevel"/>
    <w:tmpl w:val="86E0B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068EF"/>
    <w:multiLevelType w:val="hybridMultilevel"/>
    <w:tmpl w:val="1BF25806"/>
    <w:lvl w:ilvl="0" w:tplc="D1EA87EE">
      <w:start w:val="1"/>
      <w:numFmt w:val="lowerLetter"/>
      <w:lvlText w:val="%1)"/>
      <w:lvlJc w:val="left"/>
      <w:pPr>
        <w:ind w:left="267" w:hanging="360"/>
      </w:pPr>
      <w:rPr>
        <w:rFonts w:hint="default"/>
      </w:rPr>
    </w:lvl>
    <w:lvl w:ilvl="1" w:tplc="04150019" w:tentative="1">
      <w:start w:val="1"/>
      <w:numFmt w:val="lowerLetter"/>
      <w:lvlText w:val="%2."/>
      <w:lvlJc w:val="left"/>
      <w:pPr>
        <w:ind w:left="987" w:hanging="360"/>
      </w:pPr>
    </w:lvl>
    <w:lvl w:ilvl="2" w:tplc="0415001B" w:tentative="1">
      <w:start w:val="1"/>
      <w:numFmt w:val="lowerRoman"/>
      <w:lvlText w:val="%3."/>
      <w:lvlJc w:val="right"/>
      <w:pPr>
        <w:ind w:left="1707" w:hanging="180"/>
      </w:pPr>
    </w:lvl>
    <w:lvl w:ilvl="3" w:tplc="0415000F" w:tentative="1">
      <w:start w:val="1"/>
      <w:numFmt w:val="decimal"/>
      <w:lvlText w:val="%4."/>
      <w:lvlJc w:val="left"/>
      <w:pPr>
        <w:ind w:left="2427" w:hanging="360"/>
      </w:pPr>
    </w:lvl>
    <w:lvl w:ilvl="4" w:tplc="04150019" w:tentative="1">
      <w:start w:val="1"/>
      <w:numFmt w:val="lowerLetter"/>
      <w:lvlText w:val="%5."/>
      <w:lvlJc w:val="left"/>
      <w:pPr>
        <w:ind w:left="3147" w:hanging="360"/>
      </w:pPr>
    </w:lvl>
    <w:lvl w:ilvl="5" w:tplc="0415001B" w:tentative="1">
      <w:start w:val="1"/>
      <w:numFmt w:val="lowerRoman"/>
      <w:lvlText w:val="%6."/>
      <w:lvlJc w:val="right"/>
      <w:pPr>
        <w:ind w:left="3867" w:hanging="180"/>
      </w:pPr>
    </w:lvl>
    <w:lvl w:ilvl="6" w:tplc="0415000F" w:tentative="1">
      <w:start w:val="1"/>
      <w:numFmt w:val="decimal"/>
      <w:lvlText w:val="%7."/>
      <w:lvlJc w:val="left"/>
      <w:pPr>
        <w:ind w:left="4587" w:hanging="360"/>
      </w:pPr>
    </w:lvl>
    <w:lvl w:ilvl="7" w:tplc="04150019" w:tentative="1">
      <w:start w:val="1"/>
      <w:numFmt w:val="lowerLetter"/>
      <w:lvlText w:val="%8."/>
      <w:lvlJc w:val="left"/>
      <w:pPr>
        <w:ind w:left="5307" w:hanging="360"/>
      </w:pPr>
    </w:lvl>
    <w:lvl w:ilvl="8" w:tplc="0415001B" w:tentative="1">
      <w:start w:val="1"/>
      <w:numFmt w:val="lowerRoman"/>
      <w:lvlText w:val="%9."/>
      <w:lvlJc w:val="right"/>
      <w:pPr>
        <w:ind w:left="6027" w:hanging="180"/>
      </w:pPr>
    </w:lvl>
  </w:abstractNum>
  <w:abstractNum w:abstractNumId="5" w15:restartNumberingAfterBreak="0">
    <w:nsid w:val="0CA9745E"/>
    <w:multiLevelType w:val="hybridMultilevel"/>
    <w:tmpl w:val="38126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45006"/>
    <w:multiLevelType w:val="hybridMultilevel"/>
    <w:tmpl w:val="7A6032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FF3CDB"/>
    <w:multiLevelType w:val="hybridMultilevel"/>
    <w:tmpl w:val="A20C4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F2786A"/>
    <w:multiLevelType w:val="hybridMultilevel"/>
    <w:tmpl w:val="25103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F3823"/>
    <w:multiLevelType w:val="hybridMultilevel"/>
    <w:tmpl w:val="07D27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53F28"/>
    <w:multiLevelType w:val="hybridMultilevel"/>
    <w:tmpl w:val="A53EE286"/>
    <w:lvl w:ilvl="0" w:tplc="E0DE5494">
      <w:start w:val="1"/>
      <w:numFmt w:val="upperRoman"/>
      <w:lvlText w:val="%1."/>
      <w:lvlJc w:val="left"/>
      <w:pPr>
        <w:ind w:left="1080" w:hanging="720"/>
      </w:pPr>
      <w:rPr>
        <w:rFonts w:hint="default"/>
        <w:b/>
        <w:bCs/>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2F7DD8"/>
    <w:multiLevelType w:val="hybridMultilevel"/>
    <w:tmpl w:val="7DF8FF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A93CDE"/>
    <w:multiLevelType w:val="hybridMultilevel"/>
    <w:tmpl w:val="86525FEC"/>
    <w:lvl w:ilvl="0" w:tplc="77488B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10734A"/>
    <w:multiLevelType w:val="hybridMultilevel"/>
    <w:tmpl w:val="5F12C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482064"/>
    <w:multiLevelType w:val="hybridMultilevel"/>
    <w:tmpl w:val="CCAEC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B0451"/>
    <w:multiLevelType w:val="hybridMultilevel"/>
    <w:tmpl w:val="9DF8A7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9B1B05"/>
    <w:multiLevelType w:val="hybridMultilevel"/>
    <w:tmpl w:val="6654FB0E"/>
    <w:lvl w:ilvl="0" w:tplc="CB448A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5B8553C"/>
    <w:multiLevelType w:val="hybridMultilevel"/>
    <w:tmpl w:val="182CC9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4659F4"/>
    <w:multiLevelType w:val="hybridMultilevel"/>
    <w:tmpl w:val="666A5436"/>
    <w:lvl w:ilvl="0" w:tplc="354636C8">
      <w:start w:val="4"/>
      <w:numFmt w:val="decimal"/>
      <w:lvlText w:val="%1."/>
      <w:lvlJc w:val="left"/>
      <w:pPr>
        <w:ind w:left="360" w:hanging="360"/>
      </w:pPr>
      <w:rPr>
        <w:rFonts w:eastAsia="Times New Roman" w:hint="default"/>
        <w:b/>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7B4CA7"/>
    <w:multiLevelType w:val="hybridMultilevel"/>
    <w:tmpl w:val="B3DA2B9C"/>
    <w:lvl w:ilvl="0" w:tplc="FEB86BB0">
      <w:start w:val="1"/>
      <w:numFmt w:val="decimal"/>
      <w:lvlText w:val="%1)"/>
      <w:lvlJc w:val="left"/>
      <w:pPr>
        <w:ind w:left="1125" w:hanging="7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009BF"/>
    <w:multiLevelType w:val="hybridMultilevel"/>
    <w:tmpl w:val="F90019AA"/>
    <w:lvl w:ilvl="0" w:tplc="18EC8A0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8E7CAA"/>
    <w:multiLevelType w:val="hybridMultilevel"/>
    <w:tmpl w:val="F086C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13036C"/>
    <w:multiLevelType w:val="hybridMultilevel"/>
    <w:tmpl w:val="F8346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46197E"/>
    <w:multiLevelType w:val="hybridMultilevel"/>
    <w:tmpl w:val="D204695A"/>
    <w:lvl w:ilvl="0" w:tplc="1A6880AA">
      <w:start w:val="1"/>
      <w:numFmt w:val="bullet"/>
      <w:lvlText w:val=""/>
      <w:lvlJc w:val="left"/>
      <w:pPr>
        <w:ind w:left="1068" w:hanging="708"/>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752D44"/>
    <w:multiLevelType w:val="hybridMultilevel"/>
    <w:tmpl w:val="ADAC1A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CA52DF"/>
    <w:multiLevelType w:val="hybridMultilevel"/>
    <w:tmpl w:val="DD443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F34BEE"/>
    <w:multiLevelType w:val="hybridMultilevel"/>
    <w:tmpl w:val="664C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DC3CAF"/>
    <w:multiLevelType w:val="hybridMultilevel"/>
    <w:tmpl w:val="6C0C7512"/>
    <w:lvl w:ilvl="0" w:tplc="3796DA6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805A95"/>
    <w:multiLevelType w:val="hybridMultilevel"/>
    <w:tmpl w:val="F2EAC2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04DE9"/>
    <w:multiLevelType w:val="hybridMultilevel"/>
    <w:tmpl w:val="1BF25806"/>
    <w:lvl w:ilvl="0" w:tplc="D1EA87EE">
      <w:start w:val="1"/>
      <w:numFmt w:val="lowerLetter"/>
      <w:lvlText w:val="%1)"/>
      <w:lvlJc w:val="left"/>
      <w:pPr>
        <w:ind w:left="267" w:hanging="360"/>
      </w:pPr>
      <w:rPr>
        <w:rFonts w:hint="default"/>
      </w:rPr>
    </w:lvl>
    <w:lvl w:ilvl="1" w:tplc="04150019" w:tentative="1">
      <w:start w:val="1"/>
      <w:numFmt w:val="lowerLetter"/>
      <w:lvlText w:val="%2."/>
      <w:lvlJc w:val="left"/>
      <w:pPr>
        <w:ind w:left="987" w:hanging="360"/>
      </w:pPr>
    </w:lvl>
    <w:lvl w:ilvl="2" w:tplc="0415001B" w:tentative="1">
      <w:start w:val="1"/>
      <w:numFmt w:val="lowerRoman"/>
      <w:lvlText w:val="%3."/>
      <w:lvlJc w:val="right"/>
      <w:pPr>
        <w:ind w:left="1707" w:hanging="180"/>
      </w:pPr>
    </w:lvl>
    <w:lvl w:ilvl="3" w:tplc="0415000F" w:tentative="1">
      <w:start w:val="1"/>
      <w:numFmt w:val="decimal"/>
      <w:lvlText w:val="%4."/>
      <w:lvlJc w:val="left"/>
      <w:pPr>
        <w:ind w:left="2427" w:hanging="360"/>
      </w:pPr>
    </w:lvl>
    <w:lvl w:ilvl="4" w:tplc="04150019" w:tentative="1">
      <w:start w:val="1"/>
      <w:numFmt w:val="lowerLetter"/>
      <w:lvlText w:val="%5."/>
      <w:lvlJc w:val="left"/>
      <w:pPr>
        <w:ind w:left="3147" w:hanging="360"/>
      </w:pPr>
    </w:lvl>
    <w:lvl w:ilvl="5" w:tplc="0415001B" w:tentative="1">
      <w:start w:val="1"/>
      <w:numFmt w:val="lowerRoman"/>
      <w:lvlText w:val="%6."/>
      <w:lvlJc w:val="right"/>
      <w:pPr>
        <w:ind w:left="3867" w:hanging="180"/>
      </w:pPr>
    </w:lvl>
    <w:lvl w:ilvl="6" w:tplc="0415000F" w:tentative="1">
      <w:start w:val="1"/>
      <w:numFmt w:val="decimal"/>
      <w:lvlText w:val="%7."/>
      <w:lvlJc w:val="left"/>
      <w:pPr>
        <w:ind w:left="4587" w:hanging="360"/>
      </w:pPr>
    </w:lvl>
    <w:lvl w:ilvl="7" w:tplc="04150019" w:tentative="1">
      <w:start w:val="1"/>
      <w:numFmt w:val="lowerLetter"/>
      <w:lvlText w:val="%8."/>
      <w:lvlJc w:val="left"/>
      <w:pPr>
        <w:ind w:left="5307" w:hanging="360"/>
      </w:pPr>
    </w:lvl>
    <w:lvl w:ilvl="8" w:tplc="0415001B" w:tentative="1">
      <w:start w:val="1"/>
      <w:numFmt w:val="lowerRoman"/>
      <w:lvlText w:val="%9."/>
      <w:lvlJc w:val="right"/>
      <w:pPr>
        <w:ind w:left="6027" w:hanging="180"/>
      </w:pPr>
    </w:lvl>
  </w:abstractNum>
  <w:abstractNum w:abstractNumId="30" w15:restartNumberingAfterBreak="0">
    <w:nsid w:val="66517842"/>
    <w:multiLevelType w:val="hybridMultilevel"/>
    <w:tmpl w:val="E8E09D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756BAF"/>
    <w:multiLevelType w:val="hybridMultilevel"/>
    <w:tmpl w:val="C8DC2CC4"/>
    <w:lvl w:ilvl="0" w:tplc="1A6880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AF15FC"/>
    <w:multiLevelType w:val="hybridMultilevel"/>
    <w:tmpl w:val="42CAC866"/>
    <w:lvl w:ilvl="0" w:tplc="7AEC4520">
      <w:start w:val="1"/>
      <w:numFmt w:val="bullet"/>
      <w:lvlText w:val=""/>
      <w:lvlJc w:val="left"/>
      <w:pPr>
        <w:ind w:left="720" w:hanging="360"/>
      </w:pPr>
      <w:rPr>
        <w:rFonts w:ascii="Symbol" w:hAnsi="Symbol" w:hint="default"/>
        <w:b/>
        <w:color w:val="00B05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434703"/>
    <w:multiLevelType w:val="hybridMultilevel"/>
    <w:tmpl w:val="FA7E54F6"/>
    <w:lvl w:ilvl="0" w:tplc="94DADC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946AF1"/>
    <w:multiLevelType w:val="hybridMultilevel"/>
    <w:tmpl w:val="F33AA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F41B71"/>
    <w:multiLevelType w:val="hybridMultilevel"/>
    <w:tmpl w:val="5F6AD006"/>
    <w:lvl w:ilvl="0" w:tplc="CB448A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25569C9"/>
    <w:multiLevelType w:val="hybridMultilevel"/>
    <w:tmpl w:val="FE522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5E6F4F"/>
    <w:multiLevelType w:val="hybridMultilevel"/>
    <w:tmpl w:val="D5583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383A02"/>
    <w:multiLevelType w:val="hybridMultilevel"/>
    <w:tmpl w:val="1BF25806"/>
    <w:lvl w:ilvl="0" w:tplc="D1EA87EE">
      <w:start w:val="1"/>
      <w:numFmt w:val="lowerLetter"/>
      <w:lvlText w:val="%1)"/>
      <w:lvlJc w:val="left"/>
      <w:pPr>
        <w:ind w:left="267" w:hanging="360"/>
      </w:pPr>
      <w:rPr>
        <w:rFonts w:hint="default"/>
      </w:rPr>
    </w:lvl>
    <w:lvl w:ilvl="1" w:tplc="04150019" w:tentative="1">
      <w:start w:val="1"/>
      <w:numFmt w:val="lowerLetter"/>
      <w:lvlText w:val="%2."/>
      <w:lvlJc w:val="left"/>
      <w:pPr>
        <w:ind w:left="987" w:hanging="360"/>
      </w:pPr>
    </w:lvl>
    <w:lvl w:ilvl="2" w:tplc="0415001B" w:tentative="1">
      <w:start w:val="1"/>
      <w:numFmt w:val="lowerRoman"/>
      <w:lvlText w:val="%3."/>
      <w:lvlJc w:val="right"/>
      <w:pPr>
        <w:ind w:left="1707" w:hanging="180"/>
      </w:pPr>
    </w:lvl>
    <w:lvl w:ilvl="3" w:tplc="0415000F" w:tentative="1">
      <w:start w:val="1"/>
      <w:numFmt w:val="decimal"/>
      <w:lvlText w:val="%4."/>
      <w:lvlJc w:val="left"/>
      <w:pPr>
        <w:ind w:left="2427" w:hanging="360"/>
      </w:pPr>
    </w:lvl>
    <w:lvl w:ilvl="4" w:tplc="04150019" w:tentative="1">
      <w:start w:val="1"/>
      <w:numFmt w:val="lowerLetter"/>
      <w:lvlText w:val="%5."/>
      <w:lvlJc w:val="left"/>
      <w:pPr>
        <w:ind w:left="3147" w:hanging="360"/>
      </w:pPr>
    </w:lvl>
    <w:lvl w:ilvl="5" w:tplc="0415001B" w:tentative="1">
      <w:start w:val="1"/>
      <w:numFmt w:val="lowerRoman"/>
      <w:lvlText w:val="%6."/>
      <w:lvlJc w:val="right"/>
      <w:pPr>
        <w:ind w:left="3867" w:hanging="180"/>
      </w:pPr>
    </w:lvl>
    <w:lvl w:ilvl="6" w:tplc="0415000F" w:tentative="1">
      <w:start w:val="1"/>
      <w:numFmt w:val="decimal"/>
      <w:lvlText w:val="%7."/>
      <w:lvlJc w:val="left"/>
      <w:pPr>
        <w:ind w:left="4587" w:hanging="360"/>
      </w:pPr>
    </w:lvl>
    <w:lvl w:ilvl="7" w:tplc="04150019" w:tentative="1">
      <w:start w:val="1"/>
      <w:numFmt w:val="lowerLetter"/>
      <w:lvlText w:val="%8."/>
      <w:lvlJc w:val="left"/>
      <w:pPr>
        <w:ind w:left="5307" w:hanging="360"/>
      </w:pPr>
    </w:lvl>
    <w:lvl w:ilvl="8" w:tplc="0415001B" w:tentative="1">
      <w:start w:val="1"/>
      <w:numFmt w:val="lowerRoman"/>
      <w:lvlText w:val="%9."/>
      <w:lvlJc w:val="right"/>
      <w:pPr>
        <w:ind w:left="6027" w:hanging="180"/>
      </w:pPr>
    </w:lvl>
  </w:abstractNum>
  <w:abstractNum w:abstractNumId="39" w15:restartNumberingAfterBreak="0">
    <w:nsid w:val="7B5B1A61"/>
    <w:multiLevelType w:val="hybridMultilevel"/>
    <w:tmpl w:val="092E63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B507BC"/>
    <w:multiLevelType w:val="hybridMultilevel"/>
    <w:tmpl w:val="C08C3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30"/>
  </w:num>
  <w:num w:numId="5">
    <w:abstractNumId w:val="28"/>
  </w:num>
  <w:num w:numId="6">
    <w:abstractNumId w:val="22"/>
  </w:num>
  <w:num w:numId="7">
    <w:abstractNumId w:val="20"/>
  </w:num>
  <w:num w:numId="8">
    <w:abstractNumId w:val="16"/>
  </w:num>
  <w:num w:numId="9">
    <w:abstractNumId w:val="14"/>
  </w:num>
  <w:num w:numId="10">
    <w:abstractNumId w:val="35"/>
  </w:num>
  <w:num w:numId="11">
    <w:abstractNumId w:val="38"/>
  </w:num>
  <w:num w:numId="12">
    <w:abstractNumId w:val="34"/>
  </w:num>
  <w:num w:numId="13">
    <w:abstractNumId w:val="27"/>
  </w:num>
  <w:num w:numId="14">
    <w:abstractNumId w:val="33"/>
  </w:num>
  <w:num w:numId="15">
    <w:abstractNumId w:val="39"/>
  </w:num>
  <w:num w:numId="16">
    <w:abstractNumId w:val="19"/>
  </w:num>
  <w:num w:numId="17">
    <w:abstractNumId w:val="12"/>
  </w:num>
  <w:num w:numId="18">
    <w:abstractNumId w:val="1"/>
  </w:num>
  <w:num w:numId="19">
    <w:abstractNumId w:val="15"/>
  </w:num>
  <w:num w:numId="20">
    <w:abstractNumId w:val="21"/>
  </w:num>
  <w:num w:numId="21">
    <w:abstractNumId w:val="3"/>
  </w:num>
  <w:num w:numId="22">
    <w:abstractNumId w:val="11"/>
  </w:num>
  <w:num w:numId="23">
    <w:abstractNumId w:val="13"/>
  </w:num>
  <w:num w:numId="24">
    <w:abstractNumId w:val="0"/>
  </w:num>
  <w:num w:numId="25">
    <w:abstractNumId w:val="26"/>
  </w:num>
  <w:num w:numId="26">
    <w:abstractNumId w:val="5"/>
  </w:num>
  <w:num w:numId="27">
    <w:abstractNumId w:val="25"/>
  </w:num>
  <w:num w:numId="28">
    <w:abstractNumId w:val="31"/>
  </w:num>
  <w:num w:numId="29">
    <w:abstractNumId w:val="23"/>
  </w:num>
  <w:num w:numId="30">
    <w:abstractNumId w:val="37"/>
  </w:num>
  <w:num w:numId="31">
    <w:abstractNumId w:val="6"/>
  </w:num>
  <w:num w:numId="32">
    <w:abstractNumId w:val="18"/>
  </w:num>
  <w:num w:numId="33">
    <w:abstractNumId w:val="32"/>
  </w:num>
  <w:num w:numId="34">
    <w:abstractNumId w:val="7"/>
  </w:num>
  <w:num w:numId="35">
    <w:abstractNumId w:val="10"/>
  </w:num>
  <w:num w:numId="36">
    <w:abstractNumId w:val="4"/>
  </w:num>
  <w:num w:numId="37">
    <w:abstractNumId w:val="29"/>
  </w:num>
  <w:num w:numId="38">
    <w:abstractNumId w:val="36"/>
  </w:num>
  <w:num w:numId="39">
    <w:abstractNumId w:val="17"/>
  </w:num>
  <w:num w:numId="40">
    <w:abstractNumId w:val="4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5D"/>
    <w:rsid w:val="000003FB"/>
    <w:rsid w:val="00001D7A"/>
    <w:rsid w:val="00001D9B"/>
    <w:rsid w:val="00005733"/>
    <w:rsid w:val="00007671"/>
    <w:rsid w:val="0001127B"/>
    <w:rsid w:val="00011622"/>
    <w:rsid w:val="00011AE9"/>
    <w:rsid w:val="00012ED8"/>
    <w:rsid w:val="000136D1"/>
    <w:rsid w:val="00017FEF"/>
    <w:rsid w:val="00021B31"/>
    <w:rsid w:val="000225E5"/>
    <w:rsid w:val="0002260E"/>
    <w:rsid w:val="00023C85"/>
    <w:rsid w:val="0002406D"/>
    <w:rsid w:val="0004223E"/>
    <w:rsid w:val="000555FB"/>
    <w:rsid w:val="00057A8D"/>
    <w:rsid w:val="00060929"/>
    <w:rsid w:val="00060CFF"/>
    <w:rsid w:val="00061DBF"/>
    <w:rsid w:val="00062369"/>
    <w:rsid w:val="00073288"/>
    <w:rsid w:val="00073DB2"/>
    <w:rsid w:val="00073E52"/>
    <w:rsid w:val="00073F9A"/>
    <w:rsid w:val="000818EB"/>
    <w:rsid w:val="00083230"/>
    <w:rsid w:val="00086E34"/>
    <w:rsid w:val="000876A3"/>
    <w:rsid w:val="000878FE"/>
    <w:rsid w:val="000940DF"/>
    <w:rsid w:val="00095E0F"/>
    <w:rsid w:val="000A279B"/>
    <w:rsid w:val="000A3463"/>
    <w:rsid w:val="000A54B3"/>
    <w:rsid w:val="000A605E"/>
    <w:rsid w:val="000B377D"/>
    <w:rsid w:val="000B49A2"/>
    <w:rsid w:val="000B6C93"/>
    <w:rsid w:val="000C0326"/>
    <w:rsid w:val="000C1C6B"/>
    <w:rsid w:val="000C4F3F"/>
    <w:rsid w:val="000D4378"/>
    <w:rsid w:val="000D4FCB"/>
    <w:rsid w:val="000D5C7F"/>
    <w:rsid w:val="000E0885"/>
    <w:rsid w:val="000E13F9"/>
    <w:rsid w:val="000E5F05"/>
    <w:rsid w:val="000E70F1"/>
    <w:rsid w:val="000F0904"/>
    <w:rsid w:val="000F1B6A"/>
    <w:rsid w:val="000F3F91"/>
    <w:rsid w:val="000F4754"/>
    <w:rsid w:val="000F7BF9"/>
    <w:rsid w:val="000F7F1C"/>
    <w:rsid w:val="00100316"/>
    <w:rsid w:val="001069ED"/>
    <w:rsid w:val="00110A0E"/>
    <w:rsid w:val="00110D35"/>
    <w:rsid w:val="001179D2"/>
    <w:rsid w:val="0012129C"/>
    <w:rsid w:val="0012144F"/>
    <w:rsid w:val="00123808"/>
    <w:rsid w:val="001271BE"/>
    <w:rsid w:val="001271EC"/>
    <w:rsid w:val="00133D54"/>
    <w:rsid w:val="001347F0"/>
    <w:rsid w:val="00140DD4"/>
    <w:rsid w:val="00141B47"/>
    <w:rsid w:val="00141B91"/>
    <w:rsid w:val="00147103"/>
    <w:rsid w:val="00152EA8"/>
    <w:rsid w:val="00154EDA"/>
    <w:rsid w:val="001554E8"/>
    <w:rsid w:val="0015590B"/>
    <w:rsid w:val="00156F16"/>
    <w:rsid w:val="00157C58"/>
    <w:rsid w:val="00160015"/>
    <w:rsid w:val="0016050B"/>
    <w:rsid w:val="00163093"/>
    <w:rsid w:val="00164B08"/>
    <w:rsid w:val="00165923"/>
    <w:rsid w:val="00167291"/>
    <w:rsid w:val="00172776"/>
    <w:rsid w:val="001770E3"/>
    <w:rsid w:val="0017779B"/>
    <w:rsid w:val="00177ECB"/>
    <w:rsid w:val="001818E2"/>
    <w:rsid w:val="00185669"/>
    <w:rsid w:val="0019524F"/>
    <w:rsid w:val="0019586F"/>
    <w:rsid w:val="00196422"/>
    <w:rsid w:val="001A19C7"/>
    <w:rsid w:val="001A26A6"/>
    <w:rsid w:val="001A2E19"/>
    <w:rsid w:val="001A37B5"/>
    <w:rsid w:val="001A47EF"/>
    <w:rsid w:val="001B044E"/>
    <w:rsid w:val="001B0845"/>
    <w:rsid w:val="001B0BF2"/>
    <w:rsid w:val="001B63CC"/>
    <w:rsid w:val="001C6CF7"/>
    <w:rsid w:val="001C6F6A"/>
    <w:rsid w:val="001D36DF"/>
    <w:rsid w:val="001D439A"/>
    <w:rsid w:val="001D46D9"/>
    <w:rsid w:val="001D6AB0"/>
    <w:rsid w:val="001D72F0"/>
    <w:rsid w:val="001D7390"/>
    <w:rsid w:val="001E2054"/>
    <w:rsid w:val="001E5786"/>
    <w:rsid w:val="001E6545"/>
    <w:rsid w:val="001E6C97"/>
    <w:rsid w:val="001F11B6"/>
    <w:rsid w:val="00200917"/>
    <w:rsid w:val="0020177B"/>
    <w:rsid w:val="002017F3"/>
    <w:rsid w:val="00201CBF"/>
    <w:rsid w:val="00202C7D"/>
    <w:rsid w:val="00204585"/>
    <w:rsid w:val="00205EEC"/>
    <w:rsid w:val="002064E9"/>
    <w:rsid w:val="0021085F"/>
    <w:rsid w:val="00211643"/>
    <w:rsid w:val="002165CE"/>
    <w:rsid w:val="00220F4A"/>
    <w:rsid w:val="00222DD5"/>
    <w:rsid w:val="0023053D"/>
    <w:rsid w:val="00231C50"/>
    <w:rsid w:val="00233F20"/>
    <w:rsid w:val="002365B4"/>
    <w:rsid w:val="00237DF6"/>
    <w:rsid w:val="00240091"/>
    <w:rsid w:val="00241F14"/>
    <w:rsid w:val="00242B38"/>
    <w:rsid w:val="00242CA3"/>
    <w:rsid w:val="00244E13"/>
    <w:rsid w:val="00244F2B"/>
    <w:rsid w:val="00247E5E"/>
    <w:rsid w:val="00251994"/>
    <w:rsid w:val="0026054A"/>
    <w:rsid w:val="00262B8A"/>
    <w:rsid w:val="002659DE"/>
    <w:rsid w:val="00270D7A"/>
    <w:rsid w:val="00271A0E"/>
    <w:rsid w:val="0027265B"/>
    <w:rsid w:val="0027388F"/>
    <w:rsid w:val="0028130B"/>
    <w:rsid w:val="00283245"/>
    <w:rsid w:val="00292852"/>
    <w:rsid w:val="002931CD"/>
    <w:rsid w:val="00293AE4"/>
    <w:rsid w:val="00295E30"/>
    <w:rsid w:val="00296AC6"/>
    <w:rsid w:val="00296D4B"/>
    <w:rsid w:val="002A0CE2"/>
    <w:rsid w:val="002A1089"/>
    <w:rsid w:val="002A2C13"/>
    <w:rsid w:val="002A7ABC"/>
    <w:rsid w:val="002B29C7"/>
    <w:rsid w:val="002B5337"/>
    <w:rsid w:val="002B5BE3"/>
    <w:rsid w:val="002C141E"/>
    <w:rsid w:val="002C16EE"/>
    <w:rsid w:val="002C6207"/>
    <w:rsid w:val="002C6982"/>
    <w:rsid w:val="002E0602"/>
    <w:rsid w:val="002E0B13"/>
    <w:rsid w:val="002E0D93"/>
    <w:rsid w:val="002E1875"/>
    <w:rsid w:val="002E2F59"/>
    <w:rsid w:val="002E33BA"/>
    <w:rsid w:val="002E3762"/>
    <w:rsid w:val="002E384E"/>
    <w:rsid w:val="002E46F8"/>
    <w:rsid w:val="002E7194"/>
    <w:rsid w:val="002E74DE"/>
    <w:rsid w:val="002F0451"/>
    <w:rsid w:val="002F0460"/>
    <w:rsid w:val="002F3B9D"/>
    <w:rsid w:val="002F3F48"/>
    <w:rsid w:val="002F592E"/>
    <w:rsid w:val="002F7F18"/>
    <w:rsid w:val="003013A3"/>
    <w:rsid w:val="0030501B"/>
    <w:rsid w:val="003119B4"/>
    <w:rsid w:val="00311D10"/>
    <w:rsid w:val="0031407C"/>
    <w:rsid w:val="00314721"/>
    <w:rsid w:val="00314E23"/>
    <w:rsid w:val="00336020"/>
    <w:rsid w:val="00337043"/>
    <w:rsid w:val="0034041A"/>
    <w:rsid w:val="00346443"/>
    <w:rsid w:val="00346904"/>
    <w:rsid w:val="00350BDC"/>
    <w:rsid w:val="003522D4"/>
    <w:rsid w:val="003523FF"/>
    <w:rsid w:val="00353642"/>
    <w:rsid w:val="00355FB5"/>
    <w:rsid w:val="003617B5"/>
    <w:rsid w:val="00361C8A"/>
    <w:rsid w:val="00361E1D"/>
    <w:rsid w:val="003626BD"/>
    <w:rsid w:val="0036293D"/>
    <w:rsid w:val="00367EDF"/>
    <w:rsid w:val="003721EE"/>
    <w:rsid w:val="0037481A"/>
    <w:rsid w:val="0037687D"/>
    <w:rsid w:val="00376FEF"/>
    <w:rsid w:val="003809FF"/>
    <w:rsid w:val="00382A96"/>
    <w:rsid w:val="003878D1"/>
    <w:rsid w:val="00387C22"/>
    <w:rsid w:val="00390EFB"/>
    <w:rsid w:val="00392168"/>
    <w:rsid w:val="0039304C"/>
    <w:rsid w:val="003942FA"/>
    <w:rsid w:val="003A2496"/>
    <w:rsid w:val="003A356E"/>
    <w:rsid w:val="003B1584"/>
    <w:rsid w:val="003C24F6"/>
    <w:rsid w:val="003C37BA"/>
    <w:rsid w:val="003C3A9C"/>
    <w:rsid w:val="003C47C4"/>
    <w:rsid w:val="003C4BBF"/>
    <w:rsid w:val="003C5DB6"/>
    <w:rsid w:val="003C7870"/>
    <w:rsid w:val="003D56A9"/>
    <w:rsid w:val="003D5B3F"/>
    <w:rsid w:val="003E18A4"/>
    <w:rsid w:val="003E2A9E"/>
    <w:rsid w:val="003E5A93"/>
    <w:rsid w:val="003E6709"/>
    <w:rsid w:val="003E6D6B"/>
    <w:rsid w:val="003F02A0"/>
    <w:rsid w:val="003F23CA"/>
    <w:rsid w:val="003F4A13"/>
    <w:rsid w:val="003F54A4"/>
    <w:rsid w:val="003F7549"/>
    <w:rsid w:val="004005E9"/>
    <w:rsid w:val="004017E5"/>
    <w:rsid w:val="00401935"/>
    <w:rsid w:val="00402829"/>
    <w:rsid w:val="00402FBB"/>
    <w:rsid w:val="004117BE"/>
    <w:rsid w:val="00416F20"/>
    <w:rsid w:val="00417C0F"/>
    <w:rsid w:val="004263AD"/>
    <w:rsid w:val="004265B7"/>
    <w:rsid w:val="00430553"/>
    <w:rsid w:val="004310F8"/>
    <w:rsid w:val="00434AC9"/>
    <w:rsid w:val="00443529"/>
    <w:rsid w:val="004435A3"/>
    <w:rsid w:val="004442FE"/>
    <w:rsid w:val="0044745B"/>
    <w:rsid w:val="004529AC"/>
    <w:rsid w:val="00453429"/>
    <w:rsid w:val="00454077"/>
    <w:rsid w:val="00455C17"/>
    <w:rsid w:val="0046252A"/>
    <w:rsid w:val="00464EE7"/>
    <w:rsid w:val="00466C76"/>
    <w:rsid w:val="00473B88"/>
    <w:rsid w:val="004826BB"/>
    <w:rsid w:val="00487E4A"/>
    <w:rsid w:val="00491C34"/>
    <w:rsid w:val="00492402"/>
    <w:rsid w:val="0049436D"/>
    <w:rsid w:val="00495C5C"/>
    <w:rsid w:val="004A15CF"/>
    <w:rsid w:val="004A5945"/>
    <w:rsid w:val="004A6286"/>
    <w:rsid w:val="004A717C"/>
    <w:rsid w:val="004B36CE"/>
    <w:rsid w:val="004B3D30"/>
    <w:rsid w:val="004B4CC1"/>
    <w:rsid w:val="004B7EF3"/>
    <w:rsid w:val="004C23F7"/>
    <w:rsid w:val="004C69A4"/>
    <w:rsid w:val="004C75B5"/>
    <w:rsid w:val="004C7C65"/>
    <w:rsid w:val="004D0100"/>
    <w:rsid w:val="004D0FAF"/>
    <w:rsid w:val="004D374E"/>
    <w:rsid w:val="004D4478"/>
    <w:rsid w:val="004E0883"/>
    <w:rsid w:val="004E5D58"/>
    <w:rsid w:val="004E6205"/>
    <w:rsid w:val="004F065C"/>
    <w:rsid w:val="004F1DD3"/>
    <w:rsid w:val="004F559A"/>
    <w:rsid w:val="004F59DF"/>
    <w:rsid w:val="004F6020"/>
    <w:rsid w:val="00500A85"/>
    <w:rsid w:val="00502D64"/>
    <w:rsid w:val="005074DA"/>
    <w:rsid w:val="00511E4C"/>
    <w:rsid w:val="00515863"/>
    <w:rsid w:val="00516059"/>
    <w:rsid w:val="005172F0"/>
    <w:rsid w:val="00522229"/>
    <w:rsid w:val="005234CE"/>
    <w:rsid w:val="0052410D"/>
    <w:rsid w:val="0052606D"/>
    <w:rsid w:val="005307C2"/>
    <w:rsid w:val="00531673"/>
    <w:rsid w:val="0053314F"/>
    <w:rsid w:val="0053461B"/>
    <w:rsid w:val="0053490A"/>
    <w:rsid w:val="00535B79"/>
    <w:rsid w:val="00536971"/>
    <w:rsid w:val="005369DE"/>
    <w:rsid w:val="005511E2"/>
    <w:rsid w:val="00552189"/>
    <w:rsid w:val="005522B6"/>
    <w:rsid w:val="00552635"/>
    <w:rsid w:val="0055442D"/>
    <w:rsid w:val="00556F6A"/>
    <w:rsid w:val="00560AED"/>
    <w:rsid w:val="0056255F"/>
    <w:rsid w:val="00566D88"/>
    <w:rsid w:val="00574A7C"/>
    <w:rsid w:val="0058064F"/>
    <w:rsid w:val="005828DA"/>
    <w:rsid w:val="0058332E"/>
    <w:rsid w:val="00586191"/>
    <w:rsid w:val="005900BB"/>
    <w:rsid w:val="005921E3"/>
    <w:rsid w:val="005A1C59"/>
    <w:rsid w:val="005A2126"/>
    <w:rsid w:val="005A328F"/>
    <w:rsid w:val="005A4F33"/>
    <w:rsid w:val="005A6BFC"/>
    <w:rsid w:val="005B0C3C"/>
    <w:rsid w:val="005B665C"/>
    <w:rsid w:val="005C400A"/>
    <w:rsid w:val="005C5765"/>
    <w:rsid w:val="005D33FF"/>
    <w:rsid w:val="005D7C73"/>
    <w:rsid w:val="005E43FC"/>
    <w:rsid w:val="005E71E4"/>
    <w:rsid w:val="005F0C35"/>
    <w:rsid w:val="005F247C"/>
    <w:rsid w:val="005F3D6D"/>
    <w:rsid w:val="005F3F90"/>
    <w:rsid w:val="005F5B60"/>
    <w:rsid w:val="005F6A08"/>
    <w:rsid w:val="00606083"/>
    <w:rsid w:val="0060631D"/>
    <w:rsid w:val="00613194"/>
    <w:rsid w:val="00613FF6"/>
    <w:rsid w:val="00615E7C"/>
    <w:rsid w:val="00623503"/>
    <w:rsid w:val="00623E15"/>
    <w:rsid w:val="00624AF0"/>
    <w:rsid w:val="00627E6B"/>
    <w:rsid w:val="0063166F"/>
    <w:rsid w:val="0063329B"/>
    <w:rsid w:val="0063354D"/>
    <w:rsid w:val="006338E3"/>
    <w:rsid w:val="00635BCB"/>
    <w:rsid w:val="00636702"/>
    <w:rsid w:val="006417DF"/>
    <w:rsid w:val="006426A3"/>
    <w:rsid w:val="006426E1"/>
    <w:rsid w:val="0064317F"/>
    <w:rsid w:val="0064550D"/>
    <w:rsid w:val="00652AB0"/>
    <w:rsid w:val="00653951"/>
    <w:rsid w:val="006544AD"/>
    <w:rsid w:val="00660EF2"/>
    <w:rsid w:val="00666FC1"/>
    <w:rsid w:val="00670D4F"/>
    <w:rsid w:val="00670E5E"/>
    <w:rsid w:val="006726F0"/>
    <w:rsid w:val="00672DB5"/>
    <w:rsid w:val="006743B0"/>
    <w:rsid w:val="00682A3B"/>
    <w:rsid w:val="00685DD4"/>
    <w:rsid w:val="0069061A"/>
    <w:rsid w:val="0069272A"/>
    <w:rsid w:val="00692B00"/>
    <w:rsid w:val="00695673"/>
    <w:rsid w:val="00696C97"/>
    <w:rsid w:val="006975A6"/>
    <w:rsid w:val="006A21BB"/>
    <w:rsid w:val="006A25C7"/>
    <w:rsid w:val="006A2D33"/>
    <w:rsid w:val="006A4197"/>
    <w:rsid w:val="006B0648"/>
    <w:rsid w:val="006B102B"/>
    <w:rsid w:val="006B3668"/>
    <w:rsid w:val="006B4BCE"/>
    <w:rsid w:val="006B5C9E"/>
    <w:rsid w:val="006C25A7"/>
    <w:rsid w:val="006C2D60"/>
    <w:rsid w:val="006C56B3"/>
    <w:rsid w:val="006C5D08"/>
    <w:rsid w:val="006C7507"/>
    <w:rsid w:val="006C7926"/>
    <w:rsid w:val="006C7A88"/>
    <w:rsid w:val="006D0F03"/>
    <w:rsid w:val="006D33EE"/>
    <w:rsid w:val="006D6335"/>
    <w:rsid w:val="006D6823"/>
    <w:rsid w:val="006D784F"/>
    <w:rsid w:val="006E1A7D"/>
    <w:rsid w:val="006E403F"/>
    <w:rsid w:val="006E5152"/>
    <w:rsid w:val="006E55FC"/>
    <w:rsid w:val="006E6773"/>
    <w:rsid w:val="006E6E97"/>
    <w:rsid w:val="006F039F"/>
    <w:rsid w:val="006F2731"/>
    <w:rsid w:val="006F567F"/>
    <w:rsid w:val="006F5A61"/>
    <w:rsid w:val="006F6B10"/>
    <w:rsid w:val="00704B8D"/>
    <w:rsid w:val="00705B33"/>
    <w:rsid w:val="0071241B"/>
    <w:rsid w:val="007124D3"/>
    <w:rsid w:val="00715C19"/>
    <w:rsid w:val="0072283F"/>
    <w:rsid w:val="00722B19"/>
    <w:rsid w:val="00725022"/>
    <w:rsid w:val="0073034B"/>
    <w:rsid w:val="0073213B"/>
    <w:rsid w:val="00734DA6"/>
    <w:rsid w:val="00740966"/>
    <w:rsid w:val="00742A12"/>
    <w:rsid w:val="00743309"/>
    <w:rsid w:val="0075571E"/>
    <w:rsid w:val="00757DB8"/>
    <w:rsid w:val="007656D8"/>
    <w:rsid w:val="00772B6B"/>
    <w:rsid w:val="00772F78"/>
    <w:rsid w:val="007735BB"/>
    <w:rsid w:val="00776618"/>
    <w:rsid w:val="00780B75"/>
    <w:rsid w:val="00781293"/>
    <w:rsid w:val="0078140E"/>
    <w:rsid w:val="007832B7"/>
    <w:rsid w:val="0078511D"/>
    <w:rsid w:val="00787FCC"/>
    <w:rsid w:val="007919AD"/>
    <w:rsid w:val="00794387"/>
    <w:rsid w:val="00796823"/>
    <w:rsid w:val="007974CE"/>
    <w:rsid w:val="00797BD3"/>
    <w:rsid w:val="007A1581"/>
    <w:rsid w:val="007A495E"/>
    <w:rsid w:val="007A65A5"/>
    <w:rsid w:val="007A7683"/>
    <w:rsid w:val="007B1B87"/>
    <w:rsid w:val="007B26B9"/>
    <w:rsid w:val="007B324F"/>
    <w:rsid w:val="007C0F2A"/>
    <w:rsid w:val="007C3BCC"/>
    <w:rsid w:val="007C49DC"/>
    <w:rsid w:val="007D0C68"/>
    <w:rsid w:val="007D2391"/>
    <w:rsid w:val="007E0DE7"/>
    <w:rsid w:val="007E6155"/>
    <w:rsid w:val="007E7EE3"/>
    <w:rsid w:val="007F3E96"/>
    <w:rsid w:val="007F7125"/>
    <w:rsid w:val="00803439"/>
    <w:rsid w:val="00803F7A"/>
    <w:rsid w:val="00805F29"/>
    <w:rsid w:val="00807C44"/>
    <w:rsid w:val="0081175B"/>
    <w:rsid w:val="0081780F"/>
    <w:rsid w:val="00817F24"/>
    <w:rsid w:val="00820CAB"/>
    <w:rsid w:val="00821190"/>
    <w:rsid w:val="00825413"/>
    <w:rsid w:val="008255AC"/>
    <w:rsid w:val="00826C39"/>
    <w:rsid w:val="00836467"/>
    <w:rsid w:val="00836B6B"/>
    <w:rsid w:val="00837B7F"/>
    <w:rsid w:val="008403CF"/>
    <w:rsid w:val="00843165"/>
    <w:rsid w:val="008436D1"/>
    <w:rsid w:val="008458DA"/>
    <w:rsid w:val="00846785"/>
    <w:rsid w:val="00853111"/>
    <w:rsid w:val="0085493F"/>
    <w:rsid w:val="008570F0"/>
    <w:rsid w:val="00861DB5"/>
    <w:rsid w:val="008719CD"/>
    <w:rsid w:val="00873752"/>
    <w:rsid w:val="0087657A"/>
    <w:rsid w:val="008778FA"/>
    <w:rsid w:val="008812B0"/>
    <w:rsid w:val="008879D9"/>
    <w:rsid w:val="00887F2C"/>
    <w:rsid w:val="00890188"/>
    <w:rsid w:val="00893270"/>
    <w:rsid w:val="00894637"/>
    <w:rsid w:val="0089554C"/>
    <w:rsid w:val="00895665"/>
    <w:rsid w:val="008967EB"/>
    <w:rsid w:val="008A2D06"/>
    <w:rsid w:val="008A343F"/>
    <w:rsid w:val="008B264E"/>
    <w:rsid w:val="008B2B66"/>
    <w:rsid w:val="008B34FD"/>
    <w:rsid w:val="008B530E"/>
    <w:rsid w:val="008B6359"/>
    <w:rsid w:val="008B6A5F"/>
    <w:rsid w:val="008C01A4"/>
    <w:rsid w:val="008C11AD"/>
    <w:rsid w:val="008C30ED"/>
    <w:rsid w:val="008C39E4"/>
    <w:rsid w:val="008C3A3B"/>
    <w:rsid w:val="008C6858"/>
    <w:rsid w:val="008C7F6A"/>
    <w:rsid w:val="008D0D3E"/>
    <w:rsid w:val="008D1158"/>
    <w:rsid w:val="008D143F"/>
    <w:rsid w:val="008D4D0D"/>
    <w:rsid w:val="008D6CE1"/>
    <w:rsid w:val="008D6DF6"/>
    <w:rsid w:val="008E01D7"/>
    <w:rsid w:val="008E4897"/>
    <w:rsid w:val="008E57B1"/>
    <w:rsid w:val="008E616B"/>
    <w:rsid w:val="008E6BDD"/>
    <w:rsid w:val="008F031E"/>
    <w:rsid w:val="008F1F59"/>
    <w:rsid w:val="008F508F"/>
    <w:rsid w:val="009039F1"/>
    <w:rsid w:val="009045EA"/>
    <w:rsid w:val="00913F25"/>
    <w:rsid w:val="009153C4"/>
    <w:rsid w:val="00916E46"/>
    <w:rsid w:val="00920D45"/>
    <w:rsid w:val="00926F2D"/>
    <w:rsid w:val="00930729"/>
    <w:rsid w:val="00931BCD"/>
    <w:rsid w:val="009339F0"/>
    <w:rsid w:val="0093494F"/>
    <w:rsid w:val="00935B5E"/>
    <w:rsid w:val="00936543"/>
    <w:rsid w:val="00940A6D"/>
    <w:rsid w:val="009436FB"/>
    <w:rsid w:val="0094578B"/>
    <w:rsid w:val="0095004C"/>
    <w:rsid w:val="00954491"/>
    <w:rsid w:val="00954CDC"/>
    <w:rsid w:val="00960E9F"/>
    <w:rsid w:val="0096404A"/>
    <w:rsid w:val="00966479"/>
    <w:rsid w:val="00967416"/>
    <w:rsid w:val="00967852"/>
    <w:rsid w:val="00972CD0"/>
    <w:rsid w:val="00977F67"/>
    <w:rsid w:val="009800B7"/>
    <w:rsid w:val="009830AD"/>
    <w:rsid w:val="0098635B"/>
    <w:rsid w:val="00990EAD"/>
    <w:rsid w:val="00990EB4"/>
    <w:rsid w:val="00991B02"/>
    <w:rsid w:val="0099386D"/>
    <w:rsid w:val="0099640F"/>
    <w:rsid w:val="00997A1D"/>
    <w:rsid w:val="009A2131"/>
    <w:rsid w:val="009A2AA0"/>
    <w:rsid w:val="009A379D"/>
    <w:rsid w:val="009B0F21"/>
    <w:rsid w:val="009B45FF"/>
    <w:rsid w:val="009B4E64"/>
    <w:rsid w:val="009B6CD1"/>
    <w:rsid w:val="009C0527"/>
    <w:rsid w:val="009C2AEE"/>
    <w:rsid w:val="009C5563"/>
    <w:rsid w:val="009C695F"/>
    <w:rsid w:val="009C6C23"/>
    <w:rsid w:val="009E1EDF"/>
    <w:rsid w:val="009E3A51"/>
    <w:rsid w:val="009E400B"/>
    <w:rsid w:val="009E6D86"/>
    <w:rsid w:val="009F2D66"/>
    <w:rsid w:val="009F51BD"/>
    <w:rsid w:val="009F5771"/>
    <w:rsid w:val="009F6BF3"/>
    <w:rsid w:val="009F7548"/>
    <w:rsid w:val="00A00EB4"/>
    <w:rsid w:val="00A02FAC"/>
    <w:rsid w:val="00A03E55"/>
    <w:rsid w:val="00A10020"/>
    <w:rsid w:val="00A229DC"/>
    <w:rsid w:val="00A2660C"/>
    <w:rsid w:val="00A30D93"/>
    <w:rsid w:val="00A31BFF"/>
    <w:rsid w:val="00A3340F"/>
    <w:rsid w:val="00A3416B"/>
    <w:rsid w:val="00A37908"/>
    <w:rsid w:val="00A402B0"/>
    <w:rsid w:val="00A4438D"/>
    <w:rsid w:val="00A473B9"/>
    <w:rsid w:val="00A473F7"/>
    <w:rsid w:val="00A51D26"/>
    <w:rsid w:val="00A5225A"/>
    <w:rsid w:val="00A52D73"/>
    <w:rsid w:val="00A52DB1"/>
    <w:rsid w:val="00A56F3F"/>
    <w:rsid w:val="00A57714"/>
    <w:rsid w:val="00A6085A"/>
    <w:rsid w:val="00A60E0A"/>
    <w:rsid w:val="00A66556"/>
    <w:rsid w:val="00A72514"/>
    <w:rsid w:val="00A75582"/>
    <w:rsid w:val="00A809E2"/>
    <w:rsid w:val="00A80C53"/>
    <w:rsid w:val="00A831DF"/>
    <w:rsid w:val="00A84D67"/>
    <w:rsid w:val="00A850FD"/>
    <w:rsid w:val="00A875E9"/>
    <w:rsid w:val="00A87CCF"/>
    <w:rsid w:val="00A90559"/>
    <w:rsid w:val="00A9332E"/>
    <w:rsid w:val="00A939FE"/>
    <w:rsid w:val="00A9429A"/>
    <w:rsid w:val="00A9702B"/>
    <w:rsid w:val="00A97958"/>
    <w:rsid w:val="00AA3FD9"/>
    <w:rsid w:val="00AA58C1"/>
    <w:rsid w:val="00AA6DBF"/>
    <w:rsid w:val="00AB5685"/>
    <w:rsid w:val="00AB569A"/>
    <w:rsid w:val="00AB7FE4"/>
    <w:rsid w:val="00AC0596"/>
    <w:rsid w:val="00AC3D86"/>
    <w:rsid w:val="00AC4EDC"/>
    <w:rsid w:val="00AD193B"/>
    <w:rsid w:val="00AD2C89"/>
    <w:rsid w:val="00AD3D0D"/>
    <w:rsid w:val="00AD476C"/>
    <w:rsid w:val="00AD564A"/>
    <w:rsid w:val="00AD6FAA"/>
    <w:rsid w:val="00AD7894"/>
    <w:rsid w:val="00AE00B4"/>
    <w:rsid w:val="00AE3551"/>
    <w:rsid w:val="00AE74D5"/>
    <w:rsid w:val="00AF2410"/>
    <w:rsid w:val="00AF247E"/>
    <w:rsid w:val="00AF4CB1"/>
    <w:rsid w:val="00B02140"/>
    <w:rsid w:val="00B04C49"/>
    <w:rsid w:val="00B072DF"/>
    <w:rsid w:val="00B10F50"/>
    <w:rsid w:val="00B11D26"/>
    <w:rsid w:val="00B12428"/>
    <w:rsid w:val="00B217F5"/>
    <w:rsid w:val="00B3170C"/>
    <w:rsid w:val="00B31A10"/>
    <w:rsid w:val="00B35B58"/>
    <w:rsid w:val="00B35F73"/>
    <w:rsid w:val="00B36DB8"/>
    <w:rsid w:val="00B40E3F"/>
    <w:rsid w:val="00B44099"/>
    <w:rsid w:val="00B449A3"/>
    <w:rsid w:val="00B44EF7"/>
    <w:rsid w:val="00B5166C"/>
    <w:rsid w:val="00B534AA"/>
    <w:rsid w:val="00B55871"/>
    <w:rsid w:val="00B563CA"/>
    <w:rsid w:val="00B567E8"/>
    <w:rsid w:val="00B56E97"/>
    <w:rsid w:val="00B7178F"/>
    <w:rsid w:val="00B737F1"/>
    <w:rsid w:val="00B74AF5"/>
    <w:rsid w:val="00B7765B"/>
    <w:rsid w:val="00B80869"/>
    <w:rsid w:val="00B827DC"/>
    <w:rsid w:val="00B86896"/>
    <w:rsid w:val="00B86CC1"/>
    <w:rsid w:val="00B86DBC"/>
    <w:rsid w:val="00B90A74"/>
    <w:rsid w:val="00B952A0"/>
    <w:rsid w:val="00BA03FB"/>
    <w:rsid w:val="00BA7276"/>
    <w:rsid w:val="00BB18C5"/>
    <w:rsid w:val="00BB3C52"/>
    <w:rsid w:val="00BB5301"/>
    <w:rsid w:val="00BB5D36"/>
    <w:rsid w:val="00BB6BC9"/>
    <w:rsid w:val="00BC3156"/>
    <w:rsid w:val="00BC4381"/>
    <w:rsid w:val="00BC7342"/>
    <w:rsid w:val="00BE19E3"/>
    <w:rsid w:val="00BE2C83"/>
    <w:rsid w:val="00BE4537"/>
    <w:rsid w:val="00BE5EAC"/>
    <w:rsid w:val="00BF19F9"/>
    <w:rsid w:val="00BF4F31"/>
    <w:rsid w:val="00BF6455"/>
    <w:rsid w:val="00C120D6"/>
    <w:rsid w:val="00C16356"/>
    <w:rsid w:val="00C20D2D"/>
    <w:rsid w:val="00C21619"/>
    <w:rsid w:val="00C23484"/>
    <w:rsid w:val="00C257E2"/>
    <w:rsid w:val="00C26306"/>
    <w:rsid w:val="00C339CC"/>
    <w:rsid w:val="00C34947"/>
    <w:rsid w:val="00C35AE8"/>
    <w:rsid w:val="00C40CFE"/>
    <w:rsid w:val="00C4200E"/>
    <w:rsid w:val="00C4326D"/>
    <w:rsid w:val="00C450F6"/>
    <w:rsid w:val="00C4593E"/>
    <w:rsid w:val="00C471B2"/>
    <w:rsid w:val="00C512D2"/>
    <w:rsid w:val="00C53D63"/>
    <w:rsid w:val="00C5473F"/>
    <w:rsid w:val="00C6591F"/>
    <w:rsid w:val="00C65FE1"/>
    <w:rsid w:val="00C6714F"/>
    <w:rsid w:val="00C67CCC"/>
    <w:rsid w:val="00C67DA2"/>
    <w:rsid w:val="00C743AA"/>
    <w:rsid w:val="00C74CD5"/>
    <w:rsid w:val="00C82D22"/>
    <w:rsid w:val="00C864C3"/>
    <w:rsid w:val="00C86E42"/>
    <w:rsid w:val="00C939D2"/>
    <w:rsid w:val="00C94293"/>
    <w:rsid w:val="00C95EC5"/>
    <w:rsid w:val="00C9722C"/>
    <w:rsid w:val="00CA0996"/>
    <w:rsid w:val="00CA24A1"/>
    <w:rsid w:val="00CA71B6"/>
    <w:rsid w:val="00CB29FA"/>
    <w:rsid w:val="00CB2DF5"/>
    <w:rsid w:val="00CC169C"/>
    <w:rsid w:val="00CD2168"/>
    <w:rsid w:val="00CD43FE"/>
    <w:rsid w:val="00CD7D30"/>
    <w:rsid w:val="00CF0303"/>
    <w:rsid w:val="00CF06A8"/>
    <w:rsid w:val="00CF2B6E"/>
    <w:rsid w:val="00CF66A2"/>
    <w:rsid w:val="00D050FC"/>
    <w:rsid w:val="00D05787"/>
    <w:rsid w:val="00D11DA7"/>
    <w:rsid w:val="00D174ED"/>
    <w:rsid w:val="00D23AD0"/>
    <w:rsid w:val="00D24673"/>
    <w:rsid w:val="00D24E2D"/>
    <w:rsid w:val="00D265AD"/>
    <w:rsid w:val="00D27FE8"/>
    <w:rsid w:val="00D34AB4"/>
    <w:rsid w:val="00D37361"/>
    <w:rsid w:val="00D43457"/>
    <w:rsid w:val="00D4466F"/>
    <w:rsid w:val="00D51445"/>
    <w:rsid w:val="00D515A3"/>
    <w:rsid w:val="00D51CBD"/>
    <w:rsid w:val="00D55A06"/>
    <w:rsid w:val="00D627DD"/>
    <w:rsid w:val="00D72113"/>
    <w:rsid w:val="00D7297E"/>
    <w:rsid w:val="00D77A55"/>
    <w:rsid w:val="00D8398A"/>
    <w:rsid w:val="00D86C8F"/>
    <w:rsid w:val="00D8705A"/>
    <w:rsid w:val="00D87177"/>
    <w:rsid w:val="00D950BA"/>
    <w:rsid w:val="00D9541F"/>
    <w:rsid w:val="00D9723D"/>
    <w:rsid w:val="00D97360"/>
    <w:rsid w:val="00DA0C01"/>
    <w:rsid w:val="00DA6434"/>
    <w:rsid w:val="00DB0C59"/>
    <w:rsid w:val="00DB14C9"/>
    <w:rsid w:val="00DB2F16"/>
    <w:rsid w:val="00DB4A33"/>
    <w:rsid w:val="00DC2372"/>
    <w:rsid w:val="00DC2AF0"/>
    <w:rsid w:val="00DC60B2"/>
    <w:rsid w:val="00DC6AE6"/>
    <w:rsid w:val="00DC7BD1"/>
    <w:rsid w:val="00DD114E"/>
    <w:rsid w:val="00DD13DC"/>
    <w:rsid w:val="00DD23C8"/>
    <w:rsid w:val="00DD32EC"/>
    <w:rsid w:val="00DD4056"/>
    <w:rsid w:val="00DD5772"/>
    <w:rsid w:val="00DD5C9A"/>
    <w:rsid w:val="00DD5F50"/>
    <w:rsid w:val="00DD6DFB"/>
    <w:rsid w:val="00DD702C"/>
    <w:rsid w:val="00DD79BB"/>
    <w:rsid w:val="00DE18A0"/>
    <w:rsid w:val="00DE1C84"/>
    <w:rsid w:val="00DE1C87"/>
    <w:rsid w:val="00DE1EA9"/>
    <w:rsid w:val="00DF0D5D"/>
    <w:rsid w:val="00DF196A"/>
    <w:rsid w:val="00DF2C0E"/>
    <w:rsid w:val="00DF3A9C"/>
    <w:rsid w:val="00DF3BCB"/>
    <w:rsid w:val="00DF4241"/>
    <w:rsid w:val="00DF7B8A"/>
    <w:rsid w:val="00E02F0B"/>
    <w:rsid w:val="00E044BD"/>
    <w:rsid w:val="00E07F85"/>
    <w:rsid w:val="00E1214C"/>
    <w:rsid w:val="00E152FB"/>
    <w:rsid w:val="00E15499"/>
    <w:rsid w:val="00E154C5"/>
    <w:rsid w:val="00E17F62"/>
    <w:rsid w:val="00E231B6"/>
    <w:rsid w:val="00E24991"/>
    <w:rsid w:val="00E32A51"/>
    <w:rsid w:val="00E34364"/>
    <w:rsid w:val="00E35489"/>
    <w:rsid w:val="00E413AC"/>
    <w:rsid w:val="00E43098"/>
    <w:rsid w:val="00E50343"/>
    <w:rsid w:val="00E52A1E"/>
    <w:rsid w:val="00E53550"/>
    <w:rsid w:val="00E563C2"/>
    <w:rsid w:val="00E579A7"/>
    <w:rsid w:val="00E609AB"/>
    <w:rsid w:val="00E73FC5"/>
    <w:rsid w:val="00E75EFE"/>
    <w:rsid w:val="00E83D8D"/>
    <w:rsid w:val="00E91F78"/>
    <w:rsid w:val="00E933AA"/>
    <w:rsid w:val="00E9346C"/>
    <w:rsid w:val="00E93D17"/>
    <w:rsid w:val="00EA0CD4"/>
    <w:rsid w:val="00EA16E3"/>
    <w:rsid w:val="00EA3FE2"/>
    <w:rsid w:val="00EA4557"/>
    <w:rsid w:val="00EA6E5C"/>
    <w:rsid w:val="00EA7E58"/>
    <w:rsid w:val="00EB08A9"/>
    <w:rsid w:val="00EB47F6"/>
    <w:rsid w:val="00EB48EF"/>
    <w:rsid w:val="00EB6506"/>
    <w:rsid w:val="00EB7806"/>
    <w:rsid w:val="00EC4411"/>
    <w:rsid w:val="00EC488B"/>
    <w:rsid w:val="00EC588B"/>
    <w:rsid w:val="00ED0006"/>
    <w:rsid w:val="00ED04D2"/>
    <w:rsid w:val="00ED14FE"/>
    <w:rsid w:val="00ED3F11"/>
    <w:rsid w:val="00ED5BF2"/>
    <w:rsid w:val="00ED7B61"/>
    <w:rsid w:val="00EE1DA9"/>
    <w:rsid w:val="00EE3A28"/>
    <w:rsid w:val="00EF1657"/>
    <w:rsid w:val="00EF225C"/>
    <w:rsid w:val="00EF59CE"/>
    <w:rsid w:val="00F04615"/>
    <w:rsid w:val="00F0649A"/>
    <w:rsid w:val="00F064D8"/>
    <w:rsid w:val="00F07907"/>
    <w:rsid w:val="00F1097C"/>
    <w:rsid w:val="00F127A2"/>
    <w:rsid w:val="00F1548D"/>
    <w:rsid w:val="00F15EF2"/>
    <w:rsid w:val="00F16A91"/>
    <w:rsid w:val="00F172C3"/>
    <w:rsid w:val="00F26984"/>
    <w:rsid w:val="00F271B1"/>
    <w:rsid w:val="00F302BF"/>
    <w:rsid w:val="00F40B71"/>
    <w:rsid w:val="00F40CE9"/>
    <w:rsid w:val="00F412EB"/>
    <w:rsid w:val="00F43B0C"/>
    <w:rsid w:val="00F43F5B"/>
    <w:rsid w:val="00F45E63"/>
    <w:rsid w:val="00F5409B"/>
    <w:rsid w:val="00F54EEA"/>
    <w:rsid w:val="00F561CA"/>
    <w:rsid w:val="00F56569"/>
    <w:rsid w:val="00F618D2"/>
    <w:rsid w:val="00F71548"/>
    <w:rsid w:val="00F72EC4"/>
    <w:rsid w:val="00F72F23"/>
    <w:rsid w:val="00F76F6C"/>
    <w:rsid w:val="00F82ACE"/>
    <w:rsid w:val="00F82EDE"/>
    <w:rsid w:val="00F83C1A"/>
    <w:rsid w:val="00F840CA"/>
    <w:rsid w:val="00F90001"/>
    <w:rsid w:val="00F91B2C"/>
    <w:rsid w:val="00F948B4"/>
    <w:rsid w:val="00F9772D"/>
    <w:rsid w:val="00FA063A"/>
    <w:rsid w:val="00FA204C"/>
    <w:rsid w:val="00FA2541"/>
    <w:rsid w:val="00FA3B9E"/>
    <w:rsid w:val="00FA5034"/>
    <w:rsid w:val="00FA5765"/>
    <w:rsid w:val="00FA763E"/>
    <w:rsid w:val="00FB5297"/>
    <w:rsid w:val="00FB744F"/>
    <w:rsid w:val="00FC26E7"/>
    <w:rsid w:val="00FC38CF"/>
    <w:rsid w:val="00FC45D8"/>
    <w:rsid w:val="00FC4FAB"/>
    <w:rsid w:val="00FC5619"/>
    <w:rsid w:val="00FC76A5"/>
    <w:rsid w:val="00FD2913"/>
    <w:rsid w:val="00FD334D"/>
    <w:rsid w:val="00FD344D"/>
    <w:rsid w:val="00FD36B5"/>
    <w:rsid w:val="00FD469C"/>
    <w:rsid w:val="00FD77BB"/>
    <w:rsid w:val="00FD7E09"/>
    <w:rsid w:val="00FE16BD"/>
    <w:rsid w:val="00FE3A1D"/>
    <w:rsid w:val="00FE466E"/>
    <w:rsid w:val="00FE61EF"/>
    <w:rsid w:val="00FE6979"/>
    <w:rsid w:val="00FE73A0"/>
    <w:rsid w:val="00FF05FF"/>
    <w:rsid w:val="00FF0607"/>
    <w:rsid w:val="00FF2427"/>
    <w:rsid w:val="00FF3D36"/>
    <w:rsid w:val="00FF7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71115"/>
  <w15:docId w15:val="{6BE5D169-F7A2-494D-8C64-3EFFB0F9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78FE"/>
    <w:pPr>
      <w:spacing w:after="200" w:line="276" w:lineRule="auto"/>
    </w:pPr>
    <w:rPr>
      <w:sz w:val="22"/>
      <w:szCs w:val="22"/>
      <w:lang w:eastAsia="en-US"/>
    </w:rPr>
  </w:style>
  <w:style w:type="paragraph" w:styleId="Nagwek1">
    <w:name w:val="heading 1"/>
    <w:aliases w:val="NAG 1"/>
    <w:basedOn w:val="Normalny"/>
    <w:next w:val="Normalny"/>
    <w:link w:val="Nagwek1Znak"/>
    <w:qFormat/>
    <w:rsid w:val="00DF196A"/>
    <w:pPr>
      <w:keepNext/>
      <w:widowControl w:val="0"/>
      <w:numPr>
        <w:numId w:val="24"/>
      </w:numPr>
      <w:tabs>
        <w:tab w:val="clear" w:pos="0"/>
      </w:tabs>
      <w:suppressAutoHyphens/>
      <w:autoSpaceDE w:val="0"/>
      <w:spacing w:before="240" w:after="60" w:line="240" w:lineRule="auto"/>
      <w:ind w:left="1134" w:hanging="1134"/>
      <w:jc w:val="both"/>
      <w:outlineLvl w:val="0"/>
    </w:pPr>
    <w:rPr>
      <w:rFonts w:eastAsia="Times New Roman"/>
      <w:b/>
      <w:bCs/>
      <w:kern w:val="1"/>
      <w:sz w:val="28"/>
      <w:szCs w:val="32"/>
      <w:lang w:val="x-none" w:eastAsia="ar-SA"/>
    </w:rPr>
  </w:style>
  <w:style w:type="paragraph" w:styleId="Nagwek2">
    <w:name w:val="heading 2"/>
    <w:basedOn w:val="Normalny"/>
    <w:next w:val="Normalny"/>
    <w:link w:val="Nagwek2Znak"/>
    <w:uiPriority w:val="9"/>
    <w:unhideWhenUsed/>
    <w:qFormat/>
    <w:rsid w:val="000E13F9"/>
    <w:pPr>
      <w:keepNext/>
      <w:spacing w:before="240" w:after="60"/>
      <w:outlineLvl w:val="1"/>
    </w:pPr>
    <w:rPr>
      <w:rFonts w:eastAsia="Times New Roman"/>
      <w:b/>
      <w:bCs/>
      <w:iCs/>
      <w:szCs w:val="28"/>
      <w:lang w:val="x-none"/>
    </w:rPr>
  </w:style>
  <w:style w:type="paragraph" w:styleId="Nagwek3">
    <w:name w:val="heading 3"/>
    <w:aliases w:val="NAG 3"/>
    <w:basedOn w:val="Normalny"/>
    <w:next w:val="Normalny"/>
    <w:link w:val="Nagwek3Znak"/>
    <w:qFormat/>
    <w:rsid w:val="00C67CCC"/>
    <w:pPr>
      <w:keepNext/>
      <w:widowControl w:val="0"/>
      <w:numPr>
        <w:ilvl w:val="2"/>
        <w:numId w:val="24"/>
      </w:numPr>
      <w:tabs>
        <w:tab w:val="clear" w:pos="0"/>
      </w:tabs>
      <w:suppressAutoHyphens/>
      <w:autoSpaceDE w:val="0"/>
      <w:spacing w:before="240" w:after="60" w:line="240" w:lineRule="auto"/>
      <w:ind w:left="1134" w:hanging="1134"/>
      <w:jc w:val="both"/>
      <w:outlineLvl w:val="2"/>
    </w:pPr>
    <w:rPr>
      <w:rFonts w:ascii="Cambria" w:eastAsia="Times New Roman" w:hAnsi="Cambria"/>
      <w:b/>
      <w:bCs/>
      <w:sz w:val="28"/>
      <w:szCs w:val="28"/>
      <w:lang w:val="x-none" w:eastAsia="ar-SA"/>
    </w:rPr>
  </w:style>
  <w:style w:type="paragraph" w:styleId="Nagwek4">
    <w:name w:val="heading 4"/>
    <w:aliases w:val="NAG 4"/>
    <w:basedOn w:val="Normalny"/>
    <w:next w:val="Normalny"/>
    <w:link w:val="Nagwek4Znak"/>
    <w:qFormat/>
    <w:rsid w:val="00C67CCC"/>
    <w:pPr>
      <w:keepNext/>
      <w:widowControl w:val="0"/>
      <w:numPr>
        <w:ilvl w:val="3"/>
        <w:numId w:val="24"/>
      </w:numPr>
      <w:suppressAutoHyphens/>
      <w:autoSpaceDE w:val="0"/>
      <w:spacing w:before="240" w:after="60" w:line="240" w:lineRule="auto"/>
      <w:jc w:val="both"/>
      <w:outlineLvl w:val="3"/>
    </w:pPr>
    <w:rPr>
      <w:rFonts w:eastAsia="Times New Roman"/>
      <w:b/>
      <w:bCs/>
      <w:sz w:val="26"/>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0D5D"/>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DF0D5D"/>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F0D5D"/>
    <w:rPr>
      <w:rFonts w:ascii="Tahoma" w:eastAsia="Calibri" w:hAnsi="Tahoma" w:cs="Tahoma"/>
      <w:sz w:val="16"/>
      <w:szCs w:val="16"/>
    </w:rPr>
  </w:style>
  <w:style w:type="paragraph" w:customStyle="1" w:styleId="Styl">
    <w:name w:val="Styl"/>
    <w:rsid w:val="001A47EF"/>
    <w:pPr>
      <w:widowControl w:val="0"/>
      <w:suppressAutoHyphens/>
      <w:autoSpaceDE w:val="0"/>
    </w:pPr>
    <w:rPr>
      <w:rFonts w:eastAsia="Arial" w:cs="Calibri"/>
      <w:sz w:val="24"/>
      <w:szCs w:val="24"/>
      <w:lang w:eastAsia="zh-CN"/>
    </w:rPr>
  </w:style>
  <w:style w:type="paragraph" w:styleId="Nagwek">
    <w:name w:val="header"/>
    <w:basedOn w:val="Normalny"/>
    <w:link w:val="NagwekZnak"/>
    <w:uiPriority w:val="99"/>
    <w:unhideWhenUsed/>
    <w:rsid w:val="002E2F59"/>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rsid w:val="002E2F59"/>
    <w:rPr>
      <w:rFonts w:ascii="Calibri" w:eastAsia="Calibri" w:hAnsi="Calibri" w:cs="Times New Roman"/>
    </w:rPr>
  </w:style>
  <w:style w:type="paragraph" w:styleId="Stopka">
    <w:name w:val="footer"/>
    <w:basedOn w:val="Normalny"/>
    <w:link w:val="StopkaZnak"/>
    <w:uiPriority w:val="99"/>
    <w:unhideWhenUsed/>
    <w:rsid w:val="002E2F59"/>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2E2F59"/>
    <w:rPr>
      <w:rFonts w:ascii="Calibri" w:eastAsia="Calibri" w:hAnsi="Calibri" w:cs="Times New Roman"/>
    </w:rPr>
  </w:style>
  <w:style w:type="table" w:styleId="Tabela-Siatka">
    <w:name w:val="Table Grid"/>
    <w:basedOn w:val="Standardowy"/>
    <w:uiPriority w:val="59"/>
    <w:rsid w:val="00A94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55C1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sercontent">
    <w:name w:val="usercontent"/>
    <w:rsid w:val="00455C17"/>
  </w:style>
  <w:style w:type="paragraph" w:styleId="Akapitzlist">
    <w:name w:val="List Paragraph"/>
    <w:basedOn w:val="Normalny"/>
    <w:uiPriority w:val="34"/>
    <w:qFormat/>
    <w:rsid w:val="00EB48EF"/>
    <w:pPr>
      <w:spacing w:after="160" w:line="259" w:lineRule="auto"/>
      <w:ind w:left="720"/>
      <w:contextualSpacing/>
    </w:pPr>
  </w:style>
  <w:style w:type="paragraph" w:styleId="Bezodstpw">
    <w:name w:val="No Spacing"/>
    <w:uiPriority w:val="1"/>
    <w:qFormat/>
    <w:rsid w:val="00C23484"/>
    <w:rPr>
      <w:sz w:val="22"/>
      <w:szCs w:val="22"/>
      <w:lang w:eastAsia="en-US"/>
    </w:rPr>
  </w:style>
  <w:style w:type="character" w:styleId="Pogrubienie">
    <w:name w:val="Strong"/>
    <w:qFormat/>
    <w:rsid w:val="006975A6"/>
    <w:rPr>
      <w:b/>
      <w:bCs/>
    </w:rPr>
  </w:style>
  <w:style w:type="paragraph" w:customStyle="1" w:styleId="Domylnie">
    <w:name w:val="Domy?lnie"/>
    <w:rsid w:val="001D439A"/>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Lucida Sans Unicode" w:eastAsia="Times New Roman" w:hAnsi="Lucida Sans Unicode" w:cs="Lucida Sans Unicode"/>
      <w:color w:val="FFFFFF"/>
      <w:sz w:val="36"/>
      <w:szCs w:val="36"/>
    </w:rPr>
  </w:style>
  <w:style w:type="paragraph" w:styleId="Tekstpodstawowy">
    <w:name w:val="Body Text"/>
    <w:basedOn w:val="Normalny"/>
    <w:link w:val="TekstpodstawowyZnak"/>
    <w:rsid w:val="00283245"/>
    <w:pPr>
      <w:widowControl w:val="0"/>
      <w:suppressAutoHyphens/>
      <w:spacing w:after="140" w:line="288" w:lineRule="auto"/>
    </w:pPr>
    <w:rPr>
      <w:rFonts w:ascii="Liberation Serif" w:eastAsia="SimSun" w:hAnsi="Liberation Serif" w:cs="Mangal"/>
      <w:kern w:val="1"/>
      <w:sz w:val="24"/>
      <w:szCs w:val="24"/>
      <w:lang w:val="x-none" w:eastAsia="zh-CN" w:bidi="hi-IN"/>
    </w:rPr>
  </w:style>
  <w:style w:type="character" w:customStyle="1" w:styleId="TekstpodstawowyZnak">
    <w:name w:val="Tekst podstawowy Znak"/>
    <w:link w:val="Tekstpodstawowy"/>
    <w:rsid w:val="00283245"/>
    <w:rPr>
      <w:rFonts w:ascii="Liberation Serif" w:eastAsia="SimSun" w:hAnsi="Liberation Serif" w:cs="Mangal"/>
      <w:kern w:val="1"/>
      <w:sz w:val="24"/>
      <w:szCs w:val="24"/>
      <w:lang w:eastAsia="zh-CN" w:bidi="hi-IN"/>
    </w:rPr>
  </w:style>
  <w:style w:type="character" w:customStyle="1" w:styleId="Teksttreci">
    <w:name w:val="Tekst treści_"/>
    <w:link w:val="Teksttreci0"/>
    <w:rsid w:val="00AE3551"/>
    <w:rPr>
      <w:rFonts w:ascii="Lucida Sans Unicode" w:eastAsia="Lucida Sans Unicode" w:hAnsi="Lucida Sans Unicode" w:cs="Lucida Sans Unicode"/>
      <w:spacing w:val="2"/>
      <w:sz w:val="18"/>
      <w:szCs w:val="18"/>
      <w:shd w:val="clear" w:color="auto" w:fill="FFFFFF"/>
    </w:rPr>
  </w:style>
  <w:style w:type="character" w:customStyle="1" w:styleId="TeksttreciCalibri10ptKursywa">
    <w:name w:val="Tekst treści + Calibri;10 pt;Kursywa"/>
    <w:rsid w:val="00AE3551"/>
    <w:rPr>
      <w:rFonts w:ascii="Calibri" w:eastAsia="Calibri" w:hAnsi="Calibri" w:cs="Calibri"/>
      <w:i/>
      <w:iCs/>
      <w:color w:val="000000"/>
      <w:spacing w:val="2"/>
      <w:w w:val="100"/>
      <w:position w:val="0"/>
      <w:sz w:val="20"/>
      <w:szCs w:val="20"/>
      <w:shd w:val="clear" w:color="auto" w:fill="FFFFFF"/>
      <w:lang w:val="pl-PL" w:eastAsia="pl-PL" w:bidi="pl-PL"/>
    </w:rPr>
  </w:style>
  <w:style w:type="paragraph" w:customStyle="1" w:styleId="Teksttreci0">
    <w:name w:val="Tekst treści"/>
    <w:basedOn w:val="Normalny"/>
    <w:link w:val="Teksttreci"/>
    <w:rsid w:val="00AE3551"/>
    <w:pPr>
      <w:widowControl w:val="0"/>
      <w:shd w:val="clear" w:color="auto" w:fill="FFFFFF"/>
      <w:spacing w:after="0" w:line="0" w:lineRule="atLeast"/>
      <w:ind w:hanging="420"/>
    </w:pPr>
    <w:rPr>
      <w:rFonts w:ascii="Lucida Sans Unicode" w:eastAsia="Lucida Sans Unicode" w:hAnsi="Lucida Sans Unicode"/>
      <w:spacing w:val="2"/>
      <w:sz w:val="18"/>
      <w:szCs w:val="18"/>
      <w:lang w:val="x-none" w:eastAsia="x-none"/>
    </w:rPr>
  </w:style>
  <w:style w:type="character" w:customStyle="1" w:styleId="Nagwek1Znak">
    <w:name w:val="Nagłówek 1 Znak"/>
    <w:aliases w:val="NAG 1 Znak"/>
    <w:link w:val="Nagwek1"/>
    <w:rsid w:val="00DF196A"/>
    <w:rPr>
      <w:rFonts w:eastAsia="Times New Roman"/>
      <w:b/>
      <w:bCs/>
      <w:kern w:val="1"/>
      <w:sz w:val="28"/>
      <w:szCs w:val="32"/>
      <w:lang w:eastAsia="ar-SA"/>
    </w:rPr>
  </w:style>
  <w:style w:type="character" w:customStyle="1" w:styleId="Nagwek3Znak">
    <w:name w:val="Nagłówek 3 Znak"/>
    <w:aliases w:val="NAG 3 Znak"/>
    <w:link w:val="Nagwek3"/>
    <w:rsid w:val="00C67CCC"/>
    <w:rPr>
      <w:rFonts w:ascii="Cambria" w:eastAsia="Times New Roman" w:hAnsi="Cambria" w:cs="Times New Roman"/>
      <w:b/>
      <w:bCs/>
      <w:sz w:val="28"/>
      <w:szCs w:val="28"/>
      <w:lang w:eastAsia="ar-SA"/>
    </w:rPr>
  </w:style>
  <w:style w:type="character" w:customStyle="1" w:styleId="Nagwek4Znak">
    <w:name w:val="Nagłówek 4 Znak"/>
    <w:aliases w:val="NAG 4 Znak"/>
    <w:link w:val="Nagwek4"/>
    <w:rsid w:val="00C67CCC"/>
    <w:rPr>
      <w:rFonts w:ascii="Calibri" w:eastAsia="Times New Roman" w:hAnsi="Calibri" w:cs="Times New Roman"/>
      <w:b/>
      <w:bCs/>
      <w:sz w:val="26"/>
      <w:szCs w:val="28"/>
      <w:lang w:eastAsia="ar-SA"/>
    </w:rPr>
  </w:style>
  <w:style w:type="character" w:customStyle="1" w:styleId="Nagwek2Znak">
    <w:name w:val="Nagłówek 2 Znak"/>
    <w:link w:val="Nagwek2"/>
    <w:uiPriority w:val="9"/>
    <w:rsid w:val="000E13F9"/>
    <w:rPr>
      <w:rFonts w:ascii="Calibri" w:eastAsia="Times New Roman" w:hAnsi="Calibri"/>
      <w:b/>
      <w:bCs/>
      <w:iCs/>
      <w:sz w:val="22"/>
      <w:szCs w:val="28"/>
      <w:lang w:val="x-none" w:eastAsia="en-US"/>
    </w:rPr>
  </w:style>
  <w:style w:type="paragraph" w:styleId="Spistreci1">
    <w:name w:val="toc 1"/>
    <w:basedOn w:val="Normalny"/>
    <w:next w:val="Normalny"/>
    <w:autoRedefine/>
    <w:uiPriority w:val="39"/>
    <w:unhideWhenUsed/>
    <w:rsid w:val="00DF196A"/>
  </w:style>
  <w:style w:type="character" w:styleId="Hipercze">
    <w:name w:val="Hyperlink"/>
    <w:uiPriority w:val="99"/>
    <w:unhideWhenUsed/>
    <w:rsid w:val="00DF196A"/>
    <w:rPr>
      <w:color w:val="0000FF"/>
      <w:u w:val="single"/>
    </w:rPr>
  </w:style>
  <w:style w:type="paragraph" w:styleId="Tekstprzypisukocowego">
    <w:name w:val="endnote text"/>
    <w:basedOn w:val="Normalny"/>
    <w:link w:val="TekstprzypisukocowegoZnak"/>
    <w:uiPriority w:val="99"/>
    <w:semiHidden/>
    <w:unhideWhenUsed/>
    <w:rsid w:val="00696C97"/>
    <w:rPr>
      <w:sz w:val="20"/>
      <w:szCs w:val="20"/>
      <w:lang w:val="x-none"/>
    </w:rPr>
  </w:style>
  <w:style w:type="character" w:customStyle="1" w:styleId="TekstprzypisukocowegoZnak">
    <w:name w:val="Tekst przypisu końcowego Znak"/>
    <w:link w:val="Tekstprzypisukocowego"/>
    <w:uiPriority w:val="99"/>
    <w:semiHidden/>
    <w:rsid w:val="00696C97"/>
    <w:rPr>
      <w:lang w:eastAsia="en-US"/>
    </w:rPr>
  </w:style>
  <w:style w:type="character" w:styleId="Odwoanieprzypisukocowego">
    <w:name w:val="endnote reference"/>
    <w:uiPriority w:val="99"/>
    <w:semiHidden/>
    <w:unhideWhenUsed/>
    <w:rsid w:val="00696C97"/>
    <w:rPr>
      <w:vertAlign w:val="superscript"/>
    </w:rPr>
  </w:style>
  <w:style w:type="paragraph" w:styleId="Spistreci2">
    <w:name w:val="toc 2"/>
    <w:basedOn w:val="Normalny"/>
    <w:next w:val="Normalny"/>
    <w:autoRedefine/>
    <w:uiPriority w:val="39"/>
    <w:unhideWhenUsed/>
    <w:rsid w:val="000E13F9"/>
    <w:pPr>
      <w:ind w:left="220"/>
    </w:pPr>
  </w:style>
  <w:style w:type="paragraph" w:styleId="Tekstprzypisudolnego">
    <w:name w:val="footnote text"/>
    <w:basedOn w:val="Normalny"/>
    <w:link w:val="TekstprzypisudolnegoZnak"/>
    <w:uiPriority w:val="99"/>
    <w:semiHidden/>
    <w:unhideWhenUsed/>
    <w:rsid w:val="002F7F18"/>
    <w:rPr>
      <w:sz w:val="20"/>
      <w:szCs w:val="20"/>
    </w:rPr>
  </w:style>
  <w:style w:type="character" w:customStyle="1" w:styleId="TekstprzypisudolnegoZnak">
    <w:name w:val="Tekst przypisu dolnego Znak"/>
    <w:link w:val="Tekstprzypisudolnego"/>
    <w:uiPriority w:val="99"/>
    <w:semiHidden/>
    <w:rsid w:val="002F7F18"/>
    <w:rPr>
      <w:lang w:eastAsia="en-US"/>
    </w:rPr>
  </w:style>
  <w:style w:type="character" w:styleId="Odwoanieprzypisudolnego">
    <w:name w:val="footnote reference"/>
    <w:uiPriority w:val="99"/>
    <w:semiHidden/>
    <w:unhideWhenUsed/>
    <w:rsid w:val="002F7F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783158893">
      <w:bodyDiv w:val="1"/>
      <w:marLeft w:val="0"/>
      <w:marRight w:val="0"/>
      <w:marTop w:val="0"/>
      <w:marBottom w:val="0"/>
      <w:divBdr>
        <w:top w:val="none" w:sz="0" w:space="0" w:color="auto"/>
        <w:left w:val="none" w:sz="0" w:space="0" w:color="auto"/>
        <w:bottom w:val="none" w:sz="0" w:space="0" w:color="auto"/>
        <w:right w:val="none" w:sz="0" w:space="0" w:color="auto"/>
      </w:divBdr>
    </w:div>
    <w:div w:id="1025785677">
      <w:bodyDiv w:val="1"/>
      <w:marLeft w:val="0"/>
      <w:marRight w:val="0"/>
      <w:marTop w:val="0"/>
      <w:marBottom w:val="0"/>
      <w:divBdr>
        <w:top w:val="none" w:sz="0" w:space="0" w:color="auto"/>
        <w:left w:val="none" w:sz="0" w:space="0" w:color="auto"/>
        <w:bottom w:val="none" w:sz="0" w:space="0" w:color="auto"/>
        <w:right w:val="none" w:sz="0" w:space="0" w:color="auto"/>
      </w:divBdr>
    </w:div>
    <w:div w:id="1300763229">
      <w:bodyDiv w:val="1"/>
      <w:marLeft w:val="0"/>
      <w:marRight w:val="0"/>
      <w:marTop w:val="0"/>
      <w:marBottom w:val="0"/>
      <w:divBdr>
        <w:top w:val="none" w:sz="0" w:space="0" w:color="auto"/>
        <w:left w:val="none" w:sz="0" w:space="0" w:color="auto"/>
        <w:bottom w:val="none" w:sz="0" w:space="0" w:color="auto"/>
        <w:right w:val="none" w:sz="0" w:space="0" w:color="auto"/>
      </w:divBdr>
    </w:div>
    <w:div w:id="1801805244">
      <w:bodyDiv w:val="1"/>
      <w:marLeft w:val="0"/>
      <w:marRight w:val="0"/>
      <w:marTop w:val="0"/>
      <w:marBottom w:val="0"/>
      <w:divBdr>
        <w:top w:val="none" w:sz="0" w:space="0" w:color="auto"/>
        <w:left w:val="none" w:sz="0" w:space="0" w:color="auto"/>
        <w:bottom w:val="none" w:sz="0" w:space="0" w:color="auto"/>
        <w:right w:val="none" w:sz="0" w:space="0" w:color="auto"/>
      </w:divBdr>
    </w:div>
    <w:div w:id="1852526868">
      <w:bodyDiv w:val="1"/>
      <w:marLeft w:val="0"/>
      <w:marRight w:val="0"/>
      <w:marTop w:val="0"/>
      <w:marBottom w:val="0"/>
      <w:divBdr>
        <w:top w:val="none" w:sz="0" w:space="0" w:color="auto"/>
        <w:left w:val="none" w:sz="0" w:space="0" w:color="auto"/>
        <w:bottom w:val="none" w:sz="0" w:space="0" w:color="auto"/>
        <w:right w:val="none" w:sz="0" w:space="0" w:color="auto"/>
      </w:divBdr>
    </w:div>
    <w:div w:id="195744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1225-E890-4011-8CFB-42AE5CE6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33071</Words>
  <Characters>198429</Characters>
  <Application>Microsoft Office Word</Application>
  <DocSecurity>0</DocSecurity>
  <Lines>1653</Lines>
  <Paragraphs>462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231038</CharactersWithSpaces>
  <SharedDoc>false</SharedDoc>
  <HLinks>
    <vt:vector size="84" baseType="variant">
      <vt:variant>
        <vt:i4>1835071</vt:i4>
      </vt:variant>
      <vt:variant>
        <vt:i4>80</vt:i4>
      </vt:variant>
      <vt:variant>
        <vt:i4>0</vt:i4>
      </vt:variant>
      <vt:variant>
        <vt:i4>5</vt:i4>
      </vt:variant>
      <vt:variant>
        <vt:lpwstr/>
      </vt:variant>
      <vt:variant>
        <vt:lpwstr>_Toc439272583</vt:lpwstr>
      </vt:variant>
      <vt:variant>
        <vt:i4>1835071</vt:i4>
      </vt:variant>
      <vt:variant>
        <vt:i4>74</vt:i4>
      </vt:variant>
      <vt:variant>
        <vt:i4>0</vt:i4>
      </vt:variant>
      <vt:variant>
        <vt:i4>5</vt:i4>
      </vt:variant>
      <vt:variant>
        <vt:lpwstr/>
      </vt:variant>
      <vt:variant>
        <vt:lpwstr>_Toc439272582</vt:lpwstr>
      </vt:variant>
      <vt:variant>
        <vt:i4>1835071</vt:i4>
      </vt:variant>
      <vt:variant>
        <vt:i4>68</vt:i4>
      </vt:variant>
      <vt:variant>
        <vt:i4>0</vt:i4>
      </vt:variant>
      <vt:variant>
        <vt:i4>5</vt:i4>
      </vt:variant>
      <vt:variant>
        <vt:lpwstr/>
      </vt:variant>
      <vt:variant>
        <vt:lpwstr>_Toc439272581</vt:lpwstr>
      </vt:variant>
      <vt:variant>
        <vt:i4>1835071</vt:i4>
      </vt:variant>
      <vt:variant>
        <vt:i4>62</vt:i4>
      </vt:variant>
      <vt:variant>
        <vt:i4>0</vt:i4>
      </vt:variant>
      <vt:variant>
        <vt:i4>5</vt:i4>
      </vt:variant>
      <vt:variant>
        <vt:lpwstr/>
      </vt:variant>
      <vt:variant>
        <vt:lpwstr>_Toc439272580</vt:lpwstr>
      </vt:variant>
      <vt:variant>
        <vt:i4>1245247</vt:i4>
      </vt:variant>
      <vt:variant>
        <vt:i4>56</vt:i4>
      </vt:variant>
      <vt:variant>
        <vt:i4>0</vt:i4>
      </vt:variant>
      <vt:variant>
        <vt:i4>5</vt:i4>
      </vt:variant>
      <vt:variant>
        <vt:lpwstr/>
      </vt:variant>
      <vt:variant>
        <vt:lpwstr>_Toc439272579</vt:lpwstr>
      </vt:variant>
      <vt:variant>
        <vt:i4>1245247</vt:i4>
      </vt:variant>
      <vt:variant>
        <vt:i4>50</vt:i4>
      </vt:variant>
      <vt:variant>
        <vt:i4>0</vt:i4>
      </vt:variant>
      <vt:variant>
        <vt:i4>5</vt:i4>
      </vt:variant>
      <vt:variant>
        <vt:lpwstr/>
      </vt:variant>
      <vt:variant>
        <vt:lpwstr>_Toc439272578</vt:lpwstr>
      </vt:variant>
      <vt:variant>
        <vt:i4>1245247</vt:i4>
      </vt:variant>
      <vt:variant>
        <vt:i4>44</vt:i4>
      </vt:variant>
      <vt:variant>
        <vt:i4>0</vt:i4>
      </vt:variant>
      <vt:variant>
        <vt:i4>5</vt:i4>
      </vt:variant>
      <vt:variant>
        <vt:lpwstr/>
      </vt:variant>
      <vt:variant>
        <vt:lpwstr>_Toc439272577</vt:lpwstr>
      </vt:variant>
      <vt:variant>
        <vt:i4>1245247</vt:i4>
      </vt:variant>
      <vt:variant>
        <vt:i4>38</vt:i4>
      </vt:variant>
      <vt:variant>
        <vt:i4>0</vt:i4>
      </vt:variant>
      <vt:variant>
        <vt:i4>5</vt:i4>
      </vt:variant>
      <vt:variant>
        <vt:lpwstr/>
      </vt:variant>
      <vt:variant>
        <vt:lpwstr>_Toc439272576</vt:lpwstr>
      </vt:variant>
      <vt:variant>
        <vt:i4>1245247</vt:i4>
      </vt:variant>
      <vt:variant>
        <vt:i4>32</vt:i4>
      </vt:variant>
      <vt:variant>
        <vt:i4>0</vt:i4>
      </vt:variant>
      <vt:variant>
        <vt:i4>5</vt:i4>
      </vt:variant>
      <vt:variant>
        <vt:lpwstr/>
      </vt:variant>
      <vt:variant>
        <vt:lpwstr>_Toc439272575</vt:lpwstr>
      </vt:variant>
      <vt:variant>
        <vt:i4>1245247</vt:i4>
      </vt:variant>
      <vt:variant>
        <vt:i4>26</vt:i4>
      </vt:variant>
      <vt:variant>
        <vt:i4>0</vt:i4>
      </vt:variant>
      <vt:variant>
        <vt:i4>5</vt:i4>
      </vt:variant>
      <vt:variant>
        <vt:lpwstr/>
      </vt:variant>
      <vt:variant>
        <vt:lpwstr>_Toc439272574</vt:lpwstr>
      </vt:variant>
      <vt:variant>
        <vt:i4>1245247</vt:i4>
      </vt:variant>
      <vt:variant>
        <vt:i4>20</vt:i4>
      </vt:variant>
      <vt:variant>
        <vt:i4>0</vt:i4>
      </vt:variant>
      <vt:variant>
        <vt:i4>5</vt:i4>
      </vt:variant>
      <vt:variant>
        <vt:lpwstr/>
      </vt:variant>
      <vt:variant>
        <vt:lpwstr>_Toc439272573</vt:lpwstr>
      </vt:variant>
      <vt:variant>
        <vt:i4>1245247</vt:i4>
      </vt:variant>
      <vt:variant>
        <vt:i4>14</vt:i4>
      </vt:variant>
      <vt:variant>
        <vt:i4>0</vt:i4>
      </vt:variant>
      <vt:variant>
        <vt:i4>5</vt:i4>
      </vt:variant>
      <vt:variant>
        <vt:lpwstr/>
      </vt:variant>
      <vt:variant>
        <vt:lpwstr>_Toc439272572</vt:lpwstr>
      </vt:variant>
      <vt:variant>
        <vt:i4>1245247</vt:i4>
      </vt:variant>
      <vt:variant>
        <vt:i4>8</vt:i4>
      </vt:variant>
      <vt:variant>
        <vt:i4>0</vt:i4>
      </vt:variant>
      <vt:variant>
        <vt:i4>5</vt:i4>
      </vt:variant>
      <vt:variant>
        <vt:lpwstr/>
      </vt:variant>
      <vt:variant>
        <vt:lpwstr>_Toc439272571</vt:lpwstr>
      </vt:variant>
      <vt:variant>
        <vt:i4>1245247</vt:i4>
      </vt:variant>
      <vt:variant>
        <vt:i4>2</vt:i4>
      </vt:variant>
      <vt:variant>
        <vt:i4>0</vt:i4>
      </vt:variant>
      <vt:variant>
        <vt:i4>5</vt:i4>
      </vt:variant>
      <vt:variant>
        <vt:lpwstr/>
      </vt:variant>
      <vt:variant>
        <vt:lpwstr>_Toc439272570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Lokalna Grupa Dzialania Brama Mazurskiej Krainy</cp:lastModifiedBy>
  <cp:revision>26</cp:revision>
  <cp:lastPrinted>2021-05-07T12:34:00Z</cp:lastPrinted>
  <dcterms:created xsi:type="dcterms:W3CDTF">2021-05-20T13:57:00Z</dcterms:created>
  <dcterms:modified xsi:type="dcterms:W3CDTF">2021-05-18T13:25:00Z</dcterms:modified>
</cp:coreProperties>
</file>